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pPr>
    </w:p>
    <w:p>
      <w:pPr>
        <w:pStyle w:val="BodyText"/>
        <w:spacing w:before="9"/>
        <w:jc w:val="left"/>
        <w:rPr>
          <w:sz w:val="28"/>
        </w:rPr>
      </w:pPr>
    </w:p>
    <w:p>
      <w:pPr>
        <w:pStyle w:val="Heading2"/>
        <w:spacing w:before="103"/>
        <w:ind w:left="665" w:right="95"/>
      </w:pPr>
      <w:r>
        <w:rPr/>
        <w:t>Inhaltsverzeichnis</w:t>
      </w:r>
    </w:p>
    <w:p>
      <w:pPr>
        <w:pStyle w:val="BodyText"/>
        <w:spacing w:before="6"/>
        <w:jc w:val="left"/>
        <w:rPr>
          <w:b/>
          <w:sz w:val="23"/>
        </w:rPr>
      </w:pPr>
    </w:p>
    <w:p>
      <w:pPr>
        <w:spacing w:after="0"/>
        <w:jc w:val="left"/>
        <w:rPr>
          <w:sz w:val="23"/>
        </w:rPr>
        <w:sectPr>
          <w:footerReference w:type="default" r:id="rId5"/>
          <w:footerReference w:type="even" r:id="rId6"/>
          <w:type w:val="continuous"/>
          <w:pgSz w:w="8400" w:h="11900"/>
          <w:pgMar w:footer="531" w:top="1100" w:bottom="720" w:left="580" w:right="640"/>
          <w:pgNumType w:start="1"/>
        </w:sectPr>
      </w:pPr>
    </w:p>
    <w:p>
      <w:pPr>
        <w:pStyle w:val="BodyText"/>
        <w:jc w:val="left"/>
        <w:rPr>
          <w:b/>
          <w:sz w:val="24"/>
        </w:rPr>
      </w:pPr>
    </w:p>
    <w:p>
      <w:pPr>
        <w:pStyle w:val="BodyText"/>
        <w:jc w:val="left"/>
        <w:rPr>
          <w:b/>
          <w:sz w:val="24"/>
        </w:rPr>
      </w:pPr>
    </w:p>
    <w:p>
      <w:pPr>
        <w:pStyle w:val="BodyText"/>
        <w:spacing w:before="150"/>
        <w:ind w:left="667"/>
        <w:jc w:val="left"/>
      </w:pPr>
      <w:r>
        <w:rPr>
          <w:w w:val="105"/>
        </w:rPr>
        <w:t>§§ </w:t>
      </w:r>
      <w:hyperlink w:history="true" w:anchor="_bookmark0">
        <w:r>
          <w:rPr>
            <w:color w:val="0000FF"/>
            <w:w w:val="105"/>
            <w:u w:val="single" w:color="0000FF"/>
          </w:rPr>
          <w:t>1</w:t>
        </w:r>
      </w:hyperlink>
      <w:r>
        <w:rPr>
          <w:w w:val="105"/>
        </w:rPr>
        <w:t>-</w:t>
      </w:r>
      <w:hyperlink w:history="true" w:anchor="_bookmark6">
        <w:r>
          <w:rPr>
            <w:color w:val="0000FF"/>
            <w:w w:val="105"/>
            <w:u w:val="single" w:color="0000FF"/>
          </w:rPr>
          <w:t>8</w:t>
        </w:r>
      </w:hyperlink>
    </w:p>
    <w:p>
      <w:pPr>
        <w:pStyle w:val="BodyText"/>
        <w:jc w:val="left"/>
        <w:rPr>
          <w:sz w:val="24"/>
        </w:rPr>
      </w:pPr>
    </w:p>
    <w:p>
      <w:pPr>
        <w:pStyle w:val="BodyText"/>
        <w:jc w:val="left"/>
        <w:rPr>
          <w:sz w:val="24"/>
        </w:rPr>
      </w:pPr>
    </w:p>
    <w:p>
      <w:pPr>
        <w:pStyle w:val="BodyText"/>
        <w:spacing w:before="5"/>
        <w:jc w:val="left"/>
        <w:rPr>
          <w:sz w:val="22"/>
        </w:rPr>
      </w:pPr>
    </w:p>
    <w:p>
      <w:pPr>
        <w:pStyle w:val="BodyText"/>
        <w:ind w:left="667"/>
        <w:jc w:val="left"/>
      </w:pPr>
      <w:r>
        <w:rPr/>
        <w:t>§§ </w:t>
      </w:r>
      <w:hyperlink w:history="true" w:anchor="_bookmark8">
        <w:r>
          <w:rPr>
            <w:color w:val="0000FF"/>
            <w:u w:val="single" w:color="0000FF"/>
          </w:rPr>
          <w:t>9</w:t>
        </w:r>
      </w:hyperlink>
      <w:r>
        <w:rPr/>
        <w:t>-</w:t>
      </w:r>
      <w:hyperlink w:history="true" w:anchor="_bookmark10">
        <w:r>
          <w:rPr>
            <w:color w:val="0000FF"/>
            <w:u w:val="single" w:color="0000FF"/>
          </w:rPr>
          <w:t>11</w:t>
        </w:r>
      </w:hyperlink>
    </w:p>
    <w:p>
      <w:pPr>
        <w:pStyle w:val="BodyText"/>
        <w:jc w:val="left"/>
        <w:rPr>
          <w:sz w:val="24"/>
        </w:rPr>
      </w:pPr>
    </w:p>
    <w:p>
      <w:pPr>
        <w:pStyle w:val="BodyText"/>
        <w:jc w:val="left"/>
        <w:rPr>
          <w:sz w:val="24"/>
        </w:rPr>
      </w:pPr>
    </w:p>
    <w:p>
      <w:pPr>
        <w:pStyle w:val="BodyText"/>
        <w:spacing w:before="2"/>
        <w:jc w:val="left"/>
        <w:rPr>
          <w:sz w:val="24"/>
        </w:rPr>
      </w:pPr>
    </w:p>
    <w:p>
      <w:pPr>
        <w:pStyle w:val="BodyText"/>
        <w:ind w:left="667"/>
        <w:jc w:val="left"/>
      </w:pPr>
      <w:r>
        <w:rPr/>
        <w:t>§§</w:t>
      </w:r>
      <w:r>
        <w:rPr>
          <w:spacing w:val="11"/>
        </w:rPr>
        <w:t> </w:t>
      </w:r>
      <w:hyperlink w:history="true" w:anchor="_bookmark20">
        <w:r>
          <w:rPr>
            <w:color w:val="0000FF"/>
            <w:u w:val="single" w:color="0000FF"/>
          </w:rPr>
          <w:t>12</w:t>
        </w:r>
      </w:hyperlink>
      <w:r>
        <w:rPr/>
        <w:t>-</w:t>
      </w:r>
      <w:hyperlink w:history="true" w:anchor="_bookmark22">
        <w:r>
          <w:rPr>
            <w:color w:val="0000FF"/>
            <w:u w:val="single" w:color="0000FF"/>
          </w:rPr>
          <w:t>18</w:t>
        </w:r>
      </w:hyperlink>
    </w:p>
    <w:p>
      <w:pPr>
        <w:pStyle w:val="BodyText"/>
        <w:jc w:val="left"/>
        <w:rPr>
          <w:sz w:val="24"/>
        </w:rPr>
      </w:pPr>
    </w:p>
    <w:p>
      <w:pPr>
        <w:pStyle w:val="BodyText"/>
        <w:jc w:val="left"/>
        <w:rPr>
          <w:sz w:val="24"/>
        </w:rPr>
      </w:pPr>
    </w:p>
    <w:p>
      <w:pPr>
        <w:pStyle w:val="BodyText"/>
        <w:spacing w:before="2"/>
        <w:jc w:val="left"/>
        <w:rPr>
          <w:sz w:val="24"/>
        </w:rPr>
      </w:pPr>
    </w:p>
    <w:p>
      <w:pPr>
        <w:pStyle w:val="BodyText"/>
        <w:ind w:left="667"/>
        <w:jc w:val="left"/>
      </w:pPr>
      <w:r>
        <w:rPr/>
        <w:t>§§</w:t>
      </w:r>
      <w:r>
        <w:rPr>
          <w:spacing w:val="11"/>
        </w:rPr>
        <w:t> </w:t>
      </w:r>
      <w:hyperlink w:history="true" w:anchor="_bookmark23">
        <w:r>
          <w:rPr>
            <w:color w:val="0000FF"/>
            <w:u w:val="single" w:color="0000FF"/>
          </w:rPr>
          <w:t>19</w:t>
        </w:r>
      </w:hyperlink>
      <w:r>
        <w:rPr/>
        <w:t>-</w:t>
      </w:r>
      <w:hyperlink w:history="true" w:anchor="_bookmark31">
        <w:r>
          <w:rPr>
            <w:color w:val="0000FF"/>
            <w:u w:val="single" w:color="0000FF"/>
          </w:rPr>
          <w:t>22</w:t>
        </w:r>
      </w:hyperlink>
    </w:p>
    <w:p>
      <w:pPr>
        <w:pStyle w:val="ListParagraph"/>
        <w:numPr>
          <w:ilvl w:val="0"/>
          <w:numId w:val="1"/>
        </w:numPr>
        <w:tabs>
          <w:tab w:pos="1401" w:val="left" w:leader="none"/>
        </w:tabs>
        <w:spacing w:line="333" w:lineRule="auto" w:before="102" w:after="0"/>
        <w:ind w:left="669" w:right="2160" w:firstLine="552"/>
        <w:jc w:val="left"/>
        <w:rPr>
          <w:sz w:val="20"/>
        </w:rPr>
      </w:pPr>
      <w:r>
        <w:rPr>
          <w:w w:val="111"/>
          <w:sz w:val="20"/>
        </w:rPr>
        <w:br w:type="column"/>
      </w:r>
      <w:r>
        <w:rPr>
          <w:w w:val="105"/>
          <w:sz w:val="20"/>
        </w:rPr>
        <w:t>Hauptstück Allgemeine</w:t>
      </w:r>
      <w:r>
        <w:rPr>
          <w:spacing w:val="-3"/>
          <w:w w:val="105"/>
          <w:sz w:val="20"/>
        </w:rPr>
        <w:t> </w:t>
      </w:r>
      <w:r>
        <w:rPr>
          <w:spacing w:val="-2"/>
          <w:w w:val="105"/>
          <w:sz w:val="20"/>
        </w:rPr>
        <w:t>Bestimmungen</w:t>
      </w:r>
    </w:p>
    <w:p>
      <w:pPr>
        <w:pStyle w:val="BodyText"/>
        <w:spacing w:before="9"/>
        <w:jc w:val="left"/>
        <w:rPr>
          <w:sz w:val="34"/>
        </w:rPr>
      </w:pPr>
    </w:p>
    <w:p>
      <w:pPr>
        <w:pStyle w:val="BodyText"/>
        <w:spacing w:line="333" w:lineRule="auto" w:before="1"/>
        <w:ind w:left="850" w:right="2341" w:firstLine="328"/>
        <w:jc w:val="left"/>
      </w:pPr>
      <w:r>
        <w:rPr>
          <w:w w:val="105"/>
        </w:rPr>
        <w:t>Ia. Hauptstück Von der</w:t>
      </w:r>
      <w:r>
        <w:rPr>
          <w:spacing w:val="24"/>
          <w:w w:val="105"/>
        </w:rPr>
        <w:t> </w:t>
      </w:r>
      <w:r>
        <w:rPr>
          <w:spacing w:val="-2"/>
          <w:w w:val="105"/>
        </w:rPr>
        <w:t>Landespolizei</w:t>
      </w:r>
    </w:p>
    <w:p>
      <w:pPr>
        <w:pStyle w:val="BodyText"/>
        <w:jc w:val="left"/>
        <w:rPr>
          <w:sz w:val="24"/>
        </w:rPr>
      </w:pPr>
    </w:p>
    <w:p>
      <w:pPr>
        <w:pStyle w:val="ListParagraph"/>
        <w:numPr>
          <w:ilvl w:val="0"/>
          <w:numId w:val="1"/>
        </w:numPr>
        <w:tabs>
          <w:tab w:pos="1440" w:val="left" w:leader="none"/>
        </w:tabs>
        <w:spacing w:line="333" w:lineRule="auto" w:before="144" w:after="0"/>
        <w:ind w:left="1000" w:right="2490" w:firstLine="183"/>
        <w:jc w:val="left"/>
        <w:rPr>
          <w:sz w:val="20"/>
        </w:rPr>
      </w:pPr>
      <w:r>
        <w:rPr>
          <w:w w:val="110"/>
          <w:sz w:val="20"/>
        </w:rPr>
        <w:t>Hauptstück Von</w:t>
      </w:r>
      <w:r>
        <w:rPr>
          <w:spacing w:val="-25"/>
          <w:w w:val="110"/>
          <w:sz w:val="20"/>
        </w:rPr>
        <w:t> </w:t>
      </w:r>
      <w:r>
        <w:rPr>
          <w:w w:val="110"/>
          <w:sz w:val="20"/>
        </w:rPr>
        <w:t>den</w:t>
      </w:r>
      <w:r>
        <w:rPr>
          <w:spacing w:val="-25"/>
          <w:w w:val="110"/>
          <w:sz w:val="20"/>
        </w:rPr>
        <w:t> </w:t>
      </w:r>
      <w:r>
        <w:rPr>
          <w:w w:val="110"/>
          <w:sz w:val="20"/>
        </w:rPr>
        <w:t>Gerichten</w:t>
      </w:r>
    </w:p>
    <w:p>
      <w:pPr>
        <w:pStyle w:val="BodyText"/>
        <w:jc w:val="left"/>
        <w:rPr>
          <w:sz w:val="24"/>
        </w:rPr>
      </w:pPr>
    </w:p>
    <w:p>
      <w:pPr>
        <w:pStyle w:val="ListParagraph"/>
        <w:numPr>
          <w:ilvl w:val="0"/>
          <w:numId w:val="1"/>
        </w:numPr>
        <w:tabs>
          <w:tab w:pos="1479" w:val="left" w:leader="none"/>
        </w:tabs>
        <w:spacing w:line="240" w:lineRule="auto" w:before="145" w:after="0"/>
        <w:ind w:left="1478" w:right="0" w:hanging="335"/>
        <w:jc w:val="left"/>
        <w:rPr>
          <w:sz w:val="20"/>
        </w:rPr>
      </w:pPr>
      <w:r>
        <w:rPr>
          <w:w w:val="110"/>
          <w:sz w:val="20"/>
        </w:rPr>
        <w:t>Hauptstück</w:t>
      </w:r>
    </w:p>
    <w:p>
      <w:pPr>
        <w:pStyle w:val="BodyText"/>
        <w:spacing w:before="90"/>
        <w:ind w:left="667"/>
        <w:jc w:val="left"/>
      </w:pPr>
      <w:r>
        <w:rPr>
          <w:w w:val="105"/>
        </w:rPr>
        <w:t>Von der Staatsanwaltschaft</w:t>
      </w:r>
    </w:p>
    <w:p>
      <w:pPr>
        <w:pStyle w:val="BodyText"/>
        <w:jc w:val="left"/>
        <w:rPr>
          <w:sz w:val="24"/>
        </w:rPr>
      </w:pPr>
    </w:p>
    <w:p>
      <w:pPr>
        <w:pStyle w:val="BodyText"/>
        <w:spacing w:before="4"/>
        <w:jc w:val="left"/>
      </w:pPr>
    </w:p>
    <w:p>
      <w:pPr>
        <w:pStyle w:val="BodyText"/>
        <w:ind w:left="1100"/>
        <w:jc w:val="left"/>
      </w:pPr>
      <w:r>
        <w:rPr>
          <w:w w:val="110"/>
        </w:rPr>
        <w:t>IIIa. Hauptstück</w:t>
      </w:r>
    </w:p>
    <w:p>
      <w:pPr>
        <w:spacing w:after="0"/>
        <w:jc w:val="left"/>
        <w:sectPr>
          <w:type w:val="continuous"/>
          <w:pgSz w:w="8400" w:h="11900"/>
          <w:pgMar w:top="1100" w:bottom="720" w:left="580" w:right="640"/>
          <w:cols w:num="2" w:equalWidth="0">
            <w:col w:w="1436" w:space="618"/>
            <w:col w:w="5126"/>
          </w:cols>
        </w:sectPr>
      </w:pPr>
    </w:p>
    <w:p>
      <w:pPr>
        <w:pStyle w:val="BodyText"/>
        <w:spacing w:line="249" w:lineRule="auto" w:before="90"/>
        <w:ind w:left="658" w:right="95"/>
        <w:jc w:val="center"/>
      </w:pPr>
      <w:r>
        <w:rPr>
          <w:w w:val="105"/>
        </w:rPr>
        <w:t>Vom Rücktritt von der Verfolgung nach Zahlung eines Geldbetrages, nach Erbringung gemeinnütziger Leistungen, nach einer Probezeit und nach aussergerichtlichem Tatausgleich (Diversion)</w:t>
      </w:r>
    </w:p>
    <w:p>
      <w:pPr>
        <w:pStyle w:val="ListParagraph"/>
        <w:numPr>
          <w:ilvl w:val="0"/>
          <w:numId w:val="2"/>
        </w:numPr>
        <w:tabs>
          <w:tab w:pos="846" w:val="left" w:leader="none"/>
        </w:tabs>
        <w:spacing w:line="240" w:lineRule="auto" w:before="83" w:after="0"/>
        <w:ind w:left="845" w:right="0" w:hanging="179"/>
        <w:jc w:val="left"/>
        <w:rPr>
          <w:sz w:val="20"/>
        </w:rPr>
      </w:pPr>
      <w:r>
        <w:rPr>
          <w:sz w:val="20"/>
        </w:rPr>
        <w:t>Allgemeines §§</w:t>
      </w:r>
      <w:r>
        <w:rPr>
          <w:color w:val="0000FF"/>
          <w:sz w:val="20"/>
        </w:rPr>
        <w:t> </w:t>
      </w:r>
      <w:hyperlink w:history="true" w:anchor="_bookmark36">
        <w:r>
          <w:rPr>
            <w:color w:val="0000FF"/>
            <w:sz w:val="20"/>
            <w:u w:val="single" w:color="0000FF"/>
          </w:rPr>
          <w:t>22a</w:t>
        </w:r>
      </w:hyperlink>
      <w:r>
        <w:rPr>
          <w:color w:val="0000FF"/>
          <w:sz w:val="20"/>
        </w:rPr>
        <w:t> </w:t>
      </w:r>
      <w:r>
        <w:rPr>
          <w:sz w:val="20"/>
        </w:rPr>
        <w:t>§§</w:t>
      </w:r>
      <w:hyperlink w:history="true" w:anchor="_bookmark43">
        <w:r>
          <w:rPr>
            <w:color w:val="0000FF"/>
            <w:spacing w:val="2"/>
            <w:sz w:val="20"/>
          </w:rPr>
          <w:t> </w:t>
        </w:r>
        <w:r>
          <w:rPr>
            <w:color w:val="0000FF"/>
            <w:sz w:val="20"/>
            <w:u w:val="single" w:color="0000FF"/>
          </w:rPr>
          <w:t>22b</w:t>
        </w:r>
      </w:hyperlink>
    </w:p>
    <w:p>
      <w:pPr>
        <w:pStyle w:val="ListParagraph"/>
        <w:numPr>
          <w:ilvl w:val="0"/>
          <w:numId w:val="2"/>
        </w:numPr>
        <w:tabs>
          <w:tab w:pos="923" w:val="left" w:leader="none"/>
        </w:tabs>
        <w:spacing w:line="240" w:lineRule="auto" w:before="50" w:after="0"/>
        <w:ind w:left="922" w:right="0" w:hanging="256"/>
        <w:jc w:val="left"/>
        <w:rPr>
          <w:sz w:val="20"/>
        </w:rPr>
      </w:pPr>
      <w:r>
        <w:rPr>
          <w:w w:val="105"/>
          <w:sz w:val="20"/>
        </w:rPr>
        <w:t>Rücktritt von der Verfolgung nach Zahlung eines Geldbetrages §§</w:t>
      </w:r>
      <w:r>
        <w:rPr>
          <w:color w:val="0000FF"/>
          <w:spacing w:val="9"/>
          <w:w w:val="105"/>
          <w:sz w:val="20"/>
        </w:rPr>
        <w:t> </w:t>
      </w:r>
      <w:hyperlink w:history="true" w:anchor="_bookmark45">
        <w:r>
          <w:rPr>
            <w:color w:val="0000FF"/>
            <w:w w:val="105"/>
            <w:sz w:val="20"/>
            <w:u w:val="single" w:color="0000FF"/>
          </w:rPr>
          <w:t>22c</w:t>
        </w:r>
      </w:hyperlink>
    </w:p>
    <w:p>
      <w:pPr>
        <w:pStyle w:val="ListParagraph"/>
        <w:numPr>
          <w:ilvl w:val="0"/>
          <w:numId w:val="2"/>
        </w:numPr>
        <w:tabs>
          <w:tab w:pos="1013" w:val="left" w:leader="none"/>
        </w:tabs>
        <w:spacing w:line="240" w:lineRule="auto" w:before="50" w:after="0"/>
        <w:ind w:left="1012" w:right="0" w:hanging="346"/>
        <w:jc w:val="left"/>
        <w:rPr>
          <w:sz w:val="20"/>
        </w:rPr>
      </w:pPr>
      <w:r>
        <w:rPr>
          <w:w w:val="105"/>
          <w:sz w:val="20"/>
        </w:rPr>
        <w:t>Rücktritt</w:t>
      </w:r>
      <w:r>
        <w:rPr>
          <w:spacing w:val="15"/>
          <w:w w:val="105"/>
          <w:sz w:val="20"/>
        </w:rPr>
        <w:t> </w:t>
      </w:r>
      <w:r>
        <w:rPr>
          <w:w w:val="105"/>
          <w:sz w:val="20"/>
        </w:rPr>
        <w:t>von</w:t>
      </w:r>
      <w:r>
        <w:rPr>
          <w:spacing w:val="16"/>
          <w:w w:val="105"/>
          <w:sz w:val="20"/>
        </w:rPr>
        <w:t> </w:t>
      </w:r>
      <w:r>
        <w:rPr>
          <w:w w:val="105"/>
          <w:sz w:val="20"/>
        </w:rPr>
        <w:t>der</w:t>
      </w:r>
      <w:r>
        <w:rPr>
          <w:spacing w:val="16"/>
          <w:w w:val="105"/>
          <w:sz w:val="20"/>
        </w:rPr>
        <w:t> </w:t>
      </w:r>
      <w:r>
        <w:rPr>
          <w:w w:val="105"/>
          <w:sz w:val="20"/>
        </w:rPr>
        <w:t>Verfolgung</w:t>
      </w:r>
      <w:r>
        <w:rPr>
          <w:spacing w:val="16"/>
          <w:w w:val="105"/>
          <w:sz w:val="20"/>
        </w:rPr>
        <w:t> </w:t>
      </w:r>
      <w:r>
        <w:rPr>
          <w:w w:val="105"/>
          <w:sz w:val="20"/>
        </w:rPr>
        <w:t>nach</w:t>
      </w:r>
      <w:r>
        <w:rPr>
          <w:spacing w:val="16"/>
          <w:w w:val="105"/>
          <w:sz w:val="20"/>
        </w:rPr>
        <w:t> </w:t>
      </w:r>
      <w:r>
        <w:rPr>
          <w:w w:val="105"/>
          <w:sz w:val="20"/>
        </w:rPr>
        <w:t>gemeinnützigen</w:t>
      </w:r>
      <w:r>
        <w:rPr>
          <w:spacing w:val="16"/>
          <w:w w:val="105"/>
          <w:sz w:val="20"/>
        </w:rPr>
        <w:t> </w:t>
      </w:r>
      <w:r>
        <w:rPr>
          <w:w w:val="105"/>
          <w:sz w:val="20"/>
        </w:rPr>
        <w:t>Leistungen</w:t>
      </w:r>
      <w:r>
        <w:rPr>
          <w:spacing w:val="16"/>
          <w:w w:val="105"/>
          <w:sz w:val="20"/>
        </w:rPr>
        <w:t> </w:t>
      </w:r>
      <w:r>
        <w:rPr>
          <w:w w:val="105"/>
          <w:sz w:val="20"/>
        </w:rPr>
        <w:t>§§</w:t>
      </w:r>
      <w:r>
        <w:rPr>
          <w:color w:val="0000FF"/>
          <w:spacing w:val="16"/>
          <w:w w:val="105"/>
          <w:sz w:val="20"/>
        </w:rPr>
        <w:t> </w:t>
      </w:r>
      <w:hyperlink w:history="true" w:anchor="_bookmark47">
        <w:r>
          <w:rPr>
            <w:color w:val="0000FF"/>
            <w:w w:val="105"/>
            <w:sz w:val="20"/>
            <w:u w:val="single" w:color="0000FF"/>
          </w:rPr>
          <w:t>22d</w:t>
        </w:r>
      </w:hyperlink>
    </w:p>
    <w:p>
      <w:pPr>
        <w:pStyle w:val="BodyText"/>
        <w:spacing w:before="10"/>
        <w:ind w:left="667"/>
        <w:jc w:val="left"/>
      </w:pPr>
      <w:r>
        <w:rPr/>
        <w:t>§§ </w:t>
      </w:r>
      <w:hyperlink w:history="true" w:anchor="_bookmark48">
        <w:r>
          <w:rPr>
            <w:color w:val="0000FF"/>
            <w:u w:val="single" w:color="0000FF"/>
          </w:rPr>
          <w:t>22e</w:t>
        </w:r>
      </w:hyperlink>
    </w:p>
    <w:p>
      <w:pPr>
        <w:pStyle w:val="ListParagraph"/>
        <w:numPr>
          <w:ilvl w:val="0"/>
          <w:numId w:val="2"/>
        </w:numPr>
        <w:tabs>
          <w:tab w:pos="990" w:val="left" w:leader="none"/>
        </w:tabs>
        <w:spacing w:line="240" w:lineRule="auto" w:before="50" w:after="0"/>
        <w:ind w:left="989" w:right="0" w:hanging="323"/>
        <w:jc w:val="left"/>
        <w:rPr>
          <w:sz w:val="20"/>
        </w:rPr>
      </w:pPr>
      <w:r>
        <w:rPr>
          <w:w w:val="105"/>
          <w:sz w:val="20"/>
        </w:rPr>
        <w:t>Rücktritt von der Verfolgung nach einer Probezeit §§</w:t>
      </w:r>
      <w:r>
        <w:rPr>
          <w:color w:val="0000FF"/>
          <w:spacing w:val="-4"/>
          <w:w w:val="105"/>
          <w:sz w:val="20"/>
        </w:rPr>
        <w:t> </w:t>
      </w:r>
      <w:hyperlink w:history="true" w:anchor="_bookmark55">
        <w:r>
          <w:rPr>
            <w:color w:val="0000FF"/>
            <w:w w:val="105"/>
            <w:sz w:val="20"/>
            <w:u w:val="single" w:color="0000FF"/>
          </w:rPr>
          <w:t>22f</w:t>
        </w:r>
      </w:hyperlink>
    </w:p>
    <w:p>
      <w:pPr>
        <w:pStyle w:val="ListParagraph"/>
        <w:numPr>
          <w:ilvl w:val="0"/>
          <w:numId w:val="2"/>
        </w:numPr>
        <w:tabs>
          <w:tab w:pos="926" w:val="left" w:leader="none"/>
        </w:tabs>
        <w:spacing w:line="249" w:lineRule="auto" w:before="50" w:after="0"/>
        <w:ind w:left="667" w:right="104" w:firstLine="0"/>
        <w:jc w:val="left"/>
        <w:rPr>
          <w:sz w:val="20"/>
        </w:rPr>
      </w:pPr>
      <w:r>
        <w:rPr>
          <w:w w:val="105"/>
          <w:sz w:val="20"/>
        </w:rPr>
        <w:t>Rücktritt von der Verfolgung nach aussergerichtlichem Tatausgleich </w:t>
      </w:r>
      <w:r>
        <w:rPr>
          <w:spacing w:val="-6"/>
          <w:w w:val="105"/>
          <w:sz w:val="20"/>
        </w:rPr>
        <w:t>§§</w:t>
      </w:r>
      <w:r>
        <w:rPr>
          <w:color w:val="0000FF"/>
          <w:spacing w:val="-6"/>
          <w:w w:val="105"/>
          <w:sz w:val="20"/>
          <w:u w:val="single" w:color="0000FF"/>
        </w:rPr>
        <w:t> </w:t>
      </w:r>
      <w:hyperlink w:history="true" w:anchor="_bookmark57">
        <w:r>
          <w:rPr>
            <w:color w:val="0000FF"/>
            <w:w w:val="105"/>
            <w:sz w:val="20"/>
            <w:u w:val="single" w:color="0000FF"/>
          </w:rPr>
          <w:t>22g</w:t>
        </w:r>
      </w:hyperlink>
    </w:p>
    <w:p>
      <w:pPr>
        <w:pStyle w:val="ListParagraph"/>
        <w:numPr>
          <w:ilvl w:val="0"/>
          <w:numId w:val="2"/>
        </w:numPr>
        <w:tabs>
          <w:tab w:pos="990" w:val="left" w:leader="none"/>
        </w:tabs>
        <w:spacing w:line="240" w:lineRule="auto" w:before="41" w:after="0"/>
        <w:ind w:left="989" w:right="0" w:hanging="323"/>
        <w:jc w:val="left"/>
        <w:rPr>
          <w:sz w:val="20"/>
        </w:rPr>
      </w:pPr>
      <w:r>
        <w:rPr>
          <w:w w:val="105"/>
          <w:sz w:val="20"/>
        </w:rPr>
        <w:t>Nachträgliche Einleitung oder Fortsetzung des Strafverfahrens §§</w:t>
      </w:r>
      <w:r>
        <w:rPr>
          <w:color w:val="0000FF"/>
          <w:spacing w:val="24"/>
          <w:w w:val="105"/>
          <w:sz w:val="20"/>
        </w:rPr>
        <w:t> </w:t>
      </w:r>
      <w:hyperlink w:history="true" w:anchor="_bookmark59">
        <w:r>
          <w:rPr>
            <w:color w:val="0000FF"/>
            <w:w w:val="105"/>
            <w:sz w:val="20"/>
            <w:u w:val="single" w:color="0000FF"/>
          </w:rPr>
          <w:t>22h</w:t>
        </w:r>
      </w:hyperlink>
    </w:p>
    <w:p>
      <w:pPr>
        <w:pStyle w:val="ListParagraph"/>
        <w:numPr>
          <w:ilvl w:val="0"/>
          <w:numId w:val="2"/>
        </w:numPr>
        <w:tabs>
          <w:tab w:pos="1068" w:val="left" w:leader="none"/>
        </w:tabs>
        <w:spacing w:line="240" w:lineRule="auto" w:before="50" w:after="0"/>
        <w:ind w:left="1067" w:right="0" w:hanging="401"/>
        <w:jc w:val="left"/>
        <w:rPr>
          <w:sz w:val="20"/>
        </w:rPr>
      </w:pPr>
      <w:r>
        <w:rPr>
          <w:w w:val="105"/>
          <w:sz w:val="20"/>
        </w:rPr>
        <w:t>Rechte und Interessen des Verletzten §§</w:t>
      </w:r>
      <w:r>
        <w:rPr>
          <w:color w:val="0000FF"/>
          <w:spacing w:val="-12"/>
          <w:w w:val="105"/>
          <w:sz w:val="20"/>
        </w:rPr>
        <w:t> </w:t>
      </w:r>
      <w:hyperlink w:history="true" w:anchor="_bookmark61">
        <w:r>
          <w:rPr>
            <w:color w:val="0000FF"/>
            <w:w w:val="105"/>
            <w:sz w:val="20"/>
            <w:u w:val="single" w:color="0000FF"/>
          </w:rPr>
          <w:t>22i</w:t>
        </w:r>
      </w:hyperlink>
    </w:p>
    <w:p>
      <w:pPr>
        <w:pStyle w:val="ListParagraph"/>
        <w:numPr>
          <w:ilvl w:val="0"/>
          <w:numId w:val="2"/>
        </w:numPr>
        <w:tabs>
          <w:tab w:pos="1146" w:val="left" w:leader="none"/>
        </w:tabs>
        <w:spacing w:line="240" w:lineRule="auto" w:before="50" w:after="0"/>
        <w:ind w:left="1145" w:right="0" w:hanging="479"/>
        <w:jc w:val="left"/>
        <w:rPr>
          <w:sz w:val="20"/>
        </w:rPr>
      </w:pPr>
      <w:r>
        <w:rPr>
          <w:w w:val="105"/>
          <w:sz w:val="20"/>
        </w:rPr>
        <w:t>Belehrung des Verdächtigen §§</w:t>
      </w:r>
      <w:r>
        <w:rPr>
          <w:color w:val="0000FF"/>
          <w:spacing w:val="-11"/>
          <w:w w:val="105"/>
          <w:sz w:val="20"/>
        </w:rPr>
        <w:t> </w:t>
      </w:r>
      <w:hyperlink w:history="true" w:anchor="_bookmark63">
        <w:r>
          <w:rPr>
            <w:color w:val="0000FF"/>
            <w:w w:val="105"/>
            <w:sz w:val="20"/>
            <w:u w:val="single" w:color="0000FF"/>
          </w:rPr>
          <w:t>22k</w:t>
        </w:r>
      </w:hyperlink>
    </w:p>
    <w:p>
      <w:pPr>
        <w:pStyle w:val="ListParagraph"/>
        <w:numPr>
          <w:ilvl w:val="0"/>
          <w:numId w:val="2"/>
        </w:numPr>
        <w:tabs>
          <w:tab w:pos="1001" w:val="left" w:leader="none"/>
        </w:tabs>
        <w:spacing w:line="240" w:lineRule="auto" w:before="50" w:after="0"/>
        <w:ind w:left="1000" w:right="0" w:hanging="334"/>
        <w:jc w:val="left"/>
        <w:rPr>
          <w:sz w:val="20"/>
        </w:rPr>
      </w:pPr>
      <w:r>
        <w:rPr>
          <w:sz w:val="20"/>
        </w:rPr>
        <w:t>Gemeinsame Bestimmungen §§</w:t>
      </w:r>
      <w:r>
        <w:rPr>
          <w:color w:val="0000FF"/>
          <w:sz w:val="20"/>
        </w:rPr>
        <w:t> </w:t>
      </w:r>
      <w:hyperlink w:history="true" w:anchor="_bookmark67">
        <w:r>
          <w:rPr>
            <w:color w:val="0000FF"/>
            <w:sz w:val="20"/>
            <w:u w:val="single" w:color="0000FF"/>
          </w:rPr>
          <w:t>22l</w:t>
        </w:r>
      </w:hyperlink>
      <w:r>
        <w:rPr>
          <w:color w:val="0000FF"/>
          <w:sz w:val="20"/>
        </w:rPr>
        <w:t> </w:t>
      </w:r>
      <w:r>
        <w:rPr>
          <w:sz w:val="20"/>
        </w:rPr>
        <w:t>§§</w:t>
      </w:r>
      <w:hyperlink w:history="true" w:anchor="_bookmark68">
        <w:r>
          <w:rPr>
            <w:color w:val="0000FF"/>
            <w:spacing w:val="12"/>
            <w:sz w:val="20"/>
          </w:rPr>
          <w:t> </w:t>
        </w:r>
        <w:r>
          <w:rPr>
            <w:color w:val="0000FF"/>
            <w:sz w:val="20"/>
            <w:u w:val="single" w:color="0000FF"/>
          </w:rPr>
          <w:t>22m</w:t>
        </w:r>
      </w:hyperlink>
    </w:p>
    <w:p>
      <w:pPr>
        <w:pStyle w:val="BodyText"/>
        <w:spacing w:before="90"/>
        <w:ind w:left="3203"/>
        <w:jc w:val="left"/>
      </w:pPr>
      <w:r>
        <w:rPr>
          <w:w w:val="110"/>
        </w:rPr>
        <w:t>IV. Hauptstück</w:t>
      </w:r>
    </w:p>
    <w:p>
      <w:pPr>
        <w:spacing w:after="0"/>
        <w:jc w:val="left"/>
        <w:sectPr>
          <w:type w:val="continuous"/>
          <w:pgSz w:w="8400" w:h="11900"/>
          <w:pgMar w:top="1100" w:bottom="720" w:left="580" w:right="640"/>
        </w:sectPr>
      </w:pPr>
    </w:p>
    <w:p>
      <w:pPr>
        <w:pStyle w:val="BodyText"/>
        <w:jc w:val="left"/>
        <w:rPr>
          <w:sz w:val="22"/>
        </w:rPr>
      </w:pPr>
    </w:p>
    <w:p>
      <w:pPr>
        <w:pStyle w:val="BodyText"/>
        <w:spacing w:before="102"/>
        <w:ind w:left="401"/>
        <w:jc w:val="left"/>
      </w:pPr>
      <w:r>
        <w:rPr>
          <w:w w:val="105"/>
        </w:rPr>
        <w:t>Vom Beschuldigten, seiner Verteidigung und den Haftungsbeteiligten</w:t>
      </w:r>
    </w:p>
    <w:p>
      <w:pPr>
        <w:pStyle w:val="ListParagraph"/>
        <w:numPr>
          <w:ilvl w:val="0"/>
          <w:numId w:val="3"/>
        </w:numPr>
        <w:tabs>
          <w:tab w:pos="335" w:val="left" w:leader="none"/>
        </w:tabs>
        <w:spacing w:line="240" w:lineRule="auto" w:before="90" w:after="0"/>
        <w:ind w:left="334" w:right="0" w:hanging="178"/>
        <w:jc w:val="left"/>
        <w:rPr>
          <w:sz w:val="20"/>
        </w:rPr>
      </w:pPr>
      <w:r>
        <w:rPr>
          <w:w w:val="105"/>
          <w:sz w:val="20"/>
        </w:rPr>
        <w:t>Beschuldigter und Verteidiger §§</w:t>
      </w:r>
      <w:r>
        <w:rPr>
          <w:color w:val="0000FF"/>
          <w:spacing w:val="-10"/>
          <w:w w:val="105"/>
          <w:sz w:val="20"/>
        </w:rPr>
        <w:t> </w:t>
      </w:r>
      <w:hyperlink w:history="true" w:anchor="_bookmark71">
        <w:r>
          <w:rPr>
            <w:color w:val="0000FF"/>
            <w:w w:val="105"/>
            <w:sz w:val="20"/>
            <w:u w:val="single" w:color="0000FF"/>
          </w:rPr>
          <w:t>23</w:t>
        </w:r>
      </w:hyperlink>
      <w:r>
        <w:rPr>
          <w:w w:val="105"/>
          <w:sz w:val="20"/>
        </w:rPr>
        <w:t>-</w:t>
      </w:r>
      <w:hyperlink w:history="true" w:anchor="_bookmark100">
        <w:r>
          <w:rPr>
            <w:color w:val="0000FF"/>
            <w:w w:val="105"/>
            <w:sz w:val="20"/>
            <w:u w:val="single" w:color="0000FF"/>
          </w:rPr>
          <w:t>30b</w:t>
        </w:r>
      </w:hyperlink>
    </w:p>
    <w:p>
      <w:pPr>
        <w:pStyle w:val="ListParagraph"/>
        <w:numPr>
          <w:ilvl w:val="0"/>
          <w:numId w:val="3"/>
        </w:numPr>
        <w:tabs>
          <w:tab w:pos="413" w:val="left" w:leader="none"/>
        </w:tabs>
        <w:spacing w:line="240" w:lineRule="auto" w:before="90" w:after="0"/>
        <w:ind w:left="412" w:right="0" w:hanging="256"/>
        <w:jc w:val="left"/>
        <w:rPr>
          <w:sz w:val="20"/>
        </w:rPr>
      </w:pPr>
      <w:r>
        <w:rPr>
          <w:w w:val="105"/>
          <w:sz w:val="20"/>
        </w:rPr>
        <w:t>Haftungsbeteiligte §§</w:t>
      </w:r>
      <w:r>
        <w:rPr>
          <w:color w:val="0000FF"/>
          <w:spacing w:val="-5"/>
          <w:w w:val="105"/>
          <w:sz w:val="20"/>
        </w:rPr>
        <w:t> </w:t>
      </w:r>
      <w:hyperlink w:history="true" w:anchor="_bookmark102">
        <w:r>
          <w:rPr>
            <w:color w:val="0000FF"/>
            <w:w w:val="105"/>
            <w:sz w:val="20"/>
            <w:u w:val="single" w:color="0000FF"/>
          </w:rPr>
          <w:t>30c</w:t>
        </w:r>
      </w:hyperlink>
    </w:p>
    <w:p>
      <w:pPr>
        <w:pStyle w:val="BodyText"/>
        <w:spacing w:before="1"/>
        <w:jc w:val="left"/>
        <w:rPr>
          <w:sz w:val="11"/>
        </w:rPr>
      </w:pPr>
    </w:p>
    <w:p>
      <w:pPr>
        <w:pStyle w:val="ListParagraph"/>
        <w:numPr>
          <w:ilvl w:val="1"/>
          <w:numId w:val="3"/>
        </w:numPr>
        <w:tabs>
          <w:tab w:pos="2977" w:val="left" w:leader="none"/>
        </w:tabs>
        <w:spacing w:line="240" w:lineRule="auto" w:before="103" w:after="0"/>
        <w:ind w:left="2976" w:right="0" w:hanging="245"/>
        <w:jc w:val="left"/>
        <w:rPr>
          <w:sz w:val="20"/>
        </w:rPr>
      </w:pPr>
      <w:r>
        <w:rPr>
          <w:w w:val="110"/>
          <w:sz w:val="20"/>
        </w:rPr>
        <w:t>Hauptstück</w:t>
      </w:r>
    </w:p>
    <w:p>
      <w:pPr>
        <w:pStyle w:val="BodyText"/>
        <w:spacing w:before="90"/>
        <w:ind w:left="682"/>
        <w:jc w:val="left"/>
      </w:pPr>
      <w:r>
        <w:rPr>
          <w:w w:val="105"/>
        </w:rPr>
        <w:t>Von dem Privatankläger, dem Opfer und dem Privatbeteiligten</w:t>
      </w:r>
    </w:p>
    <w:p>
      <w:pPr>
        <w:pStyle w:val="BodyText"/>
        <w:spacing w:before="50"/>
        <w:ind w:left="157"/>
        <w:jc w:val="left"/>
      </w:pPr>
      <w:r>
        <w:rPr/>
        <w:t>§§ </w:t>
      </w:r>
      <w:hyperlink w:history="true" w:anchor="_bookmark104">
        <w:r>
          <w:rPr>
            <w:color w:val="0000FF"/>
            <w:u w:val="single" w:color="0000FF"/>
          </w:rPr>
          <w:t>31</w:t>
        </w:r>
      </w:hyperlink>
      <w:r>
        <w:rPr/>
        <w:t>-</w:t>
      </w:r>
      <w:hyperlink w:history="true" w:anchor="_bookmark119">
        <w:r>
          <w:rPr>
            <w:color w:val="0000FF"/>
            <w:u w:val="single" w:color="0000FF"/>
          </w:rPr>
          <w:t>34</w:t>
        </w:r>
      </w:hyperlink>
    </w:p>
    <w:p>
      <w:pPr>
        <w:pStyle w:val="BodyText"/>
        <w:spacing w:before="1"/>
        <w:jc w:val="left"/>
        <w:rPr>
          <w:sz w:val="11"/>
        </w:rPr>
      </w:pPr>
    </w:p>
    <w:p>
      <w:pPr>
        <w:pStyle w:val="ListParagraph"/>
        <w:numPr>
          <w:ilvl w:val="1"/>
          <w:numId w:val="3"/>
        </w:numPr>
        <w:tabs>
          <w:tab w:pos="3016" w:val="left" w:leader="none"/>
        </w:tabs>
        <w:spacing w:line="240" w:lineRule="auto" w:before="102" w:after="0"/>
        <w:ind w:left="3015" w:right="0" w:hanging="323"/>
        <w:jc w:val="left"/>
        <w:rPr>
          <w:sz w:val="20"/>
        </w:rPr>
      </w:pPr>
      <w:r>
        <w:rPr>
          <w:w w:val="110"/>
          <w:sz w:val="20"/>
        </w:rPr>
        <w:t>Hauptstück</w:t>
      </w:r>
    </w:p>
    <w:p>
      <w:pPr>
        <w:pStyle w:val="BodyText"/>
        <w:spacing w:line="249" w:lineRule="auto" w:before="90"/>
        <w:ind w:left="2126" w:right="678" w:hanging="1898"/>
        <w:jc w:val="left"/>
      </w:pPr>
      <w:r>
        <w:rPr>
          <w:w w:val="110"/>
        </w:rPr>
        <w:t>Von</w:t>
      </w:r>
      <w:r>
        <w:rPr>
          <w:spacing w:val="-25"/>
          <w:w w:val="110"/>
        </w:rPr>
        <w:t> </w:t>
      </w:r>
      <w:r>
        <w:rPr>
          <w:w w:val="110"/>
        </w:rPr>
        <w:t>der</w:t>
      </w:r>
      <w:r>
        <w:rPr>
          <w:spacing w:val="-25"/>
          <w:w w:val="110"/>
        </w:rPr>
        <w:t> </w:t>
      </w:r>
      <w:r>
        <w:rPr>
          <w:w w:val="110"/>
        </w:rPr>
        <w:t>Bekanntmachung,</w:t>
      </w:r>
      <w:r>
        <w:rPr>
          <w:spacing w:val="-24"/>
          <w:w w:val="110"/>
        </w:rPr>
        <w:t> </w:t>
      </w:r>
      <w:r>
        <w:rPr>
          <w:w w:val="110"/>
        </w:rPr>
        <w:t>Zustellung</w:t>
      </w:r>
      <w:r>
        <w:rPr>
          <w:spacing w:val="-25"/>
          <w:w w:val="110"/>
        </w:rPr>
        <w:t> </w:t>
      </w:r>
      <w:r>
        <w:rPr>
          <w:w w:val="110"/>
        </w:rPr>
        <w:t>und</w:t>
      </w:r>
      <w:r>
        <w:rPr>
          <w:spacing w:val="-24"/>
          <w:w w:val="110"/>
        </w:rPr>
        <w:t> </w:t>
      </w:r>
      <w:r>
        <w:rPr>
          <w:w w:val="110"/>
        </w:rPr>
        <w:t>Akteneinsicht</w:t>
      </w:r>
      <w:r>
        <w:rPr>
          <w:spacing w:val="-25"/>
          <w:w w:val="110"/>
        </w:rPr>
        <w:t> </w:t>
      </w:r>
      <w:r>
        <w:rPr>
          <w:w w:val="110"/>
        </w:rPr>
        <w:t>sowie</w:t>
      </w:r>
      <w:r>
        <w:rPr>
          <w:spacing w:val="-25"/>
          <w:w w:val="110"/>
        </w:rPr>
        <w:t> </w:t>
      </w:r>
      <w:r>
        <w:rPr>
          <w:w w:val="110"/>
        </w:rPr>
        <w:t>vom</w:t>
      </w:r>
      <w:r>
        <w:rPr>
          <w:spacing w:val="-24"/>
          <w:w w:val="110"/>
        </w:rPr>
        <w:t> </w:t>
      </w:r>
      <w:r>
        <w:rPr>
          <w:spacing w:val="-5"/>
          <w:w w:val="110"/>
        </w:rPr>
        <w:t>Ein- </w:t>
      </w:r>
      <w:r>
        <w:rPr>
          <w:w w:val="110"/>
        </w:rPr>
        <w:t>satz der</w:t>
      </w:r>
      <w:r>
        <w:rPr>
          <w:spacing w:val="-12"/>
          <w:w w:val="110"/>
        </w:rPr>
        <w:t> </w:t>
      </w:r>
      <w:r>
        <w:rPr>
          <w:w w:val="110"/>
        </w:rPr>
        <w:t>Informationstechnik</w:t>
      </w:r>
    </w:p>
    <w:p>
      <w:pPr>
        <w:pStyle w:val="BodyText"/>
        <w:spacing w:before="42"/>
        <w:ind w:left="157"/>
        <w:jc w:val="left"/>
      </w:pPr>
      <w:r>
        <w:rPr/>
        <w:t>§§ </w:t>
      </w:r>
      <w:hyperlink w:history="true" w:anchor="_bookmark121">
        <w:r>
          <w:rPr>
            <w:color w:val="0000FF"/>
            <w:u w:val="single" w:color="0000FF"/>
          </w:rPr>
          <w:t>35</w:t>
        </w:r>
      </w:hyperlink>
      <w:r>
        <w:rPr/>
        <w:t>-</w:t>
      </w:r>
      <w:hyperlink w:history="true" w:anchor="_bookmark134">
        <w:r>
          <w:rPr>
            <w:color w:val="0000FF"/>
            <w:u w:val="single" w:color="0000FF"/>
          </w:rPr>
          <w:t>40</w:t>
        </w:r>
      </w:hyperlink>
    </w:p>
    <w:p>
      <w:pPr>
        <w:pStyle w:val="BodyText"/>
        <w:jc w:val="left"/>
      </w:pPr>
    </w:p>
    <w:p>
      <w:pPr>
        <w:pStyle w:val="ListParagraph"/>
        <w:numPr>
          <w:ilvl w:val="1"/>
          <w:numId w:val="3"/>
        </w:numPr>
        <w:tabs>
          <w:tab w:pos="3055" w:val="left" w:leader="none"/>
        </w:tabs>
        <w:spacing w:line="240" w:lineRule="auto" w:before="0" w:after="0"/>
        <w:ind w:left="3054" w:right="0" w:hanging="401"/>
        <w:jc w:val="left"/>
        <w:rPr>
          <w:sz w:val="20"/>
        </w:rPr>
      </w:pPr>
      <w:r>
        <w:rPr>
          <w:w w:val="110"/>
          <w:sz w:val="20"/>
        </w:rPr>
        <w:t>Hauptstück</w:t>
      </w:r>
    </w:p>
    <w:p>
      <w:pPr>
        <w:pStyle w:val="BodyText"/>
        <w:spacing w:line="249" w:lineRule="auto" w:before="90"/>
        <w:ind w:left="1421" w:right="678" w:hanging="1017"/>
        <w:jc w:val="left"/>
      </w:pPr>
      <w:r>
        <w:rPr>
          <w:w w:val="105"/>
        </w:rPr>
        <w:t>Von der Untersuchung im allgemeinen und der Verbindung mehrerer sowie der Absonderung einzelner Strafsachen</w:t>
      </w:r>
    </w:p>
    <w:p>
      <w:pPr>
        <w:spacing w:after="0" w:line="249" w:lineRule="auto"/>
        <w:jc w:val="left"/>
        <w:sectPr>
          <w:headerReference w:type="even" r:id="rId7"/>
          <w:headerReference w:type="default" r:id="rId8"/>
          <w:pgSz w:w="8400" w:h="11900"/>
          <w:pgMar w:header="591" w:footer="531" w:top="840" w:bottom="720" w:left="580" w:right="640"/>
        </w:sectPr>
      </w:pPr>
    </w:p>
    <w:p>
      <w:pPr>
        <w:pStyle w:val="BodyText"/>
        <w:spacing w:before="42"/>
        <w:ind w:left="157"/>
        <w:jc w:val="left"/>
      </w:pPr>
      <w:r>
        <w:rPr/>
        <w:t>§§ </w:t>
      </w:r>
      <w:hyperlink w:history="true" w:anchor="_bookmark135">
        <w:r>
          <w:rPr>
            <w:color w:val="0000FF"/>
            <w:u w:val="single" w:color="0000FF"/>
          </w:rPr>
          <w:t>41</w:t>
        </w:r>
      </w:hyperlink>
      <w:r>
        <w:rPr/>
        <w:t>-</w:t>
      </w:r>
      <w:hyperlink w:history="true" w:anchor="_bookmark160">
        <w:r>
          <w:rPr>
            <w:color w:val="0000FF"/>
            <w:u w:val="single" w:color="0000FF"/>
          </w:rPr>
          <w:t>68</w:t>
        </w:r>
      </w:hyperlink>
    </w:p>
    <w:p>
      <w:pPr>
        <w:pStyle w:val="BodyText"/>
        <w:jc w:val="left"/>
        <w:rPr>
          <w:sz w:val="24"/>
        </w:rPr>
      </w:pPr>
      <w:r>
        <w:rPr/>
        <w:br w:type="column"/>
      </w:r>
      <w:r>
        <w:rPr>
          <w:sz w:val="24"/>
        </w:rPr>
      </w:r>
    </w:p>
    <w:p>
      <w:pPr>
        <w:pStyle w:val="BodyText"/>
        <w:spacing w:before="7"/>
        <w:jc w:val="left"/>
        <w:rPr>
          <w:sz w:val="19"/>
        </w:rPr>
      </w:pPr>
    </w:p>
    <w:p>
      <w:pPr>
        <w:pStyle w:val="ListParagraph"/>
        <w:numPr>
          <w:ilvl w:val="1"/>
          <w:numId w:val="3"/>
        </w:numPr>
        <w:tabs>
          <w:tab w:pos="2033" w:val="left" w:leader="none"/>
        </w:tabs>
        <w:spacing w:line="240" w:lineRule="auto" w:before="0" w:after="0"/>
        <w:ind w:left="2032" w:right="0" w:hanging="479"/>
        <w:jc w:val="left"/>
        <w:rPr>
          <w:sz w:val="20"/>
        </w:rPr>
      </w:pPr>
      <w:r>
        <w:rPr>
          <w:w w:val="110"/>
          <w:sz w:val="20"/>
        </w:rPr>
        <w:t>Hauptstück</w:t>
      </w:r>
    </w:p>
    <w:p>
      <w:pPr>
        <w:pStyle w:val="BodyText"/>
        <w:spacing w:before="90"/>
        <w:ind w:left="157"/>
        <w:jc w:val="left"/>
      </w:pPr>
      <w:r>
        <w:rPr>
          <w:w w:val="105"/>
        </w:rPr>
        <w:t>Von dem Augenscheine und den Sachverständigen</w:t>
      </w:r>
    </w:p>
    <w:p>
      <w:pPr>
        <w:spacing w:after="0"/>
        <w:jc w:val="left"/>
        <w:sectPr>
          <w:type w:val="continuous"/>
          <w:pgSz w:w="8400" w:h="11900"/>
          <w:pgMar w:top="1100" w:bottom="720" w:left="580" w:right="640"/>
          <w:cols w:num="2" w:equalWidth="0">
            <w:col w:w="925" w:space="136"/>
            <w:col w:w="6119"/>
          </w:cols>
        </w:sectPr>
      </w:pPr>
    </w:p>
    <w:p>
      <w:pPr>
        <w:pStyle w:val="ListParagraph"/>
        <w:numPr>
          <w:ilvl w:val="0"/>
          <w:numId w:val="4"/>
        </w:numPr>
        <w:tabs>
          <w:tab w:pos="348" w:val="left" w:leader="none"/>
        </w:tabs>
        <w:spacing w:line="249" w:lineRule="auto" w:before="50" w:after="0"/>
        <w:ind w:left="157" w:right="614" w:firstLine="0"/>
        <w:jc w:val="left"/>
        <w:rPr>
          <w:sz w:val="20"/>
        </w:rPr>
      </w:pPr>
      <w:r>
        <w:rPr>
          <w:w w:val="105"/>
          <w:sz w:val="20"/>
        </w:rPr>
        <w:t>Von dem Augenscheine und der Zuziehung von Sachverständigen über- haupt §§</w:t>
      </w:r>
      <w:r>
        <w:rPr>
          <w:color w:val="0000FF"/>
          <w:spacing w:val="-5"/>
          <w:w w:val="105"/>
          <w:sz w:val="20"/>
        </w:rPr>
        <w:t> </w:t>
      </w:r>
      <w:hyperlink w:history="true" w:anchor="_bookmark161">
        <w:r>
          <w:rPr>
            <w:color w:val="0000FF"/>
            <w:w w:val="105"/>
            <w:sz w:val="20"/>
            <w:u w:val="single" w:color="0000FF"/>
          </w:rPr>
          <w:t>69</w:t>
        </w:r>
      </w:hyperlink>
      <w:r>
        <w:rPr>
          <w:w w:val="105"/>
          <w:sz w:val="20"/>
        </w:rPr>
        <w:t>-</w:t>
      </w:r>
      <w:hyperlink w:history="true" w:anchor="_bookmark165">
        <w:r>
          <w:rPr>
            <w:color w:val="0000FF"/>
            <w:w w:val="105"/>
            <w:sz w:val="20"/>
            <w:u w:val="single" w:color="0000FF"/>
          </w:rPr>
          <w:t>79</w:t>
        </w:r>
      </w:hyperlink>
    </w:p>
    <w:p>
      <w:pPr>
        <w:pStyle w:val="ListParagraph"/>
        <w:numPr>
          <w:ilvl w:val="0"/>
          <w:numId w:val="4"/>
        </w:numPr>
        <w:tabs>
          <w:tab w:pos="419" w:val="left" w:leader="none"/>
        </w:tabs>
        <w:spacing w:line="249" w:lineRule="auto" w:before="42" w:after="0"/>
        <w:ind w:left="157" w:right="614" w:firstLine="0"/>
        <w:jc w:val="left"/>
        <w:rPr>
          <w:sz w:val="20"/>
        </w:rPr>
      </w:pPr>
      <w:r>
        <w:rPr>
          <w:w w:val="105"/>
          <w:sz w:val="20"/>
        </w:rPr>
        <w:t>Verfahren bei Untersuchungen wegen Tötungen und wegen Körperver- letzungen insbesondere §§</w:t>
      </w:r>
      <w:r>
        <w:rPr>
          <w:color w:val="0000FF"/>
          <w:spacing w:val="-8"/>
          <w:w w:val="105"/>
          <w:sz w:val="20"/>
        </w:rPr>
        <w:t> </w:t>
      </w:r>
      <w:hyperlink w:history="true" w:anchor="_bookmark166">
        <w:r>
          <w:rPr>
            <w:color w:val="0000FF"/>
            <w:w w:val="105"/>
            <w:sz w:val="20"/>
            <w:u w:val="single" w:color="0000FF"/>
          </w:rPr>
          <w:t>80</w:t>
        </w:r>
      </w:hyperlink>
      <w:r>
        <w:rPr>
          <w:w w:val="105"/>
          <w:sz w:val="20"/>
        </w:rPr>
        <w:t>-</w:t>
      </w:r>
      <w:hyperlink w:history="true" w:anchor="_bookmark168">
        <w:r>
          <w:rPr>
            <w:color w:val="0000FF"/>
            <w:w w:val="105"/>
            <w:sz w:val="20"/>
            <w:u w:val="single" w:color="0000FF"/>
          </w:rPr>
          <w:t>86</w:t>
        </w:r>
      </w:hyperlink>
    </w:p>
    <w:p>
      <w:pPr>
        <w:pStyle w:val="ListParagraph"/>
        <w:numPr>
          <w:ilvl w:val="0"/>
          <w:numId w:val="4"/>
        </w:numPr>
        <w:tabs>
          <w:tab w:pos="492" w:val="left" w:leader="none"/>
        </w:tabs>
        <w:spacing w:line="249" w:lineRule="auto" w:before="41" w:after="0"/>
        <w:ind w:left="157" w:right="614" w:firstLine="0"/>
        <w:jc w:val="left"/>
        <w:rPr>
          <w:sz w:val="20"/>
        </w:rPr>
      </w:pPr>
      <w:r>
        <w:rPr>
          <w:w w:val="105"/>
          <w:sz w:val="20"/>
        </w:rPr>
        <w:t>Verfahren bei Zweifeln über Geistesstörungen oder über </w:t>
      </w:r>
      <w:r>
        <w:rPr>
          <w:spacing w:val="-2"/>
          <w:w w:val="105"/>
          <w:sz w:val="20"/>
        </w:rPr>
        <w:t>Zurechnungs- </w:t>
      </w:r>
      <w:r>
        <w:rPr>
          <w:w w:val="105"/>
          <w:sz w:val="20"/>
        </w:rPr>
        <w:t>fähigkeit §§</w:t>
      </w:r>
      <w:r>
        <w:rPr>
          <w:color w:val="0000FF"/>
          <w:spacing w:val="-6"/>
          <w:w w:val="105"/>
          <w:sz w:val="20"/>
        </w:rPr>
        <w:t> </w:t>
      </w:r>
      <w:hyperlink w:history="true" w:anchor="_bookmark169">
        <w:r>
          <w:rPr>
            <w:color w:val="0000FF"/>
            <w:w w:val="105"/>
            <w:sz w:val="20"/>
            <w:u w:val="single" w:color="0000FF"/>
          </w:rPr>
          <w:t>87</w:t>
        </w:r>
      </w:hyperlink>
    </w:p>
    <w:p>
      <w:pPr>
        <w:pStyle w:val="ListParagraph"/>
        <w:numPr>
          <w:ilvl w:val="0"/>
          <w:numId w:val="4"/>
        </w:numPr>
        <w:tabs>
          <w:tab w:pos="480" w:val="left" w:leader="none"/>
        </w:tabs>
        <w:spacing w:line="240" w:lineRule="auto" w:before="42" w:after="0"/>
        <w:ind w:left="479" w:right="0" w:hanging="323"/>
        <w:jc w:val="left"/>
        <w:rPr>
          <w:sz w:val="20"/>
        </w:rPr>
      </w:pPr>
      <w:r>
        <w:rPr>
          <w:w w:val="105"/>
          <w:sz w:val="20"/>
        </w:rPr>
        <w:t>Prüfung von Handschriften §§</w:t>
      </w:r>
      <w:r>
        <w:rPr>
          <w:color w:val="0000FF"/>
          <w:spacing w:val="-8"/>
          <w:w w:val="105"/>
          <w:sz w:val="20"/>
        </w:rPr>
        <w:t> </w:t>
      </w:r>
      <w:hyperlink w:history="true" w:anchor="_bookmark170">
        <w:r>
          <w:rPr>
            <w:color w:val="0000FF"/>
            <w:w w:val="105"/>
            <w:sz w:val="20"/>
            <w:u w:val="single" w:color="0000FF"/>
          </w:rPr>
          <w:t>88</w:t>
        </w:r>
      </w:hyperlink>
    </w:p>
    <w:p>
      <w:pPr>
        <w:pStyle w:val="ListParagraph"/>
        <w:numPr>
          <w:ilvl w:val="0"/>
          <w:numId w:val="4"/>
        </w:numPr>
        <w:tabs>
          <w:tab w:pos="414" w:val="left" w:leader="none"/>
        </w:tabs>
        <w:spacing w:line="249" w:lineRule="auto" w:before="50" w:after="0"/>
        <w:ind w:left="157" w:right="614" w:firstLine="0"/>
        <w:jc w:val="left"/>
        <w:rPr>
          <w:sz w:val="20"/>
        </w:rPr>
      </w:pPr>
      <w:r>
        <w:rPr>
          <w:w w:val="105"/>
          <w:sz w:val="20"/>
        </w:rPr>
        <w:t>Verfahren bei Untersuchungen wegen strafbarer Handlungen gegen </w:t>
      </w:r>
      <w:r>
        <w:rPr>
          <w:spacing w:val="-5"/>
          <w:w w:val="105"/>
          <w:sz w:val="20"/>
        </w:rPr>
        <w:t>die </w:t>
      </w:r>
      <w:r>
        <w:rPr>
          <w:w w:val="105"/>
          <w:sz w:val="20"/>
        </w:rPr>
        <w:t>Sicherheit des Verkehrs mit Geld, Wertpapieren und Wertzeichen §§</w:t>
      </w:r>
      <w:r>
        <w:rPr>
          <w:color w:val="0000FF"/>
          <w:spacing w:val="11"/>
          <w:w w:val="105"/>
          <w:sz w:val="20"/>
        </w:rPr>
        <w:t> </w:t>
      </w:r>
      <w:hyperlink w:history="true" w:anchor="_bookmark171">
        <w:r>
          <w:rPr>
            <w:color w:val="0000FF"/>
            <w:w w:val="105"/>
            <w:sz w:val="20"/>
            <w:u w:val="single" w:color="0000FF"/>
          </w:rPr>
          <w:t>89</w:t>
        </w:r>
      </w:hyperlink>
    </w:p>
    <w:p>
      <w:pPr>
        <w:pStyle w:val="BodyText"/>
        <w:jc w:val="left"/>
        <w:rPr>
          <w:sz w:val="21"/>
        </w:rPr>
      </w:pPr>
    </w:p>
    <w:p>
      <w:pPr>
        <w:pStyle w:val="ListParagraph"/>
        <w:numPr>
          <w:ilvl w:val="0"/>
          <w:numId w:val="4"/>
        </w:numPr>
        <w:tabs>
          <w:tab w:pos="480" w:val="left" w:leader="none"/>
        </w:tabs>
        <w:spacing w:line="240" w:lineRule="auto" w:before="0" w:after="0"/>
        <w:ind w:left="479" w:right="0" w:hanging="323"/>
        <w:jc w:val="left"/>
        <w:rPr>
          <w:sz w:val="20"/>
        </w:rPr>
      </w:pPr>
      <w:r>
        <w:rPr>
          <w:w w:val="105"/>
          <w:sz w:val="20"/>
        </w:rPr>
        <w:t>Verfahren bei Untersuchungen wegen Brandlegungen §§</w:t>
      </w:r>
      <w:r>
        <w:rPr>
          <w:color w:val="0000FF"/>
          <w:spacing w:val="-11"/>
          <w:w w:val="105"/>
          <w:sz w:val="20"/>
        </w:rPr>
        <w:t> </w:t>
      </w:r>
      <w:hyperlink w:history="true" w:anchor="_bookmark172">
        <w:r>
          <w:rPr>
            <w:color w:val="0000FF"/>
            <w:w w:val="105"/>
            <w:sz w:val="20"/>
            <w:u w:val="single" w:color="0000FF"/>
          </w:rPr>
          <w:t>90</w:t>
        </w:r>
      </w:hyperlink>
    </w:p>
    <w:p>
      <w:pPr>
        <w:pStyle w:val="ListParagraph"/>
        <w:numPr>
          <w:ilvl w:val="0"/>
          <w:numId w:val="4"/>
        </w:numPr>
        <w:tabs>
          <w:tab w:pos="557" w:val="left" w:leader="none"/>
        </w:tabs>
        <w:spacing w:line="240" w:lineRule="auto" w:before="50" w:after="0"/>
        <w:ind w:left="557" w:right="0" w:hanging="400"/>
        <w:jc w:val="left"/>
        <w:rPr>
          <w:sz w:val="20"/>
        </w:rPr>
      </w:pPr>
      <w:r>
        <w:rPr>
          <w:w w:val="105"/>
          <w:sz w:val="20"/>
        </w:rPr>
        <w:t>Verfahren bei Untersuchungen wegen anderer Beschädigungen §§</w:t>
      </w:r>
      <w:r>
        <w:rPr>
          <w:color w:val="0000FF"/>
          <w:spacing w:val="-8"/>
          <w:w w:val="105"/>
          <w:sz w:val="20"/>
        </w:rPr>
        <w:t> </w:t>
      </w:r>
      <w:hyperlink w:history="true" w:anchor="_bookmark173">
        <w:r>
          <w:rPr>
            <w:color w:val="0000FF"/>
            <w:w w:val="105"/>
            <w:sz w:val="20"/>
            <w:u w:val="single" w:color="0000FF"/>
          </w:rPr>
          <w:t>91</w:t>
        </w:r>
      </w:hyperlink>
    </w:p>
    <w:p>
      <w:pPr>
        <w:pStyle w:val="BodyText"/>
        <w:spacing w:before="1"/>
        <w:jc w:val="left"/>
        <w:rPr>
          <w:sz w:val="18"/>
        </w:rPr>
      </w:pPr>
    </w:p>
    <w:p>
      <w:pPr>
        <w:pStyle w:val="BodyText"/>
        <w:spacing w:before="102"/>
        <w:ind w:left="2687"/>
        <w:jc w:val="left"/>
      </w:pPr>
      <w:r>
        <w:rPr>
          <w:w w:val="110"/>
        </w:rPr>
        <w:t>IX. Hauptstück</w:t>
      </w:r>
    </w:p>
    <w:p>
      <w:pPr>
        <w:pStyle w:val="BodyText"/>
        <w:spacing w:line="249" w:lineRule="auto" w:before="90"/>
        <w:ind w:left="139" w:right="597"/>
        <w:jc w:val="center"/>
      </w:pPr>
      <w:r>
        <w:rPr>
          <w:w w:val="110"/>
        </w:rPr>
        <w:t>Von</w:t>
      </w:r>
      <w:r>
        <w:rPr>
          <w:spacing w:val="-19"/>
          <w:w w:val="110"/>
        </w:rPr>
        <w:t> </w:t>
      </w:r>
      <w:r>
        <w:rPr>
          <w:w w:val="110"/>
        </w:rPr>
        <w:t>der</w:t>
      </w:r>
      <w:r>
        <w:rPr>
          <w:spacing w:val="-18"/>
          <w:w w:val="110"/>
        </w:rPr>
        <w:t> </w:t>
      </w:r>
      <w:r>
        <w:rPr>
          <w:w w:val="110"/>
        </w:rPr>
        <w:t>Identitätsfeststellung,</w:t>
      </w:r>
      <w:r>
        <w:rPr>
          <w:spacing w:val="-18"/>
          <w:w w:val="110"/>
        </w:rPr>
        <w:t> </w:t>
      </w:r>
      <w:r>
        <w:rPr>
          <w:w w:val="110"/>
        </w:rPr>
        <w:t>der</w:t>
      </w:r>
      <w:r>
        <w:rPr>
          <w:spacing w:val="-19"/>
          <w:w w:val="110"/>
        </w:rPr>
        <w:t> </w:t>
      </w:r>
      <w:r>
        <w:rPr>
          <w:w w:val="110"/>
        </w:rPr>
        <w:t>Haus-</w:t>
      </w:r>
      <w:r>
        <w:rPr>
          <w:spacing w:val="-18"/>
          <w:w w:val="110"/>
        </w:rPr>
        <w:t> </w:t>
      </w:r>
      <w:r>
        <w:rPr>
          <w:w w:val="110"/>
        </w:rPr>
        <w:t>und</w:t>
      </w:r>
      <w:r>
        <w:rPr>
          <w:spacing w:val="-18"/>
          <w:w w:val="110"/>
        </w:rPr>
        <w:t> </w:t>
      </w:r>
      <w:r>
        <w:rPr>
          <w:w w:val="110"/>
        </w:rPr>
        <w:t>Personsdurchsuchung,</w:t>
      </w:r>
      <w:r>
        <w:rPr>
          <w:spacing w:val="-18"/>
          <w:w w:val="110"/>
        </w:rPr>
        <w:t> </w:t>
      </w:r>
      <w:r>
        <w:rPr>
          <w:w w:val="110"/>
        </w:rPr>
        <w:t>der körperlichen und molekulargenetischen Untersuchung, der Beschlag- nahme,</w:t>
      </w:r>
      <w:r>
        <w:rPr>
          <w:spacing w:val="-20"/>
          <w:w w:val="110"/>
        </w:rPr>
        <w:t> </w:t>
      </w:r>
      <w:r>
        <w:rPr>
          <w:w w:val="110"/>
        </w:rPr>
        <w:t>der</w:t>
      </w:r>
      <w:r>
        <w:rPr>
          <w:spacing w:val="-20"/>
          <w:w w:val="110"/>
        </w:rPr>
        <w:t> </w:t>
      </w:r>
      <w:r>
        <w:rPr>
          <w:w w:val="110"/>
        </w:rPr>
        <w:t>Überwachung</w:t>
      </w:r>
      <w:r>
        <w:rPr>
          <w:spacing w:val="-20"/>
          <w:w w:val="110"/>
        </w:rPr>
        <w:t> </w:t>
      </w:r>
      <w:r>
        <w:rPr>
          <w:w w:val="110"/>
        </w:rPr>
        <w:t>der</w:t>
      </w:r>
      <w:r>
        <w:rPr>
          <w:spacing w:val="-20"/>
          <w:w w:val="110"/>
        </w:rPr>
        <w:t> </w:t>
      </w:r>
      <w:r>
        <w:rPr>
          <w:w w:val="110"/>
        </w:rPr>
        <w:t>elektronischen</w:t>
      </w:r>
      <w:r>
        <w:rPr>
          <w:spacing w:val="-20"/>
          <w:w w:val="110"/>
        </w:rPr>
        <w:t> </w:t>
      </w:r>
      <w:r>
        <w:rPr>
          <w:w w:val="110"/>
        </w:rPr>
        <w:t>Kommunikation,</w:t>
      </w:r>
      <w:r>
        <w:rPr>
          <w:spacing w:val="-19"/>
          <w:w w:val="110"/>
        </w:rPr>
        <w:t> </w:t>
      </w:r>
      <w:r>
        <w:rPr>
          <w:w w:val="110"/>
        </w:rPr>
        <w:t>der</w:t>
      </w:r>
      <w:r>
        <w:rPr>
          <w:spacing w:val="-20"/>
          <w:w w:val="110"/>
        </w:rPr>
        <w:t> </w:t>
      </w:r>
      <w:r>
        <w:rPr>
          <w:spacing w:val="-3"/>
          <w:w w:val="110"/>
        </w:rPr>
        <w:t>Obser-</w:t>
      </w:r>
    </w:p>
    <w:p>
      <w:pPr>
        <w:spacing w:after="0" w:line="249" w:lineRule="auto"/>
        <w:jc w:val="center"/>
        <w:sectPr>
          <w:type w:val="continuous"/>
          <w:pgSz w:w="8400" w:h="11900"/>
          <w:pgMar w:top="1100" w:bottom="720" w:left="580" w:right="640"/>
        </w:sectPr>
      </w:pPr>
    </w:p>
    <w:p>
      <w:pPr>
        <w:pStyle w:val="BodyText"/>
        <w:jc w:val="left"/>
        <w:rPr>
          <w:sz w:val="22"/>
        </w:rPr>
      </w:pPr>
    </w:p>
    <w:p>
      <w:pPr>
        <w:pStyle w:val="BodyText"/>
        <w:spacing w:line="249" w:lineRule="auto" w:before="102"/>
        <w:ind w:left="781" w:right="209" w:firstLine="113"/>
        <w:jc w:val="left"/>
      </w:pPr>
      <w:r>
        <w:rPr>
          <w:w w:val="105"/>
        </w:rPr>
        <w:t>vation, der verdeckten Ermittlung und dem Scheingeschäft sowie vom Schutz der geistlichen Amtsverschwiegenheit und der Berufsgeheimnisse</w:t>
      </w:r>
    </w:p>
    <w:p>
      <w:pPr>
        <w:pStyle w:val="ListParagraph"/>
        <w:numPr>
          <w:ilvl w:val="1"/>
          <w:numId w:val="4"/>
        </w:numPr>
        <w:tabs>
          <w:tab w:pos="931" w:val="left" w:leader="none"/>
        </w:tabs>
        <w:spacing w:line="249" w:lineRule="auto" w:before="42" w:after="0"/>
        <w:ind w:left="667" w:right="104" w:firstLine="0"/>
        <w:jc w:val="left"/>
        <w:rPr>
          <w:sz w:val="20"/>
        </w:rPr>
      </w:pPr>
      <w:r>
        <w:rPr>
          <w:w w:val="105"/>
          <w:sz w:val="20"/>
        </w:rPr>
        <w:t>Identitätsfeststellung, Haus- und Personsdurchsuchung, körperliche Untersuchung und molekulargenetische Untersuchung §§</w:t>
      </w:r>
      <w:r>
        <w:rPr>
          <w:color w:val="0000FF"/>
          <w:spacing w:val="7"/>
          <w:w w:val="105"/>
          <w:sz w:val="20"/>
        </w:rPr>
        <w:t> </w:t>
      </w:r>
      <w:hyperlink w:history="true" w:anchor="_bookmark176">
        <w:r>
          <w:rPr>
            <w:color w:val="0000FF"/>
            <w:w w:val="105"/>
            <w:sz w:val="20"/>
            <w:u w:val="single" w:color="0000FF"/>
          </w:rPr>
          <w:t>91a</w:t>
        </w:r>
      </w:hyperlink>
      <w:r>
        <w:rPr>
          <w:w w:val="105"/>
          <w:sz w:val="20"/>
        </w:rPr>
        <w:t>-</w:t>
      </w:r>
      <w:hyperlink w:history="true" w:anchor="_bookmark184">
        <w:r>
          <w:rPr>
            <w:color w:val="0000FF"/>
            <w:w w:val="105"/>
            <w:sz w:val="20"/>
            <w:u w:val="single" w:color="0000FF"/>
          </w:rPr>
          <w:t>95</w:t>
        </w:r>
      </w:hyperlink>
    </w:p>
    <w:p>
      <w:pPr>
        <w:pStyle w:val="ListParagraph"/>
        <w:numPr>
          <w:ilvl w:val="1"/>
          <w:numId w:val="4"/>
        </w:numPr>
        <w:tabs>
          <w:tab w:pos="923" w:val="left" w:leader="none"/>
        </w:tabs>
        <w:spacing w:line="240" w:lineRule="auto" w:before="41" w:after="0"/>
        <w:ind w:left="922" w:right="0" w:hanging="256"/>
        <w:jc w:val="left"/>
        <w:rPr>
          <w:sz w:val="20"/>
        </w:rPr>
      </w:pPr>
      <w:r>
        <w:rPr>
          <w:sz w:val="20"/>
        </w:rPr>
        <w:t>Beschlagnahme §§</w:t>
      </w:r>
      <w:r>
        <w:rPr>
          <w:color w:val="0000FF"/>
          <w:spacing w:val="1"/>
          <w:sz w:val="20"/>
        </w:rPr>
        <w:t> </w:t>
      </w:r>
      <w:hyperlink w:history="true" w:anchor="_bookmark201">
        <w:r>
          <w:rPr>
            <w:color w:val="0000FF"/>
            <w:sz w:val="20"/>
            <w:u w:val="single" w:color="0000FF"/>
          </w:rPr>
          <w:t>96</w:t>
        </w:r>
      </w:hyperlink>
      <w:r>
        <w:rPr>
          <w:sz w:val="20"/>
        </w:rPr>
        <w:t>-</w:t>
      </w:r>
      <w:hyperlink w:history="true" w:anchor="_bookmark217">
        <w:r>
          <w:rPr>
            <w:color w:val="0000FF"/>
            <w:sz w:val="20"/>
            <w:u w:val="single" w:color="0000FF"/>
          </w:rPr>
          <w:t>97a</w:t>
        </w:r>
      </w:hyperlink>
    </w:p>
    <w:p>
      <w:pPr>
        <w:pStyle w:val="ListParagraph"/>
        <w:numPr>
          <w:ilvl w:val="1"/>
          <w:numId w:val="4"/>
        </w:numPr>
        <w:tabs>
          <w:tab w:pos="1001" w:val="left" w:leader="none"/>
        </w:tabs>
        <w:spacing w:line="240" w:lineRule="auto" w:before="50" w:after="0"/>
        <w:ind w:left="1000" w:right="0" w:hanging="334"/>
        <w:jc w:val="left"/>
        <w:rPr>
          <w:sz w:val="20"/>
        </w:rPr>
      </w:pPr>
      <w:r>
        <w:rPr>
          <w:w w:val="105"/>
          <w:sz w:val="20"/>
        </w:rPr>
        <w:t>Durchsuchung und Beschlagnahme von Papieren §§</w:t>
      </w:r>
      <w:r>
        <w:rPr>
          <w:color w:val="0000FF"/>
          <w:spacing w:val="-9"/>
          <w:w w:val="105"/>
          <w:sz w:val="20"/>
        </w:rPr>
        <w:t> </w:t>
      </w:r>
      <w:hyperlink w:history="true" w:anchor="_bookmark225">
        <w:r>
          <w:rPr>
            <w:color w:val="0000FF"/>
            <w:w w:val="105"/>
            <w:sz w:val="20"/>
            <w:u w:val="single" w:color="0000FF"/>
          </w:rPr>
          <w:t>98</w:t>
        </w:r>
      </w:hyperlink>
    </w:p>
    <w:p>
      <w:pPr>
        <w:pStyle w:val="ListParagraph"/>
        <w:numPr>
          <w:ilvl w:val="1"/>
          <w:numId w:val="4"/>
        </w:numPr>
        <w:tabs>
          <w:tab w:pos="997" w:val="left" w:leader="none"/>
        </w:tabs>
        <w:spacing w:line="249" w:lineRule="auto" w:before="10" w:after="0"/>
        <w:ind w:left="667" w:right="104" w:firstLine="0"/>
        <w:jc w:val="left"/>
        <w:rPr>
          <w:sz w:val="20"/>
        </w:rPr>
      </w:pPr>
      <w:r>
        <w:rPr>
          <w:w w:val="105"/>
          <w:sz w:val="20"/>
        </w:rPr>
        <w:t>Beschlagnahme und Eröffnung von Briefen und anderen Sendungen </w:t>
      </w:r>
      <w:r>
        <w:rPr>
          <w:spacing w:val="-6"/>
          <w:w w:val="105"/>
          <w:sz w:val="20"/>
        </w:rPr>
        <w:t>§§</w:t>
      </w:r>
      <w:r>
        <w:rPr>
          <w:color w:val="0000FF"/>
          <w:spacing w:val="-6"/>
          <w:w w:val="105"/>
          <w:sz w:val="20"/>
          <w:u w:val="single" w:color="0000FF"/>
        </w:rPr>
        <w:t> </w:t>
      </w:r>
      <w:hyperlink w:history="true" w:anchor="_bookmark236">
        <w:r>
          <w:rPr>
            <w:color w:val="0000FF"/>
            <w:w w:val="105"/>
            <w:sz w:val="20"/>
            <w:u w:val="single" w:color="0000FF"/>
          </w:rPr>
          <w:t>99</w:t>
        </w:r>
      </w:hyperlink>
      <w:r>
        <w:rPr>
          <w:w w:val="105"/>
          <w:sz w:val="20"/>
        </w:rPr>
        <w:t>-</w:t>
      </w:r>
      <w:hyperlink w:history="true" w:anchor="_bookmark237">
        <w:r>
          <w:rPr>
            <w:color w:val="0000FF"/>
            <w:w w:val="105"/>
            <w:sz w:val="20"/>
            <w:u w:val="single" w:color="0000FF"/>
          </w:rPr>
          <w:t>102</w:t>
        </w:r>
      </w:hyperlink>
    </w:p>
    <w:p>
      <w:pPr>
        <w:pStyle w:val="BodyText"/>
        <w:spacing w:before="2"/>
        <w:ind w:left="667"/>
        <w:jc w:val="left"/>
      </w:pPr>
      <w:r>
        <w:rPr>
          <w:w w:val="105"/>
        </w:rPr>
        <w:t>IVa. Verwertung von Vorratsdaten §§ </w:t>
      </w:r>
      <w:hyperlink w:history="true" w:anchor="_bookmark239">
        <w:r>
          <w:rPr>
            <w:color w:val="0000FF"/>
            <w:w w:val="105"/>
            <w:u w:val="single" w:color="0000FF"/>
          </w:rPr>
          <w:t>102a</w:t>
        </w:r>
      </w:hyperlink>
    </w:p>
    <w:p>
      <w:pPr>
        <w:pStyle w:val="ListParagraph"/>
        <w:numPr>
          <w:ilvl w:val="1"/>
          <w:numId w:val="4"/>
        </w:numPr>
        <w:tabs>
          <w:tab w:pos="912" w:val="left" w:leader="none"/>
        </w:tabs>
        <w:spacing w:line="240" w:lineRule="auto" w:before="50" w:after="0"/>
        <w:ind w:left="911" w:right="0" w:hanging="245"/>
        <w:jc w:val="left"/>
        <w:rPr>
          <w:sz w:val="20"/>
        </w:rPr>
      </w:pPr>
      <w:r>
        <w:rPr>
          <w:w w:val="105"/>
          <w:sz w:val="20"/>
        </w:rPr>
        <w:t>Überwachung einer elektronischen Kommunikation §§</w:t>
      </w:r>
      <w:r>
        <w:rPr>
          <w:color w:val="0000FF"/>
          <w:w w:val="105"/>
          <w:sz w:val="20"/>
        </w:rPr>
        <w:t> </w:t>
      </w:r>
      <w:hyperlink w:history="true" w:anchor="_bookmark241">
        <w:r>
          <w:rPr>
            <w:color w:val="0000FF"/>
            <w:w w:val="105"/>
            <w:sz w:val="20"/>
            <w:u w:val="single" w:color="0000FF"/>
          </w:rPr>
          <w:t>103</w:t>
        </w:r>
      </w:hyperlink>
      <w:r>
        <w:rPr>
          <w:color w:val="0000FF"/>
          <w:w w:val="105"/>
          <w:sz w:val="20"/>
        </w:rPr>
        <w:t> </w:t>
      </w:r>
      <w:r>
        <w:rPr>
          <w:w w:val="105"/>
          <w:sz w:val="20"/>
        </w:rPr>
        <w:t>§§</w:t>
      </w:r>
      <w:hyperlink w:history="true" w:anchor="_bookmark246">
        <w:r>
          <w:rPr>
            <w:color w:val="0000FF"/>
            <w:spacing w:val="1"/>
            <w:w w:val="105"/>
            <w:sz w:val="20"/>
          </w:rPr>
          <w:t> </w:t>
        </w:r>
        <w:r>
          <w:rPr>
            <w:color w:val="0000FF"/>
            <w:w w:val="105"/>
            <w:sz w:val="20"/>
            <w:u w:val="single" w:color="0000FF"/>
          </w:rPr>
          <w:t>104</w:t>
        </w:r>
      </w:hyperlink>
    </w:p>
    <w:p>
      <w:pPr>
        <w:pStyle w:val="ListParagraph"/>
        <w:numPr>
          <w:ilvl w:val="1"/>
          <w:numId w:val="4"/>
        </w:numPr>
        <w:tabs>
          <w:tab w:pos="990" w:val="left" w:leader="none"/>
        </w:tabs>
        <w:spacing w:line="240" w:lineRule="auto" w:before="50" w:after="0"/>
        <w:ind w:left="989" w:right="0" w:hanging="323"/>
        <w:jc w:val="left"/>
        <w:rPr>
          <w:sz w:val="20"/>
        </w:rPr>
      </w:pPr>
      <w:r>
        <w:rPr>
          <w:w w:val="105"/>
          <w:sz w:val="20"/>
        </w:rPr>
        <w:t>Observation, verdeckte Ermittlung und Scheingeschäft §§</w:t>
      </w:r>
      <w:r>
        <w:rPr>
          <w:color w:val="0000FF"/>
          <w:spacing w:val="-3"/>
          <w:w w:val="105"/>
          <w:sz w:val="20"/>
        </w:rPr>
        <w:t> </w:t>
      </w:r>
      <w:hyperlink w:history="true" w:anchor="_bookmark252">
        <w:r>
          <w:rPr>
            <w:color w:val="0000FF"/>
            <w:w w:val="105"/>
            <w:sz w:val="20"/>
            <w:u w:val="single" w:color="0000FF"/>
          </w:rPr>
          <w:t>104a</w:t>
        </w:r>
      </w:hyperlink>
      <w:r>
        <w:rPr>
          <w:w w:val="105"/>
          <w:sz w:val="20"/>
        </w:rPr>
        <w:t>-</w:t>
      </w:r>
      <w:hyperlink w:history="true" w:anchor="_bookmark256">
        <w:r>
          <w:rPr>
            <w:color w:val="0000FF"/>
            <w:w w:val="105"/>
            <w:sz w:val="20"/>
            <w:u w:val="single" w:color="0000FF"/>
          </w:rPr>
          <w:t>104c</w:t>
        </w:r>
      </w:hyperlink>
    </w:p>
    <w:p>
      <w:pPr>
        <w:pStyle w:val="ListParagraph"/>
        <w:numPr>
          <w:ilvl w:val="1"/>
          <w:numId w:val="4"/>
        </w:numPr>
        <w:tabs>
          <w:tab w:pos="1084" w:val="left" w:leader="none"/>
        </w:tabs>
        <w:spacing w:line="249" w:lineRule="auto" w:before="50" w:after="0"/>
        <w:ind w:left="667" w:right="104" w:firstLine="0"/>
        <w:jc w:val="left"/>
        <w:rPr>
          <w:sz w:val="20"/>
        </w:rPr>
      </w:pPr>
      <w:r>
        <w:rPr>
          <w:w w:val="105"/>
          <w:sz w:val="20"/>
        </w:rPr>
        <w:t>Schutz der geistlichen Amtsverschwiegenheit und von Berufsgeheim- nissen §§</w:t>
      </w:r>
      <w:r>
        <w:rPr>
          <w:color w:val="0000FF"/>
          <w:spacing w:val="-6"/>
          <w:w w:val="105"/>
          <w:sz w:val="20"/>
        </w:rPr>
        <w:t> </w:t>
      </w:r>
      <w:hyperlink w:history="true" w:anchor="_bookmark259">
        <w:r>
          <w:rPr>
            <w:color w:val="0000FF"/>
            <w:w w:val="105"/>
            <w:sz w:val="20"/>
            <w:u w:val="single" w:color="0000FF"/>
          </w:rPr>
          <w:t>104d</w:t>
        </w:r>
      </w:hyperlink>
    </w:p>
    <w:p>
      <w:pPr>
        <w:pStyle w:val="BodyText"/>
        <w:spacing w:before="4"/>
        <w:jc w:val="left"/>
        <w:rPr>
          <w:sz w:val="17"/>
        </w:rPr>
      </w:pPr>
    </w:p>
    <w:p>
      <w:pPr>
        <w:spacing w:after="0"/>
        <w:jc w:val="left"/>
        <w:rPr>
          <w:sz w:val="17"/>
        </w:rPr>
        <w:sectPr>
          <w:footerReference w:type="default" r:id="rId9"/>
          <w:footerReference w:type="even" r:id="rId10"/>
          <w:pgSz w:w="8400" w:h="11900"/>
          <w:pgMar w:footer="531" w:header="591" w:top="840" w:bottom="720" w:left="580" w:right="640"/>
          <w:pgNumType w:start="3"/>
        </w:sectPr>
      </w:pPr>
    </w:p>
    <w:p>
      <w:pPr>
        <w:pStyle w:val="BodyText"/>
        <w:jc w:val="left"/>
        <w:rPr>
          <w:sz w:val="24"/>
        </w:rPr>
      </w:pPr>
    </w:p>
    <w:p>
      <w:pPr>
        <w:pStyle w:val="BodyText"/>
        <w:jc w:val="left"/>
        <w:rPr>
          <w:sz w:val="24"/>
        </w:rPr>
      </w:pPr>
    </w:p>
    <w:p>
      <w:pPr>
        <w:pStyle w:val="BodyText"/>
        <w:spacing w:before="150"/>
        <w:ind w:left="667"/>
        <w:jc w:val="left"/>
      </w:pPr>
      <w:r>
        <w:rPr/>
        <w:t>§§ </w:t>
      </w:r>
      <w:hyperlink w:history="true" w:anchor="_bookmark260">
        <w:r>
          <w:rPr>
            <w:color w:val="0000FF"/>
            <w:u w:val="single" w:color="0000FF"/>
          </w:rPr>
          <w:t>105</w:t>
        </w:r>
      </w:hyperlink>
      <w:r>
        <w:rPr/>
        <w:t>-</w:t>
      </w:r>
      <w:hyperlink w:history="true" w:anchor="_bookmark277">
        <w:r>
          <w:rPr>
            <w:color w:val="0000FF"/>
            <w:u w:val="single" w:color="0000FF"/>
          </w:rPr>
          <w:t>124</w:t>
        </w:r>
      </w:hyperlink>
    </w:p>
    <w:p>
      <w:pPr>
        <w:pStyle w:val="ListParagraph"/>
        <w:numPr>
          <w:ilvl w:val="2"/>
          <w:numId w:val="4"/>
        </w:numPr>
        <w:tabs>
          <w:tab w:pos="1723" w:val="left" w:leader="none"/>
        </w:tabs>
        <w:spacing w:line="240" w:lineRule="auto" w:before="102" w:after="0"/>
        <w:ind w:left="1722" w:right="0" w:hanging="256"/>
        <w:jc w:val="left"/>
        <w:rPr>
          <w:sz w:val="20"/>
        </w:rPr>
      </w:pPr>
      <w:r>
        <w:rPr>
          <w:w w:val="111"/>
          <w:sz w:val="20"/>
        </w:rPr>
        <w:br w:type="column"/>
      </w:r>
      <w:r>
        <w:rPr>
          <w:w w:val="110"/>
          <w:sz w:val="20"/>
        </w:rPr>
        <w:t>Hauptstück</w:t>
      </w:r>
    </w:p>
    <w:p>
      <w:pPr>
        <w:pStyle w:val="BodyText"/>
        <w:spacing w:before="90"/>
        <w:ind w:left="667"/>
        <w:jc w:val="left"/>
      </w:pPr>
      <w:r>
        <w:rPr>
          <w:w w:val="105"/>
        </w:rPr>
        <w:t>Von der Vernehmung der Zeugen</w:t>
      </w:r>
    </w:p>
    <w:p>
      <w:pPr>
        <w:spacing w:after="0"/>
        <w:jc w:val="left"/>
        <w:sectPr>
          <w:type w:val="continuous"/>
          <w:pgSz w:w="8400" w:h="11900"/>
          <w:pgMar w:top="1100" w:bottom="720" w:left="580" w:right="640"/>
          <w:cols w:num="2" w:equalWidth="0">
            <w:col w:w="1636" w:space="134"/>
            <w:col w:w="5410"/>
          </w:cols>
        </w:sectPr>
      </w:pPr>
    </w:p>
    <w:p>
      <w:pPr>
        <w:pStyle w:val="BodyText"/>
        <w:spacing w:before="1"/>
        <w:jc w:val="left"/>
        <w:rPr>
          <w:sz w:val="18"/>
        </w:rPr>
      </w:pPr>
    </w:p>
    <w:p>
      <w:pPr>
        <w:pStyle w:val="ListParagraph"/>
        <w:numPr>
          <w:ilvl w:val="2"/>
          <w:numId w:val="4"/>
        </w:numPr>
        <w:tabs>
          <w:tab w:pos="3532" w:val="left" w:leader="none"/>
        </w:tabs>
        <w:spacing w:line="240" w:lineRule="auto" w:before="102" w:after="0"/>
        <w:ind w:left="3531" w:right="0" w:hanging="334"/>
        <w:jc w:val="left"/>
        <w:rPr>
          <w:sz w:val="20"/>
        </w:rPr>
      </w:pPr>
      <w:r>
        <w:rPr>
          <w:w w:val="110"/>
          <w:sz w:val="20"/>
        </w:rPr>
        <w:t>Hauptstück</w:t>
      </w:r>
    </w:p>
    <w:p>
      <w:pPr>
        <w:pStyle w:val="BodyText"/>
        <w:spacing w:line="249" w:lineRule="auto" w:before="90"/>
        <w:ind w:left="3270" w:hanging="2498"/>
        <w:jc w:val="left"/>
      </w:pPr>
      <w:r>
        <w:rPr>
          <w:w w:val="105"/>
        </w:rPr>
        <w:t>Von der Vorladung, Vorführung, Festnahme und Untersuchungshaft des Beschuldigten</w:t>
      </w:r>
    </w:p>
    <w:p>
      <w:pPr>
        <w:pStyle w:val="ListParagraph"/>
        <w:numPr>
          <w:ilvl w:val="0"/>
          <w:numId w:val="5"/>
        </w:numPr>
        <w:tabs>
          <w:tab w:pos="846" w:val="left" w:leader="none"/>
        </w:tabs>
        <w:spacing w:line="240" w:lineRule="auto" w:before="42" w:after="0"/>
        <w:ind w:left="845" w:right="0" w:hanging="179"/>
        <w:jc w:val="left"/>
        <w:rPr>
          <w:sz w:val="20"/>
        </w:rPr>
      </w:pPr>
      <w:r>
        <w:rPr>
          <w:w w:val="105"/>
          <w:sz w:val="20"/>
        </w:rPr>
        <w:t>Vorladung und Vorführung §§</w:t>
      </w:r>
      <w:r>
        <w:rPr>
          <w:color w:val="0000FF"/>
          <w:w w:val="105"/>
          <w:sz w:val="20"/>
        </w:rPr>
        <w:t> </w:t>
      </w:r>
      <w:hyperlink w:history="true" w:anchor="_bookmark282">
        <w:r>
          <w:rPr>
            <w:color w:val="0000FF"/>
            <w:w w:val="105"/>
            <w:sz w:val="20"/>
            <w:u w:val="single" w:color="0000FF"/>
          </w:rPr>
          <w:t>125</w:t>
        </w:r>
      </w:hyperlink>
      <w:r>
        <w:rPr>
          <w:color w:val="0000FF"/>
          <w:w w:val="105"/>
          <w:sz w:val="20"/>
        </w:rPr>
        <w:t> </w:t>
      </w:r>
      <w:r>
        <w:rPr>
          <w:w w:val="105"/>
          <w:sz w:val="20"/>
        </w:rPr>
        <w:t>§§</w:t>
      </w:r>
      <w:hyperlink w:history="true" w:anchor="_bookmark283">
        <w:r>
          <w:rPr>
            <w:color w:val="0000FF"/>
            <w:spacing w:val="-14"/>
            <w:w w:val="105"/>
            <w:sz w:val="20"/>
          </w:rPr>
          <w:t> </w:t>
        </w:r>
        <w:r>
          <w:rPr>
            <w:color w:val="0000FF"/>
            <w:w w:val="105"/>
            <w:sz w:val="20"/>
            <w:u w:val="single" w:color="0000FF"/>
          </w:rPr>
          <w:t>126</w:t>
        </w:r>
      </w:hyperlink>
    </w:p>
    <w:p>
      <w:pPr>
        <w:pStyle w:val="ListParagraph"/>
        <w:numPr>
          <w:ilvl w:val="0"/>
          <w:numId w:val="5"/>
        </w:numPr>
        <w:tabs>
          <w:tab w:pos="923" w:val="left" w:leader="none"/>
        </w:tabs>
        <w:spacing w:line="240" w:lineRule="auto" w:before="50" w:after="0"/>
        <w:ind w:left="922" w:right="0" w:hanging="256"/>
        <w:jc w:val="left"/>
        <w:rPr>
          <w:sz w:val="20"/>
        </w:rPr>
      </w:pPr>
      <w:r>
        <w:rPr>
          <w:w w:val="105"/>
          <w:sz w:val="20"/>
        </w:rPr>
        <w:t>Festnahme und Untersuchungshaft §§</w:t>
      </w:r>
      <w:r>
        <w:rPr>
          <w:color w:val="0000FF"/>
          <w:spacing w:val="-7"/>
          <w:w w:val="105"/>
          <w:sz w:val="20"/>
        </w:rPr>
        <w:t> </w:t>
      </w:r>
      <w:hyperlink w:history="true" w:anchor="_bookmark286">
        <w:r>
          <w:rPr>
            <w:color w:val="0000FF"/>
            <w:w w:val="105"/>
            <w:sz w:val="20"/>
            <w:u w:val="single" w:color="0000FF"/>
          </w:rPr>
          <w:t>127</w:t>
        </w:r>
      </w:hyperlink>
      <w:r>
        <w:rPr>
          <w:w w:val="105"/>
          <w:sz w:val="20"/>
        </w:rPr>
        <w:t>-</w:t>
      </w:r>
      <w:hyperlink w:history="true" w:anchor="_bookmark311">
        <w:r>
          <w:rPr>
            <w:color w:val="0000FF"/>
            <w:w w:val="105"/>
            <w:sz w:val="20"/>
            <w:u w:val="single" w:color="0000FF"/>
          </w:rPr>
          <w:t>132a</w:t>
        </w:r>
      </w:hyperlink>
    </w:p>
    <w:p>
      <w:pPr>
        <w:pStyle w:val="ListParagraph"/>
        <w:numPr>
          <w:ilvl w:val="0"/>
          <w:numId w:val="5"/>
        </w:numPr>
        <w:tabs>
          <w:tab w:pos="1001" w:val="left" w:leader="none"/>
        </w:tabs>
        <w:spacing w:line="240" w:lineRule="auto" w:before="50" w:after="0"/>
        <w:ind w:left="1000" w:right="0" w:hanging="334"/>
        <w:jc w:val="left"/>
        <w:rPr>
          <w:sz w:val="20"/>
        </w:rPr>
      </w:pPr>
      <w:r>
        <w:rPr>
          <w:w w:val="105"/>
          <w:sz w:val="20"/>
        </w:rPr>
        <w:t>Vollzug der Untersuchungshaft §§</w:t>
      </w:r>
      <w:r>
        <w:rPr>
          <w:color w:val="0000FF"/>
          <w:spacing w:val="-9"/>
          <w:w w:val="105"/>
          <w:sz w:val="20"/>
        </w:rPr>
        <w:t> </w:t>
      </w:r>
      <w:hyperlink w:history="true" w:anchor="_bookmark313">
        <w:r>
          <w:rPr>
            <w:color w:val="0000FF"/>
            <w:w w:val="105"/>
            <w:sz w:val="20"/>
            <w:u w:val="single" w:color="0000FF"/>
          </w:rPr>
          <w:t>133</w:t>
        </w:r>
      </w:hyperlink>
      <w:r>
        <w:rPr>
          <w:w w:val="105"/>
          <w:sz w:val="20"/>
        </w:rPr>
        <w:t>-</w:t>
      </w:r>
      <w:hyperlink w:history="true" w:anchor="_bookmark318">
        <w:r>
          <w:rPr>
            <w:color w:val="0000FF"/>
            <w:w w:val="105"/>
            <w:sz w:val="20"/>
            <w:u w:val="single" w:color="0000FF"/>
          </w:rPr>
          <w:t>137a</w:t>
        </w:r>
      </w:hyperlink>
    </w:p>
    <w:p>
      <w:pPr>
        <w:pStyle w:val="ListParagraph"/>
        <w:numPr>
          <w:ilvl w:val="0"/>
          <w:numId w:val="5"/>
        </w:numPr>
        <w:tabs>
          <w:tab w:pos="990" w:val="left" w:leader="none"/>
        </w:tabs>
        <w:spacing w:line="240" w:lineRule="auto" w:before="50" w:after="0"/>
        <w:ind w:left="989" w:right="0" w:hanging="323"/>
        <w:jc w:val="left"/>
        <w:rPr>
          <w:sz w:val="20"/>
        </w:rPr>
      </w:pPr>
      <w:r>
        <w:rPr>
          <w:w w:val="105"/>
          <w:sz w:val="20"/>
        </w:rPr>
        <w:t>Sicherheitsleistung, Höchstdauer und Aufhebung der Haft §§</w:t>
      </w:r>
      <w:r>
        <w:rPr>
          <w:color w:val="0000FF"/>
          <w:spacing w:val="38"/>
          <w:w w:val="105"/>
          <w:sz w:val="20"/>
        </w:rPr>
        <w:t> </w:t>
      </w:r>
      <w:hyperlink w:history="true" w:anchor="_bookmark320">
        <w:r>
          <w:rPr>
            <w:color w:val="0000FF"/>
            <w:w w:val="105"/>
            <w:sz w:val="20"/>
            <w:u w:val="single" w:color="0000FF"/>
          </w:rPr>
          <w:t>138</w:t>
        </w:r>
      </w:hyperlink>
      <w:r>
        <w:rPr>
          <w:w w:val="105"/>
          <w:sz w:val="20"/>
        </w:rPr>
        <w:t>-</w:t>
      </w:r>
      <w:hyperlink w:history="true" w:anchor="_bookmark337">
        <w:r>
          <w:rPr>
            <w:color w:val="0000FF"/>
            <w:w w:val="105"/>
            <w:sz w:val="20"/>
            <w:u w:val="single" w:color="0000FF"/>
          </w:rPr>
          <w:t>144a</w:t>
        </w:r>
      </w:hyperlink>
    </w:p>
    <w:p>
      <w:pPr>
        <w:pStyle w:val="ListParagraph"/>
        <w:numPr>
          <w:ilvl w:val="0"/>
          <w:numId w:val="5"/>
        </w:numPr>
        <w:tabs>
          <w:tab w:pos="912" w:val="left" w:leader="none"/>
        </w:tabs>
        <w:spacing w:line="240" w:lineRule="auto" w:before="50" w:after="0"/>
        <w:ind w:left="911" w:right="0" w:hanging="245"/>
        <w:jc w:val="left"/>
        <w:rPr>
          <w:sz w:val="20"/>
        </w:rPr>
      </w:pPr>
      <w:r>
        <w:rPr>
          <w:w w:val="105"/>
          <w:sz w:val="20"/>
        </w:rPr>
        <w:t>Vorläufige Bewährungshilfe §§</w:t>
      </w:r>
      <w:r>
        <w:rPr>
          <w:color w:val="0000FF"/>
          <w:spacing w:val="-9"/>
          <w:w w:val="105"/>
          <w:sz w:val="20"/>
        </w:rPr>
        <w:t> </w:t>
      </w:r>
      <w:hyperlink w:history="true" w:anchor="_bookmark339">
        <w:r>
          <w:rPr>
            <w:color w:val="0000FF"/>
            <w:w w:val="105"/>
            <w:sz w:val="20"/>
            <w:u w:val="single" w:color="0000FF"/>
          </w:rPr>
          <w:t>144b</w:t>
        </w:r>
      </w:hyperlink>
    </w:p>
    <w:p>
      <w:pPr>
        <w:pStyle w:val="ListParagraph"/>
        <w:numPr>
          <w:ilvl w:val="1"/>
          <w:numId w:val="5"/>
        </w:numPr>
        <w:tabs>
          <w:tab w:pos="3571" w:val="left" w:leader="none"/>
        </w:tabs>
        <w:spacing w:line="240" w:lineRule="auto" w:before="90" w:after="0"/>
        <w:ind w:left="3570" w:right="0" w:hanging="412"/>
        <w:jc w:val="left"/>
        <w:rPr>
          <w:sz w:val="20"/>
        </w:rPr>
      </w:pPr>
      <w:r>
        <w:rPr>
          <w:w w:val="110"/>
          <w:sz w:val="20"/>
        </w:rPr>
        <w:t>Hauptstück</w:t>
      </w:r>
    </w:p>
    <w:p>
      <w:pPr>
        <w:pStyle w:val="BodyText"/>
        <w:spacing w:before="90"/>
        <w:ind w:left="2153"/>
        <w:jc w:val="left"/>
      </w:pPr>
      <w:r>
        <w:rPr>
          <w:w w:val="105"/>
        </w:rPr>
        <w:t>Von der Vernehmung des Beschuldigten</w:t>
      </w:r>
    </w:p>
    <w:p>
      <w:pPr>
        <w:spacing w:after="0"/>
        <w:jc w:val="left"/>
        <w:sectPr>
          <w:type w:val="continuous"/>
          <w:pgSz w:w="8400" w:h="11900"/>
          <w:pgMar w:top="1100" w:bottom="720" w:left="580" w:right="640"/>
        </w:sectPr>
      </w:pPr>
    </w:p>
    <w:p>
      <w:pPr>
        <w:pStyle w:val="BodyText"/>
        <w:spacing w:before="50"/>
        <w:ind w:left="667"/>
        <w:jc w:val="left"/>
      </w:pPr>
      <w:r>
        <w:rPr/>
        <w:t>§§</w:t>
      </w:r>
      <w:r>
        <w:rPr>
          <w:spacing w:val="11"/>
        </w:rPr>
        <w:t> </w:t>
      </w:r>
      <w:hyperlink w:history="true" w:anchor="_bookmark340">
        <w:r>
          <w:rPr>
            <w:color w:val="0000FF"/>
            <w:u w:val="single" w:color="0000FF"/>
          </w:rPr>
          <w:t>145</w:t>
        </w:r>
      </w:hyperlink>
      <w:r>
        <w:rPr/>
        <w:t>-</w:t>
      </w:r>
      <w:hyperlink w:history="true" w:anchor="_bookmark344">
        <w:r>
          <w:rPr>
            <w:color w:val="0000FF"/>
            <w:u w:val="single" w:color="0000FF"/>
          </w:rPr>
          <w:t>156</w:t>
        </w:r>
      </w:hyperlink>
    </w:p>
    <w:p>
      <w:pPr>
        <w:pStyle w:val="BodyText"/>
        <w:jc w:val="left"/>
        <w:rPr>
          <w:sz w:val="24"/>
        </w:rPr>
      </w:pPr>
    </w:p>
    <w:p>
      <w:pPr>
        <w:pStyle w:val="BodyText"/>
        <w:jc w:val="left"/>
        <w:rPr>
          <w:sz w:val="24"/>
        </w:rPr>
      </w:pPr>
    </w:p>
    <w:p>
      <w:pPr>
        <w:pStyle w:val="BodyText"/>
        <w:spacing w:before="5"/>
        <w:jc w:val="left"/>
        <w:rPr>
          <w:sz w:val="22"/>
        </w:rPr>
      </w:pPr>
    </w:p>
    <w:p>
      <w:pPr>
        <w:pStyle w:val="BodyText"/>
        <w:ind w:left="667"/>
        <w:jc w:val="left"/>
      </w:pPr>
      <w:r>
        <w:rPr/>
        <w:t>§§</w:t>
      </w:r>
      <w:r>
        <w:rPr>
          <w:spacing w:val="11"/>
        </w:rPr>
        <w:t> </w:t>
      </w:r>
      <w:hyperlink w:history="true" w:anchor="_bookmark345">
        <w:r>
          <w:rPr>
            <w:color w:val="0000FF"/>
            <w:u w:val="single" w:color="0000FF"/>
          </w:rPr>
          <w:t>157</w:t>
        </w:r>
      </w:hyperlink>
      <w:r>
        <w:rPr/>
        <w:t>-</w:t>
      </w:r>
      <w:hyperlink w:history="true" w:anchor="_bookmark355">
        <w:r>
          <w:rPr>
            <w:color w:val="0000FF"/>
            <w:u w:val="single" w:color="0000FF"/>
          </w:rPr>
          <w:t>174</w:t>
        </w:r>
      </w:hyperlink>
    </w:p>
    <w:p>
      <w:pPr>
        <w:pStyle w:val="BodyText"/>
        <w:jc w:val="left"/>
        <w:rPr>
          <w:sz w:val="24"/>
        </w:rPr>
      </w:pPr>
      <w:r>
        <w:rPr/>
        <w:br w:type="column"/>
      </w:r>
      <w:r>
        <w:rPr>
          <w:sz w:val="24"/>
        </w:rPr>
      </w:r>
    </w:p>
    <w:p>
      <w:pPr>
        <w:pStyle w:val="ListParagraph"/>
        <w:numPr>
          <w:ilvl w:val="1"/>
          <w:numId w:val="5"/>
        </w:numPr>
        <w:tabs>
          <w:tab w:pos="1624" w:val="left" w:leader="none"/>
        </w:tabs>
        <w:spacing w:line="333" w:lineRule="auto" w:before="214" w:after="0"/>
        <w:ind w:left="1156" w:right="2557" w:hanging="23"/>
        <w:jc w:val="left"/>
        <w:rPr>
          <w:sz w:val="20"/>
        </w:rPr>
      </w:pPr>
      <w:r>
        <w:rPr>
          <w:spacing w:val="-1"/>
          <w:w w:val="110"/>
          <w:sz w:val="20"/>
        </w:rPr>
        <w:t>Hauptstück </w:t>
      </w:r>
      <w:r>
        <w:rPr>
          <w:w w:val="110"/>
          <w:sz w:val="20"/>
        </w:rPr>
        <w:t>Von</w:t>
      </w:r>
      <w:r>
        <w:rPr>
          <w:spacing w:val="-25"/>
          <w:w w:val="110"/>
          <w:sz w:val="20"/>
        </w:rPr>
        <w:t> </w:t>
      </w:r>
      <w:r>
        <w:rPr>
          <w:w w:val="110"/>
          <w:sz w:val="20"/>
        </w:rPr>
        <w:t>der</w:t>
      </w:r>
      <w:r>
        <w:rPr>
          <w:spacing w:val="-25"/>
          <w:w w:val="110"/>
          <w:sz w:val="20"/>
        </w:rPr>
        <w:t> </w:t>
      </w:r>
      <w:r>
        <w:rPr>
          <w:w w:val="110"/>
          <w:sz w:val="20"/>
        </w:rPr>
        <w:t>Anklage</w:t>
      </w:r>
    </w:p>
    <w:p>
      <w:pPr>
        <w:pStyle w:val="BodyText"/>
        <w:spacing w:before="10"/>
        <w:jc w:val="left"/>
        <w:rPr>
          <w:sz w:val="34"/>
        </w:rPr>
      </w:pPr>
    </w:p>
    <w:p>
      <w:pPr>
        <w:pStyle w:val="ListParagraph"/>
        <w:numPr>
          <w:ilvl w:val="1"/>
          <w:numId w:val="5"/>
        </w:numPr>
        <w:tabs>
          <w:tab w:pos="1618" w:val="left" w:leader="none"/>
        </w:tabs>
        <w:spacing w:line="240" w:lineRule="auto" w:before="0" w:after="0"/>
        <w:ind w:left="1617" w:right="0" w:hanging="479"/>
        <w:jc w:val="left"/>
        <w:rPr>
          <w:sz w:val="20"/>
        </w:rPr>
      </w:pPr>
      <w:r>
        <w:rPr>
          <w:w w:val="110"/>
          <w:sz w:val="20"/>
        </w:rPr>
        <w:t>Hauptstück</w:t>
      </w:r>
    </w:p>
    <w:p>
      <w:pPr>
        <w:pStyle w:val="BodyText"/>
        <w:spacing w:before="90"/>
        <w:ind w:left="667"/>
        <w:jc w:val="left"/>
      </w:pPr>
      <w:r>
        <w:rPr>
          <w:w w:val="105"/>
        </w:rPr>
        <w:t>Von der Schlussverhandlung</w:t>
      </w:r>
    </w:p>
    <w:p>
      <w:pPr>
        <w:spacing w:after="0"/>
        <w:jc w:val="left"/>
        <w:sectPr>
          <w:type w:val="continuous"/>
          <w:pgSz w:w="8400" w:h="11900"/>
          <w:pgMar w:top="1100" w:bottom="720" w:left="580" w:right="640"/>
          <w:cols w:num="2" w:equalWidth="0">
            <w:col w:w="1636" w:space="351"/>
            <w:col w:w="5193"/>
          </w:cols>
        </w:sectPr>
      </w:pPr>
    </w:p>
    <w:p>
      <w:pPr>
        <w:pStyle w:val="BodyText"/>
        <w:jc w:val="left"/>
        <w:rPr>
          <w:sz w:val="22"/>
        </w:rPr>
      </w:pPr>
    </w:p>
    <w:p>
      <w:pPr>
        <w:spacing w:after="0"/>
        <w:jc w:val="left"/>
        <w:rPr>
          <w:sz w:val="22"/>
        </w:rPr>
        <w:sectPr>
          <w:pgSz w:w="8400" w:h="11900"/>
          <w:pgMar w:header="591" w:footer="531" w:top="840" w:bottom="720" w:left="580" w:right="640"/>
        </w:sectPr>
      </w:pPr>
    </w:p>
    <w:p>
      <w:pPr>
        <w:pStyle w:val="BodyText"/>
        <w:spacing w:before="102"/>
        <w:ind w:left="157"/>
        <w:jc w:val="left"/>
      </w:pPr>
      <w:r>
        <w:rPr/>
        <w:t>§§ </w:t>
      </w:r>
      <w:hyperlink w:history="true" w:anchor="_bookmark356">
        <w:r>
          <w:rPr>
            <w:color w:val="0000FF"/>
            <w:u w:val="single" w:color="0000FF"/>
          </w:rPr>
          <w:t>175</w:t>
        </w:r>
      </w:hyperlink>
      <w:r>
        <w:rPr/>
        <w:t>-</w:t>
      </w:r>
      <w:hyperlink w:history="true" w:anchor="_bookmark375">
        <w:r>
          <w:rPr>
            <w:color w:val="0000FF"/>
            <w:u w:val="single" w:color="0000FF"/>
          </w:rPr>
          <w:t>217</w:t>
        </w:r>
      </w:hyperlink>
    </w:p>
    <w:p>
      <w:pPr>
        <w:pStyle w:val="BodyText"/>
        <w:jc w:val="left"/>
        <w:rPr>
          <w:sz w:val="24"/>
        </w:rPr>
      </w:pPr>
      <w:r>
        <w:rPr/>
        <w:br w:type="column"/>
      </w:r>
      <w:r>
        <w:rPr>
          <w:sz w:val="24"/>
        </w:rPr>
      </w:r>
    </w:p>
    <w:p>
      <w:pPr>
        <w:pStyle w:val="BodyText"/>
        <w:spacing w:before="1"/>
        <w:jc w:val="left"/>
        <w:rPr>
          <w:sz w:val="23"/>
        </w:rPr>
      </w:pPr>
    </w:p>
    <w:p>
      <w:pPr>
        <w:pStyle w:val="ListParagraph"/>
        <w:numPr>
          <w:ilvl w:val="1"/>
          <w:numId w:val="5"/>
        </w:numPr>
        <w:tabs>
          <w:tab w:pos="835" w:val="left" w:leader="none"/>
        </w:tabs>
        <w:spacing w:line="333" w:lineRule="auto" w:before="1" w:after="0"/>
        <w:ind w:left="157" w:right="2834" w:firstLine="277"/>
        <w:jc w:val="left"/>
        <w:rPr>
          <w:sz w:val="20"/>
        </w:rPr>
      </w:pPr>
      <w:r>
        <w:rPr>
          <w:w w:val="110"/>
          <w:sz w:val="20"/>
        </w:rPr>
        <w:t>Hauptstück Von</w:t>
      </w:r>
      <w:r>
        <w:rPr>
          <w:spacing w:val="-24"/>
          <w:w w:val="110"/>
          <w:sz w:val="20"/>
        </w:rPr>
        <w:t> </w:t>
      </w:r>
      <w:r>
        <w:rPr>
          <w:w w:val="110"/>
          <w:sz w:val="20"/>
        </w:rPr>
        <w:t>den</w:t>
      </w:r>
      <w:r>
        <w:rPr>
          <w:spacing w:val="-23"/>
          <w:w w:val="110"/>
          <w:sz w:val="20"/>
        </w:rPr>
        <w:t> </w:t>
      </w:r>
      <w:r>
        <w:rPr>
          <w:spacing w:val="-2"/>
          <w:w w:val="110"/>
          <w:sz w:val="20"/>
        </w:rPr>
        <w:t>Rechtsmitteln</w:t>
      </w:r>
    </w:p>
    <w:p>
      <w:pPr>
        <w:spacing w:after="0" w:line="333" w:lineRule="auto"/>
        <w:jc w:val="left"/>
        <w:rPr>
          <w:sz w:val="20"/>
        </w:rPr>
        <w:sectPr>
          <w:type w:val="continuous"/>
          <w:pgSz w:w="8400" w:h="11900"/>
          <w:pgMar w:top="1100" w:bottom="720" w:left="580" w:right="640"/>
          <w:cols w:num="2" w:equalWidth="0">
            <w:col w:w="1125" w:space="1095"/>
            <w:col w:w="4960"/>
          </w:cols>
        </w:sectPr>
      </w:pPr>
    </w:p>
    <w:p>
      <w:pPr>
        <w:pStyle w:val="ListParagraph"/>
        <w:numPr>
          <w:ilvl w:val="0"/>
          <w:numId w:val="6"/>
        </w:numPr>
        <w:tabs>
          <w:tab w:pos="335" w:val="left" w:leader="none"/>
        </w:tabs>
        <w:spacing w:line="191" w:lineRule="exact" w:before="0" w:after="0"/>
        <w:ind w:left="334" w:right="0" w:hanging="178"/>
        <w:jc w:val="left"/>
        <w:rPr>
          <w:sz w:val="20"/>
        </w:rPr>
      </w:pPr>
      <w:r>
        <w:rPr>
          <w:w w:val="105"/>
          <w:sz w:val="20"/>
        </w:rPr>
        <w:t>Von der Berufung §§</w:t>
      </w:r>
      <w:r>
        <w:rPr>
          <w:color w:val="0000FF"/>
          <w:spacing w:val="-11"/>
          <w:w w:val="105"/>
          <w:sz w:val="20"/>
        </w:rPr>
        <w:t> </w:t>
      </w:r>
      <w:hyperlink w:history="true" w:anchor="_bookmark377">
        <w:r>
          <w:rPr>
            <w:color w:val="0000FF"/>
            <w:w w:val="105"/>
            <w:sz w:val="20"/>
            <w:u w:val="single" w:color="0000FF"/>
          </w:rPr>
          <w:t>218</w:t>
        </w:r>
      </w:hyperlink>
      <w:r>
        <w:rPr>
          <w:w w:val="105"/>
          <w:sz w:val="20"/>
        </w:rPr>
        <w:t>-</w:t>
      </w:r>
      <w:hyperlink w:history="true" w:anchor="_bookmark384">
        <w:r>
          <w:rPr>
            <w:color w:val="0000FF"/>
            <w:w w:val="105"/>
            <w:sz w:val="20"/>
            <w:u w:val="single" w:color="0000FF"/>
          </w:rPr>
          <w:t>233</w:t>
        </w:r>
      </w:hyperlink>
    </w:p>
    <w:p>
      <w:pPr>
        <w:pStyle w:val="ListParagraph"/>
        <w:numPr>
          <w:ilvl w:val="0"/>
          <w:numId w:val="6"/>
        </w:numPr>
        <w:tabs>
          <w:tab w:pos="413" w:val="left" w:leader="none"/>
        </w:tabs>
        <w:spacing w:line="240" w:lineRule="auto" w:before="50" w:after="0"/>
        <w:ind w:left="412" w:right="0" w:hanging="256"/>
        <w:jc w:val="left"/>
        <w:rPr>
          <w:sz w:val="20"/>
        </w:rPr>
      </w:pPr>
      <w:r>
        <w:rPr>
          <w:w w:val="105"/>
          <w:sz w:val="20"/>
        </w:rPr>
        <w:t>Von der Revision §§</w:t>
      </w:r>
      <w:r>
        <w:rPr>
          <w:color w:val="0000FF"/>
          <w:spacing w:val="-11"/>
          <w:w w:val="105"/>
          <w:sz w:val="20"/>
        </w:rPr>
        <w:t> </w:t>
      </w:r>
      <w:hyperlink w:history="true" w:anchor="_bookmark385">
        <w:r>
          <w:rPr>
            <w:color w:val="0000FF"/>
            <w:w w:val="105"/>
            <w:sz w:val="20"/>
            <w:u w:val="single" w:color="0000FF"/>
          </w:rPr>
          <w:t>234</w:t>
        </w:r>
      </w:hyperlink>
      <w:r>
        <w:rPr>
          <w:w w:val="105"/>
          <w:sz w:val="20"/>
        </w:rPr>
        <w:t>-</w:t>
      </w:r>
      <w:hyperlink w:history="true" w:anchor="_bookmark388">
        <w:r>
          <w:rPr>
            <w:color w:val="0000FF"/>
            <w:w w:val="105"/>
            <w:sz w:val="20"/>
            <w:u w:val="single" w:color="0000FF"/>
          </w:rPr>
          <w:t>237</w:t>
        </w:r>
      </w:hyperlink>
    </w:p>
    <w:p>
      <w:pPr>
        <w:pStyle w:val="ListParagraph"/>
        <w:numPr>
          <w:ilvl w:val="0"/>
          <w:numId w:val="6"/>
        </w:numPr>
        <w:tabs>
          <w:tab w:pos="491" w:val="left" w:leader="none"/>
        </w:tabs>
        <w:spacing w:line="240" w:lineRule="auto" w:before="50" w:after="0"/>
        <w:ind w:left="490" w:right="0" w:hanging="334"/>
        <w:jc w:val="left"/>
        <w:rPr>
          <w:sz w:val="20"/>
        </w:rPr>
      </w:pPr>
      <w:r>
        <w:rPr>
          <w:w w:val="105"/>
          <w:sz w:val="20"/>
        </w:rPr>
        <w:t>Von der Beschwerde §§</w:t>
      </w:r>
      <w:r>
        <w:rPr>
          <w:color w:val="0000FF"/>
          <w:spacing w:val="-12"/>
          <w:w w:val="105"/>
          <w:sz w:val="20"/>
        </w:rPr>
        <w:t> </w:t>
      </w:r>
      <w:hyperlink w:history="true" w:anchor="_bookmark389">
        <w:r>
          <w:rPr>
            <w:color w:val="0000FF"/>
            <w:w w:val="105"/>
            <w:sz w:val="20"/>
            <w:u w:val="single" w:color="0000FF"/>
          </w:rPr>
          <w:t>238</w:t>
        </w:r>
      </w:hyperlink>
      <w:r>
        <w:rPr>
          <w:w w:val="105"/>
          <w:sz w:val="20"/>
        </w:rPr>
        <w:t>-</w:t>
      </w:r>
      <w:hyperlink w:history="true" w:anchor="_bookmark403">
        <w:r>
          <w:rPr>
            <w:color w:val="0000FF"/>
            <w:w w:val="105"/>
            <w:sz w:val="20"/>
            <w:u w:val="single" w:color="0000FF"/>
          </w:rPr>
          <w:t>244</w:t>
        </w:r>
      </w:hyperlink>
    </w:p>
    <w:p>
      <w:pPr>
        <w:pStyle w:val="BodyText"/>
        <w:spacing w:before="8"/>
        <w:jc w:val="left"/>
        <w:rPr>
          <w:sz w:val="21"/>
        </w:rPr>
      </w:pPr>
    </w:p>
    <w:p>
      <w:pPr>
        <w:pStyle w:val="ListParagraph"/>
        <w:numPr>
          <w:ilvl w:val="1"/>
          <w:numId w:val="6"/>
        </w:numPr>
        <w:tabs>
          <w:tab w:pos="3094" w:val="left" w:leader="none"/>
        </w:tabs>
        <w:spacing w:line="240" w:lineRule="auto" w:before="0" w:after="0"/>
        <w:ind w:left="3093" w:right="0" w:hanging="479"/>
        <w:jc w:val="left"/>
        <w:rPr>
          <w:sz w:val="20"/>
        </w:rPr>
      </w:pPr>
      <w:r>
        <w:rPr>
          <w:w w:val="110"/>
          <w:sz w:val="20"/>
        </w:rPr>
        <w:t>Hauptstück</w:t>
      </w:r>
    </w:p>
    <w:p>
      <w:pPr>
        <w:pStyle w:val="BodyText"/>
        <w:spacing w:before="90"/>
        <w:ind w:left="1898"/>
        <w:jc w:val="left"/>
      </w:pPr>
      <w:r>
        <w:rPr>
          <w:w w:val="110"/>
        </w:rPr>
        <w:t>Von der Vollstreckung der Urteile</w:t>
      </w:r>
    </w:p>
    <w:p>
      <w:pPr>
        <w:pStyle w:val="BodyText"/>
        <w:spacing w:before="50"/>
        <w:ind w:left="157"/>
        <w:jc w:val="left"/>
      </w:pPr>
      <w:r>
        <w:rPr/>
        <w:t>§§ </w:t>
      </w:r>
      <w:hyperlink w:history="true" w:anchor="_bookmark404">
        <w:r>
          <w:rPr>
            <w:color w:val="0000FF"/>
            <w:u w:val="single" w:color="0000FF"/>
          </w:rPr>
          <w:t>245</w:t>
        </w:r>
      </w:hyperlink>
      <w:r>
        <w:rPr/>
        <w:t>-</w:t>
      </w:r>
      <w:hyperlink w:history="true" w:anchor="_bookmark420">
        <w:r>
          <w:rPr>
            <w:color w:val="0000FF"/>
            <w:u w:val="single" w:color="0000FF"/>
          </w:rPr>
          <w:t>256</w:t>
        </w:r>
      </w:hyperlink>
    </w:p>
    <w:p>
      <w:pPr>
        <w:pStyle w:val="ListParagraph"/>
        <w:numPr>
          <w:ilvl w:val="1"/>
          <w:numId w:val="6"/>
        </w:numPr>
        <w:tabs>
          <w:tab w:pos="3133" w:val="left" w:leader="none"/>
        </w:tabs>
        <w:spacing w:line="240" w:lineRule="auto" w:before="210" w:after="0"/>
        <w:ind w:left="3132" w:right="0" w:hanging="557"/>
        <w:jc w:val="left"/>
        <w:rPr>
          <w:sz w:val="20"/>
        </w:rPr>
      </w:pPr>
      <w:r>
        <w:rPr>
          <w:w w:val="110"/>
          <w:sz w:val="20"/>
        </w:rPr>
        <w:t>Hauptstück</w:t>
      </w:r>
    </w:p>
    <w:p>
      <w:pPr>
        <w:pStyle w:val="BodyText"/>
        <w:spacing w:line="249" w:lineRule="auto" w:before="90"/>
        <w:ind w:left="1982" w:right="678" w:hanging="1681"/>
        <w:jc w:val="left"/>
      </w:pPr>
      <w:r>
        <w:rPr>
          <w:w w:val="105"/>
        </w:rPr>
        <w:t>Von den Erkenntnissen und Verfügungen des Strafgerichtes hinsichtlich der privatrechtlichen Ansprüche</w:t>
      </w:r>
    </w:p>
    <w:p>
      <w:pPr>
        <w:pStyle w:val="BodyText"/>
        <w:spacing w:before="42"/>
        <w:ind w:left="157"/>
        <w:jc w:val="left"/>
      </w:pPr>
      <w:r>
        <w:rPr/>
        <w:t>§§ </w:t>
      </w:r>
      <w:hyperlink w:history="true" w:anchor="_bookmark421">
        <w:r>
          <w:rPr>
            <w:color w:val="0000FF"/>
            <w:u w:val="single" w:color="0000FF"/>
          </w:rPr>
          <w:t>257</w:t>
        </w:r>
      </w:hyperlink>
      <w:r>
        <w:rPr/>
        <w:t>-</w:t>
      </w:r>
      <w:hyperlink w:history="true" w:anchor="_bookmark423">
        <w:r>
          <w:rPr>
            <w:color w:val="0000FF"/>
            <w:u w:val="single" w:color="0000FF"/>
          </w:rPr>
          <w:t>270</w:t>
        </w:r>
      </w:hyperlink>
    </w:p>
    <w:p>
      <w:pPr>
        <w:pStyle w:val="ListParagraph"/>
        <w:numPr>
          <w:ilvl w:val="1"/>
          <w:numId w:val="6"/>
        </w:numPr>
        <w:tabs>
          <w:tab w:pos="3172" w:val="left" w:leader="none"/>
        </w:tabs>
        <w:spacing w:line="240" w:lineRule="auto" w:before="210" w:after="0"/>
        <w:ind w:left="3171" w:right="0" w:hanging="635"/>
        <w:jc w:val="left"/>
        <w:rPr>
          <w:sz w:val="20"/>
        </w:rPr>
      </w:pPr>
      <w:r>
        <w:rPr>
          <w:w w:val="110"/>
          <w:sz w:val="20"/>
        </w:rPr>
        <w:t>Hauptstück</w:t>
      </w:r>
    </w:p>
    <w:p>
      <w:pPr>
        <w:pStyle w:val="BodyText"/>
        <w:spacing w:line="249" w:lineRule="auto" w:before="90"/>
        <w:ind w:left="2104" w:right="678" w:hanging="1825"/>
        <w:jc w:val="left"/>
      </w:pPr>
      <w:r>
        <w:rPr>
          <w:w w:val="105"/>
        </w:rPr>
        <w:t>Von der Wiederaufnahme des Strafverfahrens und der Wiedereinsetzung gegen den Ablauf von Fristen</w:t>
      </w:r>
    </w:p>
    <w:p>
      <w:pPr>
        <w:pStyle w:val="ListParagraph"/>
        <w:numPr>
          <w:ilvl w:val="0"/>
          <w:numId w:val="7"/>
        </w:numPr>
        <w:tabs>
          <w:tab w:pos="335" w:val="left" w:leader="none"/>
        </w:tabs>
        <w:spacing w:line="240" w:lineRule="auto" w:before="42" w:after="0"/>
        <w:ind w:left="334" w:right="0" w:hanging="178"/>
        <w:jc w:val="left"/>
        <w:rPr>
          <w:sz w:val="20"/>
        </w:rPr>
      </w:pPr>
      <w:r>
        <w:rPr>
          <w:w w:val="105"/>
          <w:sz w:val="20"/>
        </w:rPr>
        <w:t>Wiederaufnahme des Verfahrens §§</w:t>
      </w:r>
      <w:r>
        <w:rPr>
          <w:color w:val="0000FF"/>
          <w:spacing w:val="-12"/>
          <w:w w:val="105"/>
          <w:sz w:val="20"/>
        </w:rPr>
        <w:t> </w:t>
      </w:r>
      <w:hyperlink w:history="true" w:anchor="_bookmark424">
        <w:r>
          <w:rPr>
            <w:color w:val="0000FF"/>
            <w:w w:val="105"/>
            <w:sz w:val="20"/>
            <w:u w:val="single" w:color="0000FF"/>
          </w:rPr>
          <w:t>271</w:t>
        </w:r>
      </w:hyperlink>
      <w:r>
        <w:rPr>
          <w:w w:val="105"/>
          <w:sz w:val="20"/>
        </w:rPr>
        <w:t>-</w:t>
      </w:r>
      <w:hyperlink w:history="true" w:anchor="_bookmark425">
        <w:r>
          <w:rPr>
            <w:color w:val="0000FF"/>
            <w:w w:val="105"/>
            <w:sz w:val="20"/>
            <w:u w:val="single" w:color="0000FF"/>
          </w:rPr>
          <w:t>281</w:t>
        </w:r>
      </w:hyperlink>
    </w:p>
    <w:p>
      <w:pPr>
        <w:pStyle w:val="ListParagraph"/>
        <w:numPr>
          <w:ilvl w:val="0"/>
          <w:numId w:val="7"/>
        </w:numPr>
        <w:tabs>
          <w:tab w:pos="413" w:val="left" w:leader="none"/>
        </w:tabs>
        <w:spacing w:line="240" w:lineRule="auto" w:before="90" w:after="0"/>
        <w:ind w:left="412" w:right="0" w:hanging="256"/>
        <w:jc w:val="left"/>
        <w:rPr>
          <w:sz w:val="20"/>
        </w:rPr>
      </w:pPr>
      <w:r>
        <w:rPr>
          <w:w w:val="105"/>
          <w:sz w:val="20"/>
        </w:rPr>
        <w:t>Wiedereinsetzung gegen den Ablauf von Fristen §§</w:t>
      </w:r>
      <w:r>
        <w:rPr>
          <w:color w:val="0000FF"/>
          <w:spacing w:val="-15"/>
          <w:w w:val="105"/>
          <w:sz w:val="20"/>
        </w:rPr>
        <w:t> </w:t>
      </w:r>
      <w:hyperlink w:history="true" w:anchor="_bookmark426">
        <w:r>
          <w:rPr>
            <w:color w:val="0000FF"/>
            <w:w w:val="105"/>
            <w:sz w:val="20"/>
            <w:u w:val="single" w:color="0000FF"/>
          </w:rPr>
          <w:t>282</w:t>
        </w:r>
      </w:hyperlink>
    </w:p>
    <w:p>
      <w:pPr>
        <w:pStyle w:val="ListParagraph"/>
        <w:numPr>
          <w:ilvl w:val="1"/>
          <w:numId w:val="7"/>
        </w:numPr>
        <w:tabs>
          <w:tab w:pos="3100" w:val="left" w:leader="none"/>
        </w:tabs>
        <w:spacing w:line="240" w:lineRule="auto" w:before="90" w:after="0"/>
        <w:ind w:left="3099" w:right="0" w:hanging="490"/>
        <w:jc w:val="left"/>
        <w:rPr>
          <w:sz w:val="20"/>
        </w:rPr>
      </w:pPr>
      <w:r>
        <w:rPr>
          <w:w w:val="110"/>
          <w:sz w:val="20"/>
        </w:rPr>
        <w:t>Hauptstück</w:t>
      </w:r>
    </w:p>
    <w:p>
      <w:pPr>
        <w:pStyle w:val="BodyText"/>
        <w:spacing w:before="90"/>
        <w:ind w:left="532"/>
        <w:jc w:val="left"/>
      </w:pPr>
      <w:r>
        <w:rPr>
          <w:w w:val="105"/>
        </w:rPr>
        <w:t>Von dem Verfahren wider Unbekannte, Abwesende und Flüchtige</w:t>
      </w:r>
    </w:p>
    <w:p>
      <w:pPr>
        <w:pStyle w:val="BodyText"/>
        <w:spacing w:before="50"/>
        <w:ind w:left="157"/>
        <w:jc w:val="left"/>
      </w:pPr>
      <w:r>
        <w:rPr/>
        <w:t>§§ </w:t>
      </w:r>
      <w:hyperlink w:history="true" w:anchor="_bookmark428">
        <w:r>
          <w:rPr>
            <w:color w:val="0000FF"/>
            <w:u w:val="single" w:color="0000FF"/>
          </w:rPr>
          <w:t>283</w:t>
        </w:r>
      </w:hyperlink>
      <w:r>
        <w:rPr/>
        <w:t>-</w:t>
      </w:r>
      <w:hyperlink w:history="true" w:anchor="_bookmark435">
        <w:r>
          <w:rPr>
            <w:color w:val="0000FF"/>
            <w:u w:val="single" w:color="0000FF"/>
          </w:rPr>
          <w:t>299</w:t>
        </w:r>
      </w:hyperlink>
    </w:p>
    <w:p>
      <w:pPr>
        <w:pStyle w:val="BodyText"/>
        <w:spacing w:before="1"/>
        <w:jc w:val="left"/>
        <w:rPr>
          <w:sz w:val="11"/>
        </w:rPr>
      </w:pPr>
    </w:p>
    <w:p>
      <w:pPr>
        <w:spacing w:after="0"/>
        <w:jc w:val="left"/>
        <w:rPr>
          <w:sz w:val="11"/>
        </w:rPr>
        <w:sectPr>
          <w:type w:val="continuous"/>
          <w:pgSz w:w="8400" w:h="11900"/>
          <w:pgMar w:top="1100" w:bottom="720" w:left="580" w:right="640"/>
        </w:sectPr>
      </w:pPr>
    </w:p>
    <w:p>
      <w:pPr>
        <w:pStyle w:val="BodyText"/>
        <w:jc w:val="left"/>
        <w:rPr>
          <w:sz w:val="24"/>
        </w:rPr>
      </w:pPr>
    </w:p>
    <w:p>
      <w:pPr>
        <w:pStyle w:val="BodyText"/>
        <w:jc w:val="left"/>
        <w:rPr>
          <w:sz w:val="24"/>
        </w:rPr>
      </w:pPr>
    </w:p>
    <w:p>
      <w:pPr>
        <w:pStyle w:val="BodyText"/>
        <w:spacing w:before="150"/>
        <w:ind w:left="157"/>
        <w:jc w:val="left"/>
      </w:pPr>
      <w:r>
        <w:rPr/>
        <w:t>§§</w:t>
      </w:r>
      <w:r>
        <w:rPr>
          <w:spacing w:val="11"/>
        </w:rPr>
        <w:t> </w:t>
      </w:r>
      <w:hyperlink w:history="true" w:anchor="_bookmark436">
        <w:r>
          <w:rPr>
            <w:color w:val="0000FF"/>
            <w:u w:val="single" w:color="0000FF"/>
          </w:rPr>
          <w:t>300</w:t>
        </w:r>
      </w:hyperlink>
      <w:r>
        <w:rPr/>
        <w:t>-</w:t>
      </w:r>
      <w:hyperlink w:history="true" w:anchor="_bookmark444">
        <w:r>
          <w:rPr>
            <w:color w:val="0000FF"/>
            <w:u w:val="single" w:color="0000FF"/>
          </w:rPr>
          <w:t>311</w:t>
        </w:r>
      </w:hyperlink>
    </w:p>
    <w:p>
      <w:pPr>
        <w:pStyle w:val="BodyText"/>
        <w:jc w:val="left"/>
        <w:rPr>
          <w:sz w:val="24"/>
        </w:rPr>
      </w:pPr>
    </w:p>
    <w:p>
      <w:pPr>
        <w:pStyle w:val="BodyText"/>
        <w:jc w:val="left"/>
        <w:rPr>
          <w:sz w:val="24"/>
        </w:rPr>
      </w:pPr>
    </w:p>
    <w:p>
      <w:pPr>
        <w:pStyle w:val="BodyText"/>
        <w:spacing w:before="2"/>
        <w:jc w:val="left"/>
        <w:rPr>
          <w:sz w:val="24"/>
        </w:rPr>
      </w:pPr>
    </w:p>
    <w:p>
      <w:pPr>
        <w:pStyle w:val="BodyText"/>
        <w:ind w:left="157"/>
        <w:jc w:val="left"/>
      </w:pPr>
      <w:r>
        <w:rPr/>
        <w:t>§§</w:t>
      </w:r>
      <w:r>
        <w:rPr>
          <w:spacing w:val="11"/>
        </w:rPr>
        <w:t> </w:t>
      </w:r>
      <w:hyperlink w:history="true" w:anchor="_bookmark445">
        <w:r>
          <w:rPr>
            <w:color w:val="0000FF"/>
            <w:u w:val="single" w:color="0000FF"/>
          </w:rPr>
          <w:t>312</w:t>
        </w:r>
      </w:hyperlink>
      <w:r>
        <w:rPr/>
        <w:t>-</w:t>
      </w:r>
      <w:hyperlink w:history="true" w:anchor="_bookmark448">
        <w:r>
          <w:rPr>
            <w:color w:val="0000FF"/>
            <w:u w:val="single" w:color="0000FF"/>
          </w:rPr>
          <w:t>316</w:t>
        </w:r>
      </w:hyperlink>
    </w:p>
    <w:p>
      <w:pPr>
        <w:pStyle w:val="ListParagraph"/>
        <w:numPr>
          <w:ilvl w:val="1"/>
          <w:numId w:val="7"/>
        </w:numPr>
        <w:tabs>
          <w:tab w:pos="1660" w:val="left" w:leader="none"/>
        </w:tabs>
        <w:spacing w:line="240" w:lineRule="auto" w:before="102" w:after="0"/>
        <w:ind w:left="1659" w:right="0" w:hanging="412"/>
        <w:jc w:val="left"/>
        <w:rPr>
          <w:sz w:val="20"/>
        </w:rPr>
      </w:pPr>
      <w:r>
        <w:rPr>
          <w:w w:val="111"/>
          <w:sz w:val="20"/>
        </w:rPr>
        <w:br w:type="column"/>
      </w:r>
      <w:r>
        <w:rPr>
          <w:w w:val="110"/>
          <w:sz w:val="20"/>
        </w:rPr>
        <w:t>Hauptstück</w:t>
      </w:r>
    </w:p>
    <w:p>
      <w:pPr>
        <w:pStyle w:val="BodyText"/>
        <w:spacing w:before="90"/>
        <w:ind w:left="432"/>
        <w:jc w:val="left"/>
      </w:pPr>
      <w:r>
        <w:rPr>
          <w:w w:val="105"/>
        </w:rPr>
        <w:t>Von den Kosten des Strafverfahrens</w:t>
      </w:r>
    </w:p>
    <w:p>
      <w:pPr>
        <w:pStyle w:val="BodyText"/>
        <w:jc w:val="left"/>
        <w:rPr>
          <w:sz w:val="24"/>
        </w:rPr>
      </w:pPr>
    </w:p>
    <w:p>
      <w:pPr>
        <w:pStyle w:val="BodyText"/>
        <w:spacing w:before="4"/>
        <w:jc w:val="left"/>
      </w:pPr>
    </w:p>
    <w:p>
      <w:pPr>
        <w:pStyle w:val="ListParagraph"/>
        <w:numPr>
          <w:ilvl w:val="1"/>
          <w:numId w:val="7"/>
        </w:numPr>
        <w:tabs>
          <w:tab w:pos="1699" w:val="left" w:leader="none"/>
        </w:tabs>
        <w:spacing w:line="240" w:lineRule="auto" w:before="0" w:after="0"/>
        <w:ind w:left="1698" w:right="0" w:hanging="490"/>
        <w:jc w:val="left"/>
        <w:rPr>
          <w:sz w:val="20"/>
        </w:rPr>
      </w:pPr>
      <w:r>
        <w:rPr>
          <w:w w:val="110"/>
          <w:sz w:val="20"/>
        </w:rPr>
        <w:t>Hauptstück</w:t>
      </w:r>
    </w:p>
    <w:p>
      <w:pPr>
        <w:pStyle w:val="BodyText"/>
        <w:spacing w:before="90"/>
        <w:ind w:left="157"/>
        <w:jc w:val="left"/>
      </w:pPr>
      <w:r>
        <w:rPr>
          <w:w w:val="105"/>
        </w:rPr>
        <w:t>Von dem Verfahren vor dem Einzelrichter</w:t>
      </w:r>
    </w:p>
    <w:p>
      <w:pPr>
        <w:pStyle w:val="BodyText"/>
        <w:jc w:val="left"/>
        <w:rPr>
          <w:sz w:val="24"/>
        </w:rPr>
      </w:pPr>
    </w:p>
    <w:p>
      <w:pPr>
        <w:pStyle w:val="BodyText"/>
        <w:spacing w:before="4"/>
        <w:jc w:val="left"/>
      </w:pPr>
    </w:p>
    <w:p>
      <w:pPr>
        <w:pStyle w:val="ListParagraph"/>
        <w:numPr>
          <w:ilvl w:val="1"/>
          <w:numId w:val="7"/>
        </w:numPr>
        <w:tabs>
          <w:tab w:pos="1738" w:val="left" w:leader="none"/>
        </w:tabs>
        <w:spacing w:line="240" w:lineRule="auto" w:before="0" w:after="0"/>
        <w:ind w:left="1737" w:right="0" w:hanging="568"/>
        <w:jc w:val="left"/>
        <w:rPr>
          <w:sz w:val="20"/>
        </w:rPr>
      </w:pPr>
      <w:r>
        <w:rPr>
          <w:w w:val="110"/>
          <w:sz w:val="20"/>
        </w:rPr>
        <w:t>Hauptstück</w:t>
      </w:r>
    </w:p>
    <w:p>
      <w:pPr>
        <w:spacing w:after="0" w:line="240" w:lineRule="auto"/>
        <w:jc w:val="left"/>
        <w:rPr>
          <w:sz w:val="20"/>
        </w:rPr>
        <w:sectPr>
          <w:type w:val="continuous"/>
          <w:pgSz w:w="8400" w:h="11900"/>
          <w:pgMar w:top="1100" w:bottom="720" w:left="580" w:right="640"/>
          <w:cols w:num="2" w:equalWidth="0">
            <w:col w:w="1125" w:space="275"/>
            <w:col w:w="5780"/>
          </w:cols>
        </w:sectPr>
      </w:pPr>
    </w:p>
    <w:p>
      <w:pPr>
        <w:pStyle w:val="BodyText"/>
        <w:jc w:val="left"/>
        <w:rPr>
          <w:sz w:val="22"/>
        </w:rPr>
      </w:pPr>
    </w:p>
    <w:p>
      <w:pPr>
        <w:pStyle w:val="BodyText"/>
        <w:spacing w:line="249" w:lineRule="auto" w:before="102"/>
        <w:ind w:left="2748" w:hanging="2025"/>
        <w:jc w:val="left"/>
      </w:pPr>
      <w:r>
        <w:rPr>
          <w:w w:val="105"/>
        </w:rPr>
        <w:t>Vereinfachungen des Verfahrens vor dem Einzelrichter bei Übertretungen und bestimmten Vergehen</w:t>
      </w:r>
    </w:p>
    <w:p>
      <w:pPr>
        <w:pStyle w:val="BodyText"/>
        <w:spacing w:before="42"/>
        <w:ind w:left="667"/>
        <w:jc w:val="left"/>
      </w:pPr>
      <w:r>
        <w:rPr/>
        <w:t>§§ </w:t>
      </w:r>
      <w:hyperlink w:history="true" w:anchor="_bookmark449">
        <w:r>
          <w:rPr>
            <w:color w:val="0000FF"/>
            <w:u w:val="single" w:color="0000FF"/>
          </w:rPr>
          <w:t>317</w:t>
        </w:r>
      </w:hyperlink>
      <w:r>
        <w:rPr/>
        <w:t>-</w:t>
      </w:r>
      <w:hyperlink w:history="true" w:anchor="_bookmark465">
        <w:r>
          <w:rPr>
            <w:color w:val="0000FF"/>
            <w:u w:val="single" w:color="0000FF"/>
          </w:rPr>
          <w:t>332</w:t>
        </w:r>
      </w:hyperlink>
    </w:p>
    <w:p>
      <w:pPr>
        <w:pStyle w:val="ListParagraph"/>
        <w:numPr>
          <w:ilvl w:val="1"/>
          <w:numId w:val="7"/>
        </w:numPr>
        <w:tabs>
          <w:tab w:pos="3688" w:val="left" w:leader="none"/>
        </w:tabs>
        <w:spacing w:line="240" w:lineRule="auto" w:before="10" w:after="0"/>
        <w:ind w:left="3687" w:right="0" w:hanging="646"/>
        <w:jc w:val="left"/>
        <w:rPr>
          <w:sz w:val="20"/>
        </w:rPr>
      </w:pPr>
      <w:r>
        <w:rPr>
          <w:w w:val="110"/>
          <w:sz w:val="20"/>
        </w:rPr>
        <w:t>Hauptstück</w:t>
      </w:r>
    </w:p>
    <w:p>
      <w:pPr>
        <w:pStyle w:val="BodyText"/>
        <w:spacing w:line="249" w:lineRule="auto" w:before="10"/>
        <w:ind w:left="658" w:right="95"/>
        <w:jc w:val="center"/>
      </w:pPr>
      <w:r>
        <w:rPr>
          <w:w w:val="105"/>
        </w:rPr>
        <w:t>Von dem Verfahren bei bedingter Strafnachsicht, bedingter Nachsicht von vorbeugenden Massnahmen, Erteilung von Weisungen und Anordnung der Bewährungshilfe</w:t>
      </w:r>
    </w:p>
    <w:p>
      <w:pPr>
        <w:pStyle w:val="ListParagraph"/>
        <w:numPr>
          <w:ilvl w:val="0"/>
          <w:numId w:val="8"/>
        </w:numPr>
        <w:tabs>
          <w:tab w:pos="862" w:val="left" w:leader="none"/>
        </w:tabs>
        <w:spacing w:line="249" w:lineRule="auto" w:before="122" w:after="0"/>
        <w:ind w:left="667" w:right="104" w:firstLine="0"/>
        <w:jc w:val="left"/>
        <w:rPr>
          <w:sz w:val="20"/>
        </w:rPr>
      </w:pPr>
      <w:r>
        <w:rPr>
          <w:w w:val="105"/>
          <w:sz w:val="20"/>
        </w:rPr>
        <w:t>Bedingte Nachsicht einer Strafe, der Unterbringung in einer Anstalt </w:t>
      </w:r>
      <w:r>
        <w:rPr>
          <w:spacing w:val="-6"/>
          <w:w w:val="105"/>
          <w:sz w:val="20"/>
        </w:rPr>
        <w:t>für </w:t>
      </w:r>
      <w:r>
        <w:rPr>
          <w:w w:val="105"/>
          <w:sz w:val="20"/>
        </w:rPr>
        <w:t>entwöhnungsbedürftige Rechtsbrecher und Rechtsfolgen §§</w:t>
      </w:r>
      <w:r>
        <w:rPr>
          <w:color w:val="0000FF"/>
          <w:w w:val="105"/>
          <w:sz w:val="20"/>
        </w:rPr>
        <w:t> </w:t>
      </w:r>
      <w:hyperlink w:history="true" w:anchor="_bookmark468">
        <w:r>
          <w:rPr>
            <w:color w:val="0000FF"/>
            <w:w w:val="105"/>
            <w:sz w:val="20"/>
            <w:u w:val="single" w:color="0000FF"/>
          </w:rPr>
          <w:t>333</w:t>
        </w:r>
      </w:hyperlink>
      <w:r>
        <w:rPr>
          <w:color w:val="0000FF"/>
          <w:w w:val="105"/>
          <w:sz w:val="20"/>
        </w:rPr>
        <w:t> </w:t>
      </w:r>
      <w:r>
        <w:rPr>
          <w:w w:val="105"/>
          <w:sz w:val="20"/>
        </w:rPr>
        <w:t>§§</w:t>
      </w:r>
      <w:hyperlink w:history="true" w:anchor="_bookmark469">
        <w:r>
          <w:rPr>
            <w:color w:val="0000FF"/>
            <w:spacing w:val="3"/>
            <w:w w:val="105"/>
            <w:sz w:val="20"/>
          </w:rPr>
          <w:t> </w:t>
        </w:r>
        <w:r>
          <w:rPr>
            <w:color w:val="0000FF"/>
            <w:w w:val="105"/>
            <w:sz w:val="20"/>
            <w:u w:val="single" w:color="0000FF"/>
          </w:rPr>
          <w:t>334</w:t>
        </w:r>
      </w:hyperlink>
    </w:p>
    <w:p>
      <w:pPr>
        <w:pStyle w:val="ListParagraph"/>
        <w:numPr>
          <w:ilvl w:val="0"/>
          <w:numId w:val="8"/>
        </w:numPr>
        <w:tabs>
          <w:tab w:pos="923" w:val="left" w:leader="none"/>
        </w:tabs>
        <w:spacing w:line="240" w:lineRule="auto" w:before="42" w:after="0"/>
        <w:ind w:left="922" w:right="0" w:hanging="256"/>
        <w:jc w:val="left"/>
        <w:rPr>
          <w:sz w:val="20"/>
        </w:rPr>
      </w:pPr>
      <w:r>
        <w:rPr>
          <w:w w:val="105"/>
          <w:sz w:val="20"/>
        </w:rPr>
        <w:t>Erteilung von Weisungen und Anordnung der Bewährungshilfe §§</w:t>
      </w:r>
      <w:r>
        <w:rPr>
          <w:color w:val="0000FF"/>
          <w:spacing w:val="24"/>
          <w:w w:val="105"/>
          <w:sz w:val="20"/>
        </w:rPr>
        <w:t> </w:t>
      </w:r>
      <w:hyperlink w:history="true" w:anchor="_bookmark471">
        <w:r>
          <w:rPr>
            <w:color w:val="0000FF"/>
            <w:w w:val="105"/>
            <w:sz w:val="20"/>
            <w:u w:val="single" w:color="0000FF"/>
          </w:rPr>
          <w:t>335</w:t>
        </w:r>
      </w:hyperlink>
    </w:p>
    <w:p>
      <w:pPr>
        <w:pStyle w:val="ListParagraph"/>
        <w:numPr>
          <w:ilvl w:val="0"/>
          <w:numId w:val="8"/>
        </w:numPr>
        <w:tabs>
          <w:tab w:pos="1001" w:val="left" w:leader="none"/>
        </w:tabs>
        <w:spacing w:line="240" w:lineRule="auto" w:before="50" w:after="0"/>
        <w:ind w:left="1000" w:right="0" w:hanging="334"/>
        <w:jc w:val="left"/>
        <w:rPr>
          <w:sz w:val="20"/>
        </w:rPr>
      </w:pPr>
      <w:r>
        <w:rPr>
          <w:w w:val="105"/>
          <w:sz w:val="20"/>
        </w:rPr>
        <w:t>Widerruf einer bedingten Nachsicht §§</w:t>
      </w:r>
      <w:r>
        <w:rPr>
          <w:color w:val="0000FF"/>
          <w:spacing w:val="-10"/>
          <w:w w:val="105"/>
          <w:sz w:val="20"/>
        </w:rPr>
        <w:t> </w:t>
      </w:r>
      <w:hyperlink w:history="true" w:anchor="_bookmark473">
        <w:r>
          <w:rPr>
            <w:color w:val="0000FF"/>
            <w:w w:val="105"/>
            <w:sz w:val="20"/>
            <w:u w:val="single" w:color="0000FF"/>
          </w:rPr>
          <w:t>335a</w:t>
        </w:r>
      </w:hyperlink>
      <w:r>
        <w:rPr>
          <w:w w:val="105"/>
          <w:sz w:val="20"/>
        </w:rPr>
        <w:t>-</w:t>
      </w:r>
      <w:hyperlink w:history="true" w:anchor="_bookmark480">
        <w:r>
          <w:rPr>
            <w:color w:val="0000FF"/>
            <w:w w:val="105"/>
            <w:sz w:val="20"/>
            <w:u w:val="single" w:color="0000FF"/>
          </w:rPr>
          <w:t>337</w:t>
        </w:r>
      </w:hyperlink>
    </w:p>
    <w:p>
      <w:pPr>
        <w:pStyle w:val="ListParagraph"/>
        <w:numPr>
          <w:ilvl w:val="0"/>
          <w:numId w:val="8"/>
        </w:numPr>
        <w:tabs>
          <w:tab w:pos="990" w:val="left" w:leader="none"/>
        </w:tabs>
        <w:spacing w:line="240" w:lineRule="auto" w:before="50" w:after="0"/>
        <w:ind w:left="989" w:right="0" w:hanging="323"/>
        <w:jc w:val="left"/>
        <w:rPr>
          <w:sz w:val="20"/>
        </w:rPr>
      </w:pPr>
      <w:r>
        <w:rPr>
          <w:w w:val="105"/>
          <w:sz w:val="20"/>
        </w:rPr>
        <w:t>Endgültige Nachsicht §§</w:t>
      </w:r>
      <w:r>
        <w:rPr>
          <w:color w:val="0000FF"/>
          <w:spacing w:val="-7"/>
          <w:w w:val="105"/>
          <w:sz w:val="20"/>
        </w:rPr>
        <w:t> </w:t>
      </w:r>
      <w:hyperlink w:history="true" w:anchor="_bookmark482">
        <w:r>
          <w:rPr>
            <w:color w:val="0000FF"/>
            <w:w w:val="105"/>
            <w:sz w:val="20"/>
            <w:u w:val="single" w:color="0000FF"/>
          </w:rPr>
          <w:t>338</w:t>
        </w:r>
      </w:hyperlink>
    </w:p>
    <w:p>
      <w:pPr>
        <w:pStyle w:val="ListParagraph"/>
        <w:numPr>
          <w:ilvl w:val="0"/>
          <w:numId w:val="8"/>
        </w:numPr>
        <w:tabs>
          <w:tab w:pos="912" w:val="left" w:leader="none"/>
        </w:tabs>
        <w:spacing w:line="240" w:lineRule="auto" w:before="50" w:after="0"/>
        <w:ind w:left="911" w:right="0" w:hanging="245"/>
        <w:jc w:val="left"/>
        <w:rPr>
          <w:sz w:val="20"/>
        </w:rPr>
      </w:pPr>
      <w:r>
        <w:rPr>
          <w:w w:val="105"/>
          <w:sz w:val="20"/>
        </w:rPr>
        <w:t>Gemeinsame Bestimmungen §§</w:t>
      </w:r>
      <w:r>
        <w:rPr>
          <w:color w:val="0000FF"/>
          <w:spacing w:val="-23"/>
          <w:w w:val="105"/>
          <w:sz w:val="20"/>
        </w:rPr>
        <w:t> </w:t>
      </w:r>
      <w:hyperlink w:history="true" w:anchor="_bookmark485">
        <w:r>
          <w:rPr>
            <w:color w:val="0000FF"/>
            <w:w w:val="105"/>
            <w:sz w:val="20"/>
            <w:u w:val="single" w:color="0000FF"/>
          </w:rPr>
          <w:t>339</w:t>
        </w:r>
      </w:hyperlink>
    </w:p>
    <w:p>
      <w:pPr>
        <w:pStyle w:val="BodyText"/>
        <w:spacing w:before="50"/>
        <w:ind w:left="3048"/>
        <w:jc w:val="left"/>
      </w:pPr>
      <w:r>
        <w:rPr>
          <w:w w:val="110"/>
        </w:rPr>
        <w:t>XXIV.</w:t>
      </w:r>
      <w:r>
        <w:rPr>
          <w:spacing w:val="-18"/>
          <w:w w:val="110"/>
        </w:rPr>
        <w:t> </w:t>
      </w:r>
      <w:r>
        <w:rPr>
          <w:w w:val="110"/>
        </w:rPr>
        <w:t>Hauptstück</w:t>
      </w:r>
    </w:p>
    <w:p>
      <w:pPr>
        <w:pStyle w:val="BodyText"/>
        <w:spacing w:line="249" w:lineRule="auto" w:before="90"/>
        <w:ind w:left="2195" w:hanging="1390"/>
        <w:jc w:val="left"/>
      </w:pPr>
      <w:r>
        <w:rPr>
          <w:w w:val="105"/>
        </w:rPr>
        <w:t>Von dem Verfahren bei vorbeugenden Massnahmen, bei der Ausschlies- sung vom Stimmrecht und beim Verfall</w:t>
      </w:r>
    </w:p>
    <w:p>
      <w:pPr>
        <w:pStyle w:val="ListParagraph"/>
        <w:numPr>
          <w:ilvl w:val="0"/>
          <w:numId w:val="9"/>
        </w:numPr>
        <w:tabs>
          <w:tab w:pos="856" w:val="left" w:leader="none"/>
        </w:tabs>
        <w:spacing w:line="249" w:lineRule="auto" w:before="42" w:after="0"/>
        <w:ind w:left="667" w:right="104" w:firstLine="0"/>
        <w:jc w:val="left"/>
        <w:rPr>
          <w:sz w:val="20"/>
        </w:rPr>
      </w:pPr>
      <w:r>
        <w:rPr>
          <w:w w:val="110"/>
          <w:sz w:val="20"/>
        </w:rPr>
        <w:t>Verfahren</w:t>
      </w:r>
      <w:r>
        <w:rPr>
          <w:spacing w:val="-15"/>
          <w:w w:val="110"/>
          <w:sz w:val="20"/>
        </w:rPr>
        <w:t> </w:t>
      </w:r>
      <w:r>
        <w:rPr>
          <w:w w:val="110"/>
          <w:sz w:val="20"/>
        </w:rPr>
        <w:t>zur</w:t>
      </w:r>
      <w:r>
        <w:rPr>
          <w:spacing w:val="-15"/>
          <w:w w:val="110"/>
          <w:sz w:val="20"/>
        </w:rPr>
        <w:t> </w:t>
      </w:r>
      <w:r>
        <w:rPr>
          <w:w w:val="110"/>
          <w:sz w:val="20"/>
        </w:rPr>
        <w:t>Unterbringung</w:t>
      </w:r>
      <w:r>
        <w:rPr>
          <w:spacing w:val="-15"/>
          <w:w w:val="110"/>
          <w:sz w:val="20"/>
        </w:rPr>
        <w:t> </w:t>
      </w:r>
      <w:r>
        <w:rPr>
          <w:w w:val="110"/>
          <w:sz w:val="20"/>
        </w:rPr>
        <w:t>geistig</w:t>
      </w:r>
      <w:r>
        <w:rPr>
          <w:spacing w:val="-15"/>
          <w:w w:val="110"/>
          <w:sz w:val="20"/>
        </w:rPr>
        <w:t> </w:t>
      </w:r>
      <w:r>
        <w:rPr>
          <w:w w:val="110"/>
          <w:sz w:val="20"/>
        </w:rPr>
        <w:t>abnormer</w:t>
      </w:r>
      <w:r>
        <w:rPr>
          <w:spacing w:val="-15"/>
          <w:w w:val="110"/>
          <w:sz w:val="20"/>
        </w:rPr>
        <w:t> </w:t>
      </w:r>
      <w:r>
        <w:rPr>
          <w:w w:val="110"/>
          <w:sz w:val="20"/>
        </w:rPr>
        <w:t>Rechtsbrecher</w:t>
      </w:r>
      <w:r>
        <w:rPr>
          <w:spacing w:val="-15"/>
          <w:w w:val="110"/>
          <w:sz w:val="20"/>
        </w:rPr>
        <w:t> </w:t>
      </w:r>
      <w:r>
        <w:rPr>
          <w:w w:val="110"/>
          <w:sz w:val="20"/>
        </w:rPr>
        <w:t>nach</w:t>
      </w:r>
      <w:r>
        <w:rPr>
          <w:spacing w:val="-15"/>
          <w:w w:val="110"/>
          <w:sz w:val="20"/>
        </w:rPr>
        <w:t> </w:t>
      </w:r>
      <w:r>
        <w:rPr>
          <w:w w:val="110"/>
          <w:sz w:val="20"/>
        </w:rPr>
        <w:t>§</w:t>
      </w:r>
      <w:r>
        <w:rPr>
          <w:spacing w:val="-15"/>
          <w:w w:val="110"/>
          <w:sz w:val="20"/>
        </w:rPr>
        <w:t> </w:t>
      </w:r>
      <w:r>
        <w:rPr>
          <w:spacing w:val="-7"/>
          <w:w w:val="110"/>
          <w:sz w:val="20"/>
        </w:rPr>
        <w:t>21 </w:t>
      </w:r>
      <w:r>
        <w:rPr>
          <w:w w:val="110"/>
          <w:sz w:val="20"/>
        </w:rPr>
        <w:t>Abs. 1 StGB §§</w:t>
      </w:r>
      <w:r>
        <w:rPr>
          <w:color w:val="0000FF"/>
          <w:spacing w:val="-26"/>
          <w:w w:val="110"/>
          <w:sz w:val="20"/>
        </w:rPr>
        <w:t> </w:t>
      </w:r>
      <w:hyperlink w:history="true" w:anchor="_bookmark490">
        <w:r>
          <w:rPr>
            <w:color w:val="0000FF"/>
            <w:w w:val="110"/>
            <w:sz w:val="20"/>
            <w:u w:val="single" w:color="0000FF"/>
          </w:rPr>
          <w:t>340</w:t>
        </w:r>
      </w:hyperlink>
      <w:r>
        <w:rPr>
          <w:w w:val="110"/>
          <w:sz w:val="20"/>
        </w:rPr>
        <w:t>-</w:t>
      </w:r>
      <w:hyperlink w:history="true" w:anchor="_bookmark492">
        <w:r>
          <w:rPr>
            <w:color w:val="0000FF"/>
            <w:w w:val="110"/>
            <w:sz w:val="20"/>
            <w:u w:val="single" w:color="0000FF"/>
          </w:rPr>
          <w:t>344</w:t>
        </w:r>
      </w:hyperlink>
    </w:p>
    <w:p>
      <w:pPr>
        <w:pStyle w:val="ListParagraph"/>
        <w:numPr>
          <w:ilvl w:val="0"/>
          <w:numId w:val="9"/>
        </w:numPr>
        <w:tabs>
          <w:tab w:pos="930" w:val="left" w:leader="none"/>
        </w:tabs>
        <w:spacing w:line="249" w:lineRule="auto" w:before="41" w:after="0"/>
        <w:ind w:left="667" w:right="104" w:firstLine="0"/>
        <w:jc w:val="left"/>
        <w:rPr>
          <w:sz w:val="20"/>
        </w:rPr>
      </w:pPr>
      <w:r>
        <w:rPr>
          <w:w w:val="105"/>
          <w:sz w:val="20"/>
        </w:rPr>
        <w:t>Verfahren zur Unterbringung geistig abnormer Rechtsbrecher, </w:t>
      </w:r>
      <w:r>
        <w:rPr>
          <w:spacing w:val="-3"/>
          <w:w w:val="105"/>
          <w:sz w:val="20"/>
        </w:rPr>
        <w:t>entwöh- </w:t>
      </w:r>
      <w:r>
        <w:rPr>
          <w:w w:val="105"/>
          <w:sz w:val="20"/>
        </w:rPr>
        <w:t>nungsbedürftiger</w:t>
      </w:r>
      <w:r>
        <w:rPr>
          <w:spacing w:val="30"/>
          <w:w w:val="105"/>
          <w:sz w:val="20"/>
        </w:rPr>
        <w:t> </w:t>
      </w:r>
      <w:r>
        <w:rPr>
          <w:w w:val="105"/>
          <w:sz w:val="20"/>
        </w:rPr>
        <w:t>Rechtsbrecher</w:t>
      </w:r>
      <w:r>
        <w:rPr>
          <w:spacing w:val="31"/>
          <w:w w:val="105"/>
          <w:sz w:val="20"/>
        </w:rPr>
        <w:t> </w:t>
      </w:r>
      <w:r>
        <w:rPr>
          <w:w w:val="105"/>
          <w:sz w:val="20"/>
        </w:rPr>
        <w:t>oder</w:t>
      </w:r>
      <w:r>
        <w:rPr>
          <w:spacing w:val="31"/>
          <w:w w:val="105"/>
          <w:sz w:val="20"/>
        </w:rPr>
        <w:t> </w:t>
      </w:r>
      <w:r>
        <w:rPr>
          <w:w w:val="105"/>
          <w:sz w:val="20"/>
        </w:rPr>
        <w:t>gefährlicher</w:t>
      </w:r>
      <w:r>
        <w:rPr>
          <w:spacing w:val="30"/>
          <w:w w:val="105"/>
          <w:sz w:val="20"/>
        </w:rPr>
        <w:t> </w:t>
      </w:r>
      <w:r>
        <w:rPr>
          <w:w w:val="105"/>
          <w:sz w:val="20"/>
        </w:rPr>
        <w:t>Rückfallstäter</w:t>
      </w:r>
      <w:r>
        <w:rPr>
          <w:spacing w:val="31"/>
          <w:w w:val="105"/>
          <w:sz w:val="20"/>
        </w:rPr>
        <w:t> </w:t>
      </w:r>
      <w:r>
        <w:rPr>
          <w:w w:val="105"/>
          <w:sz w:val="20"/>
        </w:rPr>
        <w:t>nach</w:t>
      </w:r>
      <w:r>
        <w:rPr>
          <w:spacing w:val="31"/>
          <w:w w:val="105"/>
          <w:sz w:val="20"/>
        </w:rPr>
        <w:t> </w:t>
      </w:r>
      <w:r>
        <w:rPr>
          <w:spacing w:val="-5"/>
          <w:w w:val="105"/>
          <w:sz w:val="20"/>
        </w:rPr>
        <w:t>den</w:t>
      </w:r>
    </w:p>
    <w:p>
      <w:pPr>
        <w:pStyle w:val="BodyText"/>
        <w:spacing w:line="249" w:lineRule="auto" w:before="2"/>
        <w:ind w:left="667"/>
        <w:jc w:val="left"/>
      </w:pPr>
      <w:r>
        <w:rPr>
          <w:w w:val="105"/>
        </w:rPr>
        <w:t>§§ 21 Abs. 2, 22 und 23 StGB in die hiefür vorgesehenen Anstalten und zur Verhängung eines Tätigkeitsverbotes nach § 220 StGB §§ </w:t>
      </w:r>
      <w:hyperlink w:history="true" w:anchor="_bookmark494">
        <w:r>
          <w:rPr>
            <w:color w:val="0000FF"/>
            <w:w w:val="105"/>
            <w:u w:val="single" w:color="0000FF"/>
          </w:rPr>
          <w:t>345</w:t>
        </w:r>
      </w:hyperlink>
      <w:r>
        <w:rPr>
          <w:w w:val="105"/>
        </w:rPr>
        <w:t>-</w:t>
      </w:r>
      <w:hyperlink w:history="true" w:anchor="_bookmark501">
        <w:r>
          <w:rPr>
            <w:color w:val="0000FF"/>
            <w:w w:val="105"/>
            <w:u w:val="single" w:color="0000FF"/>
          </w:rPr>
          <w:t>352</w:t>
        </w:r>
      </w:hyperlink>
    </w:p>
    <w:p>
      <w:pPr>
        <w:pStyle w:val="BodyText"/>
        <w:spacing w:before="42"/>
        <w:ind w:left="667"/>
        <w:jc w:val="left"/>
      </w:pPr>
      <w:r>
        <w:rPr>
          <w:w w:val="105"/>
        </w:rPr>
        <w:t>IIa. Verfahren bei der Ausschliessung vom Stimmrecht §§ </w:t>
      </w:r>
      <w:hyperlink w:history="true" w:anchor="_bookmark503">
        <w:r>
          <w:rPr>
            <w:color w:val="0000FF"/>
            <w:w w:val="105"/>
            <w:u w:val="single" w:color="0000FF"/>
          </w:rPr>
          <w:t>352a</w:t>
        </w:r>
      </w:hyperlink>
    </w:p>
    <w:p>
      <w:pPr>
        <w:pStyle w:val="ListParagraph"/>
        <w:numPr>
          <w:ilvl w:val="0"/>
          <w:numId w:val="9"/>
        </w:numPr>
        <w:tabs>
          <w:tab w:pos="1027" w:val="left" w:leader="none"/>
        </w:tabs>
        <w:spacing w:line="249" w:lineRule="auto" w:before="50" w:after="0"/>
        <w:ind w:left="667" w:right="104" w:firstLine="0"/>
        <w:jc w:val="left"/>
        <w:rPr>
          <w:sz w:val="20"/>
        </w:rPr>
      </w:pPr>
      <w:r>
        <w:rPr>
          <w:w w:val="105"/>
          <w:sz w:val="20"/>
        </w:rPr>
        <w:t>Verfahren beim Verfall, beim erweiterten Verfall und bei der </w:t>
      </w:r>
      <w:r>
        <w:rPr>
          <w:spacing w:val="-3"/>
          <w:w w:val="105"/>
          <w:sz w:val="20"/>
        </w:rPr>
        <w:t>Einzie- </w:t>
      </w:r>
      <w:r>
        <w:rPr>
          <w:w w:val="105"/>
          <w:sz w:val="20"/>
        </w:rPr>
        <w:t>hung §§</w:t>
      </w:r>
      <w:r>
        <w:rPr>
          <w:color w:val="0000FF"/>
          <w:spacing w:val="-6"/>
          <w:w w:val="105"/>
          <w:sz w:val="20"/>
        </w:rPr>
        <w:t> </w:t>
      </w:r>
      <w:hyperlink w:history="true" w:anchor="_bookmark505">
        <w:r>
          <w:rPr>
            <w:color w:val="0000FF"/>
            <w:w w:val="105"/>
            <w:sz w:val="20"/>
            <w:u w:val="single" w:color="0000FF"/>
          </w:rPr>
          <w:t>353</w:t>
        </w:r>
      </w:hyperlink>
      <w:r>
        <w:rPr>
          <w:w w:val="105"/>
          <w:sz w:val="20"/>
        </w:rPr>
        <w:t>-</w:t>
      </w:r>
      <w:hyperlink w:history="true" w:anchor="_bookmark514">
        <w:r>
          <w:rPr>
            <w:color w:val="0000FF"/>
            <w:w w:val="105"/>
            <w:sz w:val="20"/>
            <w:u w:val="single" w:color="0000FF"/>
          </w:rPr>
          <w:t>357</w:t>
        </w:r>
      </w:hyperlink>
    </w:p>
    <w:p>
      <w:pPr>
        <w:pStyle w:val="BodyText"/>
        <w:spacing w:before="1"/>
        <w:jc w:val="left"/>
        <w:rPr>
          <w:sz w:val="12"/>
        </w:rPr>
      </w:pPr>
    </w:p>
    <w:p>
      <w:pPr>
        <w:pStyle w:val="BodyText"/>
        <w:spacing w:before="102"/>
        <w:ind w:left="3048"/>
        <w:jc w:val="left"/>
      </w:pPr>
      <w:r>
        <w:rPr>
          <w:w w:val="110"/>
        </w:rPr>
        <w:t>XXIV. Hauptstück</w:t>
      </w:r>
    </w:p>
    <w:p>
      <w:pPr>
        <w:pStyle w:val="BodyText"/>
        <w:spacing w:before="90"/>
        <w:ind w:left="811"/>
        <w:jc w:val="left"/>
      </w:pPr>
      <w:r>
        <w:rPr>
          <w:w w:val="105"/>
        </w:rPr>
        <w:t>Von dem Verfahren wegen der Verantwortlichkeit juristischer Personen</w:t>
      </w:r>
    </w:p>
    <w:p>
      <w:pPr>
        <w:pStyle w:val="BodyText"/>
        <w:spacing w:before="10"/>
        <w:ind w:left="667"/>
        <w:jc w:val="left"/>
      </w:pPr>
      <w:r>
        <w:rPr/>
        <w:t>§§ </w:t>
      </w:r>
      <w:hyperlink w:history="true" w:anchor="_bookmark516">
        <w:r>
          <w:rPr>
            <w:color w:val="0000FF"/>
            <w:u w:val="single" w:color="0000FF"/>
          </w:rPr>
          <w:t>357a</w:t>
        </w:r>
      </w:hyperlink>
      <w:r>
        <w:rPr/>
        <w:t>-</w:t>
      </w:r>
      <w:hyperlink w:history="true" w:anchor="_bookmark523">
        <w:r>
          <w:rPr>
            <w:color w:val="0000FF"/>
            <w:u w:val="single" w:color="0000FF"/>
          </w:rPr>
          <w:t>357g</w:t>
        </w:r>
      </w:hyperlink>
    </w:p>
    <w:p>
      <w:pPr>
        <w:pStyle w:val="BodyText"/>
        <w:spacing w:before="1"/>
        <w:jc w:val="left"/>
        <w:rPr>
          <w:sz w:val="11"/>
        </w:rPr>
      </w:pPr>
    </w:p>
    <w:p>
      <w:pPr>
        <w:spacing w:after="0"/>
        <w:jc w:val="left"/>
        <w:rPr>
          <w:sz w:val="11"/>
        </w:rPr>
        <w:sectPr>
          <w:pgSz w:w="8400" w:h="11900"/>
          <w:pgMar w:header="591" w:footer="531" w:top="840" w:bottom="720" w:left="580" w:right="640"/>
        </w:sectPr>
      </w:pPr>
    </w:p>
    <w:p>
      <w:pPr>
        <w:pStyle w:val="BodyText"/>
        <w:jc w:val="left"/>
        <w:rPr>
          <w:sz w:val="24"/>
        </w:rPr>
      </w:pPr>
    </w:p>
    <w:p>
      <w:pPr>
        <w:pStyle w:val="BodyText"/>
        <w:spacing w:before="2"/>
        <w:jc w:val="left"/>
        <w:rPr>
          <w:sz w:val="30"/>
        </w:rPr>
      </w:pPr>
    </w:p>
    <w:p>
      <w:pPr>
        <w:pStyle w:val="BodyText"/>
        <w:ind w:left="667"/>
        <w:jc w:val="left"/>
      </w:pPr>
      <w:r>
        <w:rPr/>
        <w:t>§§ </w:t>
      </w:r>
      <w:hyperlink w:history="true" w:anchor="_bookmark525">
        <w:r>
          <w:rPr>
            <w:color w:val="0000FF"/>
            <w:u w:val="single" w:color="0000FF"/>
          </w:rPr>
          <w:t>358</w:t>
        </w:r>
      </w:hyperlink>
      <w:r>
        <w:rPr/>
        <w:t>-</w:t>
      </w:r>
      <w:hyperlink w:history="true" w:anchor="_bookmark526">
        <w:r>
          <w:rPr>
            <w:color w:val="0000FF"/>
            <w:u w:val="single" w:color="0000FF"/>
          </w:rPr>
          <w:t>360</w:t>
        </w:r>
      </w:hyperlink>
    </w:p>
    <w:p>
      <w:pPr>
        <w:pStyle w:val="ListParagraph"/>
        <w:numPr>
          <w:ilvl w:val="1"/>
          <w:numId w:val="9"/>
        </w:numPr>
        <w:tabs>
          <w:tab w:pos="2047" w:val="left" w:leader="none"/>
        </w:tabs>
        <w:spacing w:line="240" w:lineRule="auto" w:before="103" w:after="0"/>
        <w:ind w:left="2046" w:right="0" w:hanging="634"/>
        <w:jc w:val="left"/>
        <w:rPr>
          <w:sz w:val="20"/>
        </w:rPr>
      </w:pPr>
      <w:r>
        <w:rPr>
          <w:w w:val="111"/>
          <w:sz w:val="20"/>
        </w:rPr>
        <w:br w:type="column"/>
      </w:r>
      <w:r>
        <w:rPr>
          <w:w w:val="110"/>
          <w:sz w:val="20"/>
        </w:rPr>
        <w:t>Hauptstück</w:t>
      </w:r>
    </w:p>
    <w:p>
      <w:pPr>
        <w:pStyle w:val="BodyText"/>
        <w:spacing w:before="10"/>
        <w:ind w:left="579"/>
        <w:jc w:val="left"/>
      </w:pPr>
      <w:r>
        <w:rPr>
          <w:w w:val="105"/>
        </w:rPr>
        <w:t>Schluss- und Übergangsbestimmungen</w:t>
      </w:r>
    </w:p>
    <w:p>
      <w:pPr>
        <w:spacing w:after="0"/>
        <w:jc w:val="left"/>
        <w:sectPr>
          <w:type w:val="continuous"/>
          <w:pgSz w:w="8400" w:h="11900"/>
          <w:pgMar w:top="1100" w:bottom="720" w:left="580" w:right="640"/>
          <w:cols w:num="2" w:equalWidth="0">
            <w:col w:w="1596" w:space="40"/>
            <w:col w:w="5544"/>
          </w:cols>
        </w:sectPr>
      </w:pPr>
    </w:p>
    <w:p>
      <w:pPr>
        <w:pStyle w:val="BodyText"/>
        <w:jc w:val="left"/>
      </w:pPr>
    </w:p>
    <w:p>
      <w:pPr>
        <w:pStyle w:val="BodyText"/>
        <w:spacing w:before="10"/>
        <w:jc w:val="left"/>
        <w:rPr>
          <w:sz w:val="17"/>
        </w:rPr>
      </w:pPr>
    </w:p>
    <w:p>
      <w:pPr>
        <w:pStyle w:val="BodyText"/>
        <w:spacing w:line="20" w:lineRule="exact"/>
        <w:ind w:left="2765"/>
        <w:jc w:val="left"/>
        <w:rPr>
          <w:sz w:val="2"/>
        </w:rPr>
      </w:pPr>
      <w:r>
        <w:rPr>
          <w:sz w:val="2"/>
        </w:rPr>
        <w:pict>
          <v:group style="width:110pt;height:.5pt;mso-position-horizontal-relative:char;mso-position-vertical-relative:line" coordorigin="0,0" coordsize="2200,10">
            <v:line style="position:absolute" from="0,5" to="2200,5" stroked="true" strokeweight=".5pt" strokecolor="#000000">
              <v:stroke dashstyle="solid"/>
            </v:line>
          </v:group>
        </w:pict>
      </w:r>
      <w:r>
        <w:rPr>
          <w:sz w:val="2"/>
        </w:rPr>
      </w:r>
    </w:p>
    <w:p>
      <w:pPr>
        <w:spacing w:after="0" w:line="20" w:lineRule="exact"/>
        <w:jc w:val="left"/>
        <w:rPr>
          <w:sz w:val="2"/>
        </w:rPr>
        <w:sectPr>
          <w:type w:val="continuous"/>
          <w:pgSz w:w="8400" w:h="11900"/>
          <w:pgMar w:top="1100" w:bottom="720" w:left="580" w:right="640"/>
        </w:sectPr>
      </w:pPr>
    </w:p>
    <w:p>
      <w:pPr>
        <w:pStyle w:val="BodyText"/>
        <w:spacing w:before="7"/>
        <w:jc w:val="left"/>
        <w:rPr>
          <w:sz w:val="22"/>
        </w:rPr>
      </w:pPr>
    </w:p>
    <w:p>
      <w:pPr>
        <w:pStyle w:val="Heading4"/>
        <w:ind w:right="675"/>
        <w:jc w:val="right"/>
        <w:rPr>
          <w:rFonts w:ascii="TeXGyreHeros"/>
        </w:rPr>
      </w:pPr>
      <w:r>
        <w:rPr>
          <w:rFonts w:ascii="TeXGyreHeros"/>
        </w:rPr>
        <w:t>312.0</w:t>
      </w:r>
    </w:p>
    <w:p>
      <w:pPr>
        <w:pStyle w:val="BodyText"/>
        <w:spacing w:before="1"/>
        <w:jc w:val="left"/>
        <w:rPr>
          <w:rFonts w:ascii="TeXGyreHeros"/>
          <w:b/>
          <w:sz w:val="36"/>
        </w:rPr>
      </w:pPr>
    </w:p>
    <w:p>
      <w:pPr>
        <w:spacing w:before="0"/>
        <w:ind w:left="151" w:right="597" w:firstLine="0"/>
        <w:jc w:val="center"/>
        <w:rPr>
          <w:b/>
          <w:sz w:val="28"/>
        </w:rPr>
      </w:pPr>
      <w:r>
        <w:rPr>
          <w:b/>
          <w:sz w:val="28"/>
        </w:rPr>
        <w:t>Liechtensteinisches Landesgesetzblatt</w:t>
      </w:r>
    </w:p>
    <w:p>
      <w:pPr>
        <w:tabs>
          <w:tab w:pos="2533" w:val="left" w:leader="none"/>
          <w:tab w:pos="3570" w:val="left" w:leader="none"/>
        </w:tabs>
        <w:spacing w:before="87"/>
        <w:ind w:left="0" w:right="450" w:firstLine="0"/>
        <w:jc w:val="center"/>
        <w:rPr>
          <w:b/>
          <w:sz w:val="18"/>
        </w:rPr>
      </w:pPr>
      <w:r>
        <w:rPr/>
        <w:pict>
          <v:shape style="position:absolute;margin-left:38.382pt;margin-top:18.659327pt;width:317.25pt;height:2pt;mso-position-horizontal-relative:page;mso-position-vertical-relative:paragraph;z-index:-15728128;mso-wrap-distance-left:0;mso-wrap-distance-right:0" coordorigin="768,373" coordsize="6345,40" path="m7113,373l768,373,768,393,768,413,7113,413,7113,393,7113,373xe" filled="true" fillcolor="#000000" stroked="false">
            <v:path arrowok="t"/>
            <v:fill type="solid"/>
            <w10:wrap type="topAndBottom"/>
          </v:shape>
        </w:pict>
      </w:r>
      <w:r>
        <w:rPr>
          <w:b/>
          <w:sz w:val="18"/>
        </w:rPr>
        <w:t>Jahrgang</w:t>
      </w:r>
      <w:r>
        <w:rPr>
          <w:b/>
          <w:spacing w:val="-11"/>
          <w:sz w:val="18"/>
        </w:rPr>
        <w:t> </w:t>
      </w:r>
      <w:r>
        <w:rPr>
          <w:b/>
          <w:sz w:val="18"/>
        </w:rPr>
        <w:t>1988</w:t>
        <w:tab/>
        <w:t>Nr.</w:t>
      </w:r>
      <w:r>
        <w:rPr>
          <w:b/>
          <w:spacing w:val="9"/>
          <w:sz w:val="18"/>
        </w:rPr>
        <w:t> </w:t>
      </w:r>
      <w:r>
        <w:rPr>
          <w:b/>
          <w:sz w:val="18"/>
        </w:rPr>
        <w:t>62</w:t>
        <w:tab/>
        <w:t>ausgegeben am 31. Dezember</w:t>
      </w:r>
      <w:r>
        <w:rPr>
          <w:b/>
          <w:spacing w:val="21"/>
          <w:sz w:val="18"/>
        </w:rPr>
        <w:t> </w:t>
      </w:r>
      <w:r>
        <w:rPr>
          <w:b/>
          <w:sz w:val="18"/>
        </w:rPr>
        <w:t>1988</w:t>
      </w:r>
    </w:p>
    <w:p>
      <w:pPr>
        <w:pStyle w:val="BodyText"/>
        <w:jc w:val="left"/>
        <w:rPr>
          <w:b/>
          <w:sz w:val="22"/>
        </w:rPr>
      </w:pPr>
    </w:p>
    <w:p>
      <w:pPr>
        <w:pStyle w:val="BodyText"/>
        <w:spacing w:before="7"/>
        <w:jc w:val="left"/>
        <w:rPr>
          <w:b/>
          <w:sz w:val="31"/>
        </w:rPr>
      </w:pPr>
    </w:p>
    <w:p>
      <w:pPr>
        <w:pStyle w:val="Heading1"/>
        <w:spacing w:before="0"/>
        <w:ind w:left="152" w:right="597"/>
      </w:pPr>
      <w:r>
        <w:rPr/>
        <w:t>Strafprozessordnung (StPO)</w:t>
      </w:r>
    </w:p>
    <w:p>
      <w:pPr>
        <w:pStyle w:val="Heading3"/>
      </w:pPr>
      <w:r>
        <w:rPr>
          <w:w w:val="110"/>
        </w:rPr>
        <w:t>vom 18. Oktober 1988</w:t>
      </w:r>
    </w:p>
    <w:p>
      <w:pPr>
        <w:pStyle w:val="BodyText"/>
        <w:spacing w:before="4"/>
        <w:jc w:val="left"/>
        <w:rPr>
          <w:sz w:val="40"/>
        </w:rPr>
      </w:pPr>
    </w:p>
    <w:p>
      <w:pPr>
        <w:pStyle w:val="BodyText"/>
        <w:spacing w:line="208" w:lineRule="auto"/>
        <w:ind w:left="157" w:firstLine="283"/>
        <w:jc w:val="left"/>
      </w:pPr>
      <w:r>
        <w:rPr>
          <w:w w:val="105"/>
        </w:rPr>
        <w:t>Dem nachstehenden vom Landtag gefassten Beschluss erteile Ich Meine Zustimmung:</w:t>
      </w:r>
    </w:p>
    <w:p>
      <w:pPr>
        <w:pStyle w:val="BodyText"/>
        <w:spacing w:before="3"/>
        <w:jc w:val="left"/>
        <w:rPr>
          <w:sz w:val="26"/>
        </w:rPr>
      </w:pPr>
    </w:p>
    <w:p>
      <w:pPr>
        <w:pStyle w:val="ListParagraph"/>
        <w:numPr>
          <w:ilvl w:val="2"/>
          <w:numId w:val="9"/>
        </w:numPr>
        <w:tabs>
          <w:tab w:pos="2909" w:val="left" w:leader="none"/>
        </w:tabs>
        <w:spacing w:line="240" w:lineRule="auto" w:before="0" w:after="0"/>
        <w:ind w:left="2908" w:right="457" w:hanging="2909"/>
        <w:jc w:val="left"/>
        <w:rPr>
          <w:sz w:val="21"/>
        </w:rPr>
      </w:pPr>
      <w:r>
        <w:rPr>
          <w:w w:val="115"/>
          <w:sz w:val="21"/>
        </w:rPr>
        <w:t>Hauptstück</w:t>
      </w:r>
    </w:p>
    <w:p>
      <w:pPr>
        <w:spacing w:before="92"/>
        <w:ind w:left="150" w:right="597" w:firstLine="0"/>
        <w:jc w:val="center"/>
        <w:rPr>
          <w:b/>
          <w:sz w:val="25"/>
        </w:rPr>
      </w:pPr>
      <w:r>
        <w:rPr>
          <w:b/>
          <w:sz w:val="25"/>
        </w:rPr>
        <w:t>Allgemeine Bestimmungen</w:t>
      </w:r>
    </w:p>
    <w:p>
      <w:pPr>
        <w:pStyle w:val="BodyText"/>
        <w:spacing w:before="2"/>
        <w:jc w:val="left"/>
        <w:rPr>
          <w:b/>
          <w:sz w:val="27"/>
        </w:rPr>
      </w:pPr>
    </w:p>
    <w:p>
      <w:pPr>
        <w:pStyle w:val="BodyText"/>
        <w:ind w:left="3235"/>
      </w:pPr>
      <w:bookmarkStart w:name="_bookmark0" w:id="1"/>
      <w:bookmarkEnd w:id="1"/>
      <w:r>
        <w:rPr/>
      </w:r>
      <w:r>
        <w:rPr/>
        <w:t>§ 1</w:t>
      </w:r>
    </w:p>
    <w:p>
      <w:pPr>
        <w:pStyle w:val="ListParagraph"/>
        <w:numPr>
          <w:ilvl w:val="0"/>
          <w:numId w:val="10"/>
        </w:numPr>
        <w:tabs>
          <w:tab w:pos="674" w:val="left" w:leader="none"/>
        </w:tabs>
        <w:spacing w:line="249" w:lineRule="auto" w:before="90" w:after="0"/>
        <w:ind w:left="157" w:right="614" w:firstLine="283"/>
        <w:jc w:val="both"/>
        <w:rPr>
          <w:sz w:val="20"/>
        </w:rPr>
      </w:pPr>
      <w:r>
        <w:rPr>
          <w:w w:val="105"/>
          <w:sz w:val="20"/>
        </w:rPr>
        <w:t>Eine Bestrafung wegen der dem Gerichte zur Aburteilung zugewie- senen Handlungen kann nur nach vorgängigem Strafverfahren gemäss </w:t>
      </w:r>
      <w:r>
        <w:rPr>
          <w:spacing w:val="-4"/>
          <w:w w:val="105"/>
          <w:sz w:val="20"/>
        </w:rPr>
        <w:t>der </w:t>
      </w:r>
      <w:r>
        <w:rPr>
          <w:w w:val="105"/>
          <w:sz w:val="20"/>
        </w:rPr>
        <w:t>Strafprozessordnung und infolge eines von dem zuständigen </w:t>
      </w:r>
      <w:r>
        <w:rPr>
          <w:spacing w:val="-3"/>
          <w:w w:val="105"/>
          <w:sz w:val="20"/>
        </w:rPr>
        <w:t>Richter  </w:t>
      </w:r>
      <w:r>
        <w:rPr>
          <w:w w:val="105"/>
          <w:sz w:val="20"/>
        </w:rPr>
        <w:t>gefällten Urteiles</w:t>
      </w:r>
      <w:r>
        <w:rPr>
          <w:spacing w:val="-6"/>
          <w:w w:val="105"/>
          <w:sz w:val="20"/>
        </w:rPr>
        <w:t> </w:t>
      </w:r>
      <w:r>
        <w:rPr>
          <w:w w:val="105"/>
          <w:sz w:val="20"/>
        </w:rPr>
        <w:t>erfolgen.</w:t>
      </w:r>
    </w:p>
    <w:p>
      <w:pPr>
        <w:pStyle w:val="ListParagraph"/>
        <w:numPr>
          <w:ilvl w:val="0"/>
          <w:numId w:val="10"/>
        </w:numPr>
        <w:tabs>
          <w:tab w:pos="656" w:val="left" w:leader="none"/>
        </w:tabs>
        <w:spacing w:line="249" w:lineRule="auto" w:before="83" w:after="0"/>
        <w:ind w:left="157" w:right="614" w:firstLine="283"/>
        <w:jc w:val="both"/>
        <w:rPr>
          <w:sz w:val="20"/>
        </w:rPr>
      </w:pPr>
      <w:r>
        <w:rPr>
          <w:w w:val="105"/>
          <w:sz w:val="20"/>
        </w:rPr>
        <w:t>Der Tod des Beschuldigten beendet das Strafverfahren. In diesem </w:t>
      </w:r>
      <w:r>
        <w:rPr>
          <w:spacing w:val="-4"/>
          <w:w w:val="105"/>
          <w:sz w:val="20"/>
        </w:rPr>
        <w:t>Fall </w:t>
      </w:r>
      <w:r>
        <w:rPr>
          <w:w w:val="105"/>
          <w:sz w:val="20"/>
        </w:rPr>
        <w:t>wird auch ein noch nicht rechtskräftig gewordenes Urteil </w:t>
      </w:r>
      <w:r>
        <w:rPr>
          <w:spacing w:val="-2"/>
          <w:w w:val="105"/>
          <w:sz w:val="20"/>
        </w:rPr>
        <w:t>gegenstandslos. </w:t>
      </w:r>
      <w:r>
        <w:rPr>
          <w:w w:val="105"/>
          <w:sz w:val="20"/>
        </w:rPr>
        <w:t>Die gesetzlichen Bestimmungen zur Durchführung eines objektiven </w:t>
      </w:r>
      <w:r>
        <w:rPr>
          <w:spacing w:val="-5"/>
          <w:w w:val="105"/>
          <w:sz w:val="20"/>
        </w:rPr>
        <w:t>Ver- </w:t>
      </w:r>
      <w:r>
        <w:rPr>
          <w:w w:val="105"/>
          <w:sz w:val="20"/>
        </w:rPr>
        <w:t>fahrens werden hiedurch nicht</w:t>
      </w:r>
      <w:r>
        <w:rPr>
          <w:spacing w:val="-5"/>
          <w:w w:val="105"/>
          <w:sz w:val="20"/>
        </w:rPr>
        <w:t> </w:t>
      </w:r>
      <w:r>
        <w:rPr>
          <w:w w:val="105"/>
          <w:sz w:val="20"/>
        </w:rPr>
        <w:t>berührt.</w:t>
      </w:r>
    </w:p>
    <w:p>
      <w:pPr>
        <w:pStyle w:val="BodyText"/>
        <w:spacing w:before="4"/>
        <w:jc w:val="left"/>
        <w:rPr>
          <w:sz w:val="26"/>
        </w:rPr>
      </w:pPr>
    </w:p>
    <w:p>
      <w:pPr>
        <w:pStyle w:val="BodyText"/>
        <w:spacing w:before="1"/>
        <w:ind w:left="3235"/>
      </w:pPr>
      <w:r>
        <w:rPr/>
        <w:t>§ 2</w:t>
      </w:r>
    </w:p>
    <w:p>
      <w:pPr>
        <w:pStyle w:val="ListParagraph"/>
        <w:numPr>
          <w:ilvl w:val="0"/>
          <w:numId w:val="11"/>
        </w:numPr>
        <w:tabs>
          <w:tab w:pos="673" w:val="left" w:leader="none"/>
        </w:tabs>
        <w:spacing w:line="249" w:lineRule="auto" w:before="90" w:after="0"/>
        <w:ind w:left="157" w:right="614" w:firstLine="283"/>
        <w:jc w:val="both"/>
        <w:rPr>
          <w:sz w:val="20"/>
        </w:rPr>
      </w:pPr>
      <w:r>
        <w:rPr>
          <w:w w:val="105"/>
          <w:sz w:val="20"/>
        </w:rPr>
        <w:t>Die gerichtliche Verfolgung der strafbaren Handlungen tritt nur </w:t>
      </w:r>
      <w:r>
        <w:rPr>
          <w:spacing w:val="-5"/>
          <w:w w:val="105"/>
          <w:sz w:val="20"/>
        </w:rPr>
        <w:t>auf </w:t>
      </w:r>
      <w:r>
        <w:rPr>
          <w:w w:val="105"/>
          <w:sz w:val="20"/>
        </w:rPr>
        <w:t>Antrag eines Anklägers</w:t>
      </w:r>
      <w:r>
        <w:rPr>
          <w:spacing w:val="-8"/>
          <w:w w:val="105"/>
          <w:sz w:val="20"/>
        </w:rPr>
        <w:t> </w:t>
      </w:r>
      <w:r>
        <w:rPr>
          <w:w w:val="105"/>
          <w:sz w:val="20"/>
        </w:rPr>
        <w:t>ein.</w:t>
      </w:r>
    </w:p>
    <w:p>
      <w:pPr>
        <w:pStyle w:val="ListParagraph"/>
        <w:numPr>
          <w:ilvl w:val="0"/>
          <w:numId w:val="11"/>
        </w:numPr>
        <w:tabs>
          <w:tab w:pos="687" w:val="left" w:leader="none"/>
        </w:tabs>
        <w:spacing w:line="249" w:lineRule="auto" w:before="81" w:after="0"/>
        <w:ind w:left="157" w:right="614" w:firstLine="283"/>
        <w:jc w:val="both"/>
        <w:rPr>
          <w:sz w:val="20"/>
        </w:rPr>
      </w:pPr>
      <w:r>
        <w:rPr>
          <w:w w:val="105"/>
          <w:sz w:val="20"/>
        </w:rPr>
        <w:t>Ist eine strafbare Handlung nur auf Verlangen des Verletzten oder eines anderen Beteiligten zu verfolgen, so kommt diesem die Erhebung </w:t>
      </w:r>
      <w:r>
        <w:rPr>
          <w:spacing w:val="-4"/>
          <w:w w:val="105"/>
          <w:sz w:val="20"/>
        </w:rPr>
        <w:t>der </w:t>
      </w:r>
      <w:r>
        <w:rPr>
          <w:w w:val="105"/>
          <w:sz w:val="20"/>
        </w:rPr>
        <w:t>Privatanklage zu. In den Fällen des § 117 Abs. 2 erster und zweiter </w:t>
      </w:r>
      <w:r>
        <w:rPr>
          <w:spacing w:val="-3"/>
          <w:w w:val="105"/>
          <w:sz w:val="20"/>
        </w:rPr>
        <w:t>Satz </w:t>
      </w:r>
      <w:r>
        <w:rPr>
          <w:w w:val="105"/>
          <w:sz w:val="20"/>
        </w:rPr>
        <w:t>StGB ist der Verletzte auch dann selbst zur Anklage berechtigt, wenn der öffentliche</w:t>
      </w:r>
      <w:r>
        <w:rPr>
          <w:spacing w:val="18"/>
          <w:w w:val="105"/>
          <w:sz w:val="20"/>
        </w:rPr>
        <w:t> </w:t>
      </w:r>
      <w:r>
        <w:rPr>
          <w:w w:val="105"/>
          <w:sz w:val="20"/>
        </w:rPr>
        <w:t>Ankläger</w:t>
      </w:r>
      <w:r>
        <w:rPr>
          <w:spacing w:val="19"/>
          <w:w w:val="105"/>
          <w:sz w:val="20"/>
        </w:rPr>
        <w:t> </w:t>
      </w:r>
      <w:r>
        <w:rPr>
          <w:w w:val="105"/>
          <w:sz w:val="20"/>
        </w:rPr>
        <w:t>die</w:t>
      </w:r>
      <w:r>
        <w:rPr>
          <w:spacing w:val="18"/>
          <w:w w:val="105"/>
          <w:sz w:val="20"/>
        </w:rPr>
        <w:t> </w:t>
      </w:r>
      <w:r>
        <w:rPr>
          <w:w w:val="105"/>
          <w:sz w:val="20"/>
        </w:rPr>
        <w:t>strafbare</w:t>
      </w:r>
      <w:r>
        <w:rPr>
          <w:spacing w:val="19"/>
          <w:w w:val="105"/>
          <w:sz w:val="20"/>
        </w:rPr>
        <w:t> </w:t>
      </w:r>
      <w:r>
        <w:rPr>
          <w:w w:val="105"/>
          <w:sz w:val="20"/>
        </w:rPr>
        <w:t>Handlung</w:t>
      </w:r>
      <w:r>
        <w:rPr>
          <w:spacing w:val="19"/>
          <w:w w:val="105"/>
          <w:sz w:val="20"/>
        </w:rPr>
        <w:t> </w:t>
      </w:r>
      <w:r>
        <w:rPr>
          <w:w w:val="105"/>
          <w:sz w:val="20"/>
        </w:rPr>
        <w:t>deshalb</w:t>
      </w:r>
      <w:r>
        <w:rPr>
          <w:spacing w:val="18"/>
          <w:w w:val="105"/>
          <w:sz w:val="20"/>
        </w:rPr>
        <w:t> </w:t>
      </w:r>
      <w:r>
        <w:rPr>
          <w:w w:val="105"/>
          <w:sz w:val="20"/>
        </w:rPr>
        <w:t>nicht</w:t>
      </w:r>
      <w:r>
        <w:rPr>
          <w:spacing w:val="19"/>
          <w:w w:val="105"/>
          <w:sz w:val="20"/>
        </w:rPr>
        <w:t> </w:t>
      </w:r>
      <w:r>
        <w:rPr>
          <w:w w:val="105"/>
          <w:sz w:val="20"/>
        </w:rPr>
        <w:t>verfolgen</w:t>
      </w:r>
      <w:r>
        <w:rPr>
          <w:spacing w:val="18"/>
          <w:w w:val="105"/>
          <w:sz w:val="20"/>
        </w:rPr>
        <w:t> </w:t>
      </w:r>
      <w:r>
        <w:rPr>
          <w:spacing w:val="-4"/>
          <w:w w:val="105"/>
          <w:sz w:val="20"/>
        </w:rPr>
        <w:t>kann,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weil entweder der Verletzte innerhalb der Frist des § 31 Abs. 1 ohne vor- angehende Anfrage des öffentlichen Anklägers unwiderruflich erklärt, die erforderliche Ermächtigung nicht zu erteilen, oder eine der zur Ermäch- tigung erforderlichen Erklärungen des Verletzten und der diesem vorge- setzten Stelle auf Anfrage des öffentlichen Anklägers verweigert wird; im Falle einer solchen Verweigerung oder bei nachträglicher Zurücknahme einer der zur Ermächtigung des öffentlichen Anklägers erforderlichen Erklärungen bestimmt sich der Beginn der Frist zur Erhebung der Anklage für den Verletzten nach § 117 Abs. 2 letzter Satz StGB.</w:t>
      </w:r>
    </w:p>
    <w:p>
      <w:pPr>
        <w:pStyle w:val="ListParagraph"/>
        <w:numPr>
          <w:ilvl w:val="0"/>
          <w:numId w:val="11"/>
        </w:numPr>
        <w:tabs>
          <w:tab w:pos="1196" w:val="left" w:leader="none"/>
        </w:tabs>
        <w:spacing w:line="249" w:lineRule="auto" w:before="87" w:after="0"/>
        <w:ind w:left="667" w:right="104" w:firstLine="283"/>
        <w:jc w:val="both"/>
        <w:rPr>
          <w:sz w:val="20"/>
        </w:rPr>
      </w:pPr>
      <w:r>
        <w:rPr>
          <w:w w:val="105"/>
          <w:sz w:val="20"/>
        </w:rPr>
        <w:t>Alle nicht der Privatanklage unterliegenden strafbaren Handlungen einschliesslich derer, bei denen es zur Verfolgung eines Antrages oder </w:t>
      </w:r>
      <w:r>
        <w:rPr>
          <w:spacing w:val="-3"/>
          <w:w w:val="105"/>
          <w:sz w:val="20"/>
        </w:rPr>
        <w:t>einer </w:t>
      </w:r>
      <w:r>
        <w:rPr>
          <w:w w:val="105"/>
          <w:sz w:val="20"/>
        </w:rPr>
        <w:t>Ermächtigung bedarf, sind Gegenstand der öffentlichen Anklage. </w:t>
      </w:r>
      <w:r>
        <w:rPr>
          <w:spacing w:val="-6"/>
          <w:w w:val="105"/>
          <w:sz w:val="20"/>
        </w:rPr>
        <w:t>Die </w:t>
      </w:r>
      <w:r>
        <w:rPr>
          <w:w w:val="105"/>
          <w:sz w:val="20"/>
        </w:rPr>
        <w:t>öffentliche Anklage steht dem Staatsanwalt zu, kann aber an dessen </w:t>
      </w:r>
      <w:r>
        <w:rPr>
          <w:spacing w:val="-3"/>
          <w:w w:val="105"/>
          <w:sz w:val="20"/>
        </w:rPr>
        <w:t>Stelle </w:t>
      </w:r>
      <w:r>
        <w:rPr>
          <w:w w:val="105"/>
          <w:sz w:val="20"/>
        </w:rPr>
        <w:t>nach Massgabe der §§ 32 und 173 auch vom Privatbeteiligten übernommen werden.</w:t>
      </w:r>
    </w:p>
    <w:p>
      <w:pPr>
        <w:pStyle w:val="ListParagraph"/>
        <w:numPr>
          <w:ilvl w:val="0"/>
          <w:numId w:val="11"/>
        </w:numPr>
        <w:tabs>
          <w:tab w:pos="1185" w:val="left" w:leader="none"/>
        </w:tabs>
        <w:spacing w:line="249" w:lineRule="auto" w:before="85" w:after="0"/>
        <w:ind w:left="667" w:right="104" w:firstLine="283"/>
        <w:jc w:val="both"/>
        <w:rPr>
          <w:sz w:val="20"/>
        </w:rPr>
      </w:pPr>
      <w:r>
        <w:rPr>
          <w:w w:val="105"/>
          <w:sz w:val="20"/>
        </w:rPr>
        <w:t>Findet die Verfolgung nur auf Antrag statt, so kann sie nicht </w:t>
      </w:r>
      <w:r>
        <w:rPr>
          <w:spacing w:val="-3"/>
          <w:w w:val="105"/>
          <w:sz w:val="20"/>
        </w:rPr>
        <w:t>einge- </w:t>
      </w:r>
      <w:r>
        <w:rPr>
          <w:w w:val="105"/>
          <w:sz w:val="20"/>
        </w:rPr>
        <w:t>leitet werden, bevor dem Gericht der Antrag nachgewiesen ist. Der </w:t>
      </w:r>
      <w:r>
        <w:rPr>
          <w:spacing w:val="-3"/>
          <w:w w:val="105"/>
          <w:sz w:val="20"/>
        </w:rPr>
        <w:t>Antrag </w:t>
      </w:r>
      <w:r>
        <w:rPr>
          <w:w w:val="105"/>
          <w:sz w:val="20"/>
        </w:rPr>
        <w:t>kann bis zum Schluss der Verhandlung zurückgenommen</w:t>
      </w:r>
      <w:r>
        <w:rPr>
          <w:spacing w:val="10"/>
          <w:w w:val="105"/>
          <w:sz w:val="20"/>
        </w:rPr>
        <w:t> </w:t>
      </w:r>
      <w:r>
        <w:rPr>
          <w:w w:val="105"/>
          <w:sz w:val="20"/>
        </w:rPr>
        <w:t>werden.</w:t>
      </w:r>
    </w:p>
    <w:p>
      <w:pPr>
        <w:pStyle w:val="ListParagraph"/>
        <w:numPr>
          <w:ilvl w:val="0"/>
          <w:numId w:val="11"/>
        </w:numPr>
        <w:tabs>
          <w:tab w:pos="1209" w:val="left" w:leader="none"/>
        </w:tabs>
        <w:spacing w:line="252" w:lineRule="auto" w:before="83" w:after="0"/>
        <w:ind w:left="667" w:right="104" w:firstLine="283"/>
        <w:jc w:val="both"/>
        <w:rPr>
          <w:sz w:val="20"/>
        </w:rPr>
      </w:pPr>
      <w:r>
        <w:rPr/>
        <w:pict>
          <v:line style="position:absolute;mso-position-horizontal-relative:page;mso-position-vertical-relative:paragraph;z-index:-20684288" from="305.731995pt,146.937943pt" to="308.481995pt,146.937943pt" stroked="true" strokeweight=".5pt" strokecolor="#0000ff">
            <v:stroke dashstyle="solid"/>
            <w10:wrap type="none"/>
          </v:line>
        </w:pict>
      </w:r>
      <w:r>
        <w:rPr>
          <w:w w:val="105"/>
          <w:sz w:val="20"/>
        </w:rPr>
        <w:t>Findet die Verfolgung nur mit Ermächtigung des Verletzten </w:t>
      </w:r>
      <w:r>
        <w:rPr>
          <w:spacing w:val="-4"/>
          <w:w w:val="105"/>
          <w:sz w:val="20"/>
        </w:rPr>
        <w:t>oder </w:t>
      </w:r>
      <w:r>
        <w:rPr>
          <w:w w:val="105"/>
          <w:sz w:val="20"/>
        </w:rPr>
        <w:t>eines anderen Beteiligten statt, so hat der öffentliche Ankläger oder </w:t>
      </w:r>
      <w:r>
        <w:rPr>
          <w:spacing w:val="-6"/>
          <w:w w:val="105"/>
          <w:sz w:val="20"/>
        </w:rPr>
        <w:t>die </w:t>
      </w:r>
      <w:r>
        <w:rPr>
          <w:w w:val="105"/>
          <w:sz w:val="20"/>
        </w:rPr>
        <w:t>Landespolizei, wenn die Ermächtigung nicht schon vorliegt, </w:t>
      </w:r>
      <w:r>
        <w:rPr>
          <w:spacing w:val="-2"/>
          <w:w w:val="105"/>
          <w:sz w:val="20"/>
        </w:rPr>
        <w:t>unverzüglich </w:t>
      </w:r>
      <w:r>
        <w:rPr>
          <w:w w:val="105"/>
          <w:sz w:val="20"/>
        </w:rPr>
        <w:t>anzufragen, ob sie erteilt werde. Die Erklärung, sich dem Strafverfahren </w:t>
      </w:r>
      <w:r>
        <w:rPr>
          <w:spacing w:val="-5"/>
          <w:w w:val="105"/>
          <w:sz w:val="20"/>
        </w:rPr>
        <w:t>als </w:t>
      </w:r>
      <w:r>
        <w:rPr>
          <w:w w:val="105"/>
          <w:sz w:val="20"/>
        </w:rPr>
        <w:t>Privatbeteiligter anzuschliessen, gilt als Ermächtigung. Die </w:t>
      </w:r>
      <w:r>
        <w:rPr>
          <w:spacing w:val="-2"/>
          <w:w w:val="105"/>
          <w:sz w:val="20"/>
        </w:rPr>
        <w:t>Ermächtigung </w:t>
      </w:r>
      <w:r>
        <w:rPr>
          <w:w w:val="105"/>
          <w:sz w:val="20"/>
        </w:rPr>
        <w:t>gilt als verweigert, wenn sie nicht binnen vierzehn Tagen nach Zustellung der Anfrage erteilt wird; im Falle der öffentlichen Beleidigung des </w:t>
      </w:r>
      <w:r>
        <w:rPr>
          <w:spacing w:val="-3"/>
          <w:w w:val="105"/>
          <w:sz w:val="20"/>
        </w:rPr>
        <w:t>Land- </w:t>
      </w:r>
      <w:r>
        <w:rPr>
          <w:w w:val="105"/>
          <w:sz w:val="20"/>
        </w:rPr>
        <w:t>tages tritt an die Stelle von vierzehn Tagen eine Frist von sechs Wochen, in die die tagungsfreie Zeit nicht eingerechnet wird. Die Ermächtigung </w:t>
      </w:r>
      <w:r>
        <w:rPr>
          <w:spacing w:val="-3"/>
          <w:w w:val="105"/>
          <w:sz w:val="20"/>
        </w:rPr>
        <w:t>muss </w:t>
      </w:r>
      <w:r>
        <w:rPr>
          <w:w w:val="105"/>
          <w:sz w:val="20"/>
        </w:rPr>
        <w:t>sich auf eine bestimmte Person beziehen und ist dem Gericht bis </w:t>
      </w:r>
      <w:r>
        <w:rPr>
          <w:spacing w:val="-4"/>
          <w:w w:val="105"/>
          <w:sz w:val="20"/>
        </w:rPr>
        <w:t>zum</w:t>
      </w:r>
      <w:bookmarkStart w:name="_bookmark1" w:id="2"/>
      <w:bookmarkEnd w:id="2"/>
      <w:r>
        <w:rPr>
          <w:spacing w:val="-4"/>
          <w:w w:val="105"/>
          <w:sz w:val="20"/>
        </w:rPr>
      </w:r>
      <w:r>
        <w:rPr>
          <w:spacing w:val="-4"/>
          <w:w w:val="105"/>
          <w:sz w:val="20"/>
        </w:rPr>
        <w:t> </w:t>
      </w:r>
      <w:r>
        <w:rPr>
          <w:w w:val="105"/>
          <w:sz w:val="20"/>
        </w:rPr>
        <w:t>Beginn der Schlussverhandlung nachzuweisen. Die Ermächtigung kann </w:t>
      </w:r>
      <w:r>
        <w:rPr>
          <w:spacing w:val="-5"/>
          <w:w w:val="105"/>
          <w:sz w:val="20"/>
        </w:rPr>
        <w:t>bis </w:t>
      </w:r>
      <w:r>
        <w:rPr>
          <w:w w:val="105"/>
          <w:sz w:val="20"/>
        </w:rPr>
        <w:t>zum Schluss der Verhandlung zurückgenommen</w:t>
      </w:r>
      <w:r>
        <w:rPr>
          <w:spacing w:val="-1"/>
          <w:w w:val="105"/>
          <w:sz w:val="20"/>
        </w:rPr>
        <w:t> </w:t>
      </w:r>
      <w:r>
        <w:rPr>
          <w:w w:val="105"/>
          <w:sz w:val="20"/>
        </w:rPr>
        <w:t>werden.</w:t>
      </w:r>
      <w:hyperlink w:history="true" w:anchor="_bookmark540">
        <w:r>
          <w:rPr>
            <w:w w:val="105"/>
            <w:sz w:val="20"/>
            <w:vertAlign w:val="superscript"/>
          </w:rPr>
          <w:t>1</w:t>
        </w:r>
      </w:hyperlink>
    </w:p>
    <w:p>
      <w:pPr>
        <w:pStyle w:val="ListParagraph"/>
        <w:numPr>
          <w:ilvl w:val="0"/>
          <w:numId w:val="11"/>
        </w:numPr>
        <w:tabs>
          <w:tab w:pos="1204" w:val="left" w:leader="none"/>
        </w:tabs>
        <w:spacing w:line="249" w:lineRule="auto" w:before="66" w:after="0"/>
        <w:ind w:left="667" w:right="104" w:firstLine="283"/>
        <w:jc w:val="both"/>
        <w:rPr>
          <w:sz w:val="20"/>
        </w:rPr>
      </w:pPr>
      <w:r>
        <w:rPr>
          <w:w w:val="105"/>
          <w:sz w:val="20"/>
        </w:rPr>
        <w:t>Die öffentliche Anklage erlischt, sobald der Landesfürst anordnet, dass wegen einer strafbaren Handlung kein strafgerichtliches Verfahren </w:t>
      </w:r>
      <w:r>
        <w:rPr>
          <w:spacing w:val="-4"/>
          <w:w w:val="105"/>
          <w:sz w:val="20"/>
        </w:rPr>
        <w:t>ein- </w:t>
      </w:r>
      <w:r>
        <w:rPr>
          <w:w w:val="105"/>
          <w:sz w:val="20"/>
        </w:rPr>
        <w:t>geleitet oder das eingeleitete wieder eingestellt werden</w:t>
      </w:r>
      <w:r>
        <w:rPr>
          <w:spacing w:val="-18"/>
          <w:w w:val="105"/>
          <w:sz w:val="20"/>
        </w:rPr>
        <w:t> </w:t>
      </w:r>
      <w:r>
        <w:rPr>
          <w:w w:val="105"/>
          <w:sz w:val="20"/>
        </w:rPr>
        <w:t>soll.</w:t>
      </w:r>
    </w:p>
    <w:p>
      <w:pPr>
        <w:pStyle w:val="BodyText"/>
        <w:spacing w:before="7"/>
        <w:jc w:val="left"/>
        <w:rPr>
          <w:sz w:val="26"/>
        </w:rPr>
      </w:pPr>
    </w:p>
    <w:p>
      <w:pPr>
        <w:pStyle w:val="BodyText"/>
        <w:spacing w:before="1"/>
        <w:ind w:left="3673"/>
      </w:pPr>
      <w:r>
        <w:rPr/>
        <w:pict>
          <v:line style="position:absolute;mso-position-horizontal-relative:page;mso-position-vertical-relative:paragraph;z-index:15730176" from="229.615005pt,10.635936pt" to="232.365005pt,10.635936pt" stroked="true" strokeweight=".5pt" strokecolor="#0000ff">
            <v:stroke dashstyle="solid"/>
            <w10:wrap type="none"/>
          </v:line>
        </w:pict>
      </w:r>
      <w:bookmarkStart w:name="_bookmark2" w:id="3"/>
      <w:bookmarkEnd w:id="3"/>
      <w:r>
        <w:rPr/>
      </w:r>
      <w:r>
        <w:rPr>
          <w:w w:val="105"/>
        </w:rPr>
        <w:t>§ 2a</w:t>
      </w:r>
      <w:hyperlink w:history="true" w:anchor="_bookmark541">
        <w:r>
          <w:rPr>
            <w:w w:val="105"/>
            <w:vertAlign w:val="superscript"/>
          </w:rPr>
          <w:t>2</w:t>
        </w:r>
      </w:hyperlink>
    </w:p>
    <w:p>
      <w:pPr>
        <w:pStyle w:val="BodyText"/>
        <w:spacing w:line="249" w:lineRule="auto" w:before="90"/>
        <w:ind w:left="667" w:right="104" w:firstLine="283"/>
      </w:pPr>
      <w:r>
        <w:rPr>
          <w:w w:val="110"/>
        </w:rPr>
        <w:t>Es</w:t>
      </w:r>
      <w:r>
        <w:rPr>
          <w:spacing w:val="-11"/>
          <w:w w:val="110"/>
        </w:rPr>
        <w:t> </w:t>
      </w:r>
      <w:r>
        <w:rPr>
          <w:w w:val="110"/>
        </w:rPr>
        <w:t>ist</w:t>
      </w:r>
      <w:r>
        <w:rPr>
          <w:spacing w:val="-10"/>
          <w:w w:val="110"/>
        </w:rPr>
        <w:t> </w:t>
      </w:r>
      <w:r>
        <w:rPr>
          <w:w w:val="110"/>
        </w:rPr>
        <w:t>unzulässig,</w:t>
      </w:r>
      <w:r>
        <w:rPr>
          <w:spacing w:val="-10"/>
          <w:w w:val="110"/>
        </w:rPr>
        <w:t> </w:t>
      </w:r>
      <w:r>
        <w:rPr>
          <w:w w:val="110"/>
        </w:rPr>
        <w:t>Personen</w:t>
      </w:r>
      <w:r>
        <w:rPr>
          <w:spacing w:val="-11"/>
          <w:w w:val="110"/>
        </w:rPr>
        <w:t> </w:t>
      </w:r>
      <w:r>
        <w:rPr>
          <w:w w:val="110"/>
        </w:rPr>
        <w:t>zur</w:t>
      </w:r>
      <w:r>
        <w:rPr>
          <w:spacing w:val="-10"/>
          <w:w w:val="110"/>
        </w:rPr>
        <w:t> </w:t>
      </w:r>
      <w:r>
        <w:rPr>
          <w:w w:val="110"/>
        </w:rPr>
        <w:t>Unternehmung,</w:t>
      </w:r>
      <w:r>
        <w:rPr>
          <w:spacing w:val="-10"/>
          <w:w w:val="110"/>
        </w:rPr>
        <w:t> </w:t>
      </w:r>
      <w:r>
        <w:rPr>
          <w:w w:val="110"/>
        </w:rPr>
        <w:t>Fortsetzung</w:t>
      </w:r>
      <w:r>
        <w:rPr>
          <w:spacing w:val="-10"/>
          <w:w w:val="110"/>
        </w:rPr>
        <w:t> </w:t>
      </w:r>
      <w:r>
        <w:rPr>
          <w:w w:val="110"/>
        </w:rPr>
        <w:t>oder</w:t>
      </w:r>
      <w:r>
        <w:rPr>
          <w:spacing w:val="-11"/>
          <w:w w:val="110"/>
        </w:rPr>
        <w:t> </w:t>
      </w:r>
      <w:r>
        <w:rPr>
          <w:spacing w:val="-3"/>
          <w:w w:val="110"/>
        </w:rPr>
        <w:t>Voll- </w:t>
      </w:r>
      <w:r>
        <w:rPr>
          <w:w w:val="110"/>
        </w:rPr>
        <w:t>endung</w:t>
      </w:r>
      <w:r>
        <w:rPr>
          <w:spacing w:val="-26"/>
          <w:w w:val="110"/>
        </w:rPr>
        <w:t> </w:t>
      </w:r>
      <w:r>
        <w:rPr>
          <w:w w:val="110"/>
        </w:rPr>
        <w:t>einer</w:t>
      </w:r>
      <w:r>
        <w:rPr>
          <w:spacing w:val="-26"/>
          <w:w w:val="110"/>
        </w:rPr>
        <w:t> </w:t>
      </w:r>
      <w:r>
        <w:rPr>
          <w:w w:val="110"/>
        </w:rPr>
        <w:t>Straftat</w:t>
      </w:r>
      <w:r>
        <w:rPr>
          <w:spacing w:val="-26"/>
          <w:w w:val="110"/>
        </w:rPr>
        <w:t> </w:t>
      </w:r>
      <w:r>
        <w:rPr>
          <w:w w:val="110"/>
        </w:rPr>
        <w:t>zu</w:t>
      </w:r>
      <w:r>
        <w:rPr>
          <w:spacing w:val="-26"/>
          <w:w w:val="110"/>
        </w:rPr>
        <w:t> </w:t>
      </w:r>
      <w:r>
        <w:rPr>
          <w:w w:val="110"/>
        </w:rPr>
        <w:t>verleiten</w:t>
      </w:r>
      <w:r>
        <w:rPr>
          <w:spacing w:val="-26"/>
          <w:w w:val="110"/>
        </w:rPr>
        <w:t> </w:t>
      </w:r>
      <w:r>
        <w:rPr>
          <w:w w:val="110"/>
        </w:rPr>
        <w:t>oder</w:t>
      </w:r>
      <w:r>
        <w:rPr>
          <w:spacing w:val="-26"/>
          <w:w w:val="110"/>
        </w:rPr>
        <w:t> </w:t>
      </w:r>
      <w:r>
        <w:rPr>
          <w:w w:val="110"/>
        </w:rPr>
        <w:t>durch</w:t>
      </w:r>
      <w:r>
        <w:rPr>
          <w:spacing w:val="-25"/>
          <w:w w:val="110"/>
        </w:rPr>
        <w:t> </w:t>
      </w:r>
      <w:r>
        <w:rPr>
          <w:w w:val="110"/>
        </w:rPr>
        <w:t>heimlich</w:t>
      </w:r>
      <w:r>
        <w:rPr>
          <w:spacing w:val="-26"/>
          <w:w w:val="110"/>
        </w:rPr>
        <w:t> </w:t>
      </w:r>
      <w:r>
        <w:rPr>
          <w:w w:val="110"/>
        </w:rPr>
        <w:t>bestellte</w:t>
      </w:r>
      <w:r>
        <w:rPr>
          <w:spacing w:val="-26"/>
          <w:w w:val="110"/>
        </w:rPr>
        <w:t> </w:t>
      </w:r>
      <w:r>
        <w:rPr>
          <w:w w:val="110"/>
        </w:rPr>
        <w:t>Personen</w:t>
      </w:r>
      <w:r>
        <w:rPr>
          <w:spacing w:val="-26"/>
          <w:w w:val="110"/>
        </w:rPr>
        <w:t> </w:t>
      </w:r>
      <w:r>
        <w:rPr>
          <w:spacing w:val="-8"/>
          <w:w w:val="110"/>
        </w:rPr>
        <w:t>zu </w:t>
      </w:r>
      <w:r>
        <w:rPr>
          <w:w w:val="110"/>
        </w:rPr>
        <w:t>einem Geständnis zu</w:t>
      </w:r>
      <w:r>
        <w:rPr>
          <w:spacing w:val="-19"/>
          <w:w w:val="110"/>
        </w:rPr>
        <w:t> </w:t>
      </w:r>
      <w:r>
        <w:rPr>
          <w:w w:val="110"/>
        </w:rPr>
        <w:t>verlocken.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235"/>
      </w:pPr>
      <w:r>
        <w:rPr/>
        <w:t>§ 3</w:t>
      </w:r>
    </w:p>
    <w:p>
      <w:pPr>
        <w:pStyle w:val="BodyText"/>
        <w:spacing w:line="249" w:lineRule="auto" w:before="90"/>
        <w:ind w:left="157" w:right="614" w:firstLine="283"/>
      </w:pPr>
      <w:r>
        <w:rPr>
          <w:w w:val="105"/>
        </w:rPr>
        <w:t>Alle in dem Strafverfahren tätigen Behörden haben die zur Belastung und die zur Verteidigung des Beschuldigten dienenden Umstände mit glei- cher Sorgfalt zu berücksichtigen und sie sind verpflichtet, den Beschul- digten auch wo es nicht ausdrücklich vorgeschrieben ist, über seine Rechte zu belehren.</w:t>
      </w:r>
    </w:p>
    <w:p>
      <w:pPr>
        <w:pStyle w:val="BodyText"/>
        <w:spacing w:before="5"/>
        <w:jc w:val="left"/>
        <w:rPr>
          <w:sz w:val="26"/>
        </w:rPr>
      </w:pPr>
    </w:p>
    <w:p>
      <w:pPr>
        <w:pStyle w:val="BodyText"/>
        <w:ind w:left="3235"/>
      </w:pPr>
      <w:r>
        <w:rPr/>
        <w:t>§ 4</w:t>
      </w:r>
    </w:p>
    <w:p>
      <w:pPr>
        <w:pStyle w:val="BodyText"/>
        <w:spacing w:line="249" w:lineRule="auto" w:before="90"/>
        <w:ind w:left="157" w:right="614" w:firstLine="283"/>
      </w:pPr>
      <w:r>
        <w:rPr>
          <w:w w:val="105"/>
        </w:rPr>
        <w:t>Privatrechtliche Ansprüche des Beschädigten sind auf Antrag des Beschädigten im Strafverfahren mitzuerledigen, wenn nicht die Notwendig- keit</w:t>
      </w:r>
      <w:r>
        <w:rPr>
          <w:spacing w:val="-5"/>
          <w:w w:val="105"/>
        </w:rPr>
        <w:t> </w:t>
      </w:r>
      <w:r>
        <w:rPr>
          <w:w w:val="105"/>
        </w:rPr>
        <w:t>weiterer</w:t>
      </w:r>
      <w:r>
        <w:rPr>
          <w:spacing w:val="-5"/>
          <w:w w:val="105"/>
        </w:rPr>
        <w:t> </w:t>
      </w:r>
      <w:r>
        <w:rPr>
          <w:w w:val="105"/>
        </w:rPr>
        <w:t>Ausführung</w:t>
      </w:r>
      <w:r>
        <w:rPr>
          <w:spacing w:val="-5"/>
          <w:w w:val="105"/>
        </w:rPr>
        <w:t> </w:t>
      </w:r>
      <w:r>
        <w:rPr>
          <w:w w:val="105"/>
        </w:rPr>
        <w:t>eine</w:t>
      </w:r>
      <w:r>
        <w:rPr>
          <w:spacing w:val="-5"/>
          <w:w w:val="105"/>
        </w:rPr>
        <w:t> </w:t>
      </w:r>
      <w:r>
        <w:rPr>
          <w:w w:val="105"/>
        </w:rPr>
        <w:t>Verweisung</w:t>
      </w:r>
      <w:r>
        <w:rPr>
          <w:spacing w:val="-5"/>
          <w:w w:val="105"/>
        </w:rPr>
        <w:t> </w:t>
      </w:r>
      <w:r>
        <w:rPr>
          <w:w w:val="105"/>
        </w:rPr>
        <w:t>derselben</w:t>
      </w:r>
      <w:r>
        <w:rPr>
          <w:spacing w:val="-5"/>
          <w:w w:val="105"/>
        </w:rPr>
        <w:t> </w:t>
      </w:r>
      <w:r>
        <w:rPr>
          <w:w w:val="105"/>
        </w:rPr>
        <w:t>auf</w:t>
      </w:r>
      <w:r>
        <w:rPr>
          <w:spacing w:val="-5"/>
          <w:w w:val="105"/>
        </w:rPr>
        <w:t> </w:t>
      </w:r>
      <w:r>
        <w:rPr>
          <w:w w:val="105"/>
        </w:rPr>
        <w:t>den</w:t>
      </w:r>
      <w:r>
        <w:rPr>
          <w:spacing w:val="-5"/>
          <w:w w:val="105"/>
        </w:rPr>
        <w:t> </w:t>
      </w:r>
      <w:r>
        <w:rPr>
          <w:w w:val="105"/>
        </w:rPr>
        <w:t>Zivilrechtsweg unerlässlich erscheinen</w:t>
      </w:r>
      <w:r>
        <w:rPr>
          <w:spacing w:val="-6"/>
          <w:w w:val="105"/>
        </w:rPr>
        <w:t> </w:t>
      </w:r>
      <w:r>
        <w:rPr>
          <w:w w:val="105"/>
        </w:rPr>
        <w:t>lässt.</w:t>
      </w:r>
    </w:p>
    <w:p>
      <w:pPr>
        <w:pStyle w:val="BodyText"/>
        <w:spacing w:before="4"/>
        <w:jc w:val="left"/>
        <w:rPr>
          <w:sz w:val="26"/>
        </w:rPr>
      </w:pPr>
    </w:p>
    <w:p>
      <w:pPr>
        <w:pStyle w:val="BodyText"/>
        <w:spacing w:before="1"/>
        <w:ind w:left="3235"/>
      </w:pPr>
      <w:r>
        <w:rPr/>
        <w:t>§ 5</w:t>
      </w:r>
    </w:p>
    <w:p>
      <w:pPr>
        <w:pStyle w:val="ListParagraph"/>
        <w:numPr>
          <w:ilvl w:val="0"/>
          <w:numId w:val="12"/>
        </w:numPr>
        <w:tabs>
          <w:tab w:pos="700" w:val="left" w:leader="none"/>
        </w:tabs>
        <w:spacing w:line="249" w:lineRule="auto" w:before="90" w:after="0"/>
        <w:ind w:left="157" w:right="614" w:firstLine="283"/>
        <w:jc w:val="both"/>
        <w:rPr>
          <w:sz w:val="20"/>
        </w:rPr>
      </w:pPr>
      <w:r>
        <w:rPr>
          <w:w w:val="105"/>
          <w:sz w:val="20"/>
        </w:rPr>
        <w:t>Die strafgerichtliche Untersuchung und Beurteilung erstreckt </w:t>
      </w:r>
      <w:r>
        <w:rPr>
          <w:spacing w:val="-4"/>
          <w:w w:val="105"/>
          <w:sz w:val="20"/>
        </w:rPr>
        <w:t>sich </w:t>
      </w:r>
      <w:r>
        <w:rPr>
          <w:w w:val="105"/>
          <w:sz w:val="20"/>
        </w:rPr>
        <w:t>auch auf die privatrechtlichen</w:t>
      </w:r>
      <w:r>
        <w:rPr>
          <w:spacing w:val="-9"/>
          <w:w w:val="105"/>
          <w:sz w:val="20"/>
        </w:rPr>
        <w:t> </w:t>
      </w:r>
      <w:r>
        <w:rPr>
          <w:w w:val="105"/>
          <w:sz w:val="20"/>
        </w:rPr>
        <w:t>Vorfragen.</w:t>
      </w:r>
    </w:p>
    <w:p>
      <w:pPr>
        <w:pStyle w:val="ListParagraph"/>
        <w:numPr>
          <w:ilvl w:val="0"/>
          <w:numId w:val="12"/>
        </w:numPr>
        <w:tabs>
          <w:tab w:pos="657" w:val="left" w:leader="none"/>
        </w:tabs>
        <w:spacing w:line="249" w:lineRule="auto" w:before="81" w:after="0"/>
        <w:ind w:left="157" w:right="614" w:firstLine="283"/>
        <w:jc w:val="both"/>
        <w:rPr>
          <w:sz w:val="20"/>
        </w:rPr>
      </w:pPr>
      <w:r>
        <w:rPr>
          <w:w w:val="105"/>
          <w:sz w:val="20"/>
        </w:rPr>
        <w:t>An das über eine solche ergangene Erkenntnis des Zivilrichters ist </w:t>
      </w:r>
      <w:r>
        <w:rPr>
          <w:spacing w:val="-4"/>
          <w:w w:val="105"/>
          <w:sz w:val="20"/>
        </w:rPr>
        <w:t>der </w:t>
      </w:r>
      <w:r>
        <w:rPr>
          <w:w w:val="105"/>
          <w:sz w:val="20"/>
        </w:rPr>
        <w:t>Strafrichter, soweit es sich um die Beurteilung der Strafbarkeit des </w:t>
      </w:r>
      <w:r>
        <w:rPr>
          <w:spacing w:val="-3"/>
          <w:w w:val="105"/>
          <w:sz w:val="20"/>
        </w:rPr>
        <w:t>Beschul- </w:t>
      </w:r>
      <w:r>
        <w:rPr>
          <w:w w:val="105"/>
          <w:sz w:val="20"/>
        </w:rPr>
        <w:t>digten handelt, nicht</w:t>
      </w:r>
      <w:r>
        <w:rPr>
          <w:spacing w:val="-6"/>
          <w:w w:val="105"/>
          <w:sz w:val="20"/>
        </w:rPr>
        <w:t> </w:t>
      </w:r>
      <w:r>
        <w:rPr>
          <w:w w:val="105"/>
          <w:sz w:val="20"/>
        </w:rPr>
        <w:t>gebunden.</w:t>
      </w:r>
    </w:p>
    <w:p>
      <w:pPr>
        <w:pStyle w:val="BodyText"/>
        <w:spacing w:before="4"/>
        <w:jc w:val="left"/>
        <w:rPr>
          <w:sz w:val="26"/>
        </w:rPr>
      </w:pPr>
    </w:p>
    <w:p>
      <w:pPr>
        <w:pStyle w:val="BodyText"/>
        <w:ind w:left="3235"/>
      </w:pPr>
      <w:r>
        <w:rPr/>
        <w:t>§ 6</w:t>
      </w:r>
    </w:p>
    <w:p>
      <w:pPr>
        <w:pStyle w:val="ListParagraph"/>
        <w:numPr>
          <w:ilvl w:val="0"/>
          <w:numId w:val="13"/>
        </w:numPr>
        <w:tabs>
          <w:tab w:pos="652" w:val="left" w:leader="none"/>
        </w:tabs>
        <w:spacing w:line="252" w:lineRule="auto" w:before="90" w:after="0"/>
        <w:ind w:left="157" w:right="614" w:firstLine="283"/>
        <w:jc w:val="both"/>
        <w:rPr>
          <w:sz w:val="20"/>
        </w:rPr>
      </w:pPr>
      <w:r>
        <w:rPr/>
        <w:pict>
          <v:line style="position:absolute;mso-position-horizontal-relative:page;mso-position-vertical-relative:paragraph;z-index:15730688" from="187.679993pt,63.28793pt" to="190.429993pt,63.28793pt" stroked="true" strokeweight=".5pt" strokecolor="#0000ff">
            <v:stroke dashstyle="solid"/>
            <w10:wrap type="none"/>
          </v:line>
        </w:pict>
      </w:r>
      <w:r>
        <w:rPr>
          <w:w w:val="105"/>
          <w:sz w:val="20"/>
        </w:rPr>
        <w:t>Die in diesem Gesetz bestimmten Fristen können, wenn das Gegenteil nicht ausdrücklich verfügt ist, nicht verlängert werden. Wenn dieselben </w:t>
      </w:r>
      <w:r>
        <w:rPr>
          <w:spacing w:val="-5"/>
          <w:w w:val="105"/>
          <w:sz w:val="20"/>
        </w:rPr>
        <w:t>von </w:t>
      </w:r>
      <w:r>
        <w:rPr>
          <w:w w:val="105"/>
          <w:sz w:val="20"/>
        </w:rPr>
        <w:t>einem bestimmten Tage zu laufen haben, sind sie so zu berechnen, </w:t>
      </w:r>
      <w:r>
        <w:rPr>
          <w:spacing w:val="-4"/>
          <w:w w:val="105"/>
          <w:sz w:val="20"/>
        </w:rPr>
        <w:t>dass</w:t>
      </w:r>
      <w:bookmarkStart w:name="_bookmark3" w:id="4"/>
      <w:bookmarkEnd w:id="4"/>
      <w:r>
        <w:rPr>
          <w:spacing w:val="-4"/>
          <w:w w:val="105"/>
          <w:sz w:val="20"/>
        </w:rPr>
      </w:r>
      <w:r>
        <w:rPr>
          <w:spacing w:val="-4"/>
          <w:w w:val="105"/>
          <w:sz w:val="20"/>
        </w:rPr>
        <w:t> </w:t>
      </w:r>
      <w:r>
        <w:rPr>
          <w:w w:val="105"/>
          <w:sz w:val="20"/>
        </w:rPr>
        <w:t>dieser Tag nicht mitgezählt wird. Nach Stunden bestimmte Fristen sind </w:t>
      </w:r>
      <w:r>
        <w:rPr>
          <w:spacing w:val="-4"/>
          <w:w w:val="105"/>
          <w:sz w:val="20"/>
        </w:rPr>
        <w:t>von </w:t>
      </w:r>
      <w:r>
        <w:rPr>
          <w:w w:val="105"/>
          <w:sz w:val="20"/>
        </w:rPr>
        <w:t>Moment zu Moment zu</w:t>
      </w:r>
      <w:r>
        <w:rPr>
          <w:spacing w:val="-5"/>
          <w:w w:val="105"/>
          <w:sz w:val="20"/>
        </w:rPr>
        <w:t> </w:t>
      </w:r>
      <w:r>
        <w:rPr>
          <w:w w:val="105"/>
          <w:sz w:val="20"/>
        </w:rPr>
        <w:t>berechnen.</w:t>
      </w:r>
      <w:hyperlink w:history="true" w:anchor="_bookmark542">
        <w:r>
          <w:rPr>
            <w:w w:val="105"/>
            <w:sz w:val="20"/>
            <w:vertAlign w:val="superscript"/>
          </w:rPr>
          <w:t>3</w:t>
        </w:r>
      </w:hyperlink>
    </w:p>
    <w:p>
      <w:pPr>
        <w:pStyle w:val="ListParagraph"/>
        <w:numPr>
          <w:ilvl w:val="0"/>
          <w:numId w:val="13"/>
        </w:numPr>
        <w:tabs>
          <w:tab w:pos="670" w:val="left" w:leader="none"/>
        </w:tabs>
        <w:spacing w:line="252" w:lineRule="auto" w:before="76" w:after="0"/>
        <w:ind w:left="157" w:right="614" w:firstLine="283"/>
        <w:jc w:val="both"/>
        <w:rPr>
          <w:sz w:val="20"/>
        </w:rPr>
      </w:pPr>
      <w:r>
        <w:rPr/>
        <w:pict>
          <v:line style="position:absolute;mso-position-horizontal-relative:page;mso-position-vertical-relative:paragraph;z-index:15731200" from="122.690002pt,50.586933pt" to="125.440002pt,50.586933pt" stroked="true" strokeweight=".5pt" strokecolor="#0000ff">
            <v:stroke dashstyle="solid"/>
            <w10:wrap type="none"/>
          </v:line>
        </w:pict>
      </w:r>
      <w:r>
        <w:rPr>
          <w:w w:val="105"/>
          <w:sz w:val="20"/>
        </w:rPr>
        <w:t>Der Beginn und Lauf einer Frist werden durch Sonntage und diesen gleichgestellte Tage (Art. 1 FAHG) nicht behindert. Fällt aber das Ende einer Frist auf einen solchen Tag, so ist der nächste Werktag als letzter Tag</w:t>
      </w:r>
      <w:bookmarkStart w:name="_bookmark4" w:id="5"/>
      <w:bookmarkEnd w:id="5"/>
      <w:r>
        <w:rPr>
          <w:w w:val="105"/>
          <w:sz w:val="20"/>
        </w:rPr>
      </w:r>
      <w:r>
        <w:rPr>
          <w:w w:val="105"/>
          <w:sz w:val="20"/>
        </w:rPr>
        <w:t> der Frist</w:t>
      </w:r>
      <w:r>
        <w:rPr>
          <w:spacing w:val="-5"/>
          <w:w w:val="105"/>
          <w:sz w:val="20"/>
        </w:rPr>
        <w:t> </w:t>
      </w:r>
      <w:r>
        <w:rPr>
          <w:w w:val="105"/>
          <w:sz w:val="20"/>
        </w:rPr>
        <w:t>anzusehen.</w:t>
      </w:r>
      <w:hyperlink w:history="true" w:anchor="_bookmark543">
        <w:r>
          <w:rPr>
            <w:w w:val="105"/>
            <w:sz w:val="20"/>
            <w:vertAlign w:val="superscript"/>
          </w:rPr>
          <w:t>4</w:t>
        </w:r>
      </w:hyperlink>
    </w:p>
    <w:p>
      <w:pPr>
        <w:pStyle w:val="ListParagraph"/>
        <w:numPr>
          <w:ilvl w:val="0"/>
          <w:numId w:val="13"/>
        </w:numPr>
        <w:tabs>
          <w:tab w:pos="658" w:val="left" w:leader="none"/>
        </w:tabs>
        <w:spacing w:line="240" w:lineRule="auto" w:before="78" w:after="0"/>
        <w:ind w:left="657" w:right="0" w:hanging="218"/>
        <w:jc w:val="both"/>
        <w:rPr>
          <w:sz w:val="20"/>
        </w:rPr>
      </w:pPr>
      <w:r>
        <w:rPr>
          <w:w w:val="105"/>
          <w:sz w:val="20"/>
        </w:rPr>
        <w:t>Die Tage des Postenlaufes werden in die Frist nicht</w:t>
      </w:r>
      <w:r>
        <w:rPr>
          <w:spacing w:val="-7"/>
          <w:w w:val="105"/>
          <w:sz w:val="20"/>
        </w:rPr>
        <w:t> </w:t>
      </w:r>
      <w:r>
        <w:rPr>
          <w:w w:val="105"/>
          <w:sz w:val="20"/>
        </w:rPr>
        <w:t>eingerechnet.</w:t>
      </w:r>
    </w:p>
    <w:p>
      <w:pPr>
        <w:pStyle w:val="ListParagraph"/>
        <w:numPr>
          <w:ilvl w:val="0"/>
          <w:numId w:val="13"/>
        </w:numPr>
        <w:tabs>
          <w:tab w:pos="674" w:val="left" w:leader="none"/>
        </w:tabs>
        <w:spacing w:line="252" w:lineRule="auto" w:before="90" w:after="0"/>
        <w:ind w:left="157" w:right="614" w:firstLine="283"/>
        <w:jc w:val="both"/>
        <w:rPr>
          <w:sz w:val="20"/>
        </w:rPr>
      </w:pPr>
      <w:r>
        <w:rPr/>
        <w:pict>
          <v:line style="position:absolute;mso-position-horizontal-relative:page;mso-position-vertical-relative:paragraph;z-index:15731712" from="257.970001pt,75.287041pt" to="260.720001pt,75.287041pt" stroked="true" strokeweight=".5pt" strokecolor="#0000ff">
            <v:stroke dashstyle="solid"/>
            <w10:wrap type="none"/>
          </v:line>
        </w:pict>
      </w:r>
      <w:r>
        <w:rPr>
          <w:w w:val="105"/>
          <w:sz w:val="20"/>
        </w:rPr>
        <w:t>Soweit im Einzelnen nichts anderes bestimmt wird, können </w:t>
      </w:r>
      <w:r>
        <w:rPr>
          <w:spacing w:val="-3"/>
          <w:w w:val="105"/>
          <w:sz w:val="20"/>
        </w:rPr>
        <w:t>Rechts- </w:t>
      </w:r>
      <w:r>
        <w:rPr>
          <w:w w:val="105"/>
          <w:sz w:val="20"/>
        </w:rPr>
        <w:t>mittel,</w:t>
      </w:r>
      <w:r>
        <w:rPr>
          <w:spacing w:val="-7"/>
          <w:w w:val="105"/>
          <w:sz w:val="20"/>
        </w:rPr>
        <w:t> </w:t>
      </w:r>
      <w:r>
        <w:rPr>
          <w:w w:val="105"/>
          <w:sz w:val="20"/>
        </w:rPr>
        <w:t>Rechtsbehelfe</w:t>
      </w:r>
      <w:r>
        <w:rPr>
          <w:spacing w:val="-7"/>
          <w:w w:val="105"/>
          <w:sz w:val="20"/>
        </w:rPr>
        <w:t> </w:t>
      </w:r>
      <w:r>
        <w:rPr>
          <w:w w:val="105"/>
          <w:sz w:val="20"/>
        </w:rPr>
        <w:t>und</w:t>
      </w:r>
      <w:r>
        <w:rPr>
          <w:spacing w:val="-5"/>
          <w:w w:val="105"/>
          <w:sz w:val="20"/>
        </w:rPr>
        <w:t> </w:t>
      </w:r>
      <w:r>
        <w:rPr>
          <w:w w:val="105"/>
          <w:sz w:val="20"/>
        </w:rPr>
        <w:t>alle</w:t>
      </w:r>
      <w:r>
        <w:rPr>
          <w:spacing w:val="-7"/>
          <w:w w:val="105"/>
          <w:sz w:val="20"/>
        </w:rPr>
        <w:t> </w:t>
      </w:r>
      <w:r>
        <w:rPr>
          <w:w w:val="105"/>
          <w:sz w:val="20"/>
        </w:rPr>
        <w:t>sonstigen</w:t>
      </w:r>
      <w:r>
        <w:rPr>
          <w:spacing w:val="-6"/>
          <w:w w:val="105"/>
          <w:sz w:val="20"/>
        </w:rPr>
        <w:t> </w:t>
      </w:r>
      <w:r>
        <w:rPr>
          <w:w w:val="105"/>
          <w:sz w:val="20"/>
        </w:rPr>
        <w:t>Eingaben</w:t>
      </w:r>
      <w:r>
        <w:rPr>
          <w:spacing w:val="-6"/>
          <w:w w:val="105"/>
          <w:sz w:val="20"/>
        </w:rPr>
        <w:t> </w:t>
      </w:r>
      <w:r>
        <w:rPr>
          <w:w w:val="105"/>
          <w:sz w:val="20"/>
        </w:rPr>
        <w:t>an</w:t>
      </w:r>
      <w:r>
        <w:rPr>
          <w:spacing w:val="-6"/>
          <w:w w:val="105"/>
          <w:sz w:val="20"/>
        </w:rPr>
        <w:t> </w:t>
      </w:r>
      <w:r>
        <w:rPr>
          <w:w w:val="105"/>
          <w:sz w:val="20"/>
        </w:rPr>
        <w:t>das</w:t>
      </w:r>
      <w:r>
        <w:rPr>
          <w:spacing w:val="-6"/>
          <w:w w:val="105"/>
          <w:sz w:val="20"/>
        </w:rPr>
        <w:t> </w:t>
      </w:r>
      <w:r>
        <w:rPr>
          <w:w w:val="105"/>
          <w:sz w:val="20"/>
        </w:rPr>
        <w:t>Gericht,</w:t>
      </w:r>
      <w:r>
        <w:rPr>
          <w:spacing w:val="-6"/>
          <w:w w:val="105"/>
          <w:sz w:val="20"/>
        </w:rPr>
        <w:t> </w:t>
      </w:r>
      <w:r>
        <w:rPr>
          <w:w w:val="105"/>
          <w:sz w:val="20"/>
        </w:rPr>
        <w:t>die</w:t>
      </w:r>
      <w:r>
        <w:rPr>
          <w:spacing w:val="-7"/>
          <w:w w:val="105"/>
          <w:sz w:val="20"/>
        </w:rPr>
        <w:t> </w:t>
      </w:r>
      <w:r>
        <w:rPr>
          <w:w w:val="105"/>
          <w:sz w:val="20"/>
        </w:rPr>
        <w:t>Staats- anwaltschaft oder die Landespolizei schriftlich eingebracht oder mündlich zu Protokoll gegeben werden. Sofern sie an eine Frist gebunden sind, </w:t>
      </w:r>
      <w:r>
        <w:rPr>
          <w:spacing w:val="-5"/>
          <w:w w:val="105"/>
          <w:sz w:val="20"/>
        </w:rPr>
        <w:t>sind </w:t>
      </w:r>
      <w:r>
        <w:rPr>
          <w:w w:val="105"/>
          <w:sz w:val="20"/>
        </w:rPr>
        <w:t>sie auch dann rechtzeitig, wenn sie innerhalb dieser Frist bei der Behörde</w:t>
      </w:r>
      <w:bookmarkStart w:name="_bookmark5" w:id="6"/>
      <w:bookmarkEnd w:id="6"/>
      <w:r>
        <w:rPr>
          <w:w w:val="105"/>
          <w:sz w:val="20"/>
        </w:rPr>
      </w:r>
      <w:r>
        <w:rPr>
          <w:w w:val="105"/>
          <w:sz w:val="20"/>
        </w:rPr>
        <w:t> eingebracht werden, die darüber zu entscheiden</w:t>
      </w:r>
      <w:r>
        <w:rPr>
          <w:spacing w:val="-4"/>
          <w:w w:val="105"/>
          <w:sz w:val="20"/>
        </w:rPr>
        <w:t> </w:t>
      </w:r>
      <w:r>
        <w:rPr>
          <w:w w:val="105"/>
          <w:sz w:val="20"/>
        </w:rPr>
        <w:t>hat.</w:t>
      </w:r>
      <w:hyperlink w:history="true" w:anchor="_bookmark544">
        <w:r>
          <w:rPr>
            <w:w w:val="105"/>
            <w:sz w:val="20"/>
            <w:vertAlign w:val="superscript"/>
          </w:rPr>
          <w:t>5</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745"/>
      </w:pPr>
      <w:r>
        <w:rPr/>
        <w:t>§ 7</w:t>
      </w:r>
    </w:p>
    <w:p>
      <w:pPr>
        <w:pStyle w:val="ListParagraph"/>
        <w:numPr>
          <w:ilvl w:val="1"/>
          <w:numId w:val="13"/>
        </w:numPr>
        <w:tabs>
          <w:tab w:pos="1173" w:val="left" w:leader="none"/>
        </w:tabs>
        <w:spacing w:line="249" w:lineRule="auto" w:before="90" w:after="0"/>
        <w:ind w:left="667" w:right="104" w:firstLine="283"/>
        <w:jc w:val="both"/>
        <w:rPr>
          <w:sz w:val="20"/>
        </w:rPr>
      </w:pPr>
      <w:r>
        <w:rPr>
          <w:w w:val="105"/>
          <w:sz w:val="20"/>
        </w:rPr>
        <w:t>Erweist sich eine nach der Strafprozessordnung verhängte Geldstrafe als ganz oder teilweise uneinbringlich, so hat sie das Gericht in berücksich- tigungswürdigen Fällen neu zu bemessen, sonst aber in eine Ersatzfreiheits- strafe bis zu acht Tagen</w:t>
      </w:r>
      <w:r>
        <w:rPr>
          <w:spacing w:val="-10"/>
          <w:w w:val="105"/>
          <w:sz w:val="20"/>
        </w:rPr>
        <w:t> </w:t>
      </w:r>
      <w:r>
        <w:rPr>
          <w:w w:val="105"/>
          <w:sz w:val="20"/>
        </w:rPr>
        <w:t>umzuwandeln.</w:t>
      </w:r>
    </w:p>
    <w:p>
      <w:pPr>
        <w:pStyle w:val="ListParagraph"/>
        <w:numPr>
          <w:ilvl w:val="1"/>
          <w:numId w:val="13"/>
        </w:numPr>
        <w:tabs>
          <w:tab w:pos="1181" w:val="left" w:leader="none"/>
        </w:tabs>
        <w:spacing w:line="249" w:lineRule="auto" w:before="83" w:after="0"/>
        <w:ind w:left="667" w:right="104" w:firstLine="283"/>
        <w:jc w:val="both"/>
        <w:rPr>
          <w:sz w:val="20"/>
        </w:rPr>
      </w:pPr>
      <w:r>
        <w:rPr>
          <w:w w:val="105"/>
          <w:sz w:val="20"/>
        </w:rPr>
        <w:t>Auf den Vollzug dieser Ersatzfreiheitsstrafen sowie der in der </w:t>
      </w:r>
      <w:r>
        <w:rPr>
          <w:spacing w:val="-3"/>
          <w:w w:val="105"/>
          <w:sz w:val="20"/>
        </w:rPr>
        <w:t>Straf- </w:t>
      </w:r>
      <w:r>
        <w:rPr>
          <w:w w:val="105"/>
          <w:sz w:val="20"/>
        </w:rPr>
        <w:t>prozessordnung angedrohten Freiheitsstrafen und der Beugehaft sind </w:t>
      </w:r>
      <w:r>
        <w:rPr>
          <w:spacing w:val="-6"/>
          <w:w w:val="105"/>
          <w:sz w:val="20"/>
        </w:rPr>
        <w:t>die </w:t>
      </w:r>
      <w:r>
        <w:rPr>
          <w:w w:val="105"/>
          <w:sz w:val="20"/>
        </w:rPr>
        <w:t>Bestimmungen des Strafvollzugsgesetzes über den Vollzug von Freiheits- strafen, deren Strafzeit drei Monate nicht übersteigt, dem Sinne nach </w:t>
      </w:r>
      <w:r>
        <w:rPr>
          <w:spacing w:val="-4"/>
          <w:w w:val="105"/>
          <w:sz w:val="20"/>
        </w:rPr>
        <w:t>anzu- </w:t>
      </w:r>
      <w:r>
        <w:rPr>
          <w:w w:val="105"/>
          <w:sz w:val="20"/>
        </w:rPr>
        <w:t>wenden.</w:t>
      </w:r>
    </w:p>
    <w:p>
      <w:pPr>
        <w:pStyle w:val="ListParagraph"/>
        <w:numPr>
          <w:ilvl w:val="1"/>
          <w:numId w:val="13"/>
        </w:numPr>
        <w:tabs>
          <w:tab w:pos="1168" w:val="left" w:leader="none"/>
        </w:tabs>
        <w:spacing w:line="240" w:lineRule="auto" w:before="84" w:after="0"/>
        <w:ind w:left="1167" w:right="0" w:hanging="218"/>
        <w:jc w:val="both"/>
        <w:rPr>
          <w:sz w:val="20"/>
        </w:rPr>
      </w:pPr>
      <w:r>
        <w:rPr>
          <w:w w:val="105"/>
          <w:sz w:val="20"/>
        </w:rPr>
        <w:t>Alle Geldstrafen fliessen dem Lande</w:t>
      </w:r>
      <w:r>
        <w:rPr>
          <w:spacing w:val="-11"/>
          <w:w w:val="105"/>
          <w:sz w:val="20"/>
        </w:rPr>
        <w:t> </w:t>
      </w:r>
      <w:r>
        <w:rPr>
          <w:w w:val="105"/>
          <w:sz w:val="20"/>
        </w:rPr>
        <w:t>zu.</w:t>
      </w:r>
    </w:p>
    <w:p>
      <w:pPr>
        <w:pStyle w:val="BodyText"/>
        <w:spacing w:before="4"/>
        <w:jc w:val="left"/>
        <w:rPr>
          <w:sz w:val="27"/>
        </w:rPr>
      </w:pPr>
    </w:p>
    <w:p>
      <w:pPr>
        <w:pStyle w:val="BodyText"/>
        <w:ind w:left="3717"/>
      </w:pPr>
      <w:r>
        <w:rPr/>
        <w:pict>
          <v:line style="position:absolute;mso-position-horizontal-relative:page;mso-position-vertical-relative:paragraph;z-index:15732224" from="227.395004pt,10.58595pt" to="230.145004pt,10.58595pt" stroked="true" strokeweight=".5pt" strokecolor="#0000ff">
            <v:stroke dashstyle="solid"/>
            <w10:wrap type="none"/>
          </v:line>
        </w:pict>
      </w:r>
      <w:bookmarkStart w:name="_bookmark6" w:id="7"/>
      <w:bookmarkEnd w:id="7"/>
      <w:r>
        <w:rPr/>
      </w:r>
      <w:r>
        <w:rPr>
          <w:w w:val="105"/>
        </w:rPr>
        <w:t>§ 8</w:t>
      </w:r>
      <w:hyperlink w:history="true" w:anchor="_bookmark545">
        <w:r>
          <w:rPr>
            <w:w w:val="105"/>
            <w:vertAlign w:val="superscript"/>
          </w:rPr>
          <w:t>6</w:t>
        </w:r>
      </w:hyperlink>
    </w:p>
    <w:p>
      <w:pPr>
        <w:pStyle w:val="ListParagraph"/>
        <w:numPr>
          <w:ilvl w:val="0"/>
          <w:numId w:val="14"/>
        </w:numPr>
        <w:tabs>
          <w:tab w:pos="1186" w:val="left" w:leader="none"/>
        </w:tabs>
        <w:spacing w:line="249" w:lineRule="auto" w:before="90" w:after="0"/>
        <w:ind w:left="667" w:right="104" w:firstLine="283"/>
        <w:jc w:val="both"/>
        <w:rPr>
          <w:sz w:val="20"/>
        </w:rPr>
      </w:pPr>
      <w:r>
        <w:rPr>
          <w:w w:val="105"/>
          <w:sz w:val="20"/>
        </w:rPr>
        <w:t>Die Gerichte, die Staatsanwaltschaft und die Landespolizei sind </w:t>
      </w:r>
      <w:r>
        <w:rPr>
          <w:spacing w:val="-4"/>
          <w:w w:val="105"/>
          <w:sz w:val="20"/>
        </w:rPr>
        <w:t>zur </w:t>
      </w:r>
      <w:r>
        <w:rPr>
          <w:w w:val="105"/>
          <w:sz w:val="20"/>
        </w:rPr>
        <w:t>Wahrnehmung ihrer Aufgaben nach diesem Gesetz zur gegenseitigen </w:t>
      </w:r>
      <w:r>
        <w:rPr>
          <w:spacing w:val="-3"/>
          <w:w w:val="105"/>
          <w:sz w:val="20"/>
        </w:rPr>
        <w:t>Amts- </w:t>
      </w:r>
      <w:r>
        <w:rPr>
          <w:w w:val="105"/>
          <w:sz w:val="20"/>
        </w:rPr>
        <w:t>hilfe verpflichtet und berechtigt, die Unterstützung aller Behörden </w:t>
      </w:r>
      <w:r>
        <w:rPr>
          <w:spacing w:val="-4"/>
          <w:w w:val="105"/>
          <w:sz w:val="20"/>
        </w:rPr>
        <w:t>des </w:t>
      </w:r>
      <w:r>
        <w:rPr>
          <w:w w:val="105"/>
          <w:sz w:val="20"/>
        </w:rPr>
        <w:t>Landes und der Gemeinden unmittelbar in Anspruch zu nehmen. </w:t>
      </w:r>
      <w:r>
        <w:rPr>
          <w:spacing w:val="-4"/>
          <w:w w:val="105"/>
          <w:sz w:val="20"/>
        </w:rPr>
        <w:t>Diese </w:t>
      </w:r>
      <w:r>
        <w:rPr>
          <w:w w:val="105"/>
          <w:sz w:val="20"/>
        </w:rPr>
        <w:t>Behörden haben solche Ersuchen ohne unnötigen Aufschub zu erledigen oder unverzüglich die Hindernisse bekannt zu geben, die einer Erledigung entgegenstehen.</w:t>
      </w:r>
    </w:p>
    <w:p>
      <w:pPr>
        <w:pStyle w:val="ListParagraph"/>
        <w:numPr>
          <w:ilvl w:val="0"/>
          <w:numId w:val="14"/>
        </w:numPr>
        <w:tabs>
          <w:tab w:pos="1209" w:val="left" w:leader="none"/>
        </w:tabs>
        <w:spacing w:line="249" w:lineRule="auto" w:before="86" w:after="0"/>
        <w:ind w:left="667" w:right="104" w:firstLine="283"/>
        <w:jc w:val="both"/>
        <w:rPr>
          <w:sz w:val="20"/>
        </w:rPr>
      </w:pPr>
      <w:r>
        <w:rPr>
          <w:w w:val="105"/>
          <w:sz w:val="20"/>
        </w:rPr>
        <w:t>Ersuchen gemäss Abs. 1, die sich auf Straftaten einer bestimmten Person beziehen, dürfen mit dem Hinweis auf bestehende gesetzliche </w:t>
      </w:r>
      <w:r>
        <w:rPr>
          <w:spacing w:val="-3"/>
          <w:w w:val="105"/>
          <w:sz w:val="20"/>
        </w:rPr>
        <w:t>Ver- </w:t>
      </w:r>
      <w:r>
        <w:rPr>
          <w:w w:val="105"/>
          <w:sz w:val="20"/>
        </w:rPr>
        <w:t>pflichtungen zur Verschwiegenheit oder darauf, dass es sich um automa- tionsunterstützt verarbeitete personenbezogene Daten handelt, nur </w:t>
      </w:r>
      <w:r>
        <w:rPr>
          <w:spacing w:val="-4"/>
          <w:w w:val="105"/>
          <w:sz w:val="20"/>
        </w:rPr>
        <w:t>dann </w:t>
      </w:r>
      <w:r>
        <w:rPr>
          <w:w w:val="105"/>
          <w:sz w:val="20"/>
        </w:rPr>
        <w:t>abgelehnt werden, wenn entweder diese Verpflichtungen ausdrücklich </w:t>
      </w:r>
      <w:r>
        <w:rPr>
          <w:spacing w:val="-4"/>
          <w:w w:val="105"/>
          <w:sz w:val="20"/>
        </w:rPr>
        <w:t>auch </w:t>
      </w:r>
      <w:r>
        <w:rPr>
          <w:w w:val="105"/>
          <w:sz w:val="20"/>
        </w:rPr>
        <w:t>gegenüber dem Gericht auferlegt sind oder wenn der Beantwortung über- wiegende öffentliche Interessen entgegenstehen, die im Einzelnen </w:t>
      </w:r>
      <w:r>
        <w:rPr>
          <w:spacing w:val="-3"/>
          <w:w w:val="105"/>
          <w:sz w:val="20"/>
        </w:rPr>
        <w:t>anzu-  </w:t>
      </w:r>
      <w:r>
        <w:rPr>
          <w:w w:val="105"/>
          <w:sz w:val="20"/>
        </w:rPr>
        <w:t>führen und zu begründen</w:t>
      </w:r>
      <w:r>
        <w:rPr>
          <w:spacing w:val="-7"/>
          <w:w w:val="105"/>
          <w:sz w:val="20"/>
        </w:rPr>
        <w:t> </w:t>
      </w:r>
      <w:r>
        <w:rPr>
          <w:w w:val="105"/>
          <w:sz w:val="20"/>
        </w:rPr>
        <w:t>sind.</w:t>
      </w:r>
    </w:p>
    <w:p>
      <w:pPr>
        <w:pStyle w:val="ListParagraph"/>
        <w:numPr>
          <w:ilvl w:val="0"/>
          <w:numId w:val="14"/>
        </w:numPr>
        <w:tabs>
          <w:tab w:pos="1231" w:val="left" w:leader="none"/>
        </w:tabs>
        <w:spacing w:line="249" w:lineRule="auto" w:before="86" w:after="0"/>
        <w:ind w:left="667" w:right="104" w:firstLine="283"/>
        <w:jc w:val="both"/>
        <w:rPr>
          <w:sz w:val="20"/>
        </w:rPr>
      </w:pPr>
      <w:r>
        <w:rPr>
          <w:w w:val="105"/>
          <w:sz w:val="20"/>
        </w:rPr>
        <w:t>Die Gerichte, die Staatsanwaltschaft und die Landespolizei </w:t>
      </w:r>
      <w:r>
        <w:rPr>
          <w:spacing w:val="-4"/>
          <w:w w:val="105"/>
          <w:sz w:val="20"/>
        </w:rPr>
        <w:t>sind </w:t>
      </w:r>
      <w:r>
        <w:rPr>
          <w:w w:val="105"/>
          <w:sz w:val="20"/>
        </w:rPr>
        <w:t>berechtigt, über nach diesem Gesetz ermittelte personenbezogene </w:t>
      </w:r>
      <w:r>
        <w:rPr>
          <w:spacing w:val="-3"/>
          <w:w w:val="105"/>
          <w:sz w:val="20"/>
        </w:rPr>
        <w:t>Daten </w:t>
      </w:r>
      <w:r>
        <w:rPr>
          <w:w w:val="105"/>
          <w:sz w:val="20"/>
        </w:rPr>
        <w:t>Auskunft für Zwecke der Sicherheitsverwaltung, der Strafrechtspflege sowie der Kontrolle der Rechtmässigkeit des Handelns der genannten Organe zu erteilen. Eine Übermittlung von Daten an andere Behörden </w:t>
      </w:r>
      <w:r>
        <w:rPr>
          <w:spacing w:val="-5"/>
          <w:w w:val="105"/>
          <w:sz w:val="20"/>
        </w:rPr>
        <w:t>als </w:t>
      </w:r>
      <w:r>
        <w:rPr>
          <w:w w:val="105"/>
          <w:sz w:val="20"/>
        </w:rPr>
        <w:t>die Landespolizei, die Staatsanwaltschaft und das Gericht ist im Übrigen nur zulässig, wenn hierfür eine ausdrückliche gesetzliche Ermächtigung besteht.</w:t>
      </w:r>
    </w:p>
    <w:p>
      <w:pPr>
        <w:pStyle w:val="ListParagraph"/>
        <w:numPr>
          <w:ilvl w:val="0"/>
          <w:numId w:val="14"/>
        </w:numPr>
        <w:tabs>
          <w:tab w:pos="1205" w:val="left" w:leader="none"/>
        </w:tabs>
        <w:spacing w:line="249" w:lineRule="auto" w:before="87" w:after="0"/>
        <w:ind w:left="667" w:right="104" w:firstLine="283"/>
        <w:jc w:val="both"/>
        <w:rPr>
          <w:sz w:val="20"/>
        </w:rPr>
      </w:pPr>
      <w:r>
        <w:rPr>
          <w:w w:val="105"/>
          <w:sz w:val="20"/>
        </w:rPr>
        <w:t>Wird die Erledigung des Ersuchens verweigert oder das Ersuchen nicht</w:t>
      </w:r>
      <w:r>
        <w:rPr>
          <w:spacing w:val="41"/>
          <w:w w:val="105"/>
          <w:sz w:val="20"/>
        </w:rPr>
        <w:t> </w:t>
      </w:r>
      <w:r>
        <w:rPr>
          <w:w w:val="105"/>
          <w:sz w:val="20"/>
        </w:rPr>
        <w:t>vollständig</w:t>
      </w:r>
      <w:r>
        <w:rPr>
          <w:spacing w:val="42"/>
          <w:w w:val="105"/>
          <w:sz w:val="20"/>
        </w:rPr>
        <w:t> </w:t>
      </w:r>
      <w:r>
        <w:rPr>
          <w:w w:val="105"/>
          <w:sz w:val="20"/>
        </w:rPr>
        <w:t>oder</w:t>
      </w:r>
      <w:r>
        <w:rPr>
          <w:spacing w:val="41"/>
          <w:w w:val="105"/>
          <w:sz w:val="20"/>
        </w:rPr>
        <w:t> </w:t>
      </w:r>
      <w:r>
        <w:rPr>
          <w:w w:val="105"/>
          <w:sz w:val="20"/>
        </w:rPr>
        <w:t>verzögert</w:t>
      </w:r>
      <w:r>
        <w:rPr>
          <w:spacing w:val="42"/>
          <w:w w:val="105"/>
          <w:sz w:val="20"/>
        </w:rPr>
        <w:t> </w:t>
      </w:r>
      <w:r>
        <w:rPr>
          <w:w w:val="105"/>
          <w:sz w:val="20"/>
        </w:rPr>
        <w:t>erledigt,</w:t>
      </w:r>
      <w:r>
        <w:rPr>
          <w:spacing w:val="42"/>
          <w:w w:val="105"/>
          <w:sz w:val="20"/>
        </w:rPr>
        <w:t> </w:t>
      </w:r>
      <w:r>
        <w:rPr>
          <w:w w:val="105"/>
          <w:sz w:val="20"/>
        </w:rPr>
        <w:t>so</w:t>
      </w:r>
      <w:r>
        <w:rPr>
          <w:spacing w:val="41"/>
          <w:w w:val="105"/>
          <w:sz w:val="20"/>
        </w:rPr>
        <w:t> </w:t>
      </w:r>
      <w:r>
        <w:rPr>
          <w:w w:val="105"/>
          <w:sz w:val="20"/>
        </w:rPr>
        <w:t>hat</w:t>
      </w:r>
      <w:r>
        <w:rPr>
          <w:spacing w:val="42"/>
          <w:w w:val="105"/>
          <w:sz w:val="20"/>
        </w:rPr>
        <w:t> </w:t>
      </w:r>
      <w:r>
        <w:rPr>
          <w:w w:val="105"/>
          <w:sz w:val="20"/>
        </w:rPr>
        <w:t>das</w:t>
      </w:r>
      <w:r>
        <w:rPr>
          <w:spacing w:val="41"/>
          <w:w w:val="105"/>
          <w:sz w:val="20"/>
        </w:rPr>
        <w:t> </w:t>
      </w:r>
      <w:r>
        <w:rPr>
          <w:w w:val="105"/>
          <w:sz w:val="20"/>
        </w:rPr>
        <w:t>Gericht,</w:t>
      </w:r>
      <w:r>
        <w:rPr>
          <w:spacing w:val="42"/>
          <w:w w:val="105"/>
          <w:sz w:val="20"/>
        </w:rPr>
        <w:t> </w:t>
      </w:r>
      <w:r>
        <w:rPr>
          <w:w w:val="105"/>
          <w:sz w:val="20"/>
        </w:rPr>
        <w:t>die</w:t>
      </w:r>
      <w:r>
        <w:rPr>
          <w:spacing w:val="42"/>
          <w:w w:val="105"/>
          <w:sz w:val="20"/>
        </w:rPr>
        <w:t> </w:t>
      </w:r>
      <w:r>
        <w:rPr>
          <w:w w:val="105"/>
          <w:sz w:val="20"/>
        </w:rPr>
        <w:t>Staats-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anwaltschaft oder die Landespolizei diesen Umstand der vorgesetzten Behörde anzuzeigen, damit im geeigneten Wege Abhilfe verschafft werde. Sollte diese Pflicht ausser Acht gelassen werden, so können die Strafverfol- gungsbehörden die Saumseligkeit einer anderen Behörde nicht als Rechtfer- tigung der Verfahrensverzögerung geltend machen. Wird hingegen einem Ersuchen der Staatsanwaltschaft um Amts- oder Rechtshilfe von einem ersuchten Gericht nicht oder nicht vollständig entsprochen, so hat das Obergericht auf Antrag der Staatsanwaltschaft ohne vorhergehende münd- liche Verhandlung über die Rechtmässigkeit der unterlassenen Amts- oder Rechtshilfe oder über den sonstigen Gegenstand der Meinungsverschieden- heit zu entscheiden.</w:t>
      </w:r>
    </w:p>
    <w:p>
      <w:pPr>
        <w:pStyle w:val="BodyText"/>
        <w:spacing w:before="5"/>
        <w:jc w:val="left"/>
        <w:rPr>
          <w:sz w:val="27"/>
        </w:rPr>
      </w:pPr>
    </w:p>
    <w:p>
      <w:pPr>
        <w:spacing w:before="0"/>
        <w:ind w:left="140" w:right="597" w:firstLine="0"/>
        <w:jc w:val="center"/>
        <w:rPr>
          <w:sz w:val="21"/>
        </w:rPr>
      </w:pPr>
      <w:r>
        <w:rPr>
          <w:w w:val="110"/>
          <w:sz w:val="21"/>
        </w:rPr>
        <w:t>Ia. Hauptstück</w:t>
      </w:r>
    </w:p>
    <w:p>
      <w:pPr>
        <w:spacing w:before="84"/>
        <w:ind w:left="148" w:right="597" w:firstLine="0"/>
        <w:jc w:val="center"/>
        <w:rPr>
          <w:b/>
          <w:sz w:val="13"/>
        </w:rPr>
      </w:pPr>
      <w:r>
        <w:rPr/>
        <w:pict>
          <v:line style="position:absolute;mso-position-horizontal-relative:page;mso-position-vertical-relative:paragraph;z-index:15732736" from="255.720001pt,17.831371pt" to="259.158001pt,17.831371pt" stroked="true" strokeweight=".625pt" strokecolor="#0000ff">
            <v:stroke dashstyle="solid"/>
            <w10:wrap type="none"/>
          </v:line>
        </w:pict>
      </w:r>
      <w:bookmarkStart w:name="_bookmark7" w:id="8"/>
      <w:bookmarkEnd w:id="8"/>
      <w:r>
        <w:rPr/>
      </w:r>
      <w:r>
        <w:rPr>
          <w:b/>
          <w:sz w:val="25"/>
        </w:rPr>
        <w:t>Von der Landespolizei</w:t>
      </w:r>
      <w:hyperlink w:history="true" w:anchor="_bookmark546">
        <w:r>
          <w:rPr>
            <w:b/>
            <w:position w:val="12"/>
            <w:sz w:val="13"/>
          </w:rPr>
          <w:t>7</w:t>
        </w:r>
      </w:hyperlink>
    </w:p>
    <w:p>
      <w:pPr>
        <w:pStyle w:val="BodyText"/>
        <w:spacing w:before="9"/>
        <w:jc w:val="left"/>
        <w:rPr>
          <w:b/>
          <w:sz w:val="17"/>
        </w:rPr>
      </w:pPr>
    </w:p>
    <w:p>
      <w:pPr>
        <w:pStyle w:val="BodyText"/>
        <w:spacing w:before="112"/>
        <w:ind w:left="3207"/>
      </w:pPr>
      <w:r>
        <w:rPr/>
        <w:pict>
          <v:line style="position:absolute;mso-position-horizontal-relative:page;mso-position-vertical-relative:paragraph;z-index:15733248" from="201.882996pt,16.185947pt" to="204.632996pt,16.185947pt" stroked="true" strokeweight=".5pt" strokecolor="#0000ff">
            <v:stroke dashstyle="solid"/>
            <w10:wrap type="none"/>
          </v:line>
        </w:pict>
      </w:r>
      <w:bookmarkStart w:name="_bookmark8" w:id="9"/>
      <w:bookmarkEnd w:id="9"/>
      <w:r>
        <w:rPr/>
      </w:r>
      <w:r>
        <w:rPr>
          <w:w w:val="105"/>
        </w:rPr>
        <w:t>§ 9</w:t>
      </w:r>
      <w:hyperlink w:history="true" w:anchor="_bookmark547">
        <w:r>
          <w:rPr>
            <w:w w:val="105"/>
            <w:vertAlign w:val="superscript"/>
          </w:rPr>
          <w:t>8</w:t>
        </w:r>
      </w:hyperlink>
    </w:p>
    <w:p>
      <w:pPr>
        <w:pStyle w:val="ListParagraph"/>
        <w:numPr>
          <w:ilvl w:val="0"/>
          <w:numId w:val="15"/>
        </w:numPr>
        <w:tabs>
          <w:tab w:pos="650" w:val="left" w:leader="none"/>
        </w:tabs>
        <w:spacing w:line="249" w:lineRule="auto" w:before="90" w:after="0"/>
        <w:ind w:left="157" w:right="614" w:firstLine="283"/>
        <w:jc w:val="both"/>
        <w:rPr>
          <w:sz w:val="20"/>
        </w:rPr>
      </w:pPr>
      <w:r>
        <w:rPr>
          <w:w w:val="105"/>
          <w:sz w:val="20"/>
        </w:rPr>
        <w:t>Die Landespolizei wirkt an der Aufklärung und Verfolgung von </w:t>
      </w:r>
      <w:r>
        <w:rPr>
          <w:spacing w:val="-3"/>
          <w:w w:val="105"/>
          <w:sz w:val="20"/>
        </w:rPr>
        <w:t>Straf- </w:t>
      </w:r>
      <w:r>
        <w:rPr>
          <w:w w:val="105"/>
          <w:sz w:val="20"/>
        </w:rPr>
        <w:t>taten nach den Bestimmungen dieses Gesetzes mit. Sie ermittelt von </w:t>
      </w:r>
      <w:r>
        <w:rPr>
          <w:spacing w:val="-4"/>
          <w:w w:val="105"/>
          <w:sz w:val="20"/>
        </w:rPr>
        <w:t>Amts </w:t>
      </w:r>
      <w:r>
        <w:rPr>
          <w:w w:val="105"/>
          <w:sz w:val="20"/>
        </w:rPr>
        <w:t>wegen oder auf Grund einer Anzeige; Anordnungen der Staatsanwaltschaft und des Gerichtes hat sie zu</w:t>
      </w:r>
      <w:r>
        <w:rPr>
          <w:spacing w:val="-12"/>
          <w:w w:val="105"/>
          <w:sz w:val="20"/>
        </w:rPr>
        <w:t> </w:t>
      </w:r>
      <w:r>
        <w:rPr>
          <w:w w:val="105"/>
          <w:sz w:val="20"/>
        </w:rPr>
        <w:t>befolgen.</w:t>
      </w:r>
    </w:p>
    <w:p>
      <w:pPr>
        <w:pStyle w:val="ListParagraph"/>
        <w:numPr>
          <w:ilvl w:val="0"/>
          <w:numId w:val="15"/>
        </w:numPr>
        <w:tabs>
          <w:tab w:pos="650" w:val="left" w:leader="none"/>
        </w:tabs>
        <w:spacing w:line="249" w:lineRule="auto" w:before="83" w:after="0"/>
        <w:ind w:left="157" w:right="614" w:firstLine="283"/>
        <w:jc w:val="both"/>
        <w:rPr>
          <w:sz w:val="20"/>
        </w:rPr>
      </w:pPr>
      <w:r>
        <w:rPr>
          <w:w w:val="105"/>
          <w:sz w:val="20"/>
        </w:rPr>
        <w:t>Die</w:t>
      </w:r>
      <w:r>
        <w:rPr>
          <w:spacing w:val="-11"/>
          <w:w w:val="105"/>
          <w:sz w:val="20"/>
        </w:rPr>
        <w:t> </w:t>
      </w:r>
      <w:r>
        <w:rPr>
          <w:w w:val="105"/>
          <w:sz w:val="20"/>
        </w:rPr>
        <w:t>Landespolizei</w:t>
      </w:r>
      <w:r>
        <w:rPr>
          <w:spacing w:val="-11"/>
          <w:w w:val="105"/>
          <w:sz w:val="20"/>
        </w:rPr>
        <w:t> </w:t>
      </w:r>
      <w:r>
        <w:rPr>
          <w:w w:val="105"/>
          <w:sz w:val="20"/>
        </w:rPr>
        <w:t>ist</w:t>
      </w:r>
      <w:r>
        <w:rPr>
          <w:spacing w:val="-11"/>
          <w:w w:val="105"/>
          <w:sz w:val="20"/>
        </w:rPr>
        <w:t> </w:t>
      </w:r>
      <w:r>
        <w:rPr>
          <w:w w:val="105"/>
          <w:sz w:val="20"/>
        </w:rPr>
        <w:t>nach</w:t>
      </w:r>
      <w:r>
        <w:rPr>
          <w:spacing w:val="-11"/>
          <w:w w:val="105"/>
          <w:sz w:val="20"/>
        </w:rPr>
        <w:t> </w:t>
      </w:r>
      <w:r>
        <w:rPr>
          <w:w w:val="105"/>
          <w:sz w:val="20"/>
        </w:rPr>
        <w:t>Massgabe</w:t>
      </w:r>
      <w:r>
        <w:rPr>
          <w:spacing w:val="-11"/>
          <w:w w:val="105"/>
          <w:sz w:val="20"/>
        </w:rPr>
        <w:t> </w:t>
      </w:r>
      <w:r>
        <w:rPr>
          <w:w w:val="105"/>
          <w:sz w:val="20"/>
        </w:rPr>
        <w:t>der</w:t>
      </w:r>
      <w:r>
        <w:rPr>
          <w:spacing w:val="-11"/>
          <w:w w:val="105"/>
          <w:sz w:val="20"/>
        </w:rPr>
        <w:t> </w:t>
      </w:r>
      <w:r>
        <w:rPr>
          <w:w w:val="105"/>
          <w:sz w:val="20"/>
        </w:rPr>
        <w:t>Art.</w:t>
      </w:r>
      <w:r>
        <w:rPr>
          <w:spacing w:val="-11"/>
          <w:w w:val="105"/>
          <w:sz w:val="20"/>
        </w:rPr>
        <w:t> </w:t>
      </w:r>
      <w:r>
        <w:rPr>
          <w:w w:val="105"/>
          <w:sz w:val="20"/>
        </w:rPr>
        <w:t>21</w:t>
      </w:r>
      <w:r>
        <w:rPr>
          <w:spacing w:val="-10"/>
          <w:w w:val="105"/>
          <w:sz w:val="20"/>
        </w:rPr>
        <w:t> </w:t>
      </w:r>
      <w:r>
        <w:rPr>
          <w:w w:val="105"/>
          <w:sz w:val="20"/>
        </w:rPr>
        <w:t>ff.</w:t>
      </w:r>
      <w:r>
        <w:rPr>
          <w:spacing w:val="-11"/>
          <w:w w:val="105"/>
          <w:sz w:val="20"/>
        </w:rPr>
        <w:t> </w:t>
      </w:r>
      <w:r>
        <w:rPr>
          <w:w w:val="105"/>
          <w:sz w:val="20"/>
        </w:rPr>
        <w:t>des</w:t>
      </w:r>
      <w:r>
        <w:rPr>
          <w:spacing w:val="-11"/>
          <w:w w:val="105"/>
          <w:sz w:val="20"/>
        </w:rPr>
        <w:t> </w:t>
      </w:r>
      <w:r>
        <w:rPr>
          <w:w w:val="105"/>
          <w:sz w:val="20"/>
        </w:rPr>
        <w:t>Polizeigesetzes ermächtigt, verhältnismässigen und angemessenen Zwang anzuwenden, </w:t>
      </w:r>
      <w:r>
        <w:rPr>
          <w:spacing w:val="-6"/>
          <w:w w:val="105"/>
          <w:sz w:val="20"/>
        </w:rPr>
        <w:t>um </w:t>
      </w:r>
      <w:r>
        <w:rPr>
          <w:w w:val="105"/>
          <w:sz w:val="20"/>
        </w:rPr>
        <w:t>die Anordnung der Staatsanwaltschaft oder des Gerichts (Art. 20 des </w:t>
      </w:r>
      <w:r>
        <w:rPr>
          <w:spacing w:val="-4"/>
          <w:w w:val="105"/>
          <w:sz w:val="20"/>
        </w:rPr>
        <w:t>Poli- </w:t>
      </w:r>
      <w:r>
        <w:rPr>
          <w:w w:val="105"/>
          <w:sz w:val="20"/>
        </w:rPr>
        <w:t>zeigesetzes) oder die ihr nach diesem Gesetz eingeräumten Befugnisse durchzusetzen. Dabei ist die Landespolizei unter den jeweils vorgesehenen Bedingungen und Förmlichkeiten ermächtigt, auch physische Gewalt </w:t>
      </w:r>
      <w:r>
        <w:rPr>
          <w:spacing w:val="-3"/>
          <w:w w:val="105"/>
          <w:sz w:val="20"/>
        </w:rPr>
        <w:t>gegen </w:t>
      </w:r>
      <w:r>
        <w:rPr>
          <w:w w:val="105"/>
          <w:sz w:val="20"/>
        </w:rPr>
        <w:t>Personen und Sachen anzuwenden, soweit dies für die Untersuchung </w:t>
      </w:r>
      <w:r>
        <w:rPr>
          <w:spacing w:val="-4"/>
          <w:w w:val="105"/>
          <w:sz w:val="20"/>
        </w:rPr>
        <w:t>uner- </w:t>
      </w:r>
      <w:r>
        <w:rPr>
          <w:w w:val="105"/>
          <w:sz w:val="20"/>
        </w:rPr>
        <w:t>lässlich ist und weniger schwerwiegende Mittel sich nicht eignen. </w:t>
      </w:r>
      <w:r>
        <w:rPr>
          <w:spacing w:val="-5"/>
          <w:w w:val="105"/>
          <w:sz w:val="20"/>
        </w:rPr>
        <w:t>Eine </w:t>
      </w:r>
      <w:r>
        <w:rPr>
          <w:w w:val="105"/>
          <w:sz w:val="20"/>
        </w:rPr>
        <w:t>Anordnung zur Festnahme (§ 128 Abs. 1) berechtigt auch dazu, die </w:t>
      </w:r>
      <w:r>
        <w:rPr>
          <w:spacing w:val="-4"/>
          <w:w w:val="105"/>
          <w:sz w:val="20"/>
        </w:rPr>
        <w:t>Woh- </w:t>
      </w:r>
      <w:r>
        <w:rPr>
          <w:w w:val="105"/>
          <w:sz w:val="20"/>
        </w:rPr>
        <w:t>nung oder andere durch das Hausrecht geschützte Orte nach der festzuneh- menden Person zu durchsuchen, soweit die Festnahme nach dem Inhalt </w:t>
      </w:r>
      <w:r>
        <w:rPr>
          <w:spacing w:val="-6"/>
          <w:w w:val="105"/>
          <w:sz w:val="20"/>
        </w:rPr>
        <w:t>der </w:t>
      </w:r>
      <w:r>
        <w:rPr>
          <w:w w:val="105"/>
          <w:sz w:val="20"/>
        </w:rPr>
        <w:t>Anordnung in diesen Räumen vollzogen werden</w:t>
      </w:r>
      <w:r>
        <w:rPr>
          <w:spacing w:val="-6"/>
          <w:w w:val="105"/>
          <w:sz w:val="20"/>
        </w:rPr>
        <w:t> </w:t>
      </w:r>
      <w:r>
        <w:rPr>
          <w:w w:val="105"/>
          <w:sz w:val="20"/>
        </w:rPr>
        <w:t>soll.</w:t>
      </w:r>
    </w:p>
    <w:p>
      <w:pPr>
        <w:pStyle w:val="ListParagraph"/>
        <w:numPr>
          <w:ilvl w:val="0"/>
          <w:numId w:val="15"/>
        </w:numPr>
        <w:tabs>
          <w:tab w:pos="690" w:val="left" w:leader="none"/>
        </w:tabs>
        <w:spacing w:line="249" w:lineRule="auto" w:before="90" w:after="0"/>
        <w:ind w:left="157" w:right="614" w:firstLine="283"/>
        <w:jc w:val="both"/>
        <w:rPr>
          <w:sz w:val="20"/>
        </w:rPr>
      </w:pPr>
      <w:r>
        <w:rPr>
          <w:w w:val="105"/>
          <w:sz w:val="20"/>
        </w:rPr>
        <w:t>Soweit und solange dies für die Durchführung einer Zwangsmass- nahme oder Beweisaufnahme erforderlich ist, ist die  Landespolizei  </w:t>
      </w:r>
      <w:r>
        <w:rPr>
          <w:spacing w:val="-5"/>
          <w:w w:val="105"/>
          <w:sz w:val="20"/>
        </w:rPr>
        <w:t>von </w:t>
      </w:r>
      <w:r>
        <w:rPr>
          <w:w w:val="105"/>
          <w:sz w:val="20"/>
        </w:rPr>
        <w:t>sich aus oder auf Grund einer Anordnung ermächtigt, Behältnisse </w:t>
      </w:r>
      <w:r>
        <w:rPr>
          <w:spacing w:val="-3"/>
          <w:w w:val="105"/>
          <w:sz w:val="20"/>
        </w:rPr>
        <w:t>oder </w:t>
      </w:r>
      <w:r>
        <w:rPr>
          <w:w w:val="105"/>
          <w:sz w:val="20"/>
        </w:rPr>
        <w:t>Räumlichkeiten durch Anbringen eines Siegels zu verschliessen oder Tat- orte</w:t>
      </w:r>
      <w:r>
        <w:rPr>
          <w:spacing w:val="8"/>
          <w:w w:val="105"/>
          <w:sz w:val="20"/>
        </w:rPr>
        <w:t> </w:t>
      </w:r>
      <w:r>
        <w:rPr>
          <w:w w:val="105"/>
          <w:sz w:val="20"/>
        </w:rPr>
        <w:t>abzusperren,</w:t>
      </w:r>
      <w:r>
        <w:rPr>
          <w:spacing w:val="9"/>
          <w:w w:val="105"/>
          <w:sz w:val="20"/>
        </w:rPr>
        <w:t> </w:t>
      </w:r>
      <w:r>
        <w:rPr>
          <w:w w:val="105"/>
          <w:sz w:val="20"/>
        </w:rPr>
        <w:t>um</w:t>
      </w:r>
      <w:r>
        <w:rPr>
          <w:spacing w:val="9"/>
          <w:w w:val="105"/>
          <w:sz w:val="20"/>
        </w:rPr>
        <w:t> </w:t>
      </w:r>
      <w:r>
        <w:rPr>
          <w:w w:val="105"/>
          <w:sz w:val="20"/>
        </w:rPr>
        <w:t>nicht</w:t>
      </w:r>
      <w:r>
        <w:rPr>
          <w:spacing w:val="9"/>
          <w:w w:val="105"/>
          <w:sz w:val="20"/>
        </w:rPr>
        <w:t> </w:t>
      </w:r>
      <w:r>
        <w:rPr>
          <w:w w:val="105"/>
          <w:sz w:val="20"/>
        </w:rPr>
        <w:t>berechtigte</w:t>
      </w:r>
      <w:r>
        <w:rPr>
          <w:spacing w:val="9"/>
          <w:w w:val="105"/>
          <w:sz w:val="20"/>
        </w:rPr>
        <w:t> </w:t>
      </w:r>
      <w:r>
        <w:rPr>
          <w:w w:val="105"/>
          <w:sz w:val="20"/>
        </w:rPr>
        <w:t>Personen</w:t>
      </w:r>
      <w:r>
        <w:rPr>
          <w:spacing w:val="9"/>
          <w:w w:val="105"/>
          <w:sz w:val="20"/>
        </w:rPr>
        <w:t> </w:t>
      </w:r>
      <w:r>
        <w:rPr>
          <w:w w:val="105"/>
          <w:sz w:val="20"/>
        </w:rPr>
        <w:t>am</w:t>
      </w:r>
      <w:r>
        <w:rPr>
          <w:spacing w:val="9"/>
          <w:w w:val="105"/>
          <w:sz w:val="20"/>
        </w:rPr>
        <w:t> </w:t>
      </w:r>
      <w:r>
        <w:rPr>
          <w:w w:val="105"/>
          <w:sz w:val="20"/>
        </w:rPr>
        <w:t>Zutritt</w:t>
      </w:r>
      <w:r>
        <w:rPr>
          <w:spacing w:val="9"/>
          <w:w w:val="105"/>
          <w:sz w:val="20"/>
        </w:rPr>
        <w:t> </w:t>
      </w:r>
      <w:r>
        <w:rPr>
          <w:w w:val="105"/>
          <w:sz w:val="20"/>
        </w:rPr>
        <w:t>zu</w:t>
      </w:r>
      <w:r>
        <w:rPr>
          <w:spacing w:val="9"/>
          <w:w w:val="105"/>
          <w:sz w:val="20"/>
        </w:rPr>
        <w:t> </w:t>
      </w:r>
      <w:r>
        <w:rPr>
          <w:w w:val="105"/>
          <w:sz w:val="20"/>
        </w:rPr>
        <w:t>hindern.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5"/>
        </w:numPr>
        <w:tabs>
          <w:tab w:pos="1211" w:val="left" w:leader="none"/>
        </w:tabs>
        <w:spacing w:line="249" w:lineRule="auto" w:before="102" w:after="0"/>
        <w:ind w:left="667" w:right="104" w:firstLine="283"/>
        <w:jc w:val="both"/>
        <w:rPr>
          <w:sz w:val="20"/>
        </w:rPr>
      </w:pPr>
      <w:r>
        <w:rPr>
          <w:w w:val="105"/>
          <w:sz w:val="20"/>
        </w:rPr>
        <w:t>Verweigert eine Person eine Handlung, zu der sie gesetzlich ver- pflichtet ist, so kann dieses Verhalten unmittelbar durch Zwang nach </w:t>
      </w:r>
      <w:r>
        <w:rPr>
          <w:spacing w:val="-3"/>
          <w:w w:val="105"/>
          <w:sz w:val="20"/>
        </w:rPr>
        <w:t>Abs.  </w:t>
      </w:r>
      <w:r>
        <w:rPr>
          <w:w w:val="105"/>
          <w:sz w:val="20"/>
        </w:rPr>
        <w:t>2 oder durch eine gerichtliche Entscheidung ersetzt werden. Ist dies nicht möglich,</w:t>
      </w:r>
      <w:r>
        <w:rPr>
          <w:spacing w:val="-7"/>
          <w:w w:val="105"/>
          <w:sz w:val="20"/>
        </w:rPr>
        <w:t> </w:t>
      </w:r>
      <w:r>
        <w:rPr>
          <w:w w:val="105"/>
          <w:sz w:val="20"/>
        </w:rPr>
        <w:t>so</w:t>
      </w:r>
      <w:r>
        <w:rPr>
          <w:spacing w:val="-7"/>
          <w:w w:val="105"/>
          <w:sz w:val="20"/>
        </w:rPr>
        <w:t> </w:t>
      </w:r>
      <w:r>
        <w:rPr>
          <w:w w:val="105"/>
          <w:sz w:val="20"/>
        </w:rPr>
        <w:t>kann</w:t>
      </w:r>
      <w:r>
        <w:rPr>
          <w:spacing w:val="-7"/>
          <w:w w:val="105"/>
          <w:sz w:val="20"/>
        </w:rPr>
        <w:t> </w:t>
      </w:r>
      <w:r>
        <w:rPr>
          <w:w w:val="105"/>
          <w:sz w:val="20"/>
        </w:rPr>
        <w:t>die</w:t>
      </w:r>
      <w:r>
        <w:rPr>
          <w:spacing w:val="-7"/>
          <w:w w:val="105"/>
          <w:sz w:val="20"/>
        </w:rPr>
        <w:t> </w:t>
      </w:r>
      <w:r>
        <w:rPr>
          <w:w w:val="105"/>
          <w:sz w:val="20"/>
        </w:rPr>
        <w:t>Person,</w:t>
      </w:r>
      <w:r>
        <w:rPr>
          <w:spacing w:val="-7"/>
          <w:w w:val="105"/>
          <w:sz w:val="20"/>
        </w:rPr>
        <w:t> </w:t>
      </w:r>
      <w:r>
        <w:rPr>
          <w:w w:val="105"/>
          <w:sz w:val="20"/>
        </w:rPr>
        <w:t>falls</w:t>
      </w:r>
      <w:r>
        <w:rPr>
          <w:spacing w:val="-6"/>
          <w:w w:val="105"/>
          <w:sz w:val="20"/>
        </w:rPr>
        <w:t> </w:t>
      </w:r>
      <w:r>
        <w:rPr>
          <w:w w:val="105"/>
          <w:sz w:val="20"/>
        </w:rPr>
        <w:t>sie</w:t>
      </w:r>
      <w:r>
        <w:rPr>
          <w:spacing w:val="-7"/>
          <w:w w:val="105"/>
          <w:sz w:val="20"/>
        </w:rPr>
        <w:t> </w:t>
      </w:r>
      <w:r>
        <w:rPr>
          <w:w w:val="105"/>
          <w:sz w:val="20"/>
        </w:rPr>
        <w:t>nicht</w:t>
      </w:r>
      <w:r>
        <w:rPr>
          <w:spacing w:val="-7"/>
          <w:w w:val="105"/>
          <w:sz w:val="20"/>
        </w:rPr>
        <w:t> </w:t>
      </w:r>
      <w:r>
        <w:rPr>
          <w:w w:val="105"/>
          <w:sz w:val="20"/>
        </w:rPr>
        <w:t>selbst</w:t>
      </w:r>
      <w:r>
        <w:rPr>
          <w:spacing w:val="-7"/>
          <w:w w:val="105"/>
          <w:sz w:val="20"/>
        </w:rPr>
        <w:t> </w:t>
      </w:r>
      <w:r>
        <w:rPr>
          <w:w w:val="105"/>
          <w:sz w:val="20"/>
        </w:rPr>
        <w:t>der</w:t>
      </w:r>
      <w:r>
        <w:rPr>
          <w:spacing w:val="-7"/>
          <w:w w:val="105"/>
          <w:sz w:val="20"/>
        </w:rPr>
        <w:t> </w:t>
      </w:r>
      <w:r>
        <w:rPr>
          <w:w w:val="105"/>
          <w:sz w:val="20"/>
        </w:rPr>
        <w:t>Straftat</w:t>
      </w:r>
      <w:r>
        <w:rPr>
          <w:spacing w:val="-7"/>
          <w:w w:val="105"/>
          <w:sz w:val="20"/>
        </w:rPr>
        <w:t> </w:t>
      </w:r>
      <w:r>
        <w:rPr>
          <w:w w:val="105"/>
          <w:sz w:val="20"/>
        </w:rPr>
        <w:t>verdächtig</w:t>
      </w:r>
      <w:r>
        <w:rPr>
          <w:spacing w:val="-6"/>
          <w:w w:val="105"/>
          <w:sz w:val="20"/>
        </w:rPr>
        <w:t> </w:t>
      </w:r>
      <w:r>
        <w:rPr>
          <w:spacing w:val="-4"/>
          <w:w w:val="105"/>
          <w:sz w:val="20"/>
        </w:rPr>
        <w:t>oder </w:t>
      </w:r>
      <w:r>
        <w:rPr>
          <w:w w:val="105"/>
          <w:sz w:val="20"/>
        </w:rPr>
        <w:t>von der Pflicht zur Aussage gesetzlich befreit ist, durch Beugemittel </w:t>
      </w:r>
      <w:r>
        <w:rPr>
          <w:spacing w:val="-3"/>
          <w:w w:val="105"/>
          <w:sz w:val="20"/>
        </w:rPr>
        <w:t>ange- </w:t>
      </w:r>
      <w:r>
        <w:rPr>
          <w:w w:val="105"/>
          <w:sz w:val="20"/>
        </w:rPr>
        <w:t>halten werden, ihrer Verpflichtung nachzukommen. Beugemittel  </w:t>
      </w:r>
      <w:r>
        <w:rPr>
          <w:spacing w:val="-3"/>
          <w:w w:val="105"/>
          <w:sz w:val="20"/>
        </w:rPr>
        <w:t>dürfen  </w:t>
      </w:r>
      <w:r>
        <w:rPr>
          <w:w w:val="105"/>
          <w:sz w:val="20"/>
        </w:rPr>
        <w:t>nur angewendet werden, soweit sie in einem angemessenen Verhältnis </w:t>
      </w:r>
      <w:r>
        <w:rPr>
          <w:spacing w:val="-4"/>
          <w:w w:val="105"/>
          <w:sz w:val="20"/>
        </w:rPr>
        <w:t>zum </w:t>
      </w:r>
      <w:r>
        <w:rPr>
          <w:w w:val="105"/>
          <w:sz w:val="20"/>
        </w:rPr>
        <w:t>Gewicht der Straftat, zum Grad des Verdachts und zum angestrebten </w:t>
      </w:r>
      <w:r>
        <w:rPr>
          <w:spacing w:val="-3"/>
          <w:w w:val="105"/>
          <w:sz w:val="20"/>
        </w:rPr>
        <w:t>Erfolg </w:t>
      </w:r>
      <w:r>
        <w:rPr>
          <w:w w:val="105"/>
          <w:sz w:val="20"/>
        </w:rPr>
        <w:t>stehen.</w:t>
      </w:r>
    </w:p>
    <w:p>
      <w:pPr>
        <w:pStyle w:val="ListParagraph"/>
        <w:numPr>
          <w:ilvl w:val="0"/>
          <w:numId w:val="15"/>
        </w:numPr>
        <w:tabs>
          <w:tab w:pos="1190" w:val="left" w:leader="none"/>
        </w:tabs>
        <w:spacing w:line="249" w:lineRule="auto" w:before="87" w:after="0"/>
        <w:ind w:left="667" w:right="104" w:firstLine="283"/>
        <w:jc w:val="both"/>
        <w:rPr>
          <w:sz w:val="20"/>
        </w:rPr>
      </w:pPr>
      <w:r>
        <w:rPr>
          <w:w w:val="105"/>
          <w:sz w:val="20"/>
        </w:rPr>
        <w:t>Als Beugemittel kommt eine Geldstrafe bis zu 10 000 Franken und  in wichtigen Fällen eine Freiheitsstrafe bis zu sechs Wochen in Betracht. Über Anwendung und Ausmass von Beugemitteln hat das Gericht zu </w:t>
      </w:r>
      <w:r>
        <w:rPr>
          <w:spacing w:val="-3"/>
          <w:w w:val="105"/>
          <w:sz w:val="20"/>
        </w:rPr>
        <w:t>ent- </w:t>
      </w:r>
      <w:r>
        <w:rPr>
          <w:w w:val="105"/>
          <w:sz w:val="20"/>
        </w:rPr>
        <w:t>scheiden.</w:t>
      </w:r>
    </w:p>
    <w:p>
      <w:pPr>
        <w:pStyle w:val="ListParagraph"/>
        <w:numPr>
          <w:ilvl w:val="0"/>
          <w:numId w:val="15"/>
        </w:numPr>
        <w:tabs>
          <w:tab w:pos="1182" w:val="left" w:leader="none"/>
        </w:tabs>
        <w:spacing w:line="249" w:lineRule="auto" w:before="84" w:after="0"/>
        <w:ind w:left="667" w:right="104" w:firstLine="283"/>
        <w:jc w:val="both"/>
        <w:rPr>
          <w:sz w:val="20"/>
        </w:rPr>
      </w:pPr>
      <w:r>
        <w:rPr>
          <w:w w:val="110"/>
          <w:sz w:val="20"/>
        </w:rPr>
        <w:t>Die Ausübung unmittelbaren Zwangs ist anzudrohen und</w:t>
      </w:r>
      <w:r>
        <w:rPr>
          <w:spacing w:val="-29"/>
          <w:w w:val="110"/>
          <w:sz w:val="20"/>
        </w:rPr>
        <w:t> </w:t>
      </w:r>
      <w:r>
        <w:rPr>
          <w:w w:val="110"/>
          <w:sz w:val="20"/>
        </w:rPr>
        <w:t>anzukün- digen, wenn die davon betroffene Person anwesend ist. Hievon darf </w:t>
      </w:r>
      <w:r>
        <w:rPr>
          <w:spacing w:val="-4"/>
          <w:w w:val="110"/>
          <w:sz w:val="20"/>
        </w:rPr>
        <w:t>nur </w:t>
      </w:r>
      <w:r>
        <w:rPr>
          <w:w w:val="110"/>
          <w:sz w:val="20"/>
        </w:rPr>
        <w:t>abgesehen werden, wenn der Erfolg der Untersuchung dadurch</w:t>
      </w:r>
      <w:r>
        <w:rPr>
          <w:spacing w:val="-38"/>
          <w:w w:val="110"/>
          <w:sz w:val="20"/>
        </w:rPr>
        <w:t> </w:t>
      </w:r>
      <w:r>
        <w:rPr>
          <w:w w:val="110"/>
          <w:sz w:val="20"/>
        </w:rPr>
        <w:t>gefährdet wäre.</w:t>
      </w:r>
    </w:p>
    <w:p>
      <w:pPr>
        <w:pStyle w:val="BodyText"/>
        <w:spacing w:before="8"/>
        <w:jc w:val="left"/>
        <w:rPr>
          <w:sz w:val="26"/>
        </w:rPr>
      </w:pPr>
    </w:p>
    <w:p>
      <w:pPr>
        <w:pStyle w:val="BodyText"/>
        <w:ind w:left="3667"/>
      </w:pPr>
      <w:r>
        <w:rPr/>
        <w:pict>
          <v:line style="position:absolute;mso-position-horizontal-relative:page;mso-position-vertical-relative:paragraph;z-index:15733760" from="229.895004pt,10.58595pt" to="232.645004pt,10.58595pt" stroked="true" strokeweight=".5pt" strokecolor="#0000ff">
            <v:stroke dashstyle="solid"/>
            <w10:wrap type="none"/>
          </v:line>
        </w:pict>
      </w:r>
      <w:bookmarkStart w:name="_bookmark9" w:id="10"/>
      <w:bookmarkEnd w:id="10"/>
      <w:r>
        <w:rPr/>
      </w:r>
      <w:r>
        <w:rPr>
          <w:w w:val="105"/>
        </w:rPr>
        <w:t>§ 10</w:t>
      </w:r>
      <w:hyperlink w:history="true" w:anchor="_bookmark548">
        <w:r>
          <w:rPr>
            <w:w w:val="105"/>
            <w:vertAlign w:val="superscript"/>
          </w:rPr>
          <w:t>9</w:t>
        </w:r>
      </w:hyperlink>
    </w:p>
    <w:p>
      <w:pPr>
        <w:pStyle w:val="ListParagraph"/>
        <w:numPr>
          <w:ilvl w:val="0"/>
          <w:numId w:val="16"/>
        </w:numPr>
        <w:tabs>
          <w:tab w:pos="1190" w:val="left" w:leader="none"/>
        </w:tabs>
        <w:spacing w:line="249" w:lineRule="auto" w:before="90" w:after="0"/>
        <w:ind w:left="667" w:right="104" w:firstLine="283"/>
        <w:jc w:val="both"/>
        <w:rPr>
          <w:sz w:val="20"/>
        </w:rPr>
      </w:pPr>
      <w:r>
        <w:rPr>
          <w:w w:val="110"/>
          <w:sz w:val="20"/>
        </w:rPr>
        <w:t>Die</w:t>
      </w:r>
      <w:r>
        <w:rPr>
          <w:spacing w:val="-6"/>
          <w:w w:val="110"/>
          <w:sz w:val="20"/>
        </w:rPr>
        <w:t> </w:t>
      </w:r>
      <w:r>
        <w:rPr>
          <w:w w:val="110"/>
          <w:sz w:val="20"/>
        </w:rPr>
        <w:t>Landespolizei</w:t>
      </w:r>
      <w:r>
        <w:rPr>
          <w:spacing w:val="-6"/>
          <w:w w:val="110"/>
          <w:sz w:val="20"/>
        </w:rPr>
        <w:t> </w:t>
      </w:r>
      <w:r>
        <w:rPr>
          <w:w w:val="110"/>
          <w:sz w:val="20"/>
        </w:rPr>
        <w:t>ist</w:t>
      </w:r>
      <w:r>
        <w:rPr>
          <w:spacing w:val="-6"/>
          <w:w w:val="110"/>
          <w:sz w:val="20"/>
        </w:rPr>
        <w:t> </w:t>
      </w:r>
      <w:r>
        <w:rPr>
          <w:w w:val="110"/>
          <w:sz w:val="20"/>
        </w:rPr>
        <w:t>verpflichtet,</w:t>
      </w:r>
      <w:r>
        <w:rPr>
          <w:spacing w:val="-6"/>
          <w:w w:val="110"/>
          <w:sz w:val="20"/>
        </w:rPr>
        <w:t> </w:t>
      </w:r>
      <w:r>
        <w:rPr>
          <w:w w:val="110"/>
          <w:sz w:val="20"/>
        </w:rPr>
        <w:t>jeden</w:t>
      </w:r>
      <w:r>
        <w:rPr>
          <w:spacing w:val="-5"/>
          <w:w w:val="110"/>
          <w:sz w:val="20"/>
        </w:rPr>
        <w:t> </w:t>
      </w:r>
      <w:r>
        <w:rPr>
          <w:w w:val="110"/>
          <w:sz w:val="20"/>
        </w:rPr>
        <w:t>ihr</w:t>
      </w:r>
      <w:r>
        <w:rPr>
          <w:spacing w:val="-6"/>
          <w:w w:val="110"/>
          <w:sz w:val="20"/>
        </w:rPr>
        <w:t> </w:t>
      </w:r>
      <w:r>
        <w:rPr>
          <w:w w:val="110"/>
          <w:sz w:val="20"/>
        </w:rPr>
        <w:t>zur</w:t>
      </w:r>
      <w:r>
        <w:rPr>
          <w:spacing w:val="-6"/>
          <w:w w:val="110"/>
          <w:sz w:val="20"/>
        </w:rPr>
        <w:t> </w:t>
      </w:r>
      <w:r>
        <w:rPr>
          <w:w w:val="110"/>
          <w:sz w:val="20"/>
        </w:rPr>
        <w:t>Kenntnis</w:t>
      </w:r>
      <w:r>
        <w:rPr>
          <w:spacing w:val="-6"/>
          <w:w w:val="110"/>
          <w:sz w:val="20"/>
        </w:rPr>
        <w:t> </w:t>
      </w:r>
      <w:r>
        <w:rPr>
          <w:w w:val="110"/>
          <w:sz w:val="20"/>
        </w:rPr>
        <w:t>gelangten Verdacht</w:t>
      </w:r>
      <w:r>
        <w:rPr>
          <w:spacing w:val="-33"/>
          <w:w w:val="110"/>
          <w:sz w:val="20"/>
        </w:rPr>
        <w:t> </w:t>
      </w:r>
      <w:r>
        <w:rPr>
          <w:w w:val="110"/>
          <w:sz w:val="20"/>
        </w:rPr>
        <w:t>einer</w:t>
      </w:r>
      <w:r>
        <w:rPr>
          <w:spacing w:val="-32"/>
          <w:w w:val="110"/>
          <w:sz w:val="20"/>
        </w:rPr>
        <w:t> </w:t>
      </w:r>
      <w:r>
        <w:rPr>
          <w:w w:val="110"/>
          <w:sz w:val="20"/>
        </w:rPr>
        <w:t>der</w:t>
      </w:r>
      <w:r>
        <w:rPr>
          <w:spacing w:val="-33"/>
          <w:w w:val="110"/>
          <w:sz w:val="20"/>
        </w:rPr>
        <w:t> </w:t>
      </w:r>
      <w:r>
        <w:rPr>
          <w:w w:val="110"/>
          <w:sz w:val="20"/>
        </w:rPr>
        <w:t>öffentlichen</w:t>
      </w:r>
      <w:r>
        <w:rPr>
          <w:spacing w:val="-32"/>
          <w:w w:val="110"/>
          <w:sz w:val="20"/>
        </w:rPr>
        <w:t> </w:t>
      </w:r>
      <w:r>
        <w:rPr>
          <w:w w:val="110"/>
          <w:sz w:val="20"/>
        </w:rPr>
        <w:t>Anklage</w:t>
      </w:r>
      <w:r>
        <w:rPr>
          <w:spacing w:val="-33"/>
          <w:w w:val="110"/>
          <w:sz w:val="20"/>
        </w:rPr>
        <w:t> </w:t>
      </w:r>
      <w:r>
        <w:rPr>
          <w:w w:val="110"/>
          <w:sz w:val="20"/>
        </w:rPr>
        <w:t>unterliegenden</w:t>
      </w:r>
      <w:r>
        <w:rPr>
          <w:spacing w:val="-32"/>
          <w:w w:val="110"/>
          <w:sz w:val="20"/>
        </w:rPr>
        <w:t> </w:t>
      </w:r>
      <w:r>
        <w:rPr>
          <w:w w:val="110"/>
          <w:sz w:val="20"/>
        </w:rPr>
        <w:t>Straftat</w:t>
      </w:r>
      <w:r>
        <w:rPr>
          <w:spacing w:val="-33"/>
          <w:w w:val="110"/>
          <w:sz w:val="20"/>
        </w:rPr>
        <w:t> </w:t>
      </w:r>
      <w:r>
        <w:rPr>
          <w:w w:val="110"/>
          <w:sz w:val="20"/>
        </w:rPr>
        <w:t>nachzufor- schen.</w:t>
      </w:r>
      <w:r>
        <w:rPr>
          <w:spacing w:val="-16"/>
          <w:w w:val="110"/>
          <w:sz w:val="20"/>
        </w:rPr>
        <w:t> </w:t>
      </w:r>
      <w:r>
        <w:rPr>
          <w:w w:val="110"/>
          <w:sz w:val="20"/>
        </w:rPr>
        <w:t>Zu</w:t>
      </w:r>
      <w:r>
        <w:rPr>
          <w:spacing w:val="-15"/>
          <w:w w:val="110"/>
          <w:sz w:val="20"/>
        </w:rPr>
        <w:t> </w:t>
      </w:r>
      <w:r>
        <w:rPr>
          <w:w w:val="110"/>
          <w:sz w:val="20"/>
        </w:rPr>
        <w:t>diesem</w:t>
      </w:r>
      <w:r>
        <w:rPr>
          <w:spacing w:val="-15"/>
          <w:w w:val="110"/>
          <w:sz w:val="20"/>
        </w:rPr>
        <w:t> </w:t>
      </w:r>
      <w:r>
        <w:rPr>
          <w:w w:val="110"/>
          <w:sz w:val="20"/>
        </w:rPr>
        <w:t>Zweck</w:t>
      </w:r>
      <w:r>
        <w:rPr>
          <w:spacing w:val="-16"/>
          <w:w w:val="110"/>
          <w:sz w:val="20"/>
        </w:rPr>
        <w:t> </w:t>
      </w:r>
      <w:r>
        <w:rPr>
          <w:w w:val="110"/>
          <w:sz w:val="20"/>
        </w:rPr>
        <w:t>hat</w:t>
      </w:r>
      <w:r>
        <w:rPr>
          <w:spacing w:val="-15"/>
          <w:w w:val="110"/>
          <w:sz w:val="20"/>
        </w:rPr>
        <w:t> </w:t>
      </w:r>
      <w:r>
        <w:rPr>
          <w:w w:val="110"/>
          <w:sz w:val="20"/>
        </w:rPr>
        <w:t>die</w:t>
      </w:r>
      <w:r>
        <w:rPr>
          <w:spacing w:val="-15"/>
          <w:w w:val="110"/>
          <w:sz w:val="20"/>
        </w:rPr>
        <w:t> </w:t>
      </w:r>
      <w:r>
        <w:rPr>
          <w:w w:val="110"/>
          <w:sz w:val="20"/>
        </w:rPr>
        <w:t>Landespolizei</w:t>
      </w:r>
      <w:r>
        <w:rPr>
          <w:spacing w:val="-16"/>
          <w:w w:val="110"/>
          <w:sz w:val="20"/>
        </w:rPr>
        <w:t> </w:t>
      </w:r>
      <w:r>
        <w:rPr>
          <w:w w:val="110"/>
          <w:sz w:val="20"/>
        </w:rPr>
        <w:t>unverzüglich</w:t>
      </w:r>
      <w:r>
        <w:rPr>
          <w:spacing w:val="-15"/>
          <w:w w:val="110"/>
          <w:sz w:val="20"/>
        </w:rPr>
        <w:t> </w:t>
      </w:r>
      <w:r>
        <w:rPr>
          <w:spacing w:val="-2"/>
          <w:w w:val="110"/>
          <w:sz w:val="20"/>
        </w:rPr>
        <w:t>Ermittlungen </w:t>
      </w:r>
      <w:r>
        <w:rPr>
          <w:w w:val="110"/>
          <w:sz w:val="20"/>
        </w:rPr>
        <w:t>zur</w:t>
      </w:r>
      <w:r>
        <w:rPr>
          <w:spacing w:val="-24"/>
          <w:w w:val="110"/>
          <w:sz w:val="20"/>
        </w:rPr>
        <w:t> </w:t>
      </w:r>
      <w:r>
        <w:rPr>
          <w:w w:val="110"/>
          <w:sz w:val="20"/>
        </w:rPr>
        <w:t>Feststellung</w:t>
      </w:r>
      <w:r>
        <w:rPr>
          <w:spacing w:val="-23"/>
          <w:w w:val="110"/>
          <w:sz w:val="20"/>
        </w:rPr>
        <w:t> </w:t>
      </w:r>
      <w:r>
        <w:rPr>
          <w:w w:val="110"/>
          <w:sz w:val="20"/>
        </w:rPr>
        <w:t>des</w:t>
      </w:r>
      <w:r>
        <w:rPr>
          <w:spacing w:val="-23"/>
          <w:w w:val="110"/>
          <w:sz w:val="20"/>
        </w:rPr>
        <w:t> </w:t>
      </w:r>
      <w:r>
        <w:rPr>
          <w:w w:val="110"/>
          <w:sz w:val="20"/>
        </w:rPr>
        <w:t>Sachverhalts</w:t>
      </w:r>
      <w:r>
        <w:rPr>
          <w:spacing w:val="-24"/>
          <w:w w:val="110"/>
          <w:sz w:val="20"/>
        </w:rPr>
        <w:t> </w:t>
      </w:r>
      <w:r>
        <w:rPr>
          <w:w w:val="110"/>
          <w:sz w:val="20"/>
        </w:rPr>
        <w:t>durchzuführen</w:t>
      </w:r>
      <w:r>
        <w:rPr>
          <w:spacing w:val="-23"/>
          <w:w w:val="110"/>
          <w:sz w:val="20"/>
        </w:rPr>
        <w:t> </w:t>
      </w:r>
      <w:r>
        <w:rPr>
          <w:w w:val="110"/>
          <w:sz w:val="20"/>
        </w:rPr>
        <w:t>und</w:t>
      </w:r>
      <w:r>
        <w:rPr>
          <w:spacing w:val="-23"/>
          <w:w w:val="110"/>
          <w:sz w:val="20"/>
        </w:rPr>
        <w:t> </w:t>
      </w:r>
      <w:r>
        <w:rPr>
          <w:w w:val="110"/>
          <w:sz w:val="20"/>
        </w:rPr>
        <w:t>jene</w:t>
      </w:r>
      <w:r>
        <w:rPr>
          <w:spacing w:val="-23"/>
          <w:w w:val="110"/>
          <w:sz w:val="20"/>
        </w:rPr>
        <w:t> </w:t>
      </w:r>
      <w:r>
        <w:rPr>
          <w:w w:val="110"/>
          <w:sz w:val="20"/>
        </w:rPr>
        <w:t>Anordnungen</w:t>
      </w:r>
      <w:r>
        <w:rPr>
          <w:spacing w:val="-24"/>
          <w:w w:val="110"/>
          <w:sz w:val="20"/>
        </w:rPr>
        <w:t> </w:t>
      </w:r>
      <w:r>
        <w:rPr>
          <w:spacing w:val="-8"/>
          <w:w w:val="110"/>
          <w:sz w:val="20"/>
        </w:rPr>
        <w:t>zu </w:t>
      </w:r>
      <w:r>
        <w:rPr>
          <w:w w:val="110"/>
          <w:sz w:val="20"/>
        </w:rPr>
        <w:t>treffen, die erforderlich sind, um die Beseitigung der Spuren der Straftat oder</w:t>
      </w:r>
      <w:r>
        <w:rPr>
          <w:spacing w:val="-13"/>
          <w:w w:val="110"/>
          <w:sz w:val="20"/>
        </w:rPr>
        <w:t> </w:t>
      </w:r>
      <w:r>
        <w:rPr>
          <w:w w:val="110"/>
          <w:sz w:val="20"/>
        </w:rPr>
        <w:t>die</w:t>
      </w:r>
      <w:r>
        <w:rPr>
          <w:spacing w:val="-13"/>
          <w:w w:val="110"/>
          <w:sz w:val="20"/>
        </w:rPr>
        <w:t> </w:t>
      </w:r>
      <w:r>
        <w:rPr>
          <w:w w:val="110"/>
          <w:sz w:val="20"/>
        </w:rPr>
        <w:t>Flucht</w:t>
      </w:r>
      <w:r>
        <w:rPr>
          <w:spacing w:val="-13"/>
          <w:w w:val="110"/>
          <w:sz w:val="20"/>
        </w:rPr>
        <w:t> </w:t>
      </w:r>
      <w:r>
        <w:rPr>
          <w:w w:val="110"/>
          <w:sz w:val="20"/>
        </w:rPr>
        <w:t>des</w:t>
      </w:r>
      <w:r>
        <w:rPr>
          <w:spacing w:val="-13"/>
          <w:w w:val="110"/>
          <w:sz w:val="20"/>
        </w:rPr>
        <w:t> </w:t>
      </w:r>
      <w:r>
        <w:rPr>
          <w:w w:val="110"/>
          <w:sz w:val="20"/>
        </w:rPr>
        <w:t>Verdächtigen</w:t>
      </w:r>
      <w:r>
        <w:rPr>
          <w:spacing w:val="-13"/>
          <w:w w:val="110"/>
          <w:sz w:val="20"/>
        </w:rPr>
        <w:t> </w:t>
      </w:r>
      <w:r>
        <w:rPr>
          <w:w w:val="110"/>
          <w:sz w:val="20"/>
        </w:rPr>
        <w:t>verhüten</w:t>
      </w:r>
      <w:r>
        <w:rPr>
          <w:spacing w:val="-13"/>
          <w:w w:val="110"/>
          <w:sz w:val="20"/>
        </w:rPr>
        <w:t> </w:t>
      </w:r>
      <w:r>
        <w:rPr>
          <w:w w:val="110"/>
          <w:sz w:val="20"/>
        </w:rPr>
        <w:t>zu</w:t>
      </w:r>
      <w:r>
        <w:rPr>
          <w:spacing w:val="-13"/>
          <w:w w:val="110"/>
          <w:sz w:val="20"/>
        </w:rPr>
        <w:t> </w:t>
      </w:r>
      <w:r>
        <w:rPr>
          <w:w w:val="110"/>
          <w:sz w:val="20"/>
        </w:rPr>
        <w:t>können.</w:t>
      </w:r>
      <w:r>
        <w:rPr>
          <w:spacing w:val="-13"/>
          <w:w w:val="110"/>
          <w:sz w:val="20"/>
        </w:rPr>
        <w:t> </w:t>
      </w:r>
      <w:r>
        <w:rPr>
          <w:w w:val="110"/>
          <w:sz w:val="20"/>
        </w:rPr>
        <w:t>Die</w:t>
      </w:r>
      <w:r>
        <w:rPr>
          <w:spacing w:val="-13"/>
          <w:w w:val="110"/>
          <w:sz w:val="20"/>
        </w:rPr>
        <w:t> </w:t>
      </w:r>
      <w:r>
        <w:rPr>
          <w:w w:val="110"/>
          <w:sz w:val="20"/>
        </w:rPr>
        <w:t>Festnahme</w:t>
      </w:r>
      <w:r>
        <w:rPr>
          <w:spacing w:val="-13"/>
          <w:w w:val="110"/>
          <w:sz w:val="20"/>
        </w:rPr>
        <w:t> </w:t>
      </w:r>
      <w:r>
        <w:rPr>
          <w:w w:val="110"/>
          <w:sz w:val="20"/>
        </w:rPr>
        <w:t>von Personen</w:t>
      </w:r>
      <w:r>
        <w:rPr>
          <w:spacing w:val="-32"/>
          <w:w w:val="110"/>
          <w:sz w:val="20"/>
        </w:rPr>
        <w:t> </w:t>
      </w:r>
      <w:r>
        <w:rPr>
          <w:w w:val="110"/>
          <w:sz w:val="20"/>
        </w:rPr>
        <w:t>und</w:t>
      </w:r>
      <w:r>
        <w:rPr>
          <w:spacing w:val="-31"/>
          <w:w w:val="110"/>
          <w:sz w:val="20"/>
        </w:rPr>
        <w:t> </w:t>
      </w:r>
      <w:r>
        <w:rPr>
          <w:w w:val="110"/>
          <w:sz w:val="20"/>
        </w:rPr>
        <w:t>andere</w:t>
      </w:r>
      <w:r>
        <w:rPr>
          <w:spacing w:val="-31"/>
          <w:w w:val="110"/>
          <w:sz w:val="20"/>
        </w:rPr>
        <w:t> </w:t>
      </w:r>
      <w:r>
        <w:rPr>
          <w:w w:val="110"/>
          <w:sz w:val="20"/>
        </w:rPr>
        <w:t>Zwangsmassnahmen</w:t>
      </w:r>
      <w:r>
        <w:rPr>
          <w:spacing w:val="-31"/>
          <w:w w:val="110"/>
          <w:sz w:val="20"/>
        </w:rPr>
        <w:t> </w:t>
      </w:r>
      <w:r>
        <w:rPr>
          <w:w w:val="110"/>
          <w:sz w:val="20"/>
        </w:rPr>
        <w:t>darf</w:t>
      </w:r>
      <w:r>
        <w:rPr>
          <w:spacing w:val="-31"/>
          <w:w w:val="110"/>
          <w:sz w:val="20"/>
        </w:rPr>
        <w:t> </w:t>
      </w:r>
      <w:r>
        <w:rPr>
          <w:w w:val="110"/>
          <w:sz w:val="20"/>
        </w:rPr>
        <w:t>die</w:t>
      </w:r>
      <w:r>
        <w:rPr>
          <w:spacing w:val="-31"/>
          <w:w w:val="110"/>
          <w:sz w:val="20"/>
        </w:rPr>
        <w:t> </w:t>
      </w:r>
      <w:r>
        <w:rPr>
          <w:w w:val="110"/>
          <w:sz w:val="20"/>
        </w:rPr>
        <w:t>Landespolizei</w:t>
      </w:r>
      <w:r>
        <w:rPr>
          <w:spacing w:val="-31"/>
          <w:w w:val="110"/>
          <w:sz w:val="20"/>
        </w:rPr>
        <w:t> </w:t>
      </w:r>
      <w:r>
        <w:rPr>
          <w:w w:val="110"/>
          <w:sz w:val="20"/>
        </w:rPr>
        <w:t>nur</w:t>
      </w:r>
      <w:r>
        <w:rPr>
          <w:spacing w:val="-31"/>
          <w:w w:val="110"/>
          <w:sz w:val="20"/>
        </w:rPr>
        <w:t> </w:t>
      </w:r>
      <w:r>
        <w:rPr>
          <w:w w:val="110"/>
          <w:sz w:val="20"/>
        </w:rPr>
        <w:t>in</w:t>
      </w:r>
      <w:r>
        <w:rPr>
          <w:spacing w:val="-31"/>
          <w:w w:val="110"/>
          <w:sz w:val="20"/>
        </w:rPr>
        <w:t> </w:t>
      </w:r>
      <w:r>
        <w:rPr>
          <w:spacing w:val="-4"/>
          <w:w w:val="110"/>
          <w:sz w:val="20"/>
        </w:rPr>
        <w:t>den </w:t>
      </w:r>
      <w:r>
        <w:rPr>
          <w:w w:val="110"/>
          <w:sz w:val="20"/>
        </w:rPr>
        <w:t>in</w:t>
      </w:r>
      <w:r>
        <w:rPr>
          <w:spacing w:val="-11"/>
          <w:w w:val="110"/>
          <w:sz w:val="20"/>
        </w:rPr>
        <w:t> </w:t>
      </w:r>
      <w:r>
        <w:rPr>
          <w:w w:val="110"/>
          <w:sz w:val="20"/>
        </w:rPr>
        <w:t>diesem</w:t>
      </w:r>
      <w:r>
        <w:rPr>
          <w:spacing w:val="-10"/>
          <w:w w:val="110"/>
          <w:sz w:val="20"/>
        </w:rPr>
        <w:t> </w:t>
      </w:r>
      <w:r>
        <w:rPr>
          <w:w w:val="110"/>
          <w:sz w:val="20"/>
        </w:rPr>
        <w:t>Gesetz</w:t>
      </w:r>
      <w:r>
        <w:rPr>
          <w:spacing w:val="-10"/>
          <w:w w:val="110"/>
          <w:sz w:val="20"/>
        </w:rPr>
        <w:t> </w:t>
      </w:r>
      <w:r>
        <w:rPr>
          <w:w w:val="110"/>
          <w:sz w:val="20"/>
        </w:rPr>
        <w:t>vorgesehenen</w:t>
      </w:r>
      <w:r>
        <w:rPr>
          <w:spacing w:val="-11"/>
          <w:w w:val="110"/>
          <w:sz w:val="20"/>
        </w:rPr>
        <w:t> </w:t>
      </w:r>
      <w:r>
        <w:rPr>
          <w:w w:val="110"/>
          <w:sz w:val="20"/>
        </w:rPr>
        <w:t>Fällen</w:t>
      </w:r>
      <w:r>
        <w:rPr>
          <w:spacing w:val="-10"/>
          <w:w w:val="110"/>
          <w:sz w:val="20"/>
        </w:rPr>
        <w:t> </w:t>
      </w:r>
      <w:r>
        <w:rPr>
          <w:w w:val="110"/>
          <w:sz w:val="20"/>
        </w:rPr>
        <w:t>unaufgefordert</w:t>
      </w:r>
      <w:r>
        <w:rPr>
          <w:spacing w:val="-10"/>
          <w:w w:val="110"/>
          <w:sz w:val="20"/>
        </w:rPr>
        <w:t> </w:t>
      </w:r>
      <w:r>
        <w:rPr>
          <w:w w:val="110"/>
          <w:sz w:val="20"/>
        </w:rPr>
        <w:t>vornehmen.</w:t>
      </w:r>
      <w:r>
        <w:rPr>
          <w:spacing w:val="-10"/>
          <w:w w:val="110"/>
          <w:sz w:val="20"/>
        </w:rPr>
        <w:t> </w:t>
      </w:r>
      <w:r>
        <w:rPr>
          <w:w w:val="110"/>
          <w:sz w:val="20"/>
        </w:rPr>
        <w:t>Sie</w:t>
      </w:r>
      <w:r>
        <w:rPr>
          <w:spacing w:val="-11"/>
          <w:w w:val="110"/>
          <w:sz w:val="20"/>
        </w:rPr>
        <w:t> </w:t>
      </w:r>
      <w:r>
        <w:rPr>
          <w:spacing w:val="-5"/>
          <w:w w:val="110"/>
          <w:sz w:val="20"/>
        </w:rPr>
        <w:t>hat </w:t>
      </w:r>
      <w:r>
        <w:rPr>
          <w:w w:val="110"/>
          <w:sz w:val="20"/>
        </w:rPr>
        <w:t>der Staatsanwaltschaft oder dem Untersuchungsrichter von ihren </w:t>
      </w:r>
      <w:r>
        <w:rPr>
          <w:spacing w:val="-3"/>
          <w:w w:val="110"/>
          <w:sz w:val="20"/>
        </w:rPr>
        <w:t>Anord- </w:t>
      </w:r>
      <w:r>
        <w:rPr>
          <w:w w:val="110"/>
          <w:sz w:val="20"/>
        </w:rPr>
        <w:t>nungen</w:t>
      </w:r>
      <w:r>
        <w:rPr>
          <w:spacing w:val="-11"/>
          <w:w w:val="110"/>
          <w:sz w:val="20"/>
        </w:rPr>
        <w:t> </w:t>
      </w:r>
      <w:r>
        <w:rPr>
          <w:w w:val="110"/>
          <w:sz w:val="20"/>
        </w:rPr>
        <w:t>und</w:t>
      </w:r>
      <w:r>
        <w:rPr>
          <w:spacing w:val="-11"/>
          <w:w w:val="110"/>
          <w:sz w:val="20"/>
        </w:rPr>
        <w:t> </w:t>
      </w:r>
      <w:r>
        <w:rPr>
          <w:w w:val="110"/>
          <w:sz w:val="20"/>
        </w:rPr>
        <w:t>Ermittlungen</w:t>
      </w:r>
      <w:r>
        <w:rPr>
          <w:spacing w:val="-11"/>
          <w:w w:val="110"/>
          <w:sz w:val="20"/>
        </w:rPr>
        <w:t> </w:t>
      </w:r>
      <w:r>
        <w:rPr>
          <w:w w:val="110"/>
          <w:sz w:val="20"/>
        </w:rPr>
        <w:t>nach</w:t>
      </w:r>
      <w:r>
        <w:rPr>
          <w:spacing w:val="-10"/>
          <w:w w:val="110"/>
          <w:sz w:val="20"/>
        </w:rPr>
        <w:t> </w:t>
      </w:r>
      <w:r>
        <w:rPr>
          <w:w w:val="110"/>
          <w:sz w:val="20"/>
        </w:rPr>
        <w:t>Massgabe</w:t>
      </w:r>
      <w:r>
        <w:rPr>
          <w:spacing w:val="-11"/>
          <w:w w:val="110"/>
          <w:sz w:val="20"/>
        </w:rPr>
        <w:t> </w:t>
      </w:r>
      <w:r>
        <w:rPr>
          <w:w w:val="110"/>
          <w:sz w:val="20"/>
        </w:rPr>
        <w:t>des</w:t>
      </w:r>
      <w:r>
        <w:rPr>
          <w:spacing w:val="-11"/>
          <w:w w:val="110"/>
          <w:sz w:val="20"/>
        </w:rPr>
        <w:t> </w:t>
      </w:r>
      <w:r>
        <w:rPr>
          <w:w w:val="110"/>
          <w:sz w:val="20"/>
        </w:rPr>
        <w:t>§</w:t>
      </w:r>
      <w:r>
        <w:rPr>
          <w:spacing w:val="-11"/>
          <w:w w:val="110"/>
          <w:sz w:val="20"/>
        </w:rPr>
        <w:t> </w:t>
      </w:r>
      <w:r>
        <w:rPr>
          <w:w w:val="110"/>
          <w:sz w:val="20"/>
        </w:rPr>
        <w:t>11</w:t>
      </w:r>
      <w:r>
        <w:rPr>
          <w:spacing w:val="-10"/>
          <w:w w:val="110"/>
          <w:sz w:val="20"/>
        </w:rPr>
        <w:t> </w:t>
      </w:r>
      <w:r>
        <w:rPr>
          <w:w w:val="110"/>
          <w:sz w:val="20"/>
        </w:rPr>
        <w:t>zu</w:t>
      </w:r>
      <w:r>
        <w:rPr>
          <w:spacing w:val="-11"/>
          <w:w w:val="110"/>
          <w:sz w:val="20"/>
        </w:rPr>
        <w:t> </w:t>
      </w:r>
      <w:r>
        <w:rPr>
          <w:w w:val="110"/>
          <w:sz w:val="20"/>
        </w:rPr>
        <w:t>berichten.</w:t>
      </w:r>
    </w:p>
    <w:p>
      <w:pPr>
        <w:pStyle w:val="ListParagraph"/>
        <w:numPr>
          <w:ilvl w:val="0"/>
          <w:numId w:val="16"/>
        </w:numPr>
        <w:tabs>
          <w:tab w:pos="1163" w:val="left" w:leader="none"/>
        </w:tabs>
        <w:spacing w:line="249" w:lineRule="auto" w:before="88" w:after="0"/>
        <w:ind w:left="667" w:right="104" w:firstLine="283"/>
        <w:jc w:val="both"/>
        <w:rPr>
          <w:sz w:val="20"/>
        </w:rPr>
      </w:pPr>
      <w:r>
        <w:rPr>
          <w:w w:val="105"/>
          <w:sz w:val="20"/>
        </w:rPr>
        <w:t>Zur Erfüllung ihrer Aufgabe nach Abs. 1 ist die Landespolizei berech- tigt,</w:t>
      </w:r>
    </w:p>
    <w:p>
      <w:pPr>
        <w:pStyle w:val="ListParagraph"/>
        <w:numPr>
          <w:ilvl w:val="0"/>
          <w:numId w:val="17"/>
        </w:numPr>
        <w:tabs>
          <w:tab w:pos="894" w:val="left" w:leader="none"/>
        </w:tabs>
        <w:spacing w:line="249" w:lineRule="auto" w:before="62" w:after="0"/>
        <w:ind w:left="950" w:right="104" w:hanging="284"/>
        <w:jc w:val="left"/>
        <w:rPr>
          <w:sz w:val="20"/>
        </w:rPr>
      </w:pPr>
      <w:r>
        <w:rPr>
          <w:w w:val="105"/>
          <w:sz w:val="20"/>
        </w:rPr>
        <w:t>Mitteilungen entgegenzunehmen und Auskünfte von Personen zu </w:t>
      </w:r>
      <w:r>
        <w:rPr>
          <w:spacing w:val="-4"/>
          <w:w w:val="105"/>
          <w:sz w:val="20"/>
        </w:rPr>
        <w:t>ver- </w:t>
      </w:r>
      <w:r>
        <w:rPr>
          <w:w w:val="105"/>
          <w:sz w:val="20"/>
        </w:rPr>
        <w:t>langen;</w:t>
      </w:r>
    </w:p>
    <w:p>
      <w:pPr>
        <w:pStyle w:val="ListParagraph"/>
        <w:numPr>
          <w:ilvl w:val="0"/>
          <w:numId w:val="17"/>
        </w:numPr>
        <w:tabs>
          <w:tab w:pos="889" w:val="left" w:leader="none"/>
        </w:tabs>
        <w:spacing w:line="249" w:lineRule="auto" w:before="62" w:after="0"/>
        <w:ind w:left="950" w:right="104" w:hanging="284"/>
        <w:jc w:val="left"/>
        <w:rPr>
          <w:sz w:val="20"/>
        </w:rPr>
      </w:pPr>
      <w:r>
        <w:rPr>
          <w:w w:val="105"/>
          <w:sz w:val="20"/>
        </w:rPr>
        <w:t>die Identität von Verdächtigen und von Personen festzustellen, die zur Aufklärung des Verdachts beitragen können (§</w:t>
      </w:r>
      <w:r>
        <w:rPr>
          <w:spacing w:val="-12"/>
          <w:w w:val="105"/>
          <w:sz w:val="20"/>
        </w:rPr>
        <w:t> </w:t>
      </w:r>
      <w:r>
        <w:rPr>
          <w:w w:val="105"/>
          <w:sz w:val="20"/>
        </w:rPr>
        <w:t>91a);</w:t>
      </w:r>
    </w:p>
    <w:p>
      <w:pPr>
        <w:pStyle w:val="ListParagraph"/>
        <w:numPr>
          <w:ilvl w:val="0"/>
          <w:numId w:val="17"/>
        </w:numPr>
        <w:tabs>
          <w:tab w:pos="910" w:val="left" w:leader="none"/>
        </w:tabs>
        <w:spacing w:line="249" w:lineRule="auto" w:before="61" w:after="0"/>
        <w:ind w:left="950" w:right="104" w:hanging="284"/>
        <w:jc w:val="left"/>
        <w:rPr>
          <w:sz w:val="20"/>
        </w:rPr>
      </w:pPr>
      <w:r>
        <w:rPr>
          <w:w w:val="105"/>
          <w:sz w:val="20"/>
        </w:rPr>
        <w:t>Personen, die eines Verbrechens oder Vergehens dringend verdächtig sind, erkennungsdienstlich zu behandeln (Art. 24a des</w:t>
      </w:r>
      <w:r>
        <w:rPr>
          <w:spacing w:val="13"/>
          <w:w w:val="105"/>
          <w:sz w:val="20"/>
        </w:rPr>
        <w:t> </w:t>
      </w:r>
      <w:r>
        <w:rPr>
          <w:w w:val="105"/>
          <w:sz w:val="20"/>
        </w:rPr>
        <w:t>Polizeigesetzes);</w:t>
      </w:r>
    </w:p>
    <w:p>
      <w:pPr>
        <w:spacing w:after="0" w:line="249" w:lineRule="auto"/>
        <w:jc w:val="left"/>
        <w:rPr>
          <w:sz w:val="20"/>
        </w:rPr>
        <w:sectPr>
          <w:pgSz w:w="8400" w:h="11900"/>
          <w:pgMar w:header="591" w:footer="531" w:top="840" w:bottom="720" w:left="580" w:right="640"/>
        </w:sectPr>
      </w:pPr>
    </w:p>
    <w:p>
      <w:pPr>
        <w:pStyle w:val="BodyText"/>
        <w:jc w:val="left"/>
        <w:rPr>
          <w:sz w:val="22"/>
        </w:rPr>
      </w:pPr>
    </w:p>
    <w:p>
      <w:pPr>
        <w:pStyle w:val="ListParagraph"/>
        <w:numPr>
          <w:ilvl w:val="0"/>
          <w:numId w:val="17"/>
        </w:numPr>
        <w:tabs>
          <w:tab w:pos="357" w:val="left" w:leader="none"/>
        </w:tabs>
        <w:spacing w:line="249" w:lineRule="auto" w:before="102" w:after="0"/>
        <w:ind w:left="440" w:right="614" w:hanging="284"/>
        <w:jc w:val="both"/>
        <w:rPr>
          <w:sz w:val="20"/>
        </w:rPr>
      </w:pPr>
      <w:r>
        <w:rPr>
          <w:w w:val="105"/>
          <w:sz w:val="20"/>
        </w:rPr>
        <w:t>Zeugen und Verdächtige unbeeidigt zu vernehmen, wobei sie die Bestim- mungen des X. bis XII. Hauptstückes sinngemäss anzuwenden</w:t>
      </w:r>
      <w:r>
        <w:rPr>
          <w:spacing w:val="25"/>
          <w:w w:val="105"/>
          <w:sz w:val="20"/>
        </w:rPr>
        <w:t> </w:t>
      </w:r>
      <w:r>
        <w:rPr>
          <w:w w:val="105"/>
          <w:sz w:val="20"/>
        </w:rPr>
        <w:t>hat;</w:t>
      </w:r>
    </w:p>
    <w:p>
      <w:pPr>
        <w:pStyle w:val="ListParagraph"/>
        <w:numPr>
          <w:ilvl w:val="0"/>
          <w:numId w:val="17"/>
        </w:numPr>
        <w:tabs>
          <w:tab w:pos="353" w:val="left" w:leader="none"/>
        </w:tabs>
        <w:spacing w:line="249" w:lineRule="auto" w:before="62" w:after="0"/>
        <w:ind w:left="440" w:right="614" w:hanging="284"/>
        <w:jc w:val="both"/>
        <w:rPr>
          <w:sz w:val="20"/>
        </w:rPr>
      </w:pPr>
      <w:r>
        <w:rPr>
          <w:w w:val="105"/>
          <w:sz w:val="20"/>
        </w:rPr>
        <w:t>nicht</w:t>
      </w:r>
      <w:r>
        <w:rPr>
          <w:spacing w:val="-6"/>
          <w:w w:val="105"/>
          <w:sz w:val="20"/>
        </w:rPr>
        <w:t> </w:t>
      </w:r>
      <w:r>
        <w:rPr>
          <w:w w:val="105"/>
          <w:sz w:val="20"/>
        </w:rPr>
        <w:t>allgemein</w:t>
      </w:r>
      <w:r>
        <w:rPr>
          <w:spacing w:val="-6"/>
          <w:w w:val="105"/>
          <w:sz w:val="20"/>
        </w:rPr>
        <w:t> </w:t>
      </w:r>
      <w:r>
        <w:rPr>
          <w:w w:val="105"/>
          <w:sz w:val="20"/>
        </w:rPr>
        <w:t>zugängliche,</w:t>
      </w:r>
      <w:r>
        <w:rPr>
          <w:spacing w:val="-6"/>
          <w:w w:val="105"/>
          <w:sz w:val="20"/>
        </w:rPr>
        <w:t> </w:t>
      </w:r>
      <w:r>
        <w:rPr>
          <w:w w:val="105"/>
          <w:sz w:val="20"/>
        </w:rPr>
        <w:t>nicht</w:t>
      </w:r>
      <w:r>
        <w:rPr>
          <w:spacing w:val="-5"/>
          <w:w w:val="105"/>
          <w:sz w:val="20"/>
        </w:rPr>
        <w:t> </w:t>
      </w:r>
      <w:r>
        <w:rPr>
          <w:w w:val="105"/>
          <w:sz w:val="20"/>
        </w:rPr>
        <w:t>zum</w:t>
      </w:r>
      <w:r>
        <w:rPr>
          <w:spacing w:val="-6"/>
          <w:w w:val="105"/>
          <w:sz w:val="20"/>
        </w:rPr>
        <w:t> </w:t>
      </w:r>
      <w:r>
        <w:rPr>
          <w:w w:val="105"/>
          <w:sz w:val="20"/>
        </w:rPr>
        <w:t>Hauswesen</w:t>
      </w:r>
      <w:r>
        <w:rPr>
          <w:spacing w:val="-6"/>
          <w:w w:val="105"/>
          <w:sz w:val="20"/>
        </w:rPr>
        <w:t> </w:t>
      </w:r>
      <w:r>
        <w:rPr>
          <w:w w:val="105"/>
          <w:sz w:val="20"/>
        </w:rPr>
        <w:t>gehörige</w:t>
      </w:r>
      <w:r>
        <w:rPr>
          <w:spacing w:val="-5"/>
          <w:w w:val="105"/>
          <w:sz w:val="20"/>
        </w:rPr>
        <w:t> </w:t>
      </w:r>
      <w:r>
        <w:rPr>
          <w:w w:val="105"/>
          <w:sz w:val="20"/>
        </w:rPr>
        <w:t>(§</w:t>
      </w:r>
      <w:r>
        <w:rPr>
          <w:spacing w:val="-6"/>
          <w:w w:val="105"/>
          <w:sz w:val="20"/>
        </w:rPr>
        <w:t> </w:t>
      </w:r>
      <w:r>
        <w:rPr>
          <w:w w:val="105"/>
          <w:sz w:val="20"/>
        </w:rPr>
        <w:t>92</w:t>
      </w:r>
      <w:r>
        <w:rPr>
          <w:spacing w:val="-6"/>
          <w:w w:val="105"/>
          <w:sz w:val="20"/>
        </w:rPr>
        <w:t> </w:t>
      </w:r>
      <w:r>
        <w:rPr>
          <w:w w:val="105"/>
          <w:sz w:val="20"/>
        </w:rPr>
        <w:t>Abs.</w:t>
      </w:r>
      <w:r>
        <w:rPr>
          <w:spacing w:val="-5"/>
          <w:w w:val="105"/>
          <w:sz w:val="20"/>
        </w:rPr>
        <w:t> </w:t>
      </w:r>
      <w:r>
        <w:rPr>
          <w:spacing w:val="-6"/>
          <w:w w:val="105"/>
          <w:sz w:val="20"/>
        </w:rPr>
        <w:t>1) </w:t>
      </w:r>
      <w:r>
        <w:rPr>
          <w:w w:val="105"/>
          <w:sz w:val="20"/>
        </w:rPr>
        <w:t>Grundstücke und Räume, Fahrzeuge oder Behältnisse sowie eine </w:t>
      </w:r>
      <w:r>
        <w:rPr>
          <w:spacing w:val="-3"/>
          <w:w w:val="105"/>
          <w:sz w:val="20"/>
        </w:rPr>
        <w:t>Person </w:t>
      </w:r>
      <w:r>
        <w:rPr>
          <w:w w:val="105"/>
          <w:sz w:val="20"/>
        </w:rPr>
        <w:t>nach § 92 Abs. 2 zu</w:t>
      </w:r>
      <w:r>
        <w:rPr>
          <w:spacing w:val="-14"/>
          <w:w w:val="105"/>
          <w:sz w:val="20"/>
        </w:rPr>
        <w:t> </w:t>
      </w:r>
      <w:r>
        <w:rPr>
          <w:w w:val="105"/>
          <w:sz w:val="20"/>
        </w:rPr>
        <w:t>durchsuchen;</w:t>
      </w:r>
    </w:p>
    <w:p>
      <w:pPr>
        <w:pStyle w:val="ListParagraph"/>
        <w:numPr>
          <w:ilvl w:val="0"/>
          <w:numId w:val="17"/>
        </w:numPr>
        <w:tabs>
          <w:tab w:pos="357" w:val="left" w:leader="none"/>
        </w:tabs>
        <w:spacing w:line="240" w:lineRule="auto" w:before="62" w:after="0"/>
        <w:ind w:left="357" w:right="0" w:hanging="200"/>
        <w:jc w:val="both"/>
        <w:rPr>
          <w:sz w:val="20"/>
        </w:rPr>
      </w:pPr>
      <w:r>
        <w:rPr>
          <w:w w:val="105"/>
          <w:sz w:val="20"/>
        </w:rPr>
        <w:t>eine Hausdurchsuchung in den Fällen des § 94</w:t>
      </w:r>
      <w:r>
        <w:rPr>
          <w:spacing w:val="-6"/>
          <w:w w:val="105"/>
          <w:sz w:val="20"/>
        </w:rPr>
        <w:t> </w:t>
      </w:r>
      <w:r>
        <w:rPr>
          <w:w w:val="105"/>
          <w:sz w:val="20"/>
        </w:rPr>
        <w:t>vorzunehmen;</w:t>
      </w:r>
    </w:p>
    <w:p>
      <w:pPr>
        <w:pStyle w:val="ListParagraph"/>
        <w:numPr>
          <w:ilvl w:val="0"/>
          <w:numId w:val="17"/>
        </w:numPr>
        <w:tabs>
          <w:tab w:pos="366" w:val="left" w:leader="none"/>
        </w:tabs>
        <w:spacing w:line="249" w:lineRule="auto" w:before="70" w:after="0"/>
        <w:ind w:left="440" w:right="614" w:hanging="284"/>
        <w:jc w:val="left"/>
        <w:rPr>
          <w:sz w:val="20"/>
        </w:rPr>
      </w:pPr>
      <w:r>
        <w:rPr>
          <w:w w:val="105"/>
          <w:sz w:val="20"/>
        </w:rPr>
        <w:t>eine biologische Tatortspur oder eine nicht invasiv abgenommene </w:t>
      </w:r>
      <w:r>
        <w:rPr>
          <w:spacing w:val="-4"/>
          <w:w w:val="105"/>
          <w:sz w:val="20"/>
        </w:rPr>
        <w:t>Probe </w:t>
      </w:r>
      <w:r>
        <w:rPr>
          <w:w w:val="105"/>
          <w:sz w:val="20"/>
        </w:rPr>
        <w:t>von Personen (§ 95a Abs. 3 letzter Satz) untersuchen</w:t>
      </w:r>
      <w:r>
        <w:rPr>
          <w:spacing w:val="-17"/>
          <w:w w:val="105"/>
          <w:sz w:val="20"/>
        </w:rPr>
        <w:t> </w:t>
      </w:r>
      <w:r>
        <w:rPr>
          <w:w w:val="105"/>
          <w:sz w:val="20"/>
        </w:rPr>
        <w:t>lassen;</w:t>
      </w:r>
    </w:p>
    <w:p>
      <w:pPr>
        <w:pStyle w:val="ListParagraph"/>
        <w:numPr>
          <w:ilvl w:val="0"/>
          <w:numId w:val="17"/>
        </w:numPr>
        <w:tabs>
          <w:tab w:pos="357" w:val="left" w:leader="none"/>
        </w:tabs>
        <w:spacing w:line="240" w:lineRule="auto" w:before="62" w:after="0"/>
        <w:ind w:left="357" w:right="0" w:hanging="200"/>
        <w:jc w:val="left"/>
        <w:rPr>
          <w:sz w:val="20"/>
        </w:rPr>
      </w:pPr>
      <w:r>
        <w:rPr>
          <w:w w:val="105"/>
          <w:sz w:val="20"/>
        </w:rPr>
        <w:t>Gegenstände gemäss § 96a</w:t>
      </w:r>
      <w:r>
        <w:rPr>
          <w:spacing w:val="-12"/>
          <w:w w:val="105"/>
          <w:sz w:val="20"/>
        </w:rPr>
        <w:t> </w:t>
      </w:r>
      <w:r>
        <w:rPr>
          <w:w w:val="105"/>
          <w:sz w:val="20"/>
        </w:rPr>
        <w:t>sicherzustellen;</w:t>
      </w:r>
    </w:p>
    <w:p>
      <w:pPr>
        <w:pStyle w:val="ListParagraph"/>
        <w:numPr>
          <w:ilvl w:val="0"/>
          <w:numId w:val="17"/>
        </w:numPr>
        <w:tabs>
          <w:tab w:pos="357" w:val="left" w:leader="none"/>
        </w:tabs>
        <w:spacing w:line="240" w:lineRule="auto" w:before="70" w:after="0"/>
        <w:ind w:left="357" w:right="0" w:hanging="200"/>
        <w:jc w:val="left"/>
        <w:rPr>
          <w:sz w:val="20"/>
        </w:rPr>
      </w:pPr>
      <w:r>
        <w:rPr>
          <w:w w:val="105"/>
          <w:sz w:val="20"/>
        </w:rPr>
        <w:t>das Verhalten einer Person gemäss § 104a zu</w:t>
      </w:r>
      <w:r>
        <w:rPr>
          <w:spacing w:val="-20"/>
          <w:w w:val="105"/>
          <w:sz w:val="20"/>
        </w:rPr>
        <w:t> </w:t>
      </w:r>
      <w:r>
        <w:rPr>
          <w:w w:val="105"/>
          <w:sz w:val="20"/>
        </w:rPr>
        <w:t>überwachen;</w:t>
      </w:r>
    </w:p>
    <w:p>
      <w:pPr>
        <w:pStyle w:val="ListParagraph"/>
        <w:numPr>
          <w:ilvl w:val="0"/>
          <w:numId w:val="17"/>
        </w:numPr>
        <w:tabs>
          <w:tab w:pos="457" w:val="left" w:leader="none"/>
        </w:tabs>
        <w:spacing w:line="240" w:lineRule="auto" w:before="70" w:after="0"/>
        <w:ind w:left="457" w:right="0" w:hanging="300"/>
        <w:jc w:val="left"/>
        <w:rPr>
          <w:sz w:val="20"/>
        </w:rPr>
      </w:pPr>
      <w:r>
        <w:rPr>
          <w:w w:val="105"/>
          <w:sz w:val="20"/>
        </w:rPr>
        <w:t>eine verdeckte Ermittlung durchzuführen (§</w:t>
      </w:r>
      <w:r>
        <w:rPr>
          <w:spacing w:val="-7"/>
          <w:w w:val="105"/>
          <w:sz w:val="20"/>
        </w:rPr>
        <w:t> </w:t>
      </w:r>
      <w:r>
        <w:rPr>
          <w:w w:val="105"/>
          <w:sz w:val="20"/>
        </w:rPr>
        <w:t>104b).</w:t>
      </w:r>
    </w:p>
    <w:p>
      <w:pPr>
        <w:pStyle w:val="ListParagraph"/>
        <w:numPr>
          <w:ilvl w:val="0"/>
          <w:numId w:val="16"/>
        </w:numPr>
        <w:tabs>
          <w:tab w:pos="697" w:val="left" w:leader="none"/>
        </w:tabs>
        <w:spacing w:line="249" w:lineRule="auto" w:before="90" w:after="0"/>
        <w:ind w:left="157" w:right="614" w:firstLine="283"/>
        <w:jc w:val="both"/>
        <w:rPr>
          <w:sz w:val="20"/>
        </w:rPr>
      </w:pPr>
      <w:r>
        <w:rPr>
          <w:w w:val="105"/>
          <w:sz w:val="20"/>
        </w:rPr>
        <w:t>Soweit die Landespolizei nicht verdeckt ermittelt, hat sie auf </w:t>
      </w:r>
      <w:r>
        <w:rPr>
          <w:spacing w:val="-3"/>
          <w:w w:val="105"/>
          <w:sz w:val="20"/>
        </w:rPr>
        <w:t>ihre </w:t>
      </w:r>
      <w:r>
        <w:rPr>
          <w:w w:val="105"/>
          <w:sz w:val="20"/>
        </w:rPr>
        <w:t>amtliche Stellung hinzuweisen, es sei denn, dass diese aus den Umständen offensichtlich ist. Sie darf Mitteilungen entgegennehmen oder Auskünfte verlangen, soweit diese freiwillig erteilt und nicht erzwungen werden. Die Bestimmungen über die Vernehmung von Beschuldigten und </w:t>
      </w:r>
      <w:r>
        <w:rPr>
          <w:spacing w:val="-3"/>
          <w:w w:val="105"/>
          <w:sz w:val="20"/>
        </w:rPr>
        <w:t>Zeugen  </w:t>
      </w:r>
      <w:r>
        <w:rPr>
          <w:w w:val="105"/>
          <w:sz w:val="20"/>
        </w:rPr>
        <w:t>dürfen dadurch nicht umgangen werden. Der Inhalt von Auskünften </w:t>
      </w:r>
      <w:r>
        <w:rPr>
          <w:spacing w:val="-5"/>
          <w:w w:val="105"/>
          <w:sz w:val="20"/>
        </w:rPr>
        <w:t>und </w:t>
      </w:r>
      <w:r>
        <w:rPr>
          <w:w w:val="105"/>
          <w:sz w:val="20"/>
        </w:rPr>
        <w:t>sonstige Umstände, die durch solche Erkundigungen erlangt wurden </w:t>
      </w:r>
      <w:r>
        <w:rPr>
          <w:spacing w:val="-5"/>
          <w:w w:val="105"/>
          <w:sz w:val="20"/>
        </w:rPr>
        <w:t>und  </w:t>
      </w:r>
      <w:r>
        <w:rPr>
          <w:w w:val="105"/>
          <w:sz w:val="20"/>
        </w:rPr>
        <w:t>für das Verfahren von Bedeutung sein können, sind in einem Amtsvermerk (§ 47 Abs. 2)</w:t>
      </w:r>
      <w:r>
        <w:rPr>
          <w:spacing w:val="-11"/>
          <w:w w:val="105"/>
          <w:sz w:val="20"/>
        </w:rPr>
        <w:t> </w:t>
      </w:r>
      <w:r>
        <w:rPr>
          <w:w w:val="105"/>
          <w:sz w:val="20"/>
        </w:rPr>
        <w:t>festzuhalten.</w:t>
      </w:r>
    </w:p>
    <w:p>
      <w:pPr>
        <w:pStyle w:val="ListParagraph"/>
        <w:numPr>
          <w:ilvl w:val="0"/>
          <w:numId w:val="16"/>
        </w:numPr>
        <w:tabs>
          <w:tab w:pos="674" w:val="left" w:leader="none"/>
        </w:tabs>
        <w:spacing w:line="249" w:lineRule="auto" w:before="87" w:after="0"/>
        <w:ind w:left="157" w:right="614" w:firstLine="283"/>
        <w:jc w:val="both"/>
        <w:rPr>
          <w:sz w:val="20"/>
        </w:rPr>
      </w:pPr>
      <w:r>
        <w:rPr>
          <w:w w:val="105"/>
          <w:sz w:val="20"/>
        </w:rPr>
        <w:t>Ein Aufschub der nach dieser Bestimmung der Landespolizei oblie- genden Ermittlungen ist zulässig,</w:t>
      </w:r>
      <w:r>
        <w:rPr>
          <w:spacing w:val="-8"/>
          <w:w w:val="105"/>
          <w:sz w:val="20"/>
        </w:rPr>
        <w:t> </w:t>
      </w:r>
      <w:r>
        <w:rPr>
          <w:w w:val="105"/>
          <w:sz w:val="20"/>
        </w:rPr>
        <w:t>wenn</w:t>
      </w:r>
    </w:p>
    <w:p>
      <w:pPr>
        <w:pStyle w:val="ListParagraph"/>
        <w:numPr>
          <w:ilvl w:val="0"/>
          <w:numId w:val="18"/>
        </w:numPr>
        <w:tabs>
          <w:tab w:pos="394" w:val="left" w:leader="none"/>
        </w:tabs>
        <w:spacing w:line="249" w:lineRule="auto" w:before="62" w:after="0"/>
        <w:ind w:left="440" w:right="614" w:hanging="284"/>
        <w:jc w:val="both"/>
        <w:rPr>
          <w:sz w:val="20"/>
        </w:rPr>
      </w:pPr>
      <w:r>
        <w:rPr>
          <w:w w:val="110"/>
          <w:sz w:val="20"/>
        </w:rPr>
        <w:t>dadurch die Aufklärung einer wesentlich schwerer wiegenden Straftat oder</w:t>
      </w:r>
      <w:r>
        <w:rPr>
          <w:spacing w:val="-16"/>
          <w:w w:val="110"/>
          <w:sz w:val="20"/>
        </w:rPr>
        <w:t> </w:t>
      </w:r>
      <w:r>
        <w:rPr>
          <w:w w:val="110"/>
          <w:sz w:val="20"/>
        </w:rPr>
        <w:t>die</w:t>
      </w:r>
      <w:r>
        <w:rPr>
          <w:spacing w:val="-15"/>
          <w:w w:val="110"/>
          <w:sz w:val="20"/>
        </w:rPr>
        <w:t> </w:t>
      </w:r>
      <w:r>
        <w:rPr>
          <w:w w:val="110"/>
          <w:sz w:val="20"/>
        </w:rPr>
        <w:t>Ausforschung</w:t>
      </w:r>
      <w:r>
        <w:rPr>
          <w:spacing w:val="-15"/>
          <w:w w:val="110"/>
          <w:sz w:val="20"/>
        </w:rPr>
        <w:t> </w:t>
      </w:r>
      <w:r>
        <w:rPr>
          <w:w w:val="110"/>
          <w:sz w:val="20"/>
        </w:rPr>
        <w:t>eines</w:t>
      </w:r>
      <w:r>
        <w:rPr>
          <w:spacing w:val="-15"/>
          <w:w w:val="110"/>
          <w:sz w:val="20"/>
        </w:rPr>
        <w:t> </w:t>
      </w:r>
      <w:r>
        <w:rPr>
          <w:w w:val="110"/>
          <w:sz w:val="20"/>
        </w:rPr>
        <w:t>an</w:t>
      </w:r>
      <w:r>
        <w:rPr>
          <w:spacing w:val="-16"/>
          <w:w w:val="110"/>
          <w:sz w:val="20"/>
        </w:rPr>
        <w:t> </w:t>
      </w:r>
      <w:r>
        <w:rPr>
          <w:w w:val="110"/>
          <w:sz w:val="20"/>
        </w:rPr>
        <w:t>der</w:t>
      </w:r>
      <w:r>
        <w:rPr>
          <w:spacing w:val="-15"/>
          <w:w w:val="110"/>
          <w:sz w:val="20"/>
        </w:rPr>
        <w:t> </w:t>
      </w:r>
      <w:r>
        <w:rPr>
          <w:w w:val="110"/>
          <w:sz w:val="20"/>
        </w:rPr>
        <w:t>Begehung</w:t>
      </w:r>
      <w:r>
        <w:rPr>
          <w:spacing w:val="-15"/>
          <w:w w:val="110"/>
          <w:sz w:val="20"/>
        </w:rPr>
        <w:t> </w:t>
      </w:r>
      <w:r>
        <w:rPr>
          <w:w w:val="110"/>
          <w:sz w:val="20"/>
        </w:rPr>
        <w:t>der</w:t>
      </w:r>
      <w:r>
        <w:rPr>
          <w:spacing w:val="-15"/>
          <w:w w:val="110"/>
          <w:sz w:val="20"/>
        </w:rPr>
        <w:t> </w:t>
      </w:r>
      <w:r>
        <w:rPr>
          <w:w w:val="110"/>
          <w:sz w:val="20"/>
        </w:rPr>
        <w:t>strafbaren</w:t>
      </w:r>
      <w:r>
        <w:rPr>
          <w:spacing w:val="-16"/>
          <w:w w:val="110"/>
          <w:sz w:val="20"/>
        </w:rPr>
        <w:t> </w:t>
      </w:r>
      <w:r>
        <w:rPr>
          <w:w w:val="110"/>
          <w:sz w:val="20"/>
        </w:rPr>
        <w:t>Handlung führend</w:t>
      </w:r>
      <w:r>
        <w:rPr>
          <w:spacing w:val="-12"/>
          <w:w w:val="110"/>
          <w:sz w:val="20"/>
        </w:rPr>
        <w:t> </w:t>
      </w:r>
      <w:r>
        <w:rPr>
          <w:w w:val="110"/>
          <w:sz w:val="20"/>
        </w:rPr>
        <w:t>Beteiligten</w:t>
      </w:r>
      <w:r>
        <w:rPr>
          <w:spacing w:val="-11"/>
          <w:w w:val="110"/>
          <w:sz w:val="20"/>
        </w:rPr>
        <w:t> </w:t>
      </w:r>
      <w:r>
        <w:rPr>
          <w:w w:val="110"/>
          <w:sz w:val="20"/>
        </w:rPr>
        <w:t>gefördert</w:t>
      </w:r>
      <w:r>
        <w:rPr>
          <w:spacing w:val="-11"/>
          <w:w w:val="110"/>
          <w:sz w:val="20"/>
        </w:rPr>
        <w:t> </w:t>
      </w:r>
      <w:r>
        <w:rPr>
          <w:w w:val="110"/>
          <w:sz w:val="20"/>
        </w:rPr>
        <w:t>wird</w:t>
      </w:r>
      <w:r>
        <w:rPr>
          <w:spacing w:val="-12"/>
          <w:w w:val="110"/>
          <w:sz w:val="20"/>
        </w:rPr>
        <w:t> </w:t>
      </w:r>
      <w:r>
        <w:rPr>
          <w:w w:val="110"/>
          <w:sz w:val="20"/>
        </w:rPr>
        <w:t>und</w:t>
      </w:r>
      <w:r>
        <w:rPr>
          <w:spacing w:val="-11"/>
          <w:w w:val="110"/>
          <w:sz w:val="20"/>
        </w:rPr>
        <w:t> </w:t>
      </w:r>
      <w:r>
        <w:rPr>
          <w:w w:val="110"/>
          <w:sz w:val="20"/>
        </w:rPr>
        <w:t>mit</w:t>
      </w:r>
      <w:r>
        <w:rPr>
          <w:spacing w:val="-11"/>
          <w:w w:val="110"/>
          <w:sz w:val="20"/>
        </w:rPr>
        <w:t> </w:t>
      </w:r>
      <w:r>
        <w:rPr>
          <w:w w:val="110"/>
          <w:sz w:val="20"/>
        </w:rPr>
        <w:t>dem</w:t>
      </w:r>
      <w:r>
        <w:rPr>
          <w:spacing w:val="-11"/>
          <w:w w:val="110"/>
          <w:sz w:val="20"/>
        </w:rPr>
        <w:t> </w:t>
      </w:r>
      <w:r>
        <w:rPr>
          <w:w w:val="110"/>
          <w:sz w:val="20"/>
        </w:rPr>
        <w:t>Aufschub</w:t>
      </w:r>
      <w:r>
        <w:rPr>
          <w:spacing w:val="-12"/>
          <w:w w:val="110"/>
          <w:sz w:val="20"/>
        </w:rPr>
        <w:t> </w:t>
      </w:r>
      <w:r>
        <w:rPr>
          <w:w w:val="110"/>
          <w:sz w:val="20"/>
        </w:rPr>
        <w:t>keine</w:t>
      </w:r>
      <w:r>
        <w:rPr>
          <w:spacing w:val="-11"/>
          <w:w w:val="110"/>
          <w:sz w:val="20"/>
        </w:rPr>
        <w:t> </w:t>
      </w:r>
      <w:r>
        <w:rPr>
          <w:w w:val="110"/>
          <w:sz w:val="20"/>
        </w:rPr>
        <w:t>ernste Gefahr</w:t>
      </w:r>
      <w:r>
        <w:rPr>
          <w:spacing w:val="-24"/>
          <w:w w:val="110"/>
          <w:sz w:val="20"/>
        </w:rPr>
        <w:t> </w:t>
      </w:r>
      <w:r>
        <w:rPr>
          <w:w w:val="110"/>
          <w:sz w:val="20"/>
        </w:rPr>
        <w:t>für</w:t>
      </w:r>
      <w:r>
        <w:rPr>
          <w:spacing w:val="-23"/>
          <w:w w:val="110"/>
          <w:sz w:val="20"/>
        </w:rPr>
        <w:t> </w:t>
      </w:r>
      <w:r>
        <w:rPr>
          <w:w w:val="110"/>
          <w:sz w:val="20"/>
        </w:rPr>
        <w:t>Leben,</w:t>
      </w:r>
      <w:r>
        <w:rPr>
          <w:spacing w:val="-23"/>
          <w:w w:val="110"/>
          <w:sz w:val="20"/>
        </w:rPr>
        <w:t> </w:t>
      </w:r>
      <w:r>
        <w:rPr>
          <w:w w:val="110"/>
          <w:sz w:val="20"/>
        </w:rPr>
        <w:t>Gesundheit,</w:t>
      </w:r>
      <w:r>
        <w:rPr>
          <w:spacing w:val="-23"/>
          <w:w w:val="110"/>
          <w:sz w:val="20"/>
        </w:rPr>
        <w:t> </w:t>
      </w:r>
      <w:r>
        <w:rPr>
          <w:w w:val="110"/>
          <w:sz w:val="20"/>
        </w:rPr>
        <w:t>körperliche</w:t>
      </w:r>
      <w:r>
        <w:rPr>
          <w:spacing w:val="-23"/>
          <w:w w:val="110"/>
          <w:sz w:val="20"/>
        </w:rPr>
        <w:t> </w:t>
      </w:r>
      <w:r>
        <w:rPr>
          <w:w w:val="110"/>
          <w:sz w:val="20"/>
        </w:rPr>
        <w:t>Unversehrtheit</w:t>
      </w:r>
      <w:r>
        <w:rPr>
          <w:spacing w:val="-23"/>
          <w:w w:val="110"/>
          <w:sz w:val="20"/>
        </w:rPr>
        <w:t> </w:t>
      </w:r>
      <w:r>
        <w:rPr>
          <w:w w:val="110"/>
          <w:sz w:val="20"/>
        </w:rPr>
        <w:t>oder</w:t>
      </w:r>
      <w:r>
        <w:rPr>
          <w:spacing w:val="-24"/>
          <w:w w:val="110"/>
          <w:sz w:val="20"/>
        </w:rPr>
        <w:t> </w:t>
      </w:r>
      <w:r>
        <w:rPr>
          <w:spacing w:val="-3"/>
          <w:w w:val="110"/>
          <w:sz w:val="20"/>
        </w:rPr>
        <w:t>Freiheit </w:t>
      </w:r>
      <w:r>
        <w:rPr>
          <w:w w:val="110"/>
          <w:sz w:val="20"/>
        </w:rPr>
        <w:t>Dritter verbunden ist,</w:t>
      </w:r>
      <w:r>
        <w:rPr>
          <w:spacing w:val="-16"/>
          <w:w w:val="110"/>
          <w:sz w:val="20"/>
        </w:rPr>
        <w:t> </w:t>
      </w:r>
      <w:r>
        <w:rPr>
          <w:w w:val="110"/>
          <w:sz w:val="20"/>
        </w:rPr>
        <w:t>oder</w:t>
      </w:r>
    </w:p>
    <w:p>
      <w:pPr>
        <w:pStyle w:val="ListParagraph"/>
        <w:numPr>
          <w:ilvl w:val="0"/>
          <w:numId w:val="18"/>
        </w:numPr>
        <w:tabs>
          <w:tab w:pos="351" w:val="left" w:leader="none"/>
        </w:tabs>
        <w:spacing w:line="249" w:lineRule="auto" w:before="64" w:after="0"/>
        <w:ind w:left="440" w:right="614" w:hanging="284"/>
        <w:jc w:val="both"/>
        <w:rPr>
          <w:sz w:val="20"/>
        </w:rPr>
      </w:pPr>
      <w:r>
        <w:rPr>
          <w:w w:val="105"/>
          <w:sz w:val="20"/>
        </w:rPr>
        <w:t>andernfalls eine ernste Gefahr für Leben, Gesundheit, körperliche </w:t>
      </w:r>
      <w:r>
        <w:rPr>
          <w:spacing w:val="-3"/>
          <w:w w:val="105"/>
          <w:sz w:val="20"/>
        </w:rPr>
        <w:t>Unver- </w:t>
      </w:r>
      <w:r>
        <w:rPr>
          <w:w w:val="105"/>
          <w:sz w:val="20"/>
        </w:rPr>
        <w:t>sehrtheit oder Freiheit einer Person entstehen würde, die auf andere Weise nicht abgewendet werden</w:t>
      </w:r>
      <w:r>
        <w:rPr>
          <w:spacing w:val="-8"/>
          <w:w w:val="105"/>
          <w:sz w:val="20"/>
        </w:rPr>
        <w:t> </w:t>
      </w:r>
      <w:r>
        <w:rPr>
          <w:w w:val="105"/>
          <w:sz w:val="20"/>
        </w:rPr>
        <w:t>kann.</w:t>
      </w:r>
    </w:p>
    <w:p>
      <w:pPr>
        <w:pStyle w:val="ListParagraph"/>
        <w:numPr>
          <w:ilvl w:val="0"/>
          <w:numId w:val="16"/>
        </w:numPr>
        <w:tabs>
          <w:tab w:pos="697" w:val="left" w:leader="none"/>
        </w:tabs>
        <w:spacing w:line="249" w:lineRule="auto" w:before="82" w:after="0"/>
        <w:ind w:left="157" w:right="614" w:firstLine="283"/>
        <w:jc w:val="both"/>
        <w:rPr>
          <w:sz w:val="20"/>
        </w:rPr>
      </w:pPr>
      <w:r>
        <w:rPr>
          <w:w w:val="105"/>
          <w:sz w:val="20"/>
        </w:rPr>
        <w:t>Die Landespolizei hat die Staatsanwaltschaft von einem Aufschub nach Abs. 4 unverzüglich zu</w:t>
      </w:r>
      <w:r>
        <w:rPr>
          <w:spacing w:val="-10"/>
          <w:w w:val="105"/>
          <w:sz w:val="20"/>
        </w:rPr>
        <w:t> </w:t>
      </w:r>
      <w:r>
        <w:rPr>
          <w:w w:val="105"/>
          <w:sz w:val="20"/>
        </w:rPr>
        <w:t>verständigen.</w:t>
      </w:r>
    </w:p>
    <w:p>
      <w:pPr>
        <w:pStyle w:val="BodyText"/>
        <w:spacing w:before="3"/>
        <w:jc w:val="left"/>
        <w:rPr>
          <w:sz w:val="26"/>
        </w:rPr>
      </w:pPr>
    </w:p>
    <w:p>
      <w:pPr>
        <w:pStyle w:val="BodyText"/>
        <w:ind w:left="3185"/>
      </w:pPr>
      <w:bookmarkStart w:name="_bookmark10" w:id="11"/>
      <w:bookmarkEnd w:id="11"/>
      <w:r>
        <w:rPr/>
      </w:r>
      <w:r>
        <w:rPr/>
        <w:t>§ 11</w:t>
      </w:r>
    </w:p>
    <w:p>
      <w:pPr>
        <w:pStyle w:val="ListParagraph"/>
        <w:numPr>
          <w:ilvl w:val="0"/>
          <w:numId w:val="19"/>
        </w:numPr>
        <w:tabs>
          <w:tab w:pos="693" w:val="left" w:leader="none"/>
        </w:tabs>
        <w:spacing w:line="249" w:lineRule="auto" w:before="90" w:after="0"/>
        <w:ind w:left="157" w:right="614" w:firstLine="283"/>
        <w:jc w:val="both"/>
        <w:rPr>
          <w:sz w:val="20"/>
        </w:rPr>
      </w:pPr>
      <w:r>
        <w:rPr>
          <w:w w:val="105"/>
          <w:sz w:val="20"/>
        </w:rPr>
        <w:t>Die Landespolizei hat ihre Ermittlungen aktenmässig </w:t>
      </w:r>
      <w:r>
        <w:rPr>
          <w:spacing w:val="-2"/>
          <w:w w:val="105"/>
          <w:sz w:val="20"/>
        </w:rPr>
        <w:t>festzuhalten, </w:t>
      </w:r>
      <w:r>
        <w:rPr>
          <w:w w:val="105"/>
          <w:sz w:val="20"/>
        </w:rPr>
        <w:t>sodass Anlass, Durchführung und Ergebnis dieser Ermittlungen nachvoll- zogen werden können. Die Ausübung von Zwang und von Befugnissen,</w:t>
      </w:r>
      <w:r>
        <w:rPr>
          <w:spacing w:val="45"/>
          <w:w w:val="105"/>
          <w:sz w:val="20"/>
        </w:rPr>
        <w:t> </w:t>
      </w:r>
      <w:r>
        <w:rPr>
          <w:spacing w:val="-6"/>
          <w:w w:val="105"/>
          <w:sz w:val="20"/>
        </w:rPr>
        <w:t>die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05"/>
        </w:rPr>
        <w:t>mit einem Eingriff in Rechte verbunden sind, hat sie zu begründen, soweit</w:t>
      </w:r>
      <w:bookmarkStart w:name="_bookmark11" w:id="12"/>
      <w:bookmarkEnd w:id="12"/>
      <w:r>
        <w:rPr>
          <w:w w:val="105"/>
        </w:rPr>
      </w:r>
      <w:r>
        <w:rPr>
          <w:w w:val="105"/>
        </w:rPr>
        <w:t> diese Begründung nicht bereits der Anordnung der Staatsanwaltschaft oder des Gerichts zu entnehmen ist.</w:t>
      </w:r>
      <w:hyperlink w:history="true" w:anchor="_bookmark549">
        <w:r>
          <w:rPr>
            <w:w w:val="105"/>
            <w:u w:val="single" w:color="0000FF"/>
            <w:vertAlign w:val="superscript"/>
          </w:rPr>
          <w:t>10</w:t>
        </w:r>
      </w:hyperlink>
    </w:p>
    <w:p>
      <w:pPr>
        <w:pStyle w:val="ListParagraph"/>
        <w:numPr>
          <w:ilvl w:val="0"/>
          <w:numId w:val="19"/>
        </w:numPr>
        <w:tabs>
          <w:tab w:pos="1191" w:val="left" w:leader="none"/>
        </w:tabs>
        <w:spacing w:line="249" w:lineRule="auto" w:before="80" w:after="0"/>
        <w:ind w:left="667" w:right="104" w:firstLine="283"/>
        <w:jc w:val="both"/>
        <w:rPr>
          <w:sz w:val="20"/>
        </w:rPr>
      </w:pPr>
      <w:r>
        <w:rPr>
          <w:w w:val="105"/>
          <w:sz w:val="20"/>
        </w:rPr>
        <w:t>Die Landespolizei hat der Staatsanwaltschaft schriftlich (Abs. 1) </w:t>
      </w:r>
      <w:r>
        <w:rPr>
          <w:spacing w:val="-6"/>
          <w:w w:val="105"/>
          <w:sz w:val="20"/>
        </w:rPr>
        <w:t>zu </w:t>
      </w:r>
      <w:r>
        <w:rPr>
          <w:w w:val="105"/>
          <w:sz w:val="20"/>
        </w:rPr>
        <w:t>berichten, wenn und</w:t>
      </w:r>
      <w:r>
        <w:rPr>
          <w:spacing w:val="-6"/>
          <w:w w:val="105"/>
          <w:sz w:val="20"/>
        </w:rPr>
        <w:t> </w:t>
      </w:r>
      <w:r>
        <w:rPr>
          <w:w w:val="105"/>
          <w:sz w:val="20"/>
        </w:rPr>
        <w:t>sobald</w:t>
      </w:r>
    </w:p>
    <w:p>
      <w:pPr>
        <w:pStyle w:val="ListParagraph"/>
        <w:numPr>
          <w:ilvl w:val="0"/>
          <w:numId w:val="20"/>
        </w:numPr>
        <w:tabs>
          <w:tab w:pos="879" w:val="left" w:leader="none"/>
        </w:tabs>
        <w:spacing w:line="249" w:lineRule="auto" w:before="61" w:after="0"/>
        <w:ind w:left="950" w:right="104" w:hanging="284"/>
        <w:jc w:val="both"/>
        <w:rPr>
          <w:sz w:val="20"/>
        </w:rPr>
      </w:pPr>
      <w:r>
        <w:rPr>
          <w:w w:val="105"/>
          <w:sz w:val="20"/>
        </w:rPr>
        <w:t>sie vom Verdacht eines schwer wiegenden Verbrechens oder einer </w:t>
      </w:r>
      <w:r>
        <w:rPr>
          <w:spacing w:val="-3"/>
          <w:w w:val="105"/>
          <w:sz w:val="20"/>
        </w:rPr>
        <w:t>sons- </w:t>
      </w:r>
      <w:r>
        <w:rPr>
          <w:w w:val="105"/>
          <w:sz w:val="20"/>
        </w:rPr>
        <w:t>tigen Straftat von besonderem öffentlichen Interesse Kenntnis erlangt (Anfallsbericht),</w:t>
      </w:r>
    </w:p>
    <w:p>
      <w:pPr>
        <w:pStyle w:val="ListParagraph"/>
        <w:numPr>
          <w:ilvl w:val="0"/>
          <w:numId w:val="20"/>
        </w:numPr>
        <w:tabs>
          <w:tab w:pos="870" w:val="left" w:leader="none"/>
        </w:tabs>
        <w:spacing w:line="249" w:lineRule="auto" w:before="63" w:after="0"/>
        <w:ind w:left="950" w:right="104" w:hanging="284"/>
        <w:jc w:val="both"/>
        <w:rPr>
          <w:sz w:val="20"/>
        </w:rPr>
      </w:pPr>
      <w:r>
        <w:rPr>
          <w:w w:val="105"/>
          <w:sz w:val="20"/>
        </w:rPr>
        <w:t>eine Anordnung der Staatsanwaltschaft oder des Gerichts erforderlich ist oder diese einen Bericht verlangen</w:t>
      </w:r>
      <w:r>
        <w:rPr>
          <w:spacing w:val="-12"/>
          <w:w w:val="105"/>
          <w:sz w:val="20"/>
        </w:rPr>
        <w:t> </w:t>
      </w:r>
      <w:r>
        <w:rPr>
          <w:w w:val="105"/>
          <w:sz w:val="20"/>
        </w:rPr>
        <w:t>(Anlassbericht),</w:t>
      </w:r>
    </w:p>
    <w:p>
      <w:pPr>
        <w:pStyle w:val="ListParagraph"/>
        <w:numPr>
          <w:ilvl w:val="0"/>
          <w:numId w:val="20"/>
        </w:numPr>
        <w:tabs>
          <w:tab w:pos="892" w:val="left" w:leader="none"/>
        </w:tabs>
        <w:spacing w:line="249" w:lineRule="auto" w:before="61" w:after="0"/>
        <w:ind w:left="950" w:right="104" w:hanging="284"/>
        <w:jc w:val="both"/>
        <w:rPr>
          <w:sz w:val="20"/>
        </w:rPr>
      </w:pPr>
      <w:r>
        <w:rPr>
          <w:w w:val="105"/>
          <w:sz w:val="20"/>
        </w:rPr>
        <w:t>sie ihre Ermittlungen gemäss §§ 9 und 10 abgeschlossen hat, jedenfalls jedoch sobald in einem Verfahren gegen eine bestimmte Person seit der ersten gegen sie gerichteten Ermittlung drei Monate abgelaufen </w:t>
      </w:r>
      <w:r>
        <w:rPr>
          <w:spacing w:val="-3"/>
          <w:w w:val="105"/>
          <w:sz w:val="20"/>
        </w:rPr>
        <w:t>sind,  </w:t>
      </w:r>
      <w:r>
        <w:rPr>
          <w:w w:val="105"/>
          <w:sz w:val="20"/>
        </w:rPr>
        <w:t>ohne dass berichtet worden ist, oder seit dem letzten Bericht </w:t>
      </w:r>
      <w:r>
        <w:rPr>
          <w:spacing w:val="-3"/>
          <w:w w:val="105"/>
          <w:sz w:val="20"/>
        </w:rPr>
        <w:t>drei  </w:t>
      </w:r>
      <w:r>
        <w:rPr>
          <w:w w:val="105"/>
          <w:sz w:val="20"/>
        </w:rPr>
        <w:t>Monate vergangen sind</w:t>
      </w:r>
      <w:r>
        <w:rPr>
          <w:spacing w:val="-7"/>
          <w:w w:val="105"/>
          <w:sz w:val="20"/>
        </w:rPr>
        <w:t> </w:t>
      </w:r>
      <w:r>
        <w:rPr>
          <w:w w:val="105"/>
          <w:sz w:val="20"/>
        </w:rPr>
        <w:t>(Zwischenbericht),</w:t>
      </w:r>
    </w:p>
    <w:p>
      <w:pPr>
        <w:pStyle w:val="ListParagraph"/>
        <w:numPr>
          <w:ilvl w:val="0"/>
          <w:numId w:val="20"/>
        </w:numPr>
        <w:tabs>
          <w:tab w:pos="883" w:val="left" w:leader="none"/>
        </w:tabs>
        <w:spacing w:line="252" w:lineRule="auto" w:before="65" w:after="0"/>
        <w:ind w:left="950" w:right="104" w:hanging="284"/>
        <w:jc w:val="both"/>
        <w:rPr>
          <w:sz w:val="20"/>
        </w:rPr>
      </w:pPr>
      <w:r>
        <w:rPr>
          <w:w w:val="105"/>
          <w:sz w:val="20"/>
        </w:rPr>
        <w:t>sie alle ihr aufgetragenen Ermittlungen abgeschlossen hat oder Sachver- halt und Tatverdacht soweit geklärt scheinen, dass eine </w:t>
      </w:r>
      <w:r>
        <w:rPr>
          <w:spacing w:val="-2"/>
          <w:w w:val="105"/>
          <w:sz w:val="20"/>
        </w:rPr>
        <w:t>Entscheidung</w:t>
      </w:r>
      <w:r>
        <w:rPr>
          <w:spacing w:val="48"/>
          <w:w w:val="105"/>
          <w:sz w:val="20"/>
        </w:rPr>
        <w:t> </w:t>
      </w:r>
      <w:r>
        <w:rPr>
          <w:w w:val="105"/>
          <w:sz w:val="20"/>
        </w:rPr>
        <w:t>der Staatsanwaltschaft über Anklage, Rücktritt von der Verfolgung </w:t>
      </w:r>
      <w:r>
        <w:rPr>
          <w:spacing w:val="-4"/>
          <w:w w:val="105"/>
          <w:sz w:val="20"/>
        </w:rPr>
        <w:t>oder</w:t>
      </w:r>
      <w:bookmarkStart w:name="_bookmark12" w:id="13"/>
      <w:bookmarkEnd w:id="13"/>
      <w:r>
        <w:rPr>
          <w:spacing w:val="-4"/>
          <w:w w:val="105"/>
          <w:sz w:val="20"/>
        </w:rPr>
      </w:r>
      <w:r>
        <w:rPr>
          <w:spacing w:val="-4"/>
          <w:w w:val="105"/>
          <w:sz w:val="20"/>
        </w:rPr>
        <w:t> </w:t>
      </w:r>
      <w:r>
        <w:rPr>
          <w:w w:val="105"/>
          <w:sz w:val="20"/>
        </w:rPr>
        <w:t>Einstellen ergehen kann</w:t>
      </w:r>
      <w:r>
        <w:rPr>
          <w:spacing w:val="-5"/>
          <w:w w:val="105"/>
          <w:sz w:val="20"/>
        </w:rPr>
        <w:t> </w:t>
      </w:r>
      <w:r>
        <w:rPr>
          <w:w w:val="105"/>
          <w:sz w:val="20"/>
        </w:rPr>
        <w:t>(Abschlussbericht).</w:t>
      </w:r>
      <w:hyperlink w:history="true" w:anchor="_bookmark550">
        <w:r>
          <w:rPr>
            <w:w w:val="105"/>
            <w:sz w:val="20"/>
            <w:u w:val="single" w:color="0000FF"/>
            <w:vertAlign w:val="superscript"/>
          </w:rPr>
          <w:t>11</w:t>
        </w:r>
      </w:hyperlink>
    </w:p>
    <w:p>
      <w:pPr>
        <w:pStyle w:val="ListParagraph"/>
        <w:numPr>
          <w:ilvl w:val="0"/>
          <w:numId w:val="19"/>
        </w:numPr>
        <w:tabs>
          <w:tab w:pos="1196" w:val="left" w:leader="none"/>
        </w:tabs>
        <w:spacing w:line="254" w:lineRule="auto" w:before="78" w:after="0"/>
        <w:ind w:left="667" w:right="104" w:firstLine="283"/>
        <w:jc w:val="both"/>
        <w:rPr>
          <w:sz w:val="20"/>
        </w:rPr>
      </w:pPr>
      <w:r>
        <w:rPr>
          <w:w w:val="110"/>
          <w:sz w:val="20"/>
        </w:rPr>
        <w:t>Ein Bericht nach Abs. 2 hat - soweit diese Umstände nicht bereits</w:t>
      </w:r>
      <w:bookmarkStart w:name="_bookmark13" w:id="14"/>
      <w:bookmarkEnd w:id="14"/>
      <w:r>
        <w:rPr>
          <w:w w:val="110"/>
          <w:sz w:val="20"/>
        </w:rPr>
      </w:r>
      <w:r>
        <w:rPr>
          <w:w w:val="110"/>
          <w:sz w:val="20"/>
        </w:rPr>
        <w:t> berichtet wurden - insbesondere zu</w:t>
      </w:r>
      <w:r>
        <w:rPr>
          <w:spacing w:val="-32"/>
          <w:w w:val="110"/>
          <w:sz w:val="20"/>
        </w:rPr>
        <w:t> </w:t>
      </w:r>
      <w:r>
        <w:rPr>
          <w:w w:val="110"/>
          <w:sz w:val="20"/>
        </w:rPr>
        <w:t>enthalten:</w:t>
      </w:r>
      <w:hyperlink w:history="true" w:anchor="_bookmark551">
        <w:r>
          <w:rPr>
            <w:w w:val="110"/>
            <w:sz w:val="20"/>
            <w:u w:val="single" w:color="0000FF"/>
            <w:vertAlign w:val="superscript"/>
          </w:rPr>
          <w:t>12</w:t>
        </w:r>
      </w:hyperlink>
    </w:p>
    <w:p>
      <w:pPr>
        <w:pStyle w:val="ListParagraph"/>
        <w:numPr>
          <w:ilvl w:val="0"/>
          <w:numId w:val="21"/>
        </w:numPr>
        <w:tabs>
          <w:tab w:pos="907" w:val="left" w:leader="none"/>
        </w:tabs>
        <w:spacing w:line="252" w:lineRule="auto" w:before="56" w:after="0"/>
        <w:ind w:left="950" w:right="104" w:hanging="284"/>
        <w:jc w:val="both"/>
        <w:rPr>
          <w:sz w:val="20"/>
        </w:rPr>
      </w:pPr>
      <w:r>
        <w:rPr>
          <w:w w:val="105"/>
          <w:sz w:val="20"/>
        </w:rPr>
        <w:t>die Namen der Beschuldigten, oder, soweit diese nicht bekannt </w:t>
      </w:r>
      <w:r>
        <w:rPr>
          <w:spacing w:val="-3"/>
          <w:w w:val="105"/>
          <w:sz w:val="20"/>
        </w:rPr>
        <w:t>sind,    </w:t>
      </w:r>
      <w:r>
        <w:rPr>
          <w:w w:val="105"/>
          <w:sz w:val="20"/>
        </w:rPr>
        <w:t>die zu ihrer Identifizierung oder Ausforschung nötigen Merkmale, </w:t>
      </w:r>
      <w:r>
        <w:rPr>
          <w:spacing w:val="-4"/>
          <w:w w:val="105"/>
          <w:sz w:val="20"/>
        </w:rPr>
        <w:t>ihre </w:t>
      </w:r>
      <w:r>
        <w:rPr>
          <w:w w:val="105"/>
          <w:sz w:val="20"/>
        </w:rPr>
        <w:t>finanziellen Verhältnisse und die Taten, deren sie verdächtig sind, </w:t>
      </w:r>
      <w:r>
        <w:rPr>
          <w:spacing w:val="-5"/>
          <w:w w:val="105"/>
          <w:sz w:val="20"/>
        </w:rPr>
        <w:t>und</w:t>
      </w:r>
      <w:bookmarkStart w:name="_bookmark14" w:id="15"/>
      <w:bookmarkEnd w:id="15"/>
      <w:r>
        <w:rPr>
          <w:spacing w:val="-5"/>
          <w:w w:val="105"/>
          <w:sz w:val="20"/>
        </w:rPr>
      </w:r>
      <w:r>
        <w:rPr>
          <w:spacing w:val="-5"/>
          <w:w w:val="105"/>
          <w:sz w:val="20"/>
        </w:rPr>
        <w:t> </w:t>
      </w:r>
      <w:r>
        <w:rPr>
          <w:w w:val="105"/>
          <w:sz w:val="20"/>
        </w:rPr>
        <w:t>deren gesetzliche</w:t>
      </w:r>
      <w:r>
        <w:rPr>
          <w:spacing w:val="-5"/>
          <w:w w:val="105"/>
          <w:sz w:val="20"/>
        </w:rPr>
        <w:t> </w:t>
      </w:r>
      <w:r>
        <w:rPr>
          <w:w w:val="105"/>
          <w:sz w:val="20"/>
        </w:rPr>
        <w:t>Bezeichnung,</w:t>
      </w:r>
      <w:hyperlink w:history="true" w:anchor="_bookmark552">
        <w:r>
          <w:rPr>
            <w:w w:val="105"/>
            <w:sz w:val="20"/>
            <w:u w:val="single" w:color="0000FF"/>
            <w:vertAlign w:val="superscript"/>
          </w:rPr>
          <w:t>13</w:t>
        </w:r>
      </w:hyperlink>
    </w:p>
    <w:p>
      <w:pPr>
        <w:pStyle w:val="ListParagraph"/>
        <w:numPr>
          <w:ilvl w:val="0"/>
          <w:numId w:val="21"/>
        </w:numPr>
        <w:tabs>
          <w:tab w:pos="867" w:val="left" w:leader="none"/>
        </w:tabs>
        <w:spacing w:line="254" w:lineRule="auto" w:before="58" w:after="0"/>
        <w:ind w:left="950" w:right="104" w:hanging="284"/>
        <w:jc w:val="both"/>
        <w:rPr>
          <w:sz w:val="20"/>
        </w:rPr>
      </w:pPr>
      <w:bookmarkStart w:name="_bookmark15" w:id="16"/>
      <w:bookmarkEnd w:id="16"/>
      <w:r>
        <w:rPr/>
      </w:r>
      <w:bookmarkStart w:name="_bookmark15" w:id="17"/>
      <w:bookmarkEnd w:id="17"/>
      <w:r>
        <w:rPr>
          <w:w w:val="110"/>
          <w:sz w:val="20"/>
        </w:rPr>
        <w:t>die</w:t>
      </w:r>
      <w:r>
        <w:rPr>
          <w:spacing w:val="-22"/>
          <w:w w:val="110"/>
          <w:sz w:val="20"/>
        </w:rPr>
        <w:t> </w:t>
      </w:r>
      <w:r>
        <w:rPr>
          <w:w w:val="110"/>
          <w:sz w:val="20"/>
        </w:rPr>
        <w:t>Namen</w:t>
      </w:r>
      <w:r>
        <w:rPr>
          <w:spacing w:val="-22"/>
          <w:w w:val="110"/>
          <w:sz w:val="20"/>
        </w:rPr>
        <w:t> </w:t>
      </w:r>
      <w:r>
        <w:rPr>
          <w:w w:val="110"/>
          <w:sz w:val="20"/>
        </w:rPr>
        <w:t>der</w:t>
      </w:r>
      <w:r>
        <w:rPr>
          <w:spacing w:val="-22"/>
          <w:w w:val="110"/>
          <w:sz w:val="20"/>
        </w:rPr>
        <w:t> </w:t>
      </w:r>
      <w:r>
        <w:rPr>
          <w:w w:val="110"/>
          <w:sz w:val="20"/>
        </w:rPr>
        <w:t>Anzeiger,</w:t>
      </w:r>
      <w:r>
        <w:rPr>
          <w:spacing w:val="-21"/>
          <w:w w:val="110"/>
          <w:sz w:val="20"/>
        </w:rPr>
        <w:t> </w:t>
      </w:r>
      <w:r>
        <w:rPr>
          <w:w w:val="110"/>
          <w:sz w:val="20"/>
        </w:rPr>
        <w:t>der</w:t>
      </w:r>
      <w:r>
        <w:rPr>
          <w:spacing w:val="-22"/>
          <w:w w:val="110"/>
          <w:sz w:val="20"/>
        </w:rPr>
        <w:t> </w:t>
      </w:r>
      <w:r>
        <w:rPr>
          <w:w w:val="110"/>
          <w:sz w:val="20"/>
        </w:rPr>
        <w:t>Opfer</w:t>
      </w:r>
      <w:r>
        <w:rPr>
          <w:spacing w:val="-22"/>
          <w:w w:val="110"/>
          <w:sz w:val="20"/>
        </w:rPr>
        <w:t> </w:t>
      </w:r>
      <w:r>
        <w:rPr>
          <w:w w:val="110"/>
          <w:sz w:val="20"/>
        </w:rPr>
        <w:t>und</w:t>
      </w:r>
      <w:r>
        <w:rPr>
          <w:spacing w:val="-22"/>
          <w:w w:val="110"/>
          <w:sz w:val="20"/>
        </w:rPr>
        <w:t> </w:t>
      </w:r>
      <w:r>
        <w:rPr>
          <w:w w:val="110"/>
          <w:sz w:val="20"/>
        </w:rPr>
        <w:t>allfälliger</w:t>
      </w:r>
      <w:r>
        <w:rPr>
          <w:spacing w:val="-21"/>
          <w:w w:val="110"/>
          <w:sz w:val="20"/>
        </w:rPr>
        <w:t> </w:t>
      </w:r>
      <w:r>
        <w:rPr>
          <w:w w:val="110"/>
          <w:sz w:val="20"/>
        </w:rPr>
        <w:t>weiterer</w:t>
      </w:r>
      <w:r>
        <w:rPr>
          <w:spacing w:val="-22"/>
          <w:w w:val="110"/>
          <w:sz w:val="20"/>
        </w:rPr>
        <w:t> </w:t>
      </w:r>
      <w:r>
        <w:rPr>
          <w:w w:val="110"/>
          <w:sz w:val="20"/>
        </w:rPr>
        <w:t>Personen,</w:t>
      </w:r>
      <w:r>
        <w:rPr>
          <w:spacing w:val="-22"/>
          <w:w w:val="110"/>
          <w:sz w:val="20"/>
        </w:rPr>
        <w:t> </w:t>
      </w:r>
      <w:r>
        <w:rPr>
          <w:spacing w:val="-4"/>
          <w:w w:val="110"/>
          <w:sz w:val="20"/>
        </w:rPr>
        <w:t>die </w:t>
      </w:r>
      <w:r>
        <w:rPr>
          <w:w w:val="110"/>
          <w:sz w:val="20"/>
        </w:rPr>
        <w:t>zur Aufklärung beitragen</w:t>
      </w:r>
      <w:r>
        <w:rPr>
          <w:spacing w:val="-18"/>
          <w:w w:val="110"/>
          <w:sz w:val="20"/>
        </w:rPr>
        <w:t> </w:t>
      </w:r>
      <w:r>
        <w:rPr>
          <w:w w:val="110"/>
          <w:sz w:val="20"/>
        </w:rPr>
        <w:t>können,</w:t>
      </w:r>
      <w:hyperlink w:history="true" w:anchor="_bookmark553">
        <w:r>
          <w:rPr>
            <w:w w:val="110"/>
            <w:sz w:val="20"/>
            <w:u w:val="single" w:color="0000FF"/>
            <w:vertAlign w:val="superscript"/>
          </w:rPr>
          <w:t>14</w:t>
        </w:r>
      </w:hyperlink>
    </w:p>
    <w:p>
      <w:pPr>
        <w:pStyle w:val="ListParagraph"/>
        <w:numPr>
          <w:ilvl w:val="0"/>
          <w:numId w:val="21"/>
        </w:numPr>
        <w:tabs>
          <w:tab w:pos="903" w:val="left" w:leader="none"/>
        </w:tabs>
        <w:spacing w:line="254" w:lineRule="auto" w:before="57" w:after="0"/>
        <w:ind w:left="950" w:right="104" w:hanging="284"/>
        <w:jc w:val="both"/>
        <w:rPr>
          <w:sz w:val="20"/>
        </w:rPr>
      </w:pPr>
      <w:bookmarkStart w:name="_bookmark16" w:id="18"/>
      <w:bookmarkEnd w:id="18"/>
      <w:r>
        <w:rPr/>
      </w:r>
      <w:bookmarkStart w:name="_bookmark16" w:id="19"/>
      <w:bookmarkEnd w:id="19"/>
      <w:r>
        <w:rPr>
          <w:w w:val="105"/>
          <w:sz w:val="20"/>
        </w:rPr>
        <w:t>eine</w:t>
      </w:r>
      <w:r>
        <w:rPr>
          <w:w w:val="105"/>
          <w:sz w:val="20"/>
        </w:rPr>
        <w:t> zusammenfassende Sachverhaltsdarstellung und Anregungen </w:t>
      </w:r>
      <w:r>
        <w:rPr>
          <w:spacing w:val="-4"/>
          <w:w w:val="105"/>
          <w:sz w:val="20"/>
        </w:rPr>
        <w:t>über </w:t>
      </w:r>
      <w:r>
        <w:rPr>
          <w:w w:val="105"/>
          <w:sz w:val="20"/>
        </w:rPr>
        <w:t>das weitere</w:t>
      </w:r>
      <w:r>
        <w:rPr>
          <w:spacing w:val="-5"/>
          <w:w w:val="105"/>
          <w:sz w:val="20"/>
        </w:rPr>
        <w:t> </w:t>
      </w:r>
      <w:r>
        <w:rPr>
          <w:w w:val="105"/>
          <w:sz w:val="20"/>
        </w:rPr>
        <w:t>Vorgehen,</w:t>
      </w:r>
      <w:hyperlink w:history="true" w:anchor="_bookmark554">
        <w:r>
          <w:rPr>
            <w:w w:val="105"/>
            <w:sz w:val="20"/>
            <w:u w:val="single" w:color="0000FF"/>
            <w:vertAlign w:val="superscript"/>
          </w:rPr>
          <w:t>15</w:t>
        </w:r>
      </w:hyperlink>
    </w:p>
    <w:p>
      <w:pPr>
        <w:pStyle w:val="ListParagraph"/>
        <w:numPr>
          <w:ilvl w:val="0"/>
          <w:numId w:val="21"/>
        </w:numPr>
        <w:tabs>
          <w:tab w:pos="897" w:val="left" w:leader="none"/>
        </w:tabs>
        <w:spacing w:line="252" w:lineRule="auto" w:before="56" w:after="0"/>
        <w:ind w:left="950" w:right="104" w:hanging="284"/>
        <w:jc w:val="both"/>
        <w:rPr>
          <w:sz w:val="20"/>
        </w:rPr>
      </w:pPr>
      <w:r>
        <w:rPr>
          <w:w w:val="105"/>
          <w:sz w:val="20"/>
        </w:rPr>
        <w:t>allfällige Anträge der Beschuldigten oder anderer Verfahrensbeteiligter und Erklärungen von Verletzten, sich dem Strafverfahren wegen privat-</w:t>
      </w:r>
      <w:bookmarkStart w:name="_bookmark17" w:id="20"/>
      <w:bookmarkEnd w:id="20"/>
      <w:r>
        <w:rPr>
          <w:w w:val="105"/>
          <w:sz w:val="20"/>
        </w:rPr>
      </w:r>
      <w:r>
        <w:rPr>
          <w:w w:val="105"/>
          <w:sz w:val="20"/>
        </w:rPr>
        <w:t> rechtlicher Ansprüche</w:t>
      </w:r>
      <w:r>
        <w:rPr>
          <w:spacing w:val="-4"/>
          <w:w w:val="105"/>
          <w:sz w:val="20"/>
        </w:rPr>
        <w:t> </w:t>
      </w:r>
      <w:r>
        <w:rPr>
          <w:w w:val="105"/>
          <w:sz w:val="20"/>
        </w:rPr>
        <w:t>anzuschliessen.</w:t>
      </w:r>
      <w:hyperlink w:history="true" w:anchor="_bookmark555">
        <w:r>
          <w:rPr>
            <w:w w:val="105"/>
            <w:sz w:val="20"/>
            <w:u w:val="single" w:color="0000FF"/>
            <w:vertAlign w:val="superscript"/>
          </w:rPr>
          <w:t>16</w:t>
        </w:r>
      </w:hyperlink>
    </w:p>
    <w:p>
      <w:pPr>
        <w:pStyle w:val="ListParagraph"/>
        <w:numPr>
          <w:ilvl w:val="0"/>
          <w:numId w:val="19"/>
        </w:numPr>
        <w:tabs>
          <w:tab w:pos="1214" w:val="left" w:leader="none"/>
        </w:tabs>
        <w:spacing w:line="252" w:lineRule="auto" w:before="80" w:after="0"/>
        <w:ind w:left="667" w:right="104" w:firstLine="283"/>
        <w:jc w:val="both"/>
        <w:rPr>
          <w:sz w:val="20"/>
        </w:rPr>
      </w:pPr>
      <w:r>
        <w:rPr>
          <w:w w:val="105"/>
          <w:sz w:val="20"/>
        </w:rPr>
        <w:t>Mit jedem Bericht sind der Staatsanwaltschaft oder dem Gericht, soweit dies noch nicht geschehen ist, alle für die Beurteilung der Sach- </w:t>
      </w:r>
      <w:r>
        <w:rPr>
          <w:spacing w:val="-4"/>
          <w:w w:val="105"/>
          <w:sz w:val="20"/>
        </w:rPr>
        <w:t>und</w:t>
      </w:r>
      <w:bookmarkStart w:name="_bookmark18" w:id="21"/>
      <w:bookmarkEnd w:id="21"/>
      <w:r>
        <w:rPr>
          <w:spacing w:val="-4"/>
          <w:w w:val="105"/>
          <w:sz w:val="20"/>
        </w:rPr>
      </w:r>
      <w:r>
        <w:rPr>
          <w:spacing w:val="-4"/>
          <w:w w:val="105"/>
          <w:sz w:val="20"/>
        </w:rPr>
        <w:t> </w:t>
      </w:r>
      <w:r>
        <w:rPr>
          <w:w w:val="105"/>
          <w:sz w:val="20"/>
        </w:rPr>
        <w:t>Rechtslage erforderlichen landespolizeilichen Akten zu</w:t>
      </w:r>
      <w:r>
        <w:rPr>
          <w:spacing w:val="19"/>
          <w:w w:val="105"/>
          <w:sz w:val="20"/>
        </w:rPr>
        <w:t> </w:t>
      </w:r>
      <w:r>
        <w:rPr>
          <w:w w:val="105"/>
          <w:sz w:val="20"/>
        </w:rPr>
        <w:t>übermitteln.</w:t>
      </w:r>
      <w:hyperlink w:history="true" w:anchor="_bookmark556">
        <w:r>
          <w:rPr>
            <w:w w:val="105"/>
            <w:sz w:val="20"/>
            <w:u w:val="single" w:color="0000FF"/>
            <w:vertAlign w:val="superscript"/>
          </w:rPr>
          <w:t>17</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9"/>
        </w:numPr>
        <w:tabs>
          <w:tab w:pos="744" w:val="left" w:leader="none"/>
        </w:tabs>
        <w:spacing w:line="252" w:lineRule="auto" w:before="102" w:after="0"/>
        <w:ind w:left="157" w:right="614" w:firstLine="283"/>
        <w:jc w:val="both"/>
        <w:rPr>
          <w:sz w:val="20"/>
        </w:rPr>
      </w:pPr>
      <w:r>
        <w:rPr>
          <w:w w:val="105"/>
          <w:sz w:val="20"/>
        </w:rPr>
        <w:t>Akteneinsicht hat die Landespolizei nur über Anordnung </w:t>
      </w:r>
      <w:r>
        <w:rPr>
          <w:spacing w:val="-6"/>
          <w:w w:val="105"/>
          <w:sz w:val="20"/>
        </w:rPr>
        <w:t>des</w:t>
      </w:r>
      <w:bookmarkStart w:name="_bookmark19" w:id="22"/>
      <w:bookmarkEnd w:id="22"/>
      <w:r>
        <w:rPr>
          <w:spacing w:val="-6"/>
          <w:w w:val="105"/>
          <w:sz w:val="20"/>
        </w:rPr>
      </w:r>
      <w:r>
        <w:rPr>
          <w:spacing w:val="-6"/>
          <w:w w:val="105"/>
          <w:sz w:val="20"/>
        </w:rPr>
        <w:t> </w:t>
      </w:r>
      <w:r>
        <w:rPr>
          <w:w w:val="105"/>
          <w:sz w:val="20"/>
        </w:rPr>
        <w:t>Gerichts zu erteilen; mit darauf gerichteten Anträgen ist im Übrigen nach Abs. 2 Ziff. 2</w:t>
      </w:r>
      <w:r>
        <w:rPr>
          <w:spacing w:val="-9"/>
          <w:w w:val="105"/>
          <w:sz w:val="20"/>
        </w:rPr>
        <w:t> </w:t>
      </w:r>
      <w:r>
        <w:rPr>
          <w:w w:val="105"/>
          <w:sz w:val="20"/>
        </w:rPr>
        <w:t>vorzugehen.</w:t>
      </w:r>
      <w:hyperlink w:history="true" w:anchor="_bookmark557">
        <w:r>
          <w:rPr>
            <w:w w:val="105"/>
            <w:sz w:val="20"/>
            <w:u w:val="single" w:color="0000FF"/>
            <w:vertAlign w:val="superscript"/>
          </w:rPr>
          <w:t>18</w:t>
        </w:r>
      </w:hyperlink>
    </w:p>
    <w:p>
      <w:pPr>
        <w:pStyle w:val="BodyText"/>
        <w:spacing w:before="2"/>
        <w:jc w:val="left"/>
        <w:rPr>
          <w:sz w:val="17"/>
        </w:rPr>
      </w:pPr>
    </w:p>
    <w:p>
      <w:pPr>
        <w:pStyle w:val="ListParagraph"/>
        <w:numPr>
          <w:ilvl w:val="2"/>
          <w:numId w:val="9"/>
        </w:numPr>
        <w:tabs>
          <w:tab w:pos="2951" w:val="left" w:leader="none"/>
        </w:tabs>
        <w:spacing w:line="240" w:lineRule="auto" w:before="108" w:after="0"/>
        <w:ind w:left="2951" w:right="457" w:hanging="2951"/>
        <w:jc w:val="left"/>
        <w:rPr>
          <w:sz w:val="21"/>
        </w:rPr>
      </w:pPr>
      <w:r>
        <w:rPr>
          <w:w w:val="115"/>
          <w:sz w:val="21"/>
        </w:rPr>
        <w:t>Hauptstück</w:t>
      </w:r>
    </w:p>
    <w:p>
      <w:pPr>
        <w:spacing w:before="93"/>
        <w:ind w:left="150" w:right="597" w:firstLine="0"/>
        <w:jc w:val="center"/>
        <w:rPr>
          <w:b/>
          <w:sz w:val="25"/>
        </w:rPr>
      </w:pPr>
      <w:r>
        <w:rPr>
          <w:b/>
          <w:sz w:val="25"/>
        </w:rPr>
        <w:t>Von den Gerichten</w:t>
      </w:r>
    </w:p>
    <w:p>
      <w:pPr>
        <w:pStyle w:val="BodyText"/>
        <w:spacing w:before="2"/>
        <w:jc w:val="left"/>
        <w:rPr>
          <w:b/>
          <w:sz w:val="27"/>
        </w:rPr>
      </w:pPr>
    </w:p>
    <w:p>
      <w:pPr>
        <w:pStyle w:val="BodyText"/>
        <w:ind w:left="3185"/>
        <w:jc w:val="left"/>
      </w:pPr>
      <w:bookmarkStart w:name="_bookmark20" w:id="23"/>
      <w:bookmarkEnd w:id="23"/>
      <w:r>
        <w:rPr/>
      </w:r>
      <w:r>
        <w:rPr/>
        <w:t>§ 12</w:t>
      </w:r>
    </w:p>
    <w:p>
      <w:pPr>
        <w:pStyle w:val="ListParagraph"/>
        <w:numPr>
          <w:ilvl w:val="0"/>
          <w:numId w:val="22"/>
        </w:numPr>
        <w:tabs>
          <w:tab w:pos="658" w:val="left" w:leader="none"/>
        </w:tabs>
        <w:spacing w:line="240" w:lineRule="auto" w:before="90" w:after="0"/>
        <w:ind w:left="657" w:right="0" w:hanging="218"/>
        <w:jc w:val="left"/>
        <w:rPr>
          <w:sz w:val="20"/>
        </w:rPr>
      </w:pPr>
      <w:r>
        <w:rPr>
          <w:w w:val="105"/>
          <w:sz w:val="20"/>
        </w:rPr>
        <w:t>Zur Gerichtsbarkeit in Strafsachen sind</w:t>
      </w:r>
      <w:r>
        <w:rPr>
          <w:spacing w:val="-7"/>
          <w:w w:val="105"/>
          <w:sz w:val="20"/>
        </w:rPr>
        <w:t> </w:t>
      </w:r>
      <w:r>
        <w:rPr>
          <w:w w:val="105"/>
          <w:sz w:val="20"/>
        </w:rPr>
        <w:t>berufen:</w:t>
      </w:r>
    </w:p>
    <w:p>
      <w:pPr>
        <w:pStyle w:val="ListParagraph"/>
        <w:numPr>
          <w:ilvl w:val="0"/>
          <w:numId w:val="23"/>
        </w:numPr>
        <w:tabs>
          <w:tab w:pos="357" w:val="left" w:leader="none"/>
        </w:tabs>
        <w:spacing w:line="240" w:lineRule="auto" w:before="70" w:after="0"/>
        <w:ind w:left="357" w:right="0" w:hanging="200"/>
        <w:jc w:val="left"/>
        <w:rPr>
          <w:sz w:val="20"/>
        </w:rPr>
      </w:pPr>
      <w:r>
        <w:rPr>
          <w:w w:val="105"/>
          <w:sz w:val="20"/>
        </w:rPr>
        <w:t>das</w:t>
      </w:r>
      <w:r>
        <w:rPr>
          <w:spacing w:val="5"/>
          <w:w w:val="105"/>
          <w:sz w:val="20"/>
        </w:rPr>
        <w:t> </w:t>
      </w:r>
      <w:r>
        <w:rPr>
          <w:w w:val="105"/>
          <w:sz w:val="20"/>
        </w:rPr>
        <w:t>Landgericht;</w:t>
      </w:r>
    </w:p>
    <w:p>
      <w:pPr>
        <w:pStyle w:val="ListParagraph"/>
        <w:numPr>
          <w:ilvl w:val="0"/>
          <w:numId w:val="23"/>
        </w:numPr>
        <w:tabs>
          <w:tab w:pos="357" w:val="left" w:leader="none"/>
        </w:tabs>
        <w:spacing w:line="240" w:lineRule="auto" w:before="70" w:after="0"/>
        <w:ind w:left="357" w:right="0" w:hanging="200"/>
        <w:jc w:val="left"/>
        <w:rPr>
          <w:sz w:val="20"/>
        </w:rPr>
      </w:pPr>
      <w:r>
        <w:rPr>
          <w:w w:val="105"/>
          <w:sz w:val="20"/>
        </w:rPr>
        <w:t>das</w:t>
      </w:r>
      <w:r>
        <w:rPr>
          <w:spacing w:val="28"/>
          <w:w w:val="105"/>
          <w:sz w:val="20"/>
        </w:rPr>
        <w:t> </w:t>
      </w:r>
      <w:r>
        <w:rPr>
          <w:w w:val="105"/>
          <w:sz w:val="20"/>
        </w:rPr>
        <w:t>Obergericht;</w:t>
      </w:r>
    </w:p>
    <w:p>
      <w:pPr>
        <w:pStyle w:val="ListParagraph"/>
        <w:numPr>
          <w:ilvl w:val="0"/>
          <w:numId w:val="23"/>
        </w:numPr>
        <w:tabs>
          <w:tab w:pos="357" w:val="left" w:leader="none"/>
        </w:tabs>
        <w:spacing w:line="240" w:lineRule="auto" w:before="70" w:after="0"/>
        <w:ind w:left="357" w:right="0" w:hanging="200"/>
        <w:jc w:val="left"/>
        <w:rPr>
          <w:sz w:val="20"/>
        </w:rPr>
      </w:pPr>
      <w:r>
        <w:rPr>
          <w:w w:val="110"/>
          <w:sz w:val="20"/>
        </w:rPr>
        <w:t>der Oberste</w:t>
      </w:r>
      <w:r>
        <w:rPr>
          <w:spacing w:val="-11"/>
          <w:w w:val="110"/>
          <w:sz w:val="20"/>
        </w:rPr>
        <w:t> </w:t>
      </w:r>
      <w:r>
        <w:rPr>
          <w:w w:val="110"/>
          <w:sz w:val="20"/>
        </w:rPr>
        <w:t>Gerichtshof.</w:t>
      </w:r>
    </w:p>
    <w:p>
      <w:pPr>
        <w:pStyle w:val="ListParagraph"/>
        <w:numPr>
          <w:ilvl w:val="0"/>
          <w:numId w:val="22"/>
        </w:numPr>
        <w:tabs>
          <w:tab w:pos="683" w:val="left" w:leader="none"/>
        </w:tabs>
        <w:spacing w:line="249" w:lineRule="auto" w:before="90" w:after="0"/>
        <w:ind w:left="157" w:right="614" w:firstLine="283"/>
        <w:jc w:val="both"/>
        <w:rPr>
          <w:sz w:val="20"/>
        </w:rPr>
      </w:pPr>
      <w:r>
        <w:rPr>
          <w:w w:val="105"/>
          <w:sz w:val="20"/>
        </w:rPr>
        <w:t>Jedermann ist verpflichtet, auf die an ihn ergangene Vorladung </w:t>
      </w:r>
      <w:r>
        <w:rPr>
          <w:spacing w:val="-5"/>
          <w:w w:val="105"/>
          <w:sz w:val="20"/>
        </w:rPr>
        <w:t>vor </w:t>
      </w:r>
      <w:r>
        <w:rPr>
          <w:w w:val="105"/>
          <w:sz w:val="20"/>
        </w:rPr>
        <w:t>dem Strafgerichte zu erscheinen, ihm Rede und Antwort zu geben </w:t>
      </w:r>
      <w:r>
        <w:rPr>
          <w:spacing w:val="-6"/>
          <w:w w:val="105"/>
          <w:sz w:val="20"/>
        </w:rPr>
        <w:t>und </w:t>
      </w:r>
      <w:r>
        <w:rPr>
          <w:w w:val="105"/>
          <w:sz w:val="20"/>
        </w:rPr>
        <w:t>seinen Verfügungen zu</w:t>
      </w:r>
      <w:r>
        <w:rPr>
          <w:spacing w:val="-7"/>
          <w:w w:val="105"/>
          <w:sz w:val="20"/>
        </w:rPr>
        <w:t> </w:t>
      </w:r>
      <w:r>
        <w:rPr>
          <w:w w:val="105"/>
          <w:sz w:val="20"/>
        </w:rPr>
        <w:t>gehorchen.</w:t>
      </w:r>
    </w:p>
    <w:p>
      <w:pPr>
        <w:pStyle w:val="ListParagraph"/>
        <w:numPr>
          <w:ilvl w:val="0"/>
          <w:numId w:val="22"/>
        </w:numPr>
        <w:tabs>
          <w:tab w:pos="672" w:val="left" w:leader="none"/>
        </w:tabs>
        <w:spacing w:line="249" w:lineRule="auto" w:before="82" w:after="0"/>
        <w:ind w:left="157" w:right="614" w:firstLine="283"/>
        <w:jc w:val="both"/>
        <w:rPr>
          <w:sz w:val="20"/>
        </w:rPr>
      </w:pPr>
      <w:r>
        <w:rPr>
          <w:w w:val="105"/>
          <w:sz w:val="20"/>
        </w:rPr>
        <w:t>Soweit nach den folgenden Bestimmungen für die Zuständigkeit </w:t>
      </w:r>
      <w:r>
        <w:rPr>
          <w:spacing w:val="-5"/>
          <w:w w:val="105"/>
          <w:sz w:val="20"/>
        </w:rPr>
        <w:t>der </w:t>
      </w:r>
      <w:r>
        <w:rPr>
          <w:w w:val="105"/>
          <w:sz w:val="20"/>
        </w:rPr>
        <w:t>Strafgerichte und das einzuhaltende Verfahren die Höhe der angedrohten Freiheitsstrafe massgebend ist, ist auf die Veränderung der Strafdrohungen durch die §§ 39 und 313 StGB Bedacht zu nehmen. Im Falle der Begehung einer mit Strafe bedrohten Handlung im Zustand voller Berauschung </w:t>
      </w:r>
      <w:r>
        <w:rPr>
          <w:spacing w:val="-5"/>
          <w:w w:val="105"/>
          <w:sz w:val="20"/>
        </w:rPr>
        <w:t>ist     </w:t>
      </w:r>
      <w:r>
        <w:rPr>
          <w:w w:val="105"/>
          <w:sz w:val="20"/>
        </w:rPr>
        <w:t>in dieser Hinsicht die Beschränkung der Strafdrohung durch § 287 Abs. </w:t>
      </w:r>
      <w:r>
        <w:rPr>
          <w:spacing w:val="-11"/>
          <w:w w:val="105"/>
          <w:sz w:val="20"/>
        </w:rPr>
        <w:t>1 </w:t>
      </w:r>
      <w:r>
        <w:rPr>
          <w:w w:val="105"/>
          <w:sz w:val="20"/>
        </w:rPr>
        <w:t>letzter Satz StGB zu</w:t>
      </w:r>
      <w:r>
        <w:rPr>
          <w:spacing w:val="-8"/>
          <w:w w:val="105"/>
          <w:sz w:val="20"/>
        </w:rPr>
        <w:t> </w:t>
      </w:r>
      <w:r>
        <w:rPr>
          <w:w w:val="105"/>
          <w:sz w:val="20"/>
        </w:rPr>
        <w:t>berücksichtigen.</w:t>
      </w:r>
    </w:p>
    <w:p>
      <w:pPr>
        <w:pStyle w:val="BodyText"/>
        <w:spacing w:before="8"/>
        <w:jc w:val="left"/>
        <w:rPr>
          <w:sz w:val="17"/>
        </w:rPr>
      </w:pPr>
    </w:p>
    <w:p>
      <w:pPr>
        <w:pStyle w:val="BodyText"/>
        <w:spacing w:before="103"/>
        <w:ind w:left="3185"/>
        <w:jc w:val="left"/>
      </w:pPr>
      <w:r>
        <w:rPr/>
        <w:t>§ 13</w:t>
      </w:r>
    </w:p>
    <w:p>
      <w:pPr>
        <w:pStyle w:val="BodyText"/>
        <w:spacing w:before="90"/>
        <w:ind w:left="440"/>
        <w:jc w:val="left"/>
      </w:pPr>
      <w:r>
        <w:rPr>
          <w:w w:val="105"/>
        </w:rPr>
        <w:t>Dem Landgericht obliegt:</w:t>
      </w:r>
    </w:p>
    <w:p>
      <w:pPr>
        <w:pStyle w:val="ListParagraph"/>
        <w:numPr>
          <w:ilvl w:val="0"/>
          <w:numId w:val="24"/>
        </w:numPr>
        <w:tabs>
          <w:tab w:pos="357" w:val="left" w:leader="none"/>
        </w:tabs>
        <w:spacing w:line="240" w:lineRule="auto" w:before="70" w:after="0"/>
        <w:ind w:left="357" w:right="0" w:hanging="200"/>
        <w:jc w:val="left"/>
        <w:rPr>
          <w:sz w:val="20"/>
        </w:rPr>
      </w:pPr>
      <w:r>
        <w:rPr>
          <w:w w:val="110"/>
          <w:sz w:val="20"/>
        </w:rPr>
        <w:t>die Führung der</w:t>
      </w:r>
      <w:r>
        <w:rPr>
          <w:spacing w:val="-17"/>
          <w:w w:val="110"/>
          <w:sz w:val="20"/>
        </w:rPr>
        <w:t> </w:t>
      </w:r>
      <w:r>
        <w:rPr>
          <w:w w:val="110"/>
          <w:sz w:val="20"/>
        </w:rPr>
        <w:t>Untersuchung;</w:t>
      </w:r>
    </w:p>
    <w:p>
      <w:pPr>
        <w:pStyle w:val="ListParagraph"/>
        <w:numPr>
          <w:ilvl w:val="0"/>
          <w:numId w:val="24"/>
        </w:numPr>
        <w:tabs>
          <w:tab w:pos="409" w:val="left" w:leader="none"/>
        </w:tabs>
        <w:spacing w:line="249" w:lineRule="auto" w:before="70" w:after="0"/>
        <w:ind w:left="440" w:right="614" w:hanging="284"/>
        <w:jc w:val="left"/>
        <w:rPr>
          <w:sz w:val="20"/>
        </w:rPr>
      </w:pPr>
      <w:r>
        <w:rPr>
          <w:w w:val="105"/>
          <w:sz w:val="20"/>
        </w:rPr>
        <w:t>die Schlussverhandlung und die Urteilsfällung wegen aller strafbarer Handlungen.</w:t>
      </w:r>
    </w:p>
    <w:p>
      <w:pPr>
        <w:pStyle w:val="BodyText"/>
        <w:spacing w:before="2"/>
        <w:jc w:val="left"/>
        <w:rPr>
          <w:sz w:val="26"/>
        </w:rPr>
      </w:pPr>
    </w:p>
    <w:p>
      <w:pPr>
        <w:pStyle w:val="BodyText"/>
        <w:ind w:left="3185"/>
        <w:jc w:val="left"/>
      </w:pPr>
      <w:r>
        <w:rPr/>
        <w:t>§ 14</w:t>
      </w:r>
    </w:p>
    <w:p>
      <w:pPr>
        <w:pStyle w:val="BodyText"/>
        <w:spacing w:line="249" w:lineRule="auto" w:before="90"/>
        <w:ind w:left="157" w:right="606" w:firstLine="283"/>
        <w:jc w:val="left"/>
      </w:pPr>
      <w:r>
        <w:rPr>
          <w:w w:val="110"/>
        </w:rPr>
        <w:t>In</w:t>
      </w:r>
      <w:r>
        <w:rPr>
          <w:spacing w:val="-29"/>
          <w:w w:val="110"/>
        </w:rPr>
        <w:t> </w:t>
      </w:r>
      <w:r>
        <w:rPr>
          <w:w w:val="110"/>
        </w:rPr>
        <w:t>der</w:t>
      </w:r>
      <w:r>
        <w:rPr>
          <w:spacing w:val="-29"/>
          <w:w w:val="110"/>
        </w:rPr>
        <w:t> </w:t>
      </w:r>
      <w:r>
        <w:rPr>
          <w:w w:val="110"/>
        </w:rPr>
        <w:t>Geschäftsverteilung</w:t>
      </w:r>
      <w:r>
        <w:rPr>
          <w:spacing w:val="-28"/>
          <w:w w:val="110"/>
        </w:rPr>
        <w:t> </w:t>
      </w:r>
      <w:r>
        <w:rPr>
          <w:w w:val="110"/>
        </w:rPr>
        <w:t>des</w:t>
      </w:r>
      <w:r>
        <w:rPr>
          <w:spacing w:val="-29"/>
          <w:w w:val="110"/>
        </w:rPr>
        <w:t> </w:t>
      </w:r>
      <w:r>
        <w:rPr>
          <w:w w:val="110"/>
        </w:rPr>
        <w:t>Landgerichtes</w:t>
      </w:r>
      <w:r>
        <w:rPr>
          <w:spacing w:val="-28"/>
          <w:w w:val="110"/>
        </w:rPr>
        <w:t> </w:t>
      </w:r>
      <w:r>
        <w:rPr>
          <w:w w:val="110"/>
        </w:rPr>
        <w:t>sind</w:t>
      </w:r>
      <w:r>
        <w:rPr>
          <w:spacing w:val="-29"/>
          <w:w w:val="110"/>
        </w:rPr>
        <w:t> </w:t>
      </w:r>
      <w:r>
        <w:rPr>
          <w:w w:val="110"/>
        </w:rPr>
        <w:t>ein</w:t>
      </w:r>
      <w:r>
        <w:rPr>
          <w:spacing w:val="-29"/>
          <w:w w:val="110"/>
        </w:rPr>
        <w:t> </w:t>
      </w:r>
      <w:r>
        <w:rPr>
          <w:w w:val="110"/>
        </w:rPr>
        <w:t>oder</w:t>
      </w:r>
      <w:r>
        <w:rPr>
          <w:spacing w:val="-28"/>
          <w:w w:val="110"/>
        </w:rPr>
        <w:t> </w:t>
      </w:r>
      <w:r>
        <w:rPr>
          <w:w w:val="110"/>
        </w:rPr>
        <w:t>mehrere</w:t>
      </w:r>
      <w:r>
        <w:rPr>
          <w:spacing w:val="-29"/>
          <w:w w:val="110"/>
        </w:rPr>
        <w:t> </w:t>
      </w:r>
      <w:r>
        <w:rPr>
          <w:spacing w:val="-3"/>
          <w:w w:val="110"/>
        </w:rPr>
        <w:t>Ein- </w:t>
      </w:r>
      <w:r>
        <w:rPr>
          <w:w w:val="110"/>
        </w:rPr>
        <w:t>zelrichter</w:t>
      </w:r>
      <w:r>
        <w:rPr>
          <w:spacing w:val="-11"/>
          <w:w w:val="110"/>
        </w:rPr>
        <w:t> </w:t>
      </w:r>
      <w:r>
        <w:rPr>
          <w:w w:val="110"/>
        </w:rPr>
        <w:t>zu</w:t>
      </w:r>
      <w:r>
        <w:rPr>
          <w:spacing w:val="-10"/>
          <w:w w:val="110"/>
        </w:rPr>
        <w:t> </w:t>
      </w:r>
      <w:r>
        <w:rPr>
          <w:w w:val="110"/>
        </w:rPr>
        <w:t>Untersuchungsrichtern</w:t>
      </w:r>
      <w:r>
        <w:rPr>
          <w:spacing w:val="-10"/>
          <w:w w:val="110"/>
        </w:rPr>
        <w:t> </w:t>
      </w:r>
      <w:r>
        <w:rPr>
          <w:w w:val="110"/>
        </w:rPr>
        <w:t>zu</w:t>
      </w:r>
      <w:r>
        <w:rPr>
          <w:spacing w:val="-11"/>
          <w:w w:val="110"/>
        </w:rPr>
        <w:t> </w:t>
      </w:r>
      <w:r>
        <w:rPr>
          <w:w w:val="110"/>
        </w:rPr>
        <w:t>bestellen</w:t>
      </w:r>
      <w:r>
        <w:rPr>
          <w:spacing w:val="-10"/>
          <w:w w:val="110"/>
        </w:rPr>
        <w:t> </w:t>
      </w:r>
      <w:r>
        <w:rPr>
          <w:w w:val="110"/>
        </w:rPr>
        <w:t>(§</w:t>
      </w:r>
      <w:r>
        <w:rPr>
          <w:spacing w:val="-10"/>
          <w:w w:val="110"/>
        </w:rPr>
        <w:t> </w:t>
      </w:r>
      <w:r>
        <w:rPr>
          <w:w w:val="110"/>
        </w:rPr>
        <w:t>13</w:t>
      </w:r>
      <w:r>
        <w:rPr>
          <w:spacing w:val="-11"/>
          <w:w w:val="110"/>
        </w:rPr>
        <w:t> </w:t>
      </w:r>
      <w:r>
        <w:rPr>
          <w:w w:val="110"/>
        </w:rPr>
        <w:t>Ziff.</w:t>
      </w:r>
      <w:r>
        <w:rPr>
          <w:spacing w:val="-10"/>
          <w:w w:val="110"/>
        </w:rPr>
        <w:t> </w:t>
      </w:r>
      <w:r>
        <w:rPr>
          <w:w w:val="110"/>
        </w:rPr>
        <w:t>1).</w:t>
      </w:r>
    </w:p>
    <w:p>
      <w:pPr>
        <w:pStyle w:val="BodyText"/>
        <w:spacing w:before="7"/>
        <w:jc w:val="left"/>
        <w:rPr>
          <w:sz w:val="26"/>
        </w:rPr>
      </w:pPr>
    </w:p>
    <w:p>
      <w:pPr>
        <w:pStyle w:val="BodyText"/>
        <w:ind w:left="3130"/>
        <w:jc w:val="left"/>
      </w:pPr>
      <w:bookmarkStart w:name="_bookmark21" w:id="24"/>
      <w:bookmarkEnd w:id="24"/>
      <w:r>
        <w:rPr/>
      </w:r>
      <w:r>
        <w:rPr>
          <w:w w:val="105"/>
        </w:rPr>
        <w:t>§ 15</w:t>
      </w:r>
      <w:hyperlink w:history="true" w:anchor="_bookmark558">
        <w:r>
          <w:rPr>
            <w:w w:val="105"/>
            <w:u w:val="single" w:color="0000FF"/>
            <w:vertAlign w:val="superscript"/>
          </w:rPr>
          <w:t>19</w:t>
        </w:r>
      </w:hyperlink>
    </w:p>
    <w:p>
      <w:pPr>
        <w:spacing w:after="0"/>
        <w:jc w:val="left"/>
        <w:sectPr>
          <w:pgSz w:w="8400" w:h="11900"/>
          <w:pgMar w:header="591" w:footer="531" w:top="840" w:bottom="720" w:left="580" w:right="640"/>
        </w:sectPr>
      </w:pPr>
    </w:p>
    <w:p>
      <w:pPr>
        <w:pStyle w:val="BodyText"/>
        <w:jc w:val="left"/>
        <w:rPr>
          <w:sz w:val="22"/>
        </w:rPr>
      </w:pPr>
    </w:p>
    <w:p>
      <w:pPr>
        <w:pStyle w:val="ListParagraph"/>
        <w:numPr>
          <w:ilvl w:val="1"/>
          <w:numId w:val="24"/>
        </w:numPr>
        <w:tabs>
          <w:tab w:pos="1179" w:val="left" w:leader="none"/>
        </w:tabs>
        <w:spacing w:line="249" w:lineRule="auto" w:before="102" w:after="0"/>
        <w:ind w:left="667" w:right="104" w:firstLine="283"/>
        <w:jc w:val="both"/>
        <w:rPr>
          <w:sz w:val="20"/>
        </w:rPr>
      </w:pPr>
      <w:r>
        <w:rPr>
          <w:w w:val="105"/>
          <w:sz w:val="20"/>
        </w:rPr>
        <w:t>Das Landgericht übt seine Tätigkeit gemäss § 13 Ziff. 2 in Kollegial- besetzung als Kriminalgericht oder durch Einzelrichter</w:t>
      </w:r>
      <w:r>
        <w:rPr>
          <w:spacing w:val="-1"/>
          <w:w w:val="105"/>
          <w:sz w:val="20"/>
        </w:rPr>
        <w:t> </w:t>
      </w:r>
      <w:r>
        <w:rPr>
          <w:w w:val="105"/>
          <w:sz w:val="20"/>
        </w:rPr>
        <w:t>aus.</w:t>
      </w:r>
    </w:p>
    <w:p>
      <w:pPr>
        <w:pStyle w:val="ListParagraph"/>
        <w:numPr>
          <w:ilvl w:val="1"/>
          <w:numId w:val="24"/>
        </w:numPr>
        <w:tabs>
          <w:tab w:pos="1183" w:val="left" w:leader="none"/>
        </w:tabs>
        <w:spacing w:line="249" w:lineRule="auto" w:before="82" w:after="0"/>
        <w:ind w:left="667" w:right="104" w:firstLine="283"/>
        <w:jc w:val="both"/>
        <w:rPr>
          <w:sz w:val="20"/>
        </w:rPr>
      </w:pPr>
      <w:r>
        <w:rPr>
          <w:w w:val="105"/>
          <w:sz w:val="20"/>
        </w:rPr>
        <w:t>Die Schlussverhandlung und Urteilsfällung obliegt dem Kriminalge- richt:</w:t>
      </w:r>
    </w:p>
    <w:p>
      <w:pPr>
        <w:pStyle w:val="ListParagraph"/>
        <w:numPr>
          <w:ilvl w:val="0"/>
          <w:numId w:val="25"/>
        </w:numPr>
        <w:tabs>
          <w:tab w:pos="871" w:val="left" w:leader="none"/>
        </w:tabs>
        <w:spacing w:line="249" w:lineRule="auto" w:before="61" w:after="0"/>
        <w:ind w:left="950" w:right="104" w:hanging="284"/>
        <w:jc w:val="both"/>
        <w:rPr>
          <w:sz w:val="20"/>
        </w:rPr>
      </w:pPr>
      <w:r>
        <w:rPr>
          <w:w w:val="105"/>
          <w:sz w:val="20"/>
        </w:rPr>
        <w:t>wegen aller Verbrechen im Sinne des § 17 Abs. 1 StGB, in den Fällen</w:t>
      </w:r>
      <w:r>
        <w:rPr>
          <w:spacing w:val="-18"/>
          <w:w w:val="105"/>
          <w:sz w:val="20"/>
        </w:rPr>
        <w:t> </w:t>
      </w:r>
      <w:r>
        <w:rPr>
          <w:spacing w:val="-4"/>
          <w:w w:val="105"/>
          <w:sz w:val="20"/>
        </w:rPr>
        <w:t>des </w:t>
      </w:r>
      <w:r>
        <w:rPr>
          <w:w w:val="105"/>
          <w:sz w:val="20"/>
        </w:rPr>
        <w:t>Einbruchdiebstahls nach § 129 Ziff. 1 bis 3 StGB (in Verbindung mit </w:t>
      </w:r>
      <w:r>
        <w:rPr>
          <w:spacing w:val="-12"/>
          <w:w w:val="105"/>
          <w:sz w:val="20"/>
        </w:rPr>
        <w:t>§ </w:t>
      </w:r>
      <w:r>
        <w:rPr>
          <w:w w:val="105"/>
          <w:sz w:val="20"/>
        </w:rPr>
        <w:t>12 Abs. 3) aber nur dann, wenn die Strafdrohung fünf Jahre</w:t>
      </w:r>
      <w:r>
        <w:rPr>
          <w:spacing w:val="29"/>
          <w:w w:val="105"/>
          <w:sz w:val="20"/>
        </w:rPr>
        <w:t> </w:t>
      </w:r>
      <w:r>
        <w:rPr>
          <w:w w:val="105"/>
          <w:sz w:val="20"/>
        </w:rPr>
        <w:t>übersteigt;</w:t>
      </w:r>
    </w:p>
    <w:p>
      <w:pPr>
        <w:pStyle w:val="ListParagraph"/>
        <w:numPr>
          <w:ilvl w:val="0"/>
          <w:numId w:val="25"/>
        </w:numPr>
        <w:tabs>
          <w:tab w:pos="868" w:val="left" w:leader="none"/>
        </w:tabs>
        <w:spacing w:line="240" w:lineRule="auto" w:before="63" w:after="0"/>
        <w:ind w:left="867" w:right="0" w:hanging="201"/>
        <w:jc w:val="both"/>
        <w:rPr>
          <w:sz w:val="20"/>
        </w:rPr>
      </w:pPr>
      <w:r>
        <w:rPr>
          <w:w w:val="105"/>
          <w:sz w:val="20"/>
        </w:rPr>
        <w:t>wegen folgender</w:t>
      </w:r>
      <w:r>
        <w:rPr>
          <w:spacing w:val="-6"/>
          <w:w w:val="105"/>
          <w:sz w:val="20"/>
        </w:rPr>
        <w:t> </w:t>
      </w:r>
      <w:r>
        <w:rPr>
          <w:w w:val="105"/>
          <w:sz w:val="20"/>
        </w:rPr>
        <w:t>Vergehen:</w:t>
      </w:r>
    </w:p>
    <w:p>
      <w:pPr>
        <w:pStyle w:val="ListParagraph"/>
        <w:numPr>
          <w:ilvl w:val="1"/>
          <w:numId w:val="25"/>
        </w:numPr>
        <w:tabs>
          <w:tab w:pos="1157" w:val="left" w:leader="none"/>
        </w:tabs>
        <w:spacing w:line="240" w:lineRule="auto" w:before="70" w:after="0"/>
        <w:ind w:left="1156" w:right="0" w:hanging="207"/>
        <w:jc w:val="left"/>
        <w:rPr>
          <w:sz w:val="20"/>
        </w:rPr>
      </w:pPr>
      <w:r>
        <w:rPr>
          <w:w w:val="105"/>
          <w:sz w:val="20"/>
        </w:rPr>
        <w:t>staatsfeindliche Verbindungen (§ 246 Abs. 3</w:t>
      </w:r>
      <w:r>
        <w:rPr>
          <w:spacing w:val="-19"/>
          <w:w w:val="105"/>
          <w:sz w:val="20"/>
        </w:rPr>
        <w:t> </w:t>
      </w:r>
      <w:r>
        <w:rPr>
          <w:w w:val="105"/>
          <w:sz w:val="20"/>
        </w:rPr>
        <w:t>StGB);</w:t>
      </w:r>
    </w:p>
    <w:p>
      <w:pPr>
        <w:pStyle w:val="ListParagraph"/>
        <w:numPr>
          <w:ilvl w:val="1"/>
          <w:numId w:val="25"/>
        </w:numPr>
        <w:tabs>
          <w:tab w:pos="1179" w:val="left" w:leader="none"/>
        </w:tabs>
        <w:spacing w:line="240" w:lineRule="auto" w:before="70" w:after="0"/>
        <w:ind w:left="1178" w:right="0" w:hanging="229"/>
        <w:jc w:val="left"/>
        <w:rPr>
          <w:sz w:val="20"/>
        </w:rPr>
      </w:pPr>
      <w:r>
        <w:rPr>
          <w:w w:val="105"/>
          <w:sz w:val="20"/>
        </w:rPr>
        <w:t>Herabwürdigung des Staates und seiner Symbole (§ 248</w:t>
      </w:r>
      <w:r>
        <w:rPr>
          <w:spacing w:val="-15"/>
          <w:w w:val="105"/>
          <w:sz w:val="20"/>
        </w:rPr>
        <w:t> </w:t>
      </w:r>
      <w:r>
        <w:rPr>
          <w:w w:val="105"/>
          <w:sz w:val="20"/>
        </w:rPr>
        <w:t>StGB);</w:t>
      </w:r>
    </w:p>
    <w:p>
      <w:pPr>
        <w:pStyle w:val="ListParagraph"/>
        <w:numPr>
          <w:ilvl w:val="1"/>
          <w:numId w:val="25"/>
        </w:numPr>
        <w:tabs>
          <w:tab w:pos="1157" w:val="left" w:leader="none"/>
        </w:tabs>
        <w:spacing w:line="240" w:lineRule="auto" w:before="70" w:after="0"/>
        <w:ind w:left="1156" w:right="0" w:hanging="207"/>
        <w:jc w:val="left"/>
        <w:rPr>
          <w:sz w:val="20"/>
        </w:rPr>
      </w:pPr>
      <w:r>
        <w:rPr>
          <w:w w:val="105"/>
          <w:sz w:val="20"/>
        </w:rPr>
        <w:t>Preisgabe von Staatsgeheimnissen (§ 253</w:t>
      </w:r>
      <w:r>
        <w:rPr>
          <w:spacing w:val="-19"/>
          <w:w w:val="105"/>
          <w:sz w:val="20"/>
        </w:rPr>
        <w:t> </w:t>
      </w:r>
      <w:r>
        <w:rPr>
          <w:w w:val="105"/>
          <w:sz w:val="20"/>
        </w:rPr>
        <w:t>StGB);</w:t>
      </w:r>
    </w:p>
    <w:p>
      <w:pPr>
        <w:pStyle w:val="ListParagraph"/>
        <w:numPr>
          <w:ilvl w:val="1"/>
          <w:numId w:val="25"/>
        </w:numPr>
        <w:tabs>
          <w:tab w:pos="1242" w:val="left" w:leader="none"/>
        </w:tabs>
        <w:spacing w:line="249" w:lineRule="auto" w:before="70" w:after="0"/>
        <w:ind w:left="1234" w:right="104" w:hanging="284"/>
        <w:jc w:val="left"/>
        <w:rPr>
          <w:sz w:val="20"/>
        </w:rPr>
      </w:pPr>
      <w:r>
        <w:rPr>
          <w:w w:val="105"/>
          <w:sz w:val="20"/>
        </w:rPr>
        <w:t>geheimer Nachrichtendienst zum Nachteil Liechtensteins (§ </w:t>
      </w:r>
      <w:r>
        <w:rPr>
          <w:spacing w:val="-4"/>
          <w:w w:val="105"/>
          <w:sz w:val="20"/>
        </w:rPr>
        <w:t>256 </w:t>
      </w:r>
      <w:r>
        <w:rPr>
          <w:w w:val="105"/>
          <w:sz w:val="20"/>
        </w:rPr>
        <w:t>StGB);</w:t>
      </w:r>
    </w:p>
    <w:p>
      <w:pPr>
        <w:pStyle w:val="ListParagraph"/>
        <w:numPr>
          <w:ilvl w:val="1"/>
          <w:numId w:val="25"/>
        </w:numPr>
        <w:tabs>
          <w:tab w:pos="1154" w:val="left" w:leader="none"/>
        </w:tabs>
        <w:spacing w:line="249" w:lineRule="auto" w:before="62" w:after="0"/>
        <w:ind w:left="1234" w:right="104" w:hanging="284"/>
        <w:jc w:val="left"/>
        <w:rPr>
          <w:sz w:val="20"/>
        </w:rPr>
      </w:pPr>
      <w:r>
        <w:rPr>
          <w:w w:val="105"/>
          <w:sz w:val="20"/>
        </w:rPr>
        <w:t>strafbare Handlungen bei Wahlen und Abstimmungen (§§ 261 bis 268 StGB);</w:t>
      </w:r>
    </w:p>
    <w:p>
      <w:pPr>
        <w:pStyle w:val="ListParagraph"/>
        <w:numPr>
          <w:ilvl w:val="1"/>
          <w:numId w:val="25"/>
        </w:numPr>
        <w:tabs>
          <w:tab w:pos="1134" w:val="left" w:leader="none"/>
        </w:tabs>
        <w:spacing w:line="240" w:lineRule="auto" w:before="61" w:after="0"/>
        <w:ind w:left="1133" w:right="0" w:hanging="184"/>
        <w:jc w:val="left"/>
        <w:rPr>
          <w:sz w:val="20"/>
        </w:rPr>
      </w:pPr>
      <w:r>
        <w:rPr>
          <w:w w:val="105"/>
          <w:sz w:val="20"/>
        </w:rPr>
        <w:t>Landfriedensbruch (§ 274</w:t>
      </w:r>
      <w:r>
        <w:rPr>
          <w:spacing w:val="-8"/>
          <w:w w:val="105"/>
          <w:sz w:val="20"/>
        </w:rPr>
        <w:t> </w:t>
      </w:r>
      <w:r>
        <w:rPr>
          <w:w w:val="105"/>
          <w:sz w:val="20"/>
        </w:rPr>
        <w:t>StGB);</w:t>
      </w:r>
    </w:p>
    <w:p>
      <w:pPr>
        <w:pStyle w:val="ListParagraph"/>
        <w:numPr>
          <w:ilvl w:val="1"/>
          <w:numId w:val="25"/>
        </w:numPr>
        <w:tabs>
          <w:tab w:pos="1168" w:val="left" w:leader="none"/>
        </w:tabs>
        <w:spacing w:line="240" w:lineRule="auto" w:before="70" w:after="0"/>
        <w:ind w:left="1167" w:right="0" w:hanging="218"/>
        <w:jc w:val="left"/>
        <w:rPr>
          <w:sz w:val="20"/>
        </w:rPr>
      </w:pPr>
      <w:r>
        <w:rPr>
          <w:w w:val="105"/>
          <w:sz w:val="20"/>
        </w:rPr>
        <w:t>Landzwang (§ 275</w:t>
      </w:r>
      <w:r>
        <w:rPr>
          <w:spacing w:val="-9"/>
          <w:w w:val="105"/>
          <w:sz w:val="20"/>
        </w:rPr>
        <w:t> </w:t>
      </w:r>
      <w:r>
        <w:rPr>
          <w:w w:val="105"/>
          <w:sz w:val="20"/>
        </w:rPr>
        <w:t>StGB);</w:t>
      </w:r>
    </w:p>
    <w:p>
      <w:pPr>
        <w:pStyle w:val="ListParagraph"/>
        <w:numPr>
          <w:ilvl w:val="1"/>
          <w:numId w:val="25"/>
        </w:numPr>
        <w:tabs>
          <w:tab w:pos="1179" w:val="left" w:leader="none"/>
        </w:tabs>
        <w:spacing w:line="240" w:lineRule="auto" w:before="70" w:after="0"/>
        <w:ind w:left="1178" w:right="0" w:hanging="229"/>
        <w:jc w:val="left"/>
        <w:rPr>
          <w:sz w:val="20"/>
        </w:rPr>
      </w:pPr>
      <w:r>
        <w:rPr>
          <w:w w:val="105"/>
          <w:sz w:val="20"/>
        </w:rPr>
        <w:t>bewaffnete Verbindungen (§ 279</w:t>
      </w:r>
      <w:r>
        <w:rPr>
          <w:spacing w:val="-11"/>
          <w:w w:val="105"/>
          <w:sz w:val="20"/>
        </w:rPr>
        <w:t> </w:t>
      </w:r>
      <w:r>
        <w:rPr>
          <w:w w:val="105"/>
          <w:sz w:val="20"/>
        </w:rPr>
        <w:t>StGB);</w:t>
      </w:r>
    </w:p>
    <w:p>
      <w:pPr>
        <w:pStyle w:val="ListParagraph"/>
        <w:numPr>
          <w:ilvl w:val="1"/>
          <w:numId w:val="25"/>
        </w:numPr>
        <w:tabs>
          <w:tab w:pos="1123" w:val="left" w:leader="none"/>
        </w:tabs>
        <w:spacing w:line="240" w:lineRule="auto" w:before="70" w:after="0"/>
        <w:ind w:left="1122" w:right="0" w:hanging="173"/>
        <w:jc w:val="left"/>
        <w:rPr>
          <w:sz w:val="20"/>
        </w:rPr>
      </w:pPr>
      <w:r>
        <w:rPr>
          <w:w w:val="105"/>
          <w:sz w:val="20"/>
        </w:rPr>
        <w:t>Ansammeln von Kampfmitteln (§ 280</w:t>
      </w:r>
      <w:r>
        <w:rPr>
          <w:spacing w:val="-13"/>
          <w:w w:val="105"/>
          <w:sz w:val="20"/>
        </w:rPr>
        <w:t> </w:t>
      </w:r>
      <w:r>
        <w:rPr>
          <w:w w:val="105"/>
          <w:sz w:val="20"/>
        </w:rPr>
        <w:t>StGB);</w:t>
      </w:r>
    </w:p>
    <w:p>
      <w:pPr>
        <w:pStyle w:val="BodyText"/>
        <w:spacing w:line="249" w:lineRule="auto" w:before="70"/>
        <w:ind w:left="1234" w:right="104" w:hanging="284"/>
      </w:pPr>
      <w:r>
        <w:rPr>
          <w:w w:val="105"/>
        </w:rPr>
        <w:t>k) Aufforderung zu mit Strafe bedrohten Handlungen und Gutheissung mit Strafe bedrohter Handlungen (§ 282 StGB) sowie </w:t>
      </w:r>
      <w:r>
        <w:rPr>
          <w:spacing w:val="-2"/>
          <w:w w:val="105"/>
        </w:rPr>
        <w:t>Unterlassung </w:t>
      </w:r>
      <w:r>
        <w:rPr>
          <w:w w:val="105"/>
        </w:rPr>
        <w:t>der Verhinderung einer mit Strafe bedrohten Handlung (§ 286 </w:t>
      </w:r>
      <w:r>
        <w:rPr>
          <w:spacing w:val="-3"/>
          <w:w w:val="105"/>
        </w:rPr>
        <w:t>StGB), </w:t>
      </w:r>
      <w:r>
        <w:rPr>
          <w:w w:val="105"/>
        </w:rPr>
        <w:t>wenn</w:t>
      </w:r>
      <w:r>
        <w:rPr>
          <w:spacing w:val="-6"/>
          <w:w w:val="105"/>
        </w:rPr>
        <w:t> </w:t>
      </w:r>
      <w:r>
        <w:rPr>
          <w:w w:val="105"/>
        </w:rPr>
        <w:t>die</w:t>
      </w:r>
      <w:r>
        <w:rPr>
          <w:spacing w:val="-6"/>
          <w:w w:val="105"/>
        </w:rPr>
        <w:t> </w:t>
      </w:r>
      <w:r>
        <w:rPr>
          <w:w w:val="105"/>
        </w:rPr>
        <w:t>Tat</w:t>
      </w:r>
      <w:r>
        <w:rPr>
          <w:spacing w:val="-5"/>
          <w:w w:val="105"/>
        </w:rPr>
        <w:t> </w:t>
      </w:r>
      <w:r>
        <w:rPr>
          <w:w w:val="105"/>
        </w:rPr>
        <w:t>mit</w:t>
      </w:r>
      <w:r>
        <w:rPr>
          <w:spacing w:val="-6"/>
          <w:w w:val="105"/>
        </w:rPr>
        <w:t> </w:t>
      </w:r>
      <w:r>
        <w:rPr>
          <w:w w:val="105"/>
        </w:rPr>
        <w:t>Beziehung</w:t>
      </w:r>
      <w:r>
        <w:rPr>
          <w:spacing w:val="-6"/>
          <w:w w:val="105"/>
        </w:rPr>
        <w:t> </w:t>
      </w:r>
      <w:r>
        <w:rPr>
          <w:w w:val="105"/>
        </w:rPr>
        <w:t>auf</w:t>
      </w:r>
      <w:r>
        <w:rPr>
          <w:spacing w:val="-5"/>
          <w:w w:val="105"/>
        </w:rPr>
        <w:t> </w:t>
      </w:r>
      <w:r>
        <w:rPr>
          <w:w w:val="105"/>
        </w:rPr>
        <w:t>eine</w:t>
      </w:r>
      <w:r>
        <w:rPr>
          <w:spacing w:val="-6"/>
          <w:w w:val="105"/>
        </w:rPr>
        <w:t> </w:t>
      </w:r>
      <w:r>
        <w:rPr>
          <w:w w:val="105"/>
        </w:rPr>
        <w:t>der</w:t>
      </w:r>
      <w:r>
        <w:rPr>
          <w:spacing w:val="-6"/>
          <w:w w:val="105"/>
        </w:rPr>
        <w:t> </w:t>
      </w:r>
      <w:r>
        <w:rPr>
          <w:w w:val="105"/>
        </w:rPr>
        <w:t>unter</w:t>
      </w:r>
      <w:r>
        <w:rPr>
          <w:spacing w:val="-5"/>
          <w:w w:val="105"/>
        </w:rPr>
        <w:t> </w:t>
      </w:r>
      <w:r>
        <w:rPr>
          <w:w w:val="105"/>
        </w:rPr>
        <w:t>Bst.</w:t>
      </w:r>
      <w:r>
        <w:rPr>
          <w:spacing w:val="-6"/>
          <w:w w:val="105"/>
        </w:rPr>
        <w:t> </w:t>
      </w:r>
      <w:r>
        <w:rPr>
          <w:w w:val="105"/>
        </w:rPr>
        <w:t>a</w:t>
      </w:r>
      <w:r>
        <w:rPr>
          <w:spacing w:val="-5"/>
          <w:w w:val="105"/>
        </w:rPr>
        <w:t> </w:t>
      </w:r>
      <w:r>
        <w:rPr>
          <w:w w:val="105"/>
        </w:rPr>
        <w:t>bis</w:t>
      </w:r>
      <w:r>
        <w:rPr>
          <w:spacing w:val="-6"/>
          <w:w w:val="105"/>
        </w:rPr>
        <w:t> </w:t>
      </w:r>
      <w:r>
        <w:rPr>
          <w:w w:val="105"/>
        </w:rPr>
        <w:t>i</w:t>
      </w:r>
      <w:r>
        <w:rPr>
          <w:spacing w:val="-6"/>
          <w:w w:val="105"/>
        </w:rPr>
        <w:t> </w:t>
      </w:r>
      <w:r>
        <w:rPr>
          <w:w w:val="105"/>
        </w:rPr>
        <w:t>angeführten strafbaren Handlungen begangen worden</w:t>
      </w:r>
      <w:r>
        <w:rPr>
          <w:spacing w:val="-4"/>
          <w:w w:val="105"/>
        </w:rPr>
        <w:t> </w:t>
      </w:r>
      <w:r>
        <w:rPr>
          <w:w w:val="105"/>
        </w:rPr>
        <w:t>ist.</w:t>
      </w:r>
    </w:p>
    <w:p>
      <w:pPr>
        <w:pStyle w:val="ListParagraph"/>
        <w:numPr>
          <w:ilvl w:val="1"/>
          <w:numId w:val="24"/>
        </w:numPr>
        <w:tabs>
          <w:tab w:pos="1165" w:val="left" w:leader="none"/>
        </w:tabs>
        <w:spacing w:line="249" w:lineRule="auto" w:before="84" w:after="0"/>
        <w:ind w:left="667" w:right="104" w:firstLine="283"/>
        <w:jc w:val="both"/>
        <w:rPr>
          <w:sz w:val="20"/>
        </w:rPr>
      </w:pPr>
      <w:r>
        <w:rPr>
          <w:w w:val="105"/>
          <w:sz w:val="20"/>
        </w:rPr>
        <w:t>Die Schlussverhandlung und Urteilsfällung obliegt dem Einzelrichter, soweit nicht im Sinne des Abs. 2 die Zuständigkeit des Kriminalgerichtes gegeben</w:t>
      </w:r>
      <w:r>
        <w:rPr>
          <w:spacing w:val="-3"/>
          <w:w w:val="105"/>
          <w:sz w:val="20"/>
        </w:rPr>
        <w:t> </w:t>
      </w:r>
      <w:r>
        <w:rPr>
          <w:w w:val="105"/>
          <w:sz w:val="20"/>
        </w:rPr>
        <w:t>ist.</w:t>
      </w:r>
    </w:p>
    <w:p>
      <w:pPr>
        <w:pStyle w:val="ListParagraph"/>
        <w:numPr>
          <w:ilvl w:val="1"/>
          <w:numId w:val="24"/>
        </w:numPr>
        <w:tabs>
          <w:tab w:pos="1198" w:val="left" w:leader="none"/>
        </w:tabs>
        <w:spacing w:line="249" w:lineRule="auto" w:before="83" w:after="0"/>
        <w:ind w:left="667" w:right="104" w:firstLine="283"/>
        <w:jc w:val="both"/>
        <w:rPr>
          <w:sz w:val="20"/>
        </w:rPr>
      </w:pPr>
      <w:r>
        <w:rPr>
          <w:w w:val="105"/>
          <w:sz w:val="20"/>
        </w:rPr>
        <w:t>Liegen dem Beschuldigten mehrere strafbare Handlungen zur </w:t>
      </w:r>
      <w:r>
        <w:rPr>
          <w:spacing w:val="-3"/>
          <w:w w:val="105"/>
          <w:sz w:val="20"/>
        </w:rPr>
        <w:t>Last </w:t>
      </w:r>
      <w:r>
        <w:rPr>
          <w:w w:val="105"/>
          <w:sz w:val="20"/>
        </w:rPr>
        <w:t>und ist auch nur für eine von ihnen die Zuständigkeit des Kriminalgerichtes gegeben, so ist dieses zur Verhandlung und Entscheidung über alle </w:t>
      </w:r>
      <w:r>
        <w:rPr>
          <w:spacing w:val="-3"/>
          <w:w w:val="105"/>
          <w:sz w:val="20"/>
        </w:rPr>
        <w:t>straf- </w:t>
      </w:r>
      <w:r>
        <w:rPr>
          <w:w w:val="105"/>
          <w:sz w:val="20"/>
        </w:rPr>
        <w:t>baren Handlungen zuständig. Dem für die Verhandlung und </w:t>
      </w:r>
      <w:r>
        <w:rPr>
          <w:spacing w:val="-2"/>
          <w:w w:val="105"/>
          <w:sz w:val="20"/>
        </w:rPr>
        <w:t>Entscheidung </w:t>
      </w:r>
      <w:r>
        <w:rPr>
          <w:w w:val="105"/>
          <w:sz w:val="20"/>
        </w:rPr>
        <w:t>aller Strafsachen zuständigen Gericht ist jedoch die Erlassung von </w:t>
      </w:r>
      <w:r>
        <w:rPr>
          <w:spacing w:val="-3"/>
          <w:w w:val="105"/>
          <w:sz w:val="20"/>
        </w:rPr>
        <w:t>Verfü- </w:t>
      </w:r>
      <w:r>
        <w:rPr>
          <w:w w:val="105"/>
          <w:sz w:val="20"/>
        </w:rPr>
        <w:t>gungen im Sinne des § 67 Abs. 3</w:t>
      </w:r>
      <w:r>
        <w:rPr>
          <w:spacing w:val="-19"/>
          <w:w w:val="105"/>
          <w:sz w:val="20"/>
        </w:rPr>
        <w:t> </w:t>
      </w:r>
      <w:r>
        <w:rPr>
          <w:w w:val="105"/>
          <w:sz w:val="20"/>
        </w:rPr>
        <w:t>unbenommen.</w:t>
      </w:r>
    </w:p>
    <w:p>
      <w:pPr>
        <w:pStyle w:val="ListParagraph"/>
        <w:numPr>
          <w:ilvl w:val="1"/>
          <w:numId w:val="24"/>
        </w:numPr>
        <w:tabs>
          <w:tab w:pos="1188" w:val="left" w:leader="none"/>
        </w:tabs>
        <w:spacing w:line="249" w:lineRule="auto" w:before="85" w:after="0"/>
        <w:ind w:left="667" w:right="104" w:firstLine="283"/>
        <w:jc w:val="both"/>
        <w:rPr>
          <w:sz w:val="20"/>
        </w:rPr>
      </w:pPr>
      <w:r>
        <w:rPr>
          <w:w w:val="105"/>
          <w:sz w:val="20"/>
        </w:rPr>
        <w:t>Erachtet sich der Einzelrichter für unzuständig, weil die dem Straf- antrag zugrunde liegenden Tatsachen an sich oder in Verbindung mit </w:t>
      </w:r>
      <w:r>
        <w:rPr>
          <w:spacing w:val="-5"/>
          <w:w w:val="105"/>
          <w:sz w:val="20"/>
        </w:rPr>
        <w:t>den   </w:t>
      </w:r>
      <w:r>
        <w:rPr>
          <w:w w:val="105"/>
          <w:sz w:val="20"/>
        </w:rPr>
        <w:t>in der Schlussverhandlung hervorkommenden Umständen die</w:t>
      </w:r>
      <w:r>
        <w:rPr>
          <w:spacing w:val="-25"/>
          <w:w w:val="105"/>
          <w:sz w:val="20"/>
        </w:rPr>
        <w:t> </w:t>
      </w:r>
      <w:r>
        <w:rPr>
          <w:w w:val="105"/>
          <w:sz w:val="20"/>
        </w:rPr>
        <w:t>Zuständig-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keit des Kriminalgerichtes begründen, hat er mit Urteil seine Unzuständig- keit auszusprechen. Der Ankläger hat in diesem Fall, sobald das Unzustän- digkeitsurteil rechtskräftig wird, binnen vierzehn Tagen seine Anträge zu stellen.</w:t>
      </w:r>
    </w:p>
    <w:p>
      <w:pPr>
        <w:pStyle w:val="ListParagraph"/>
        <w:numPr>
          <w:ilvl w:val="1"/>
          <w:numId w:val="24"/>
        </w:numPr>
        <w:tabs>
          <w:tab w:pos="658" w:val="left" w:leader="none"/>
        </w:tabs>
        <w:spacing w:line="240" w:lineRule="auto" w:before="83" w:after="0"/>
        <w:ind w:left="657" w:right="0" w:hanging="218"/>
        <w:jc w:val="both"/>
        <w:rPr>
          <w:sz w:val="20"/>
        </w:rPr>
      </w:pPr>
      <w:r>
        <w:rPr>
          <w:w w:val="105"/>
          <w:sz w:val="20"/>
        </w:rPr>
        <w:t>Vorbehalten bleiben die Regelungen des</w:t>
      </w:r>
      <w:r>
        <w:rPr>
          <w:spacing w:val="-12"/>
          <w:w w:val="105"/>
          <w:sz w:val="20"/>
        </w:rPr>
        <w:t> </w:t>
      </w:r>
      <w:r>
        <w:rPr>
          <w:w w:val="105"/>
          <w:sz w:val="20"/>
        </w:rPr>
        <w:t>Jugendgerichtsgesetzes.</w:t>
      </w:r>
    </w:p>
    <w:p>
      <w:pPr>
        <w:pStyle w:val="BodyText"/>
        <w:jc w:val="left"/>
        <w:rPr>
          <w:sz w:val="27"/>
        </w:rPr>
      </w:pPr>
    </w:p>
    <w:p>
      <w:pPr>
        <w:pStyle w:val="BodyText"/>
        <w:ind w:left="3185"/>
      </w:pPr>
      <w:r>
        <w:rPr/>
        <w:t>§ 16</w:t>
      </w:r>
    </w:p>
    <w:p>
      <w:pPr>
        <w:pStyle w:val="BodyText"/>
        <w:spacing w:line="249" w:lineRule="auto" w:before="90"/>
        <w:ind w:left="157" w:right="614" w:firstLine="283"/>
      </w:pPr>
      <w:r>
        <w:rPr>
          <w:w w:val="105"/>
        </w:rPr>
        <w:t>Das Obergericht entscheidet über Berufungen und Beschwerden gegen Urteile und Beschlüsse des Landgerichtes. Als Gericht erster Instanz ent- scheidet das Obergericht nur ausnahmsweise nach Massgabe besonderer gesetzlicher Anordnungen.</w:t>
      </w:r>
    </w:p>
    <w:p>
      <w:pPr>
        <w:pStyle w:val="BodyText"/>
        <w:spacing w:before="4"/>
        <w:jc w:val="left"/>
        <w:rPr>
          <w:sz w:val="26"/>
        </w:rPr>
      </w:pPr>
    </w:p>
    <w:p>
      <w:pPr>
        <w:pStyle w:val="BodyText"/>
        <w:ind w:left="3185"/>
      </w:pPr>
      <w:r>
        <w:rPr/>
        <w:t>§ 17</w:t>
      </w:r>
    </w:p>
    <w:p>
      <w:pPr>
        <w:pStyle w:val="BodyText"/>
        <w:spacing w:line="249" w:lineRule="auto" w:before="90"/>
        <w:ind w:left="157" w:right="614" w:firstLine="283"/>
      </w:pPr>
      <w:r>
        <w:rPr>
          <w:w w:val="105"/>
        </w:rPr>
        <w:t>Der Oberste Gerichtshof entscheidet über Revisionen und Beschwerden gegen Urteile und Beschlüsse des Obergerichtes.</w:t>
      </w:r>
    </w:p>
    <w:p>
      <w:pPr>
        <w:pStyle w:val="BodyText"/>
        <w:spacing w:before="3"/>
        <w:jc w:val="left"/>
        <w:rPr>
          <w:sz w:val="26"/>
        </w:rPr>
      </w:pPr>
    </w:p>
    <w:p>
      <w:pPr>
        <w:pStyle w:val="BodyText"/>
        <w:ind w:left="3185"/>
      </w:pPr>
      <w:bookmarkStart w:name="_bookmark22" w:id="25"/>
      <w:bookmarkEnd w:id="25"/>
      <w:r>
        <w:rPr/>
      </w:r>
      <w:r>
        <w:rPr/>
        <w:t>§ 18</w:t>
      </w:r>
    </w:p>
    <w:p>
      <w:pPr>
        <w:pStyle w:val="BodyText"/>
        <w:spacing w:line="249" w:lineRule="auto" w:before="90"/>
        <w:ind w:left="157" w:right="614" w:firstLine="283"/>
      </w:pPr>
      <w:r>
        <w:rPr>
          <w:w w:val="105"/>
        </w:rPr>
        <w:t>Im Falle von Zuständigkeitsstreitigkeiten zwischen Gerichten </w:t>
      </w:r>
      <w:r>
        <w:rPr>
          <w:spacing w:val="-4"/>
          <w:w w:val="105"/>
        </w:rPr>
        <w:t>ent- </w:t>
      </w:r>
      <w:r>
        <w:rPr>
          <w:w w:val="105"/>
        </w:rPr>
        <w:t>scheidet das nächste gemeinsam übergeordnete Gericht, letztlich </w:t>
      </w:r>
      <w:r>
        <w:rPr>
          <w:spacing w:val="-5"/>
          <w:w w:val="105"/>
        </w:rPr>
        <w:t>der </w:t>
      </w:r>
      <w:r>
        <w:rPr>
          <w:w w:val="105"/>
        </w:rPr>
        <w:t>Oberste</w:t>
      </w:r>
      <w:r>
        <w:rPr>
          <w:spacing w:val="-2"/>
          <w:w w:val="105"/>
        </w:rPr>
        <w:t> </w:t>
      </w:r>
      <w:r>
        <w:rPr>
          <w:w w:val="105"/>
        </w:rPr>
        <w:t>Gerichtshof.</w:t>
      </w:r>
    </w:p>
    <w:p>
      <w:pPr>
        <w:pStyle w:val="BodyText"/>
        <w:spacing w:before="9"/>
        <w:jc w:val="left"/>
        <w:rPr>
          <w:sz w:val="26"/>
        </w:rPr>
      </w:pPr>
    </w:p>
    <w:p>
      <w:pPr>
        <w:pStyle w:val="ListParagraph"/>
        <w:numPr>
          <w:ilvl w:val="2"/>
          <w:numId w:val="9"/>
        </w:numPr>
        <w:tabs>
          <w:tab w:pos="2994" w:val="left" w:leader="none"/>
        </w:tabs>
        <w:spacing w:line="240" w:lineRule="auto" w:before="1" w:after="0"/>
        <w:ind w:left="2993" w:right="0" w:hanging="362"/>
        <w:jc w:val="left"/>
        <w:rPr>
          <w:sz w:val="21"/>
        </w:rPr>
      </w:pPr>
      <w:r>
        <w:rPr>
          <w:w w:val="115"/>
          <w:sz w:val="21"/>
        </w:rPr>
        <w:t>Hauptstück</w:t>
      </w:r>
    </w:p>
    <w:p>
      <w:pPr>
        <w:spacing w:before="92"/>
        <w:ind w:left="1927" w:right="0" w:firstLine="0"/>
        <w:jc w:val="left"/>
        <w:rPr>
          <w:b/>
          <w:sz w:val="25"/>
        </w:rPr>
      </w:pPr>
      <w:r>
        <w:rPr>
          <w:b/>
          <w:sz w:val="25"/>
        </w:rPr>
        <w:t>Von der Staatsanwaltschaft</w:t>
      </w:r>
    </w:p>
    <w:p>
      <w:pPr>
        <w:pStyle w:val="BodyText"/>
        <w:spacing w:before="6"/>
        <w:jc w:val="left"/>
        <w:rPr>
          <w:b/>
          <w:sz w:val="27"/>
        </w:rPr>
      </w:pPr>
    </w:p>
    <w:p>
      <w:pPr>
        <w:pStyle w:val="BodyText"/>
        <w:ind w:left="3130"/>
      </w:pPr>
      <w:bookmarkStart w:name="_bookmark23" w:id="26"/>
      <w:bookmarkEnd w:id="26"/>
      <w:r>
        <w:rPr/>
      </w:r>
      <w:r>
        <w:rPr>
          <w:w w:val="105"/>
        </w:rPr>
        <w:t>§ 19</w:t>
      </w:r>
      <w:hyperlink w:history="true" w:anchor="_bookmark559">
        <w:r>
          <w:rPr>
            <w:w w:val="105"/>
            <w:u w:val="single" w:color="0000FF"/>
            <w:vertAlign w:val="superscript"/>
          </w:rPr>
          <w:t>20</w:t>
        </w:r>
      </w:hyperlink>
    </w:p>
    <w:p>
      <w:pPr>
        <w:pStyle w:val="ListParagraph"/>
        <w:numPr>
          <w:ilvl w:val="0"/>
          <w:numId w:val="26"/>
        </w:numPr>
        <w:tabs>
          <w:tab w:pos="691" w:val="left" w:leader="none"/>
        </w:tabs>
        <w:spacing w:line="249" w:lineRule="auto" w:before="90" w:after="0"/>
        <w:ind w:left="157" w:right="614" w:firstLine="283"/>
        <w:jc w:val="both"/>
        <w:rPr>
          <w:sz w:val="20"/>
        </w:rPr>
      </w:pPr>
      <w:r>
        <w:rPr>
          <w:w w:val="105"/>
          <w:sz w:val="20"/>
        </w:rPr>
        <w:t>Die Aufgaben und die Organisation der Staatsanwaltschaft richten sich nach den Vorschriften des Staatsanwaltschaftsgesetzes, sofern dieses Gesetz nichts anderes</w:t>
      </w:r>
      <w:r>
        <w:rPr>
          <w:spacing w:val="-6"/>
          <w:w w:val="105"/>
          <w:sz w:val="20"/>
        </w:rPr>
        <w:t> </w:t>
      </w:r>
      <w:r>
        <w:rPr>
          <w:w w:val="105"/>
          <w:sz w:val="20"/>
        </w:rPr>
        <w:t>bestimmt.</w:t>
      </w:r>
    </w:p>
    <w:p>
      <w:pPr>
        <w:pStyle w:val="ListParagraph"/>
        <w:numPr>
          <w:ilvl w:val="0"/>
          <w:numId w:val="26"/>
        </w:numPr>
        <w:tabs>
          <w:tab w:pos="651" w:val="left" w:leader="none"/>
        </w:tabs>
        <w:spacing w:line="249" w:lineRule="auto" w:before="82" w:after="0"/>
        <w:ind w:left="157" w:right="614" w:firstLine="283"/>
        <w:jc w:val="both"/>
        <w:rPr>
          <w:sz w:val="20"/>
        </w:rPr>
      </w:pPr>
      <w:r>
        <w:rPr>
          <w:w w:val="105"/>
          <w:sz w:val="20"/>
        </w:rPr>
        <w:t>Der Staatsanwalt ist in seinen Amtsverrichtungen unabhängig von </w:t>
      </w:r>
      <w:r>
        <w:rPr>
          <w:spacing w:val="-5"/>
          <w:w w:val="105"/>
          <w:sz w:val="20"/>
        </w:rPr>
        <w:t>den </w:t>
      </w:r>
      <w:r>
        <w:rPr>
          <w:w w:val="105"/>
          <w:sz w:val="20"/>
        </w:rPr>
        <w:t>Gerichten.</w:t>
      </w:r>
    </w:p>
    <w:p>
      <w:pPr>
        <w:pStyle w:val="BodyText"/>
        <w:spacing w:before="3"/>
        <w:jc w:val="left"/>
        <w:rPr>
          <w:sz w:val="26"/>
        </w:rPr>
      </w:pPr>
    </w:p>
    <w:p>
      <w:pPr>
        <w:pStyle w:val="BodyText"/>
        <w:ind w:left="3185"/>
      </w:pPr>
      <w:r>
        <w:rPr/>
        <w:t>§ 20</w:t>
      </w:r>
    </w:p>
    <w:p>
      <w:pPr>
        <w:pStyle w:val="ListParagraph"/>
        <w:numPr>
          <w:ilvl w:val="0"/>
          <w:numId w:val="27"/>
        </w:numPr>
        <w:tabs>
          <w:tab w:pos="675" w:val="left" w:leader="none"/>
        </w:tabs>
        <w:spacing w:line="249" w:lineRule="auto" w:before="90" w:after="0"/>
        <w:ind w:left="157" w:right="614" w:firstLine="283"/>
        <w:jc w:val="both"/>
        <w:rPr>
          <w:sz w:val="20"/>
        </w:rPr>
      </w:pPr>
      <w:r>
        <w:rPr>
          <w:w w:val="105"/>
          <w:sz w:val="20"/>
        </w:rPr>
        <w:t>Zu dem Wirkungskreis des Staatsanwaltes gehört die Beteiligung an allen</w:t>
      </w:r>
      <w:r>
        <w:rPr>
          <w:spacing w:val="-5"/>
          <w:w w:val="105"/>
          <w:sz w:val="20"/>
        </w:rPr>
        <w:t> </w:t>
      </w:r>
      <w:r>
        <w:rPr>
          <w:w w:val="105"/>
          <w:sz w:val="20"/>
        </w:rPr>
        <w:t>in</w:t>
      </w:r>
      <w:r>
        <w:rPr>
          <w:spacing w:val="-4"/>
          <w:w w:val="105"/>
          <w:sz w:val="20"/>
        </w:rPr>
        <w:t> </w:t>
      </w:r>
      <w:r>
        <w:rPr>
          <w:w w:val="105"/>
          <w:sz w:val="20"/>
        </w:rPr>
        <w:t>diesem</w:t>
      </w:r>
      <w:r>
        <w:rPr>
          <w:spacing w:val="-4"/>
          <w:w w:val="105"/>
          <w:sz w:val="20"/>
        </w:rPr>
        <w:t> </w:t>
      </w:r>
      <w:r>
        <w:rPr>
          <w:w w:val="105"/>
          <w:sz w:val="20"/>
        </w:rPr>
        <w:t>Gesetz</w:t>
      </w:r>
      <w:r>
        <w:rPr>
          <w:spacing w:val="-5"/>
          <w:w w:val="105"/>
          <w:sz w:val="20"/>
        </w:rPr>
        <w:t> </w:t>
      </w:r>
      <w:r>
        <w:rPr>
          <w:w w:val="105"/>
          <w:sz w:val="20"/>
        </w:rPr>
        <w:t>geregelten</w:t>
      </w:r>
      <w:r>
        <w:rPr>
          <w:spacing w:val="-4"/>
          <w:w w:val="105"/>
          <w:sz w:val="20"/>
        </w:rPr>
        <w:t> </w:t>
      </w:r>
      <w:r>
        <w:rPr>
          <w:w w:val="105"/>
          <w:sz w:val="20"/>
        </w:rPr>
        <w:t>Verfahren,</w:t>
      </w:r>
      <w:r>
        <w:rPr>
          <w:spacing w:val="-4"/>
          <w:w w:val="105"/>
          <w:sz w:val="20"/>
        </w:rPr>
        <w:t> </w:t>
      </w:r>
      <w:r>
        <w:rPr>
          <w:w w:val="105"/>
          <w:sz w:val="20"/>
        </w:rPr>
        <w:t>insbesondere</w:t>
      </w:r>
      <w:r>
        <w:rPr>
          <w:spacing w:val="-4"/>
          <w:w w:val="105"/>
          <w:sz w:val="20"/>
        </w:rPr>
        <w:t> </w:t>
      </w:r>
      <w:r>
        <w:rPr>
          <w:w w:val="105"/>
          <w:sz w:val="20"/>
        </w:rPr>
        <w:t>an</w:t>
      </w:r>
      <w:r>
        <w:rPr>
          <w:spacing w:val="-5"/>
          <w:w w:val="105"/>
          <w:sz w:val="20"/>
        </w:rPr>
        <w:t> </w:t>
      </w:r>
      <w:r>
        <w:rPr>
          <w:w w:val="105"/>
          <w:sz w:val="20"/>
        </w:rPr>
        <w:t>allen</w:t>
      </w:r>
      <w:r>
        <w:rPr>
          <w:spacing w:val="-4"/>
          <w:w w:val="105"/>
          <w:sz w:val="20"/>
        </w:rPr>
        <w:t> </w:t>
      </w:r>
      <w:r>
        <w:rPr>
          <w:w w:val="105"/>
          <w:sz w:val="20"/>
        </w:rPr>
        <w:t>Untersu- chungen und Schlussverhandlungen der wegen Verbrechens, Vergehens</w:t>
      </w:r>
      <w:r>
        <w:rPr>
          <w:spacing w:val="-29"/>
          <w:w w:val="105"/>
          <w:sz w:val="20"/>
        </w:rPr>
        <w:t> </w:t>
      </w:r>
      <w:r>
        <w:rPr>
          <w:spacing w:val="-4"/>
          <w:w w:val="105"/>
          <w:sz w:val="20"/>
        </w:rPr>
        <w:t>und </w:t>
      </w:r>
      <w:r>
        <w:rPr>
          <w:w w:val="105"/>
          <w:sz w:val="20"/>
        </w:rPr>
        <w:t>Übertretungen eingeleiteten</w:t>
      </w:r>
      <w:r>
        <w:rPr>
          <w:spacing w:val="-4"/>
          <w:w w:val="105"/>
          <w:sz w:val="20"/>
        </w:rPr>
        <w:t> </w:t>
      </w:r>
      <w:r>
        <w:rPr>
          <w:w w:val="105"/>
          <w:sz w:val="20"/>
        </w:rPr>
        <w:t>Strafverfahren.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7"/>
        </w:numPr>
        <w:tabs>
          <w:tab w:pos="1185" w:val="left" w:leader="none"/>
        </w:tabs>
        <w:spacing w:line="249" w:lineRule="auto" w:before="102" w:after="0"/>
        <w:ind w:left="667" w:right="104" w:firstLine="283"/>
        <w:jc w:val="both"/>
        <w:rPr>
          <w:sz w:val="20"/>
        </w:rPr>
      </w:pPr>
      <w:r>
        <w:rPr>
          <w:w w:val="110"/>
          <w:sz w:val="20"/>
        </w:rPr>
        <w:t>Der Staatsanwalt hat darauf zu sehen, dass alle zur Erforschung</w:t>
      </w:r>
      <w:r>
        <w:rPr>
          <w:spacing w:val="-40"/>
          <w:w w:val="110"/>
          <w:sz w:val="20"/>
        </w:rPr>
        <w:t> </w:t>
      </w:r>
      <w:r>
        <w:rPr>
          <w:spacing w:val="-5"/>
          <w:w w:val="110"/>
          <w:sz w:val="20"/>
        </w:rPr>
        <w:t>der </w:t>
      </w:r>
      <w:r>
        <w:rPr>
          <w:w w:val="110"/>
          <w:sz w:val="20"/>
        </w:rPr>
        <w:t>Wahrheit</w:t>
      </w:r>
      <w:r>
        <w:rPr>
          <w:spacing w:val="-21"/>
          <w:w w:val="110"/>
          <w:sz w:val="20"/>
        </w:rPr>
        <w:t> </w:t>
      </w:r>
      <w:r>
        <w:rPr>
          <w:w w:val="110"/>
          <w:sz w:val="20"/>
        </w:rPr>
        <w:t>dienlichen</w:t>
      </w:r>
      <w:r>
        <w:rPr>
          <w:spacing w:val="-20"/>
          <w:w w:val="110"/>
          <w:sz w:val="20"/>
        </w:rPr>
        <w:t> </w:t>
      </w:r>
      <w:r>
        <w:rPr>
          <w:w w:val="110"/>
          <w:sz w:val="20"/>
        </w:rPr>
        <w:t>Mittel</w:t>
      </w:r>
      <w:r>
        <w:rPr>
          <w:spacing w:val="-21"/>
          <w:w w:val="110"/>
          <w:sz w:val="20"/>
        </w:rPr>
        <w:t> </w:t>
      </w:r>
      <w:r>
        <w:rPr>
          <w:w w:val="110"/>
          <w:sz w:val="20"/>
        </w:rPr>
        <w:t>gehörig</w:t>
      </w:r>
      <w:r>
        <w:rPr>
          <w:spacing w:val="-20"/>
          <w:w w:val="110"/>
          <w:sz w:val="20"/>
        </w:rPr>
        <w:t> </w:t>
      </w:r>
      <w:r>
        <w:rPr>
          <w:w w:val="110"/>
          <w:sz w:val="20"/>
        </w:rPr>
        <w:t>benützt</w:t>
      </w:r>
      <w:r>
        <w:rPr>
          <w:spacing w:val="-20"/>
          <w:w w:val="110"/>
          <w:sz w:val="20"/>
        </w:rPr>
        <w:t> </w:t>
      </w:r>
      <w:r>
        <w:rPr>
          <w:w w:val="110"/>
          <w:sz w:val="20"/>
        </w:rPr>
        <w:t>werden.</w:t>
      </w:r>
      <w:r>
        <w:rPr>
          <w:spacing w:val="-21"/>
          <w:w w:val="110"/>
          <w:sz w:val="20"/>
        </w:rPr>
        <w:t> </w:t>
      </w:r>
      <w:r>
        <w:rPr>
          <w:w w:val="110"/>
          <w:sz w:val="20"/>
        </w:rPr>
        <w:t>Er</w:t>
      </w:r>
      <w:r>
        <w:rPr>
          <w:spacing w:val="-20"/>
          <w:w w:val="110"/>
          <w:sz w:val="20"/>
        </w:rPr>
        <w:t> </w:t>
      </w:r>
      <w:r>
        <w:rPr>
          <w:w w:val="110"/>
          <w:sz w:val="20"/>
        </w:rPr>
        <w:t>ist</w:t>
      </w:r>
      <w:r>
        <w:rPr>
          <w:spacing w:val="-20"/>
          <w:w w:val="110"/>
          <w:sz w:val="20"/>
        </w:rPr>
        <w:t> </w:t>
      </w:r>
      <w:r>
        <w:rPr>
          <w:w w:val="110"/>
          <w:sz w:val="20"/>
        </w:rPr>
        <w:t>befugt,</w:t>
      </w:r>
      <w:r>
        <w:rPr>
          <w:spacing w:val="-21"/>
          <w:w w:val="110"/>
          <w:sz w:val="20"/>
        </w:rPr>
        <w:t> </w:t>
      </w:r>
      <w:r>
        <w:rPr>
          <w:w w:val="110"/>
          <w:sz w:val="20"/>
        </w:rPr>
        <w:t>jederzeit vom Stande der anhängigen Untersuchungen durch Einsicht der Akten Kenntnis</w:t>
      </w:r>
      <w:r>
        <w:rPr>
          <w:spacing w:val="-29"/>
          <w:w w:val="110"/>
          <w:sz w:val="20"/>
        </w:rPr>
        <w:t> </w:t>
      </w:r>
      <w:r>
        <w:rPr>
          <w:w w:val="110"/>
          <w:sz w:val="20"/>
        </w:rPr>
        <w:t>zu</w:t>
      </w:r>
      <w:r>
        <w:rPr>
          <w:spacing w:val="-29"/>
          <w:w w:val="110"/>
          <w:sz w:val="20"/>
        </w:rPr>
        <w:t> </w:t>
      </w:r>
      <w:r>
        <w:rPr>
          <w:w w:val="110"/>
          <w:sz w:val="20"/>
        </w:rPr>
        <w:t>nehmen</w:t>
      </w:r>
      <w:r>
        <w:rPr>
          <w:spacing w:val="-28"/>
          <w:w w:val="110"/>
          <w:sz w:val="20"/>
        </w:rPr>
        <w:t> </w:t>
      </w:r>
      <w:r>
        <w:rPr>
          <w:w w:val="110"/>
          <w:sz w:val="20"/>
        </w:rPr>
        <w:t>oder</w:t>
      </w:r>
      <w:r>
        <w:rPr>
          <w:spacing w:val="-29"/>
          <w:w w:val="110"/>
          <w:sz w:val="20"/>
        </w:rPr>
        <w:t> </w:t>
      </w:r>
      <w:r>
        <w:rPr>
          <w:w w:val="110"/>
          <w:sz w:val="20"/>
        </w:rPr>
        <w:t>deren</w:t>
      </w:r>
      <w:r>
        <w:rPr>
          <w:spacing w:val="-29"/>
          <w:w w:val="110"/>
          <w:sz w:val="20"/>
        </w:rPr>
        <w:t> </w:t>
      </w:r>
      <w:r>
        <w:rPr>
          <w:w w:val="110"/>
          <w:sz w:val="20"/>
        </w:rPr>
        <w:t>Mitteilung</w:t>
      </w:r>
      <w:r>
        <w:rPr>
          <w:spacing w:val="-28"/>
          <w:w w:val="110"/>
          <w:sz w:val="20"/>
        </w:rPr>
        <w:t> </w:t>
      </w:r>
      <w:r>
        <w:rPr>
          <w:w w:val="110"/>
          <w:sz w:val="20"/>
        </w:rPr>
        <w:t>zu</w:t>
      </w:r>
      <w:r>
        <w:rPr>
          <w:spacing w:val="-29"/>
          <w:w w:val="110"/>
          <w:sz w:val="20"/>
        </w:rPr>
        <w:t> </w:t>
      </w:r>
      <w:r>
        <w:rPr>
          <w:w w:val="110"/>
          <w:sz w:val="20"/>
        </w:rPr>
        <w:t>verlangen</w:t>
      </w:r>
      <w:r>
        <w:rPr>
          <w:spacing w:val="-28"/>
          <w:w w:val="110"/>
          <w:sz w:val="20"/>
        </w:rPr>
        <w:t> </w:t>
      </w:r>
      <w:r>
        <w:rPr>
          <w:w w:val="110"/>
          <w:sz w:val="20"/>
        </w:rPr>
        <w:t>und</w:t>
      </w:r>
      <w:r>
        <w:rPr>
          <w:spacing w:val="-29"/>
          <w:w w:val="110"/>
          <w:sz w:val="20"/>
        </w:rPr>
        <w:t> </w:t>
      </w:r>
      <w:r>
        <w:rPr>
          <w:w w:val="110"/>
          <w:sz w:val="20"/>
        </w:rPr>
        <w:t>die</w:t>
      </w:r>
      <w:r>
        <w:rPr>
          <w:spacing w:val="-29"/>
          <w:w w:val="110"/>
          <w:sz w:val="20"/>
        </w:rPr>
        <w:t> </w:t>
      </w:r>
      <w:r>
        <w:rPr>
          <w:w w:val="110"/>
          <w:sz w:val="20"/>
        </w:rPr>
        <w:t>geeigneten Anträge</w:t>
      </w:r>
      <w:r>
        <w:rPr>
          <w:spacing w:val="-37"/>
          <w:w w:val="110"/>
          <w:sz w:val="20"/>
        </w:rPr>
        <w:t> </w:t>
      </w:r>
      <w:r>
        <w:rPr>
          <w:w w:val="110"/>
          <w:sz w:val="20"/>
        </w:rPr>
        <w:t>zu</w:t>
      </w:r>
      <w:r>
        <w:rPr>
          <w:spacing w:val="-37"/>
          <w:w w:val="110"/>
          <w:sz w:val="20"/>
        </w:rPr>
        <w:t> </w:t>
      </w:r>
      <w:r>
        <w:rPr>
          <w:w w:val="110"/>
          <w:sz w:val="20"/>
        </w:rPr>
        <w:t>stellen,</w:t>
      </w:r>
      <w:r>
        <w:rPr>
          <w:spacing w:val="-37"/>
          <w:w w:val="110"/>
          <w:sz w:val="20"/>
        </w:rPr>
        <w:t> </w:t>
      </w:r>
      <w:r>
        <w:rPr>
          <w:w w:val="110"/>
          <w:sz w:val="20"/>
        </w:rPr>
        <w:t>ohne</w:t>
      </w:r>
      <w:r>
        <w:rPr>
          <w:spacing w:val="-37"/>
          <w:w w:val="110"/>
          <w:sz w:val="20"/>
        </w:rPr>
        <w:t> </w:t>
      </w:r>
      <w:r>
        <w:rPr>
          <w:w w:val="110"/>
          <w:sz w:val="20"/>
        </w:rPr>
        <w:t>dass</w:t>
      </w:r>
      <w:r>
        <w:rPr>
          <w:spacing w:val="-36"/>
          <w:w w:val="110"/>
          <w:sz w:val="20"/>
        </w:rPr>
        <w:t> </w:t>
      </w:r>
      <w:r>
        <w:rPr>
          <w:w w:val="110"/>
          <w:sz w:val="20"/>
        </w:rPr>
        <w:t>jedoch</w:t>
      </w:r>
      <w:r>
        <w:rPr>
          <w:spacing w:val="-37"/>
          <w:w w:val="110"/>
          <w:sz w:val="20"/>
        </w:rPr>
        <w:t> </w:t>
      </w:r>
      <w:r>
        <w:rPr>
          <w:w w:val="110"/>
          <w:sz w:val="20"/>
        </w:rPr>
        <w:t>das</w:t>
      </w:r>
      <w:r>
        <w:rPr>
          <w:spacing w:val="-37"/>
          <w:w w:val="110"/>
          <w:sz w:val="20"/>
        </w:rPr>
        <w:t> </w:t>
      </w:r>
      <w:r>
        <w:rPr>
          <w:w w:val="110"/>
          <w:sz w:val="20"/>
        </w:rPr>
        <w:t>Strafverfahren</w:t>
      </w:r>
      <w:r>
        <w:rPr>
          <w:spacing w:val="-37"/>
          <w:w w:val="110"/>
          <w:sz w:val="20"/>
        </w:rPr>
        <w:t> </w:t>
      </w:r>
      <w:r>
        <w:rPr>
          <w:w w:val="110"/>
          <w:sz w:val="20"/>
        </w:rPr>
        <w:t>dadurch</w:t>
      </w:r>
      <w:r>
        <w:rPr>
          <w:spacing w:val="-36"/>
          <w:w w:val="110"/>
          <w:sz w:val="20"/>
        </w:rPr>
        <w:t> </w:t>
      </w:r>
      <w:r>
        <w:rPr>
          <w:w w:val="110"/>
          <w:sz w:val="20"/>
        </w:rPr>
        <w:t>aufgehalten werden</w:t>
      </w:r>
      <w:r>
        <w:rPr>
          <w:spacing w:val="-6"/>
          <w:w w:val="110"/>
          <w:sz w:val="20"/>
        </w:rPr>
        <w:t> </w:t>
      </w:r>
      <w:r>
        <w:rPr>
          <w:w w:val="110"/>
          <w:sz w:val="20"/>
        </w:rPr>
        <w:t>darf.</w:t>
      </w:r>
    </w:p>
    <w:p>
      <w:pPr>
        <w:pStyle w:val="ListParagraph"/>
        <w:numPr>
          <w:ilvl w:val="0"/>
          <w:numId w:val="27"/>
        </w:numPr>
        <w:tabs>
          <w:tab w:pos="1191" w:val="left" w:leader="none"/>
        </w:tabs>
        <w:spacing w:line="249" w:lineRule="auto" w:before="85" w:after="0"/>
        <w:ind w:left="667" w:right="104" w:firstLine="283"/>
        <w:jc w:val="both"/>
        <w:rPr>
          <w:sz w:val="20"/>
        </w:rPr>
      </w:pPr>
      <w:r>
        <w:rPr>
          <w:w w:val="105"/>
          <w:sz w:val="20"/>
        </w:rPr>
        <w:t>Der Staatsanwalt stellt seine Anträge mündlich oder schriftlich und  es muss über jeden derselben eine richterliche Verfügung oder Beschluss- nahme erfolgen. In gleicher Weise gibt er über Anträge des Beschuldigten oder über Anfragen des Gerichtes Erklärungen</w:t>
      </w:r>
      <w:r>
        <w:rPr>
          <w:spacing w:val="-5"/>
          <w:w w:val="105"/>
          <w:sz w:val="20"/>
        </w:rPr>
        <w:t> </w:t>
      </w:r>
      <w:r>
        <w:rPr>
          <w:w w:val="105"/>
          <w:sz w:val="20"/>
        </w:rPr>
        <w:t>ab.</w:t>
      </w:r>
    </w:p>
    <w:p>
      <w:pPr>
        <w:pStyle w:val="ListParagraph"/>
        <w:numPr>
          <w:ilvl w:val="0"/>
          <w:numId w:val="27"/>
        </w:numPr>
        <w:tabs>
          <w:tab w:pos="1168" w:val="left" w:leader="none"/>
        </w:tabs>
        <w:spacing w:line="240" w:lineRule="auto" w:before="83" w:after="0"/>
        <w:ind w:left="1167" w:right="0" w:hanging="218"/>
        <w:jc w:val="both"/>
        <w:rPr>
          <w:sz w:val="20"/>
        </w:rPr>
      </w:pPr>
      <w:r>
        <w:rPr>
          <w:w w:val="105"/>
          <w:sz w:val="20"/>
        </w:rPr>
        <w:t>An Beratungen des Gerichtshofes nimmt der Staatsanwalt nicht</w:t>
      </w:r>
      <w:r>
        <w:rPr>
          <w:spacing w:val="23"/>
          <w:w w:val="105"/>
          <w:sz w:val="20"/>
        </w:rPr>
        <w:t> </w:t>
      </w:r>
      <w:r>
        <w:rPr>
          <w:w w:val="105"/>
          <w:sz w:val="20"/>
        </w:rPr>
        <w:t>teil.</w:t>
      </w:r>
    </w:p>
    <w:p>
      <w:pPr>
        <w:pStyle w:val="ListParagraph"/>
        <w:numPr>
          <w:ilvl w:val="0"/>
          <w:numId w:val="27"/>
        </w:numPr>
        <w:tabs>
          <w:tab w:pos="1192" w:val="left" w:leader="none"/>
        </w:tabs>
        <w:spacing w:line="249" w:lineRule="auto" w:before="90" w:after="0"/>
        <w:ind w:left="667" w:right="104" w:firstLine="283"/>
        <w:jc w:val="both"/>
        <w:rPr>
          <w:sz w:val="20"/>
        </w:rPr>
      </w:pPr>
      <w:r>
        <w:rPr>
          <w:w w:val="110"/>
          <w:sz w:val="20"/>
        </w:rPr>
        <w:t>Er ist befugt, sich in unmittelbare Verbindung mit den Sicherheits- und</w:t>
      </w:r>
      <w:r>
        <w:rPr>
          <w:spacing w:val="-9"/>
          <w:w w:val="110"/>
          <w:sz w:val="20"/>
        </w:rPr>
        <w:t> </w:t>
      </w:r>
      <w:r>
        <w:rPr>
          <w:w w:val="110"/>
          <w:sz w:val="20"/>
        </w:rPr>
        <w:t>anderen</w:t>
      </w:r>
      <w:r>
        <w:rPr>
          <w:spacing w:val="-8"/>
          <w:w w:val="110"/>
          <w:sz w:val="20"/>
        </w:rPr>
        <w:t> </w:t>
      </w:r>
      <w:r>
        <w:rPr>
          <w:w w:val="110"/>
          <w:sz w:val="20"/>
        </w:rPr>
        <w:t>Behörden</w:t>
      </w:r>
      <w:r>
        <w:rPr>
          <w:spacing w:val="-9"/>
          <w:w w:val="110"/>
          <w:sz w:val="20"/>
        </w:rPr>
        <w:t> </w:t>
      </w:r>
      <w:r>
        <w:rPr>
          <w:w w:val="110"/>
          <w:sz w:val="20"/>
        </w:rPr>
        <w:t>zu</w:t>
      </w:r>
      <w:r>
        <w:rPr>
          <w:spacing w:val="-8"/>
          <w:w w:val="110"/>
          <w:sz w:val="20"/>
        </w:rPr>
        <w:t> </w:t>
      </w:r>
      <w:r>
        <w:rPr>
          <w:w w:val="110"/>
          <w:sz w:val="20"/>
        </w:rPr>
        <w:t>setzen</w:t>
      </w:r>
      <w:r>
        <w:rPr>
          <w:spacing w:val="-9"/>
          <w:w w:val="110"/>
          <w:sz w:val="20"/>
        </w:rPr>
        <w:t> </w:t>
      </w:r>
      <w:r>
        <w:rPr>
          <w:w w:val="110"/>
          <w:sz w:val="20"/>
        </w:rPr>
        <w:t>und</w:t>
      </w:r>
      <w:r>
        <w:rPr>
          <w:spacing w:val="-8"/>
          <w:w w:val="110"/>
          <w:sz w:val="20"/>
        </w:rPr>
        <w:t> </w:t>
      </w:r>
      <w:r>
        <w:rPr>
          <w:w w:val="110"/>
          <w:sz w:val="20"/>
        </w:rPr>
        <w:t>deren</w:t>
      </w:r>
      <w:r>
        <w:rPr>
          <w:spacing w:val="-9"/>
          <w:w w:val="110"/>
          <w:sz w:val="20"/>
        </w:rPr>
        <w:t> </w:t>
      </w:r>
      <w:r>
        <w:rPr>
          <w:w w:val="110"/>
          <w:sz w:val="20"/>
        </w:rPr>
        <w:t>Unterstützung</w:t>
      </w:r>
      <w:r>
        <w:rPr>
          <w:spacing w:val="-8"/>
          <w:w w:val="110"/>
          <w:sz w:val="20"/>
        </w:rPr>
        <w:t> </w:t>
      </w:r>
      <w:r>
        <w:rPr>
          <w:w w:val="110"/>
          <w:sz w:val="20"/>
        </w:rPr>
        <w:t>in</w:t>
      </w:r>
      <w:r>
        <w:rPr>
          <w:spacing w:val="-9"/>
          <w:w w:val="110"/>
          <w:sz w:val="20"/>
        </w:rPr>
        <w:t> </w:t>
      </w:r>
      <w:r>
        <w:rPr>
          <w:w w:val="110"/>
          <w:sz w:val="20"/>
        </w:rPr>
        <w:t>Anspruch</w:t>
      </w:r>
      <w:r>
        <w:rPr>
          <w:spacing w:val="-8"/>
          <w:w w:val="110"/>
          <w:sz w:val="20"/>
        </w:rPr>
        <w:t> </w:t>
      </w:r>
      <w:r>
        <w:rPr>
          <w:spacing w:val="-6"/>
          <w:w w:val="110"/>
          <w:sz w:val="20"/>
        </w:rPr>
        <w:t>zu </w:t>
      </w:r>
      <w:r>
        <w:rPr>
          <w:w w:val="110"/>
          <w:sz w:val="20"/>
        </w:rPr>
        <w:t>nehmen.</w:t>
      </w:r>
    </w:p>
    <w:p>
      <w:pPr>
        <w:pStyle w:val="BodyText"/>
        <w:spacing w:before="4"/>
        <w:jc w:val="left"/>
        <w:rPr>
          <w:sz w:val="26"/>
        </w:rPr>
      </w:pPr>
    </w:p>
    <w:p>
      <w:pPr>
        <w:pStyle w:val="BodyText"/>
        <w:ind w:left="3695"/>
      </w:pPr>
      <w:r>
        <w:rPr/>
        <w:t>§ 21</w:t>
      </w:r>
    </w:p>
    <w:p>
      <w:pPr>
        <w:pStyle w:val="ListParagraph"/>
        <w:numPr>
          <w:ilvl w:val="0"/>
          <w:numId w:val="28"/>
        </w:numPr>
        <w:tabs>
          <w:tab w:pos="1194" w:val="left" w:leader="none"/>
        </w:tabs>
        <w:spacing w:line="252" w:lineRule="auto" w:before="90" w:after="0"/>
        <w:ind w:left="667" w:right="104" w:firstLine="283"/>
        <w:jc w:val="both"/>
        <w:rPr>
          <w:sz w:val="20"/>
        </w:rPr>
      </w:pPr>
      <w:r>
        <w:rPr>
          <w:w w:val="105"/>
          <w:sz w:val="20"/>
        </w:rPr>
        <w:t>Die Staatsanwaltschaft hat alle strafbaren Handlungen, die zu </w:t>
      </w:r>
      <w:r>
        <w:rPr>
          <w:spacing w:val="-4"/>
          <w:w w:val="105"/>
          <w:sz w:val="20"/>
        </w:rPr>
        <w:t>ihrer </w:t>
      </w:r>
      <w:r>
        <w:rPr>
          <w:w w:val="105"/>
          <w:sz w:val="20"/>
        </w:rPr>
        <w:t>Kenntnis kommen und die nicht bloss auf Begehren eines Beteiligten </w:t>
      </w:r>
      <w:r>
        <w:rPr>
          <w:spacing w:val="-6"/>
          <w:w w:val="105"/>
          <w:sz w:val="20"/>
        </w:rPr>
        <w:t>zu </w:t>
      </w:r>
      <w:r>
        <w:rPr>
          <w:w w:val="105"/>
          <w:sz w:val="20"/>
        </w:rPr>
        <w:t>untersuchen und zu bestrafen sind, von Amts wegen mit Unterstützung    der Landespolizei aufzuklären und die ihrer Begehung Verdächtigen </w:t>
      </w:r>
      <w:r>
        <w:rPr>
          <w:spacing w:val="-8"/>
          <w:w w:val="105"/>
          <w:sz w:val="20"/>
        </w:rPr>
        <w:t>zu</w:t>
      </w:r>
      <w:bookmarkStart w:name="_bookmark24" w:id="27"/>
      <w:bookmarkEnd w:id="27"/>
      <w:r>
        <w:rPr>
          <w:spacing w:val="-8"/>
          <w:w w:val="105"/>
          <w:sz w:val="20"/>
        </w:rPr>
      </w:r>
      <w:r>
        <w:rPr>
          <w:spacing w:val="-8"/>
          <w:w w:val="105"/>
          <w:sz w:val="20"/>
        </w:rPr>
        <w:t> </w:t>
      </w:r>
      <w:r>
        <w:rPr>
          <w:w w:val="105"/>
          <w:sz w:val="20"/>
        </w:rPr>
        <w:t>verfolgen, um das Erforderliche wegen der Untersuchung und Bestrafung durch das Gericht veranlassen zu</w:t>
      </w:r>
      <w:r>
        <w:rPr>
          <w:spacing w:val="-6"/>
          <w:w w:val="105"/>
          <w:sz w:val="20"/>
        </w:rPr>
        <w:t> </w:t>
      </w:r>
      <w:r>
        <w:rPr>
          <w:w w:val="105"/>
          <w:sz w:val="20"/>
        </w:rPr>
        <w:t>können.</w:t>
      </w:r>
      <w:hyperlink w:history="true" w:anchor="_bookmark560">
        <w:r>
          <w:rPr>
            <w:w w:val="105"/>
            <w:sz w:val="20"/>
            <w:u w:val="single" w:color="0000FF"/>
            <w:vertAlign w:val="superscript"/>
          </w:rPr>
          <w:t>21</w:t>
        </w:r>
      </w:hyperlink>
    </w:p>
    <w:p>
      <w:pPr>
        <w:pStyle w:val="ListParagraph"/>
        <w:numPr>
          <w:ilvl w:val="0"/>
          <w:numId w:val="28"/>
        </w:numPr>
        <w:tabs>
          <w:tab w:pos="1191" w:val="left" w:leader="none"/>
        </w:tabs>
        <w:spacing w:line="249" w:lineRule="auto" w:before="75" w:after="0"/>
        <w:ind w:left="667" w:right="104" w:firstLine="283"/>
        <w:jc w:val="both"/>
        <w:rPr>
          <w:sz w:val="20"/>
        </w:rPr>
      </w:pPr>
      <w:r>
        <w:rPr>
          <w:w w:val="105"/>
          <w:sz w:val="20"/>
        </w:rPr>
        <w:t>Er kann jedoch, wenn dem Beschuldigten mehrere strafbare </w:t>
      </w:r>
      <w:r>
        <w:rPr>
          <w:spacing w:val="-3"/>
          <w:w w:val="105"/>
          <w:sz w:val="20"/>
        </w:rPr>
        <w:t>Hand- </w:t>
      </w:r>
      <w:r>
        <w:rPr>
          <w:w w:val="105"/>
          <w:sz w:val="20"/>
        </w:rPr>
        <w:t>lungen zur Last liegen, von der Verfolgung einzelner absehen und </w:t>
      </w:r>
      <w:r>
        <w:rPr>
          <w:spacing w:val="-4"/>
          <w:w w:val="105"/>
          <w:sz w:val="20"/>
        </w:rPr>
        <w:t>unter </w:t>
      </w:r>
      <w:r>
        <w:rPr>
          <w:w w:val="105"/>
          <w:sz w:val="20"/>
        </w:rPr>
        <w:t>Vorbehalt späterer Verfolgung zurücktreten (§ 281 Abs. 1 Ziff.</w:t>
      </w:r>
      <w:r>
        <w:rPr>
          <w:spacing w:val="-12"/>
          <w:w w:val="105"/>
          <w:sz w:val="20"/>
        </w:rPr>
        <w:t> </w:t>
      </w:r>
      <w:r>
        <w:rPr>
          <w:w w:val="105"/>
          <w:sz w:val="20"/>
        </w:rPr>
        <w:t>3):</w:t>
      </w:r>
    </w:p>
    <w:p>
      <w:pPr>
        <w:pStyle w:val="ListParagraph"/>
        <w:numPr>
          <w:ilvl w:val="0"/>
          <w:numId w:val="29"/>
        </w:numPr>
        <w:tabs>
          <w:tab w:pos="899" w:val="left" w:leader="none"/>
        </w:tabs>
        <w:spacing w:line="249" w:lineRule="auto" w:before="62" w:after="0"/>
        <w:ind w:left="950" w:right="104" w:hanging="284"/>
        <w:jc w:val="both"/>
        <w:rPr>
          <w:sz w:val="20"/>
        </w:rPr>
      </w:pPr>
      <w:r>
        <w:rPr>
          <w:w w:val="105"/>
          <w:sz w:val="20"/>
        </w:rPr>
        <w:t>wenn das voraussichtlich weder auf die Strafen oder sichernden </w:t>
      </w:r>
      <w:r>
        <w:rPr>
          <w:spacing w:val="-3"/>
          <w:w w:val="105"/>
          <w:sz w:val="20"/>
        </w:rPr>
        <w:t>Mass- </w:t>
      </w:r>
      <w:r>
        <w:rPr>
          <w:w w:val="105"/>
          <w:sz w:val="20"/>
        </w:rPr>
        <w:t>nahmen, noch auf die mit der Verurteilung verbundenen </w:t>
      </w:r>
      <w:r>
        <w:rPr>
          <w:spacing w:val="-2"/>
          <w:w w:val="105"/>
          <w:sz w:val="20"/>
        </w:rPr>
        <w:t>Rechtsfolgen </w:t>
      </w:r>
      <w:r>
        <w:rPr>
          <w:w w:val="105"/>
          <w:sz w:val="20"/>
        </w:rPr>
        <w:t>wesentlichen Einfluss</w:t>
      </w:r>
      <w:r>
        <w:rPr>
          <w:spacing w:val="-5"/>
          <w:w w:val="105"/>
          <w:sz w:val="20"/>
        </w:rPr>
        <w:t> </w:t>
      </w:r>
      <w:r>
        <w:rPr>
          <w:w w:val="105"/>
          <w:sz w:val="20"/>
        </w:rPr>
        <w:t>hat;</w:t>
      </w:r>
    </w:p>
    <w:p>
      <w:pPr>
        <w:pStyle w:val="ListParagraph"/>
        <w:numPr>
          <w:ilvl w:val="0"/>
          <w:numId w:val="29"/>
        </w:numPr>
        <w:tabs>
          <w:tab w:pos="934" w:val="left" w:leader="none"/>
        </w:tabs>
        <w:spacing w:line="249" w:lineRule="auto" w:before="63" w:after="0"/>
        <w:ind w:left="950" w:right="104" w:hanging="284"/>
        <w:jc w:val="both"/>
        <w:rPr>
          <w:sz w:val="20"/>
        </w:rPr>
      </w:pPr>
      <w:r>
        <w:rPr>
          <w:w w:val="105"/>
          <w:sz w:val="20"/>
        </w:rPr>
        <w:t>wenn der Beschuldigte wegen der übrigen strafbaren Handlungen </w:t>
      </w:r>
      <w:r>
        <w:rPr>
          <w:spacing w:val="-7"/>
          <w:w w:val="105"/>
          <w:sz w:val="20"/>
        </w:rPr>
        <w:t>an</w:t>
      </w:r>
      <w:r>
        <w:rPr>
          <w:spacing w:val="38"/>
          <w:w w:val="105"/>
          <w:sz w:val="20"/>
        </w:rPr>
        <w:t> </w:t>
      </w:r>
      <w:r>
        <w:rPr>
          <w:w w:val="105"/>
          <w:sz w:val="20"/>
        </w:rPr>
        <w:t>eine ausländische Behörde ausgeliefert wird und die im Inland zu erwar- tenden Strafen oder sichernden Massnahmen gegenüber denen, auf </w:t>
      </w:r>
      <w:r>
        <w:rPr>
          <w:spacing w:val="-6"/>
          <w:w w:val="105"/>
          <w:sz w:val="20"/>
        </w:rPr>
        <w:t>die </w:t>
      </w:r>
      <w:r>
        <w:rPr>
          <w:w w:val="105"/>
          <w:sz w:val="20"/>
        </w:rPr>
        <w:t>voraussichtlich im Ausland erkannt werden wird, nicht ins </w:t>
      </w:r>
      <w:r>
        <w:rPr>
          <w:spacing w:val="-3"/>
          <w:w w:val="105"/>
          <w:sz w:val="20"/>
        </w:rPr>
        <w:t>Gewicht </w:t>
      </w:r>
      <w:r>
        <w:rPr>
          <w:w w:val="105"/>
          <w:sz w:val="20"/>
        </w:rPr>
        <w:t>fallen. Nimmt der Staatsanwalt später die vorbehaltene Verfolgung wieder auf, so ist ein abermaliger Vorbehalt wegen einzelner strafbarer Handlungen</w:t>
      </w:r>
      <w:r>
        <w:rPr>
          <w:spacing w:val="-2"/>
          <w:w w:val="105"/>
          <w:sz w:val="20"/>
        </w:rPr>
        <w:t> </w:t>
      </w:r>
      <w:r>
        <w:rPr>
          <w:w w:val="105"/>
          <w:sz w:val="20"/>
        </w:rPr>
        <w:t>unzulässig.</w:t>
      </w:r>
    </w:p>
    <w:p>
      <w:pPr>
        <w:pStyle w:val="ListParagraph"/>
        <w:numPr>
          <w:ilvl w:val="0"/>
          <w:numId w:val="28"/>
        </w:numPr>
        <w:tabs>
          <w:tab w:pos="1189" w:val="left" w:leader="none"/>
        </w:tabs>
        <w:spacing w:line="249" w:lineRule="auto" w:before="86" w:after="0"/>
        <w:ind w:left="667" w:right="104" w:firstLine="283"/>
        <w:jc w:val="both"/>
        <w:rPr>
          <w:sz w:val="20"/>
        </w:rPr>
      </w:pPr>
      <w:r>
        <w:rPr>
          <w:w w:val="110"/>
          <w:sz w:val="20"/>
        </w:rPr>
        <w:t>Der Staatsanwalt kann ferner von der Verfolgung einer im</w:t>
      </w:r>
      <w:r>
        <w:rPr>
          <w:spacing w:val="-26"/>
          <w:w w:val="110"/>
          <w:sz w:val="20"/>
        </w:rPr>
        <w:t> </w:t>
      </w:r>
      <w:r>
        <w:rPr>
          <w:spacing w:val="-3"/>
          <w:w w:val="110"/>
          <w:sz w:val="20"/>
        </w:rPr>
        <w:t>Ausland </w:t>
      </w:r>
      <w:r>
        <w:rPr>
          <w:w w:val="110"/>
          <w:sz w:val="20"/>
        </w:rPr>
        <w:t>begangenen</w:t>
      </w:r>
      <w:r>
        <w:rPr>
          <w:spacing w:val="30"/>
          <w:w w:val="110"/>
          <w:sz w:val="20"/>
        </w:rPr>
        <w:t> </w:t>
      </w:r>
      <w:r>
        <w:rPr>
          <w:w w:val="110"/>
          <w:sz w:val="20"/>
        </w:rPr>
        <w:t>strafbaren</w:t>
      </w:r>
      <w:r>
        <w:rPr>
          <w:spacing w:val="31"/>
          <w:w w:val="110"/>
          <w:sz w:val="20"/>
        </w:rPr>
        <w:t> </w:t>
      </w:r>
      <w:r>
        <w:rPr>
          <w:w w:val="110"/>
          <w:sz w:val="20"/>
        </w:rPr>
        <w:t>Handlung</w:t>
      </w:r>
      <w:r>
        <w:rPr>
          <w:spacing w:val="31"/>
          <w:w w:val="110"/>
          <w:sz w:val="20"/>
        </w:rPr>
        <w:t> </w:t>
      </w:r>
      <w:r>
        <w:rPr>
          <w:w w:val="110"/>
          <w:sz w:val="20"/>
        </w:rPr>
        <w:t>absehen</w:t>
      </w:r>
      <w:r>
        <w:rPr>
          <w:spacing w:val="31"/>
          <w:w w:val="110"/>
          <w:sz w:val="20"/>
        </w:rPr>
        <w:t> </w:t>
      </w:r>
      <w:r>
        <w:rPr>
          <w:w w:val="110"/>
          <w:sz w:val="20"/>
        </w:rPr>
        <w:t>oder</w:t>
      </w:r>
      <w:r>
        <w:rPr>
          <w:spacing w:val="31"/>
          <w:w w:val="110"/>
          <w:sz w:val="20"/>
        </w:rPr>
        <w:t> </w:t>
      </w:r>
      <w:r>
        <w:rPr>
          <w:w w:val="110"/>
          <w:sz w:val="20"/>
        </w:rPr>
        <w:t>zurücktreten,</w:t>
      </w:r>
      <w:r>
        <w:rPr>
          <w:spacing w:val="31"/>
          <w:w w:val="110"/>
          <w:sz w:val="20"/>
        </w:rPr>
        <w:t> </w:t>
      </w:r>
      <w:r>
        <w:rPr>
          <w:w w:val="110"/>
          <w:sz w:val="20"/>
        </w:rPr>
        <w:t>wenn</w:t>
      </w:r>
      <w:r>
        <w:rPr>
          <w:spacing w:val="31"/>
          <w:w w:val="110"/>
          <w:sz w:val="20"/>
        </w:rPr>
        <w:t> </w:t>
      </w:r>
      <w:r>
        <w:rPr>
          <w:spacing w:val="-6"/>
          <w:w w:val="110"/>
          <w:sz w:val="20"/>
        </w:rPr>
        <w:t>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Täter schon im Ausland dafür gestraft worden und nicht anzunehmen ist, dass das inländische Gericht eine strengere Strafe verhängen werde.</w:t>
      </w:r>
    </w:p>
    <w:p>
      <w:pPr>
        <w:pStyle w:val="ListParagraph"/>
        <w:numPr>
          <w:ilvl w:val="0"/>
          <w:numId w:val="28"/>
        </w:numPr>
        <w:tabs>
          <w:tab w:pos="710" w:val="left" w:leader="none"/>
        </w:tabs>
        <w:spacing w:line="249" w:lineRule="auto" w:before="82" w:after="0"/>
        <w:ind w:left="157" w:right="614" w:firstLine="283"/>
        <w:jc w:val="both"/>
        <w:rPr>
          <w:sz w:val="20"/>
        </w:rPr>
      </w:pPr>
      <w:r>
        <w:rPr>
          <w:w w:val="105"/>
          <w:sz w:val="20"/>
        </w:rPr>
        <w:t>Die den Privatbeteiligten nach den §§ 173 und 320 zustehenden Rechte werden durch die Bestimmungen der Abs. 2 und 3 nicht berührt. Deshalb sind die Privatbeteiligten zu verständigen, wenn der </w:t>
      </w:r>
      <w:r>
        <w:rPr>
          <w:spacing w:val="-2"/>
          <w:w w:val="105"/>
          <w:sz w:val="20"/>
        </w:rPr>
        <w:t>Staatsanwalt </w:t>
      </w:r>
      <w:r>
        <w:rPr>
          <w:w w:val="105"/>
          <w:sz w:val="20"/>
        </w:rPr>
        <w:t>von einer der in den Abs. 2 und 3 eingeräumten Möglichkeiten der</w:t>
      </w:r>
      <w:r>
        <w:rPr>
          <w:spacing w:val="-36"/>
          <w:w w:val="105"/>
          <w:sz w:val="20"/>
        </w:rPr>
        <w:t> </w:t>
      </w:r>
      <w:r>
        <w:rPr>
          <w:w w:val="105"/>
          <w:sz w:val="20"/>
        </w:rPr>
        <w:t>Abstand- nahme von der Strafverfolgung Gebrauch macht. Diese </w:t>
      </w:r>
      <w:r>
        <w:rPr>
          <w:spacing w:val="-2"/>
          <w:w w:val="105"/>
          <w:sz w:val="20"/>
        </w:rPr>
        <w:t>Verständigung </w:t>
      </w:r>
      <w:r>
        <w:rPr>
          <w:w w:val="105"/>
          <w:sz w:val="20"/>
        </w:rPr>
        <w:t>obliegt dem Staatsanwalt, wenn aber eine Befassung des Untersuchungs- richters vorlag,</w:t>
      </w:r>
      <w:r>
        <w:rPr>
          <w:spacing w:val="-5"/>
          <w:w w:val="105"/>
          <w:sz w:val="20"/>
        </w:rPr>
        <w:t> </w:t>
      </w:r>
      <w:r>
        <w:rPr>
          <w:w w:val="105"/>
          <w:sz w:val="20"/>
        </w:rPr>
        <w:t>letzterem.</w:t>
      </w:r>
    </w:p>
    <w:p>
      <w:pPr>
        <w:pStyle w:val="ListParagraph"/>
        <w:numPr>
          <w:ilvl w:val="0"/>
          <w:numId w:val="28"/>
        </w:numPr>
        <w:tabs>
          <w:tab w:pos="658" w:val="left" w:leader="none"/>
        </w:tabs>
        <w:spacing w:line="240" w:lineRule="auto" w:before="90" w:after="0"/>
        <w:ind w:left="657" w:right="0" w:hanging="218"/>
        <w:jc w:val="both"/>
        <w:rPr>
          <w:sz w:val="20"/>
        </w:rPr>
      </w:pPr>
      <w:r>
        <w:rPr/>
        <w:pict>
          <v:line style="position:absolute;mso-position-horizontal-relative:page;mso-position-vertical-relative:paragraph;z-index:15734272" from="114.643997pt,15.08595pt" to="120.143997pt,15.08595pt" stroked="true" strokeweight=".5pt" strokecolor="#0000ff">
            <v:stroke dashstyle="solid"/>
            <w10:wrap type="none"/>
          </v:line>
        </w:pict>
      </w:r>
      <w:bookmarkStart w:name="_bookmark25" w:id="28"/>
      <w:bookmarkEnd w:id="28"/>
      <w:r>
        <w:rPr/>
      </w:r>
      <w:bookmarkStart w:name="_bookmark25" w:id="29"/>
      <w:bookmarkEnd w:id="29"/>
      <w:r>
        <w:rPr>
          <w:w w:val="110"/>
          <w:sz w:val="20"/>
        </w:rPr>
        <w:t>Aufgehoben</w:t>
      </w:r>
      <w:hyperlink w:history="true" w:anchor="_bookmark561">
        <w:r>
          <w:rPr>
            <w:w w:val="110"/>
            <w:sz w:val="20"/>
            <w:vertAlign w:val="superscript"/>
          </w:rPr>
          <w:t>22</w:t>
        </w:r>
      </w:hyperlink>
    </w:p>
    <w:p>
      <w:pPr>
        <w:pStyle w:val="ListParagraph"/>
        <w:numPr>
          <w:ilvl w:val="0"/>
          <w:numId w:val="28"/>
        </w:numPr>
        <w:tabs>
          <w:tab w:pos="658" w:val="left" w:leader="none"/>
        </w:tabs>
        <w:spacing w:line="240" w:lineRule="auto" w:before="94" w:after="0"/>
        <w:ind w:left="657" w:right="0" w:hanging="218"/>
        <w:jc w:val="both"/>
        <w:rPr>
          <w:sz w:val="20"/>
        </w:rPr>
      </w:pPr>
      <w:r>
        <w:rPr/>
        <w:pict>
          <v:line style="position:absolute;mso-position-horizontal-relative:page;mso-position-vertical-relative:paragraph;z-index:15734784" from="114.643997pt,15.285931pt" to="120.143997pt,15.285931pt" stroked="true" strokeweight=".5pt" strokecolor="#0000ff">
            <v:stroke dashstyle="solid"/>
            <w10:wrap type="none"/>
          </v:line>
        </w:pict>
      </w:r>
      <w:bookmarkStart w:name="_bookmark26" w:id="30"/>
      <w:bookmarkEnd w:id="30"/>
      <w:r>
        <w:rPr/>
      </w:r>
      <w:bookmarkStart w:name="_bookmark26" w:id="31"/>
      <w:bookmarkEnd w:id="31"/>
      <w:r>
        <w:rPr>
          <w:w w:val="110"/>
          <w:sz w:val="20"/>
        </w:rPr>
        <w:t>Aufgehoben</w:t>
      </w:r>
      <w:hyperlink w:history="true" w:anchor="_bookmark562">
        <w:r>
          <w:rPr>
            <w:w w:val="110"/>
            <w:sz w:val="20"/>
            <w:vertAlign w:val="superscript"/>
          </w:rPr>
          <w:t>23</w:t>
        </w:r>
      </w:hyperlink>
    </w:p>
    <w:p>
      <w:pPr>
        <w:pStyle w:val="BodyText"/>
        <w:jc w:val="left"/>
        <w:rPr>
          <w:sz w:val="18"/>
        </w:rPr>
      </w:pPr>
    </w:p>
    <w:p>
      <w:pPr>
        <w:pStyle w:val="BodyText"/>
        <w:spacing w:before="103"/>
        <w:ind w:left="3140"/>
      </w:pPr>
      <w:r>
        <w:rPr/>
        <w:t>§ 21a</w:t>
      </w:r>
    </w:p>
    <w:p>
      <w:pPr>
        <w:pStyle w:val="ListParagraph"/>
        <w:numPr>
          <w:ilvl w:val="0"/>
          <w:numId w:val="30"/>
        </w:numPr>
        <w:tabs>
          <w:tab w:pos="689" w:val="left" w:leader="none"/>
        </w:tabs>
        <w:spacing w:line="252" w:lineRule="auto" w:before="90" w:after="0"/>
        <w:ind w:left="157" w:right="614" w:firstLine="283"/>
        <w:jc w:val="both"/>
        <w:rPr>
          <w:sz w:val="20"/>
        </w:rPr>
      </w:pPr>
      <w:r>
        <w:rPr>
          <w:w w:val="105"/>
          <w:sz w:val="20"/>
        </w:rPr>
        <w:t>Zu diesem Zweck ist die Staatsanwaltschaft auch berechtigt, durch die Landespolizei oder den Untersuchungsrichter  Vorerhebungen  </w:t>
      </w:r>
      <w:r>
        <w:rPr>
          <w:spacing w:val="-3"/>
          <w:w w:val="105"/>
          <w:sz w:val="20"/>
        </w:rPr>
        <w:t>führen </w:t>
      </w:r>
      <w:r>
        <w:rPr>
          <w:w w:val="105"/>
          <w:sz w:val="20"/>
        </w:rPr>
        <w:t>zu lassen, um die nötigen Anhaltspunkte für die Veranlassung des Strafver-</w:t>
      </w:r>
      <w:bookmarkStart w:name="_bookmark27" w:id="32"/>
      <w:bookmarkEnd w:id="32"/>
      <w:r>
        <w:rPr>
          <w:w w:val="105"/>
          <w:sz w:val="20"/>
        </w:rPr>
      </w:r>
      <w:r>
        <w:rPr>
          <w:w w:val="105"/>
          <w:sz w:val="20"/>
        </w:rPr>
        <w:t> fahrens gegen eine bestimmte Person zu erlangen (§ 22 Abs.</w:t>
      </w:r>
      <w:r>
        <w:rPr>
          <w:spacing w:val="-18"/>
          <w:w w:val="105"/>
          <w:sz w:val="20"/>
        </w:rPr>
        <w:t> </w:t>
      </w:r>
      <w:r>
        <w:rPr>
          <w:w w:val="105"/>
          <w:sz w:val="20"/>
        </w:rPr>
        <w:t>1).</w:t>
      </w:r>
      <w:hyperlink w:history="true" w:anchor="_bookmark563">
        <w:r>
          <w:rPr>
            <w:w w:val="105"/>
            <w:sz w:val="20"/>
            <w:u w:val="single" w:color="0000FF"/>
            <w:vertAlign w:val="superscript"/>
          </w:rPr>
          <w:t>24</w:t>
        </w:r>
      </w:hyperlink>
    </w:p>
    <w:p>
      <w:pPr>
        <w:pStyle w:val="ListParagraph"/>
        <w:numPr>
          <w:ilvl w:val="0"/>
          <w:numId w:val="30"/>
        </w:numPr>
        <w:tabs>
          <w:tab w:pos="696" w:val="left" w:leader="none"/>
        </w:tabs>
        <w:spacing w:line="252" w:lineRule="auto" w:before="78" w:after="0"/>
        <w:ind w:left="157" w:right="614" w:firstLine="283"/>
        <w:jc w:val="both"/>
        <w:rPr>
          <w:sz w:val="20"/>
        </w:rPr>
      </w:pPr>
      <w:r>
        <w:rPr>
          <w:w w:val="105"/>
          <w:sz w:val="20"/>
        </w:rPr>
        <w:t>Der Untersuchungsrichter hat auch bei diesen Vorerhebungen die Rechte und Pflichten, die ihm in der Untersuchung zukommen; die </w:t>
      </w:r>
      <w:r>
        <w:rPr>
          <w:spacing w:val="-3"/>
          <w:w w:val="105"/>
          <w:sz w:val="20"/>
        </w:rPr>
        <w:t>Landes-</w:t>
      </w:r>
      <w:bookmarkStart w:name="_bookmark28" w:id="33"/>
      <w:bookmarkEnd w:id="33"/>
      <w:r>
        <w:rPr>
          <w:spacing w:val="-3"/>
          <w:w w:val="105"/>
          <w:sz w:val="20"/>
        </w:rPr>
      </w:r>
      <w:r>
        <w:rPr>
          <w:spacing w:val="-3"/>
          <w:w w:val="105"/>
          <w:sz w:val="20"/>
        </w:rPr>
        <w:t> </w:t>
      </w:r>
      <w:r>
        <w:rPr>
          <w:w w:val="105"/>
          <w:sz w:val="20"/>
        </w:rPr>
        <w:t>polizei hat nach den Bestimmungen des Ia. Hauptstückes</w:t>
      </w:r>
      <w:r>
        <w:rPr>
          <w:spacing w:val="45"/>
          <w:w w:val="105"/>
          <w:sz w:val="20"/>
        </w:rPr>
        <w:t> </w:t>
      </w:r>
      <w:r>
        <w:rPr>
          <w:w w:val="105"/>
          <w:sz w:val="20"/>
        </w:rPr>
        <w:t>vorzugehen.</w:t>
      </w:r>
      <w:hyperlink w:history="true" w:anchor="_bookmark564">
        <w:r>
          <w:rPr>
            <w:w w:val="105"/>
            <w:sz w:val="20"/>
            <w:u w:val="single" w:color="0000FF"/>
            <w:vertAlign w:val="superscript"/>
          </w:rPr>
          <w:t>25</w:t>
        </w:r>
      </w:hyperlink>
    </w:p>
    <w:p>
      <w:pPr>
        <w:pStyle w:val="ListParagraph"/>
        <w:numPr>
          <w:ilvl w:val="0"/>
          <w:numId w:val="30"/>
        </w:numPr>
        <w:tabs>
          <w:tab w:pos="708" w:val="left" w:leader="none"/>
        </w:tabs>
        <w:spacing w:line="252" w:lineRule="auto" w:before="79" w:after="0"/>
        <w:ind w:left="157" w:right="614" w:firstLine="283"/>
        <w:jc w:val="both"/>
        <w:rPr>
          <w:sz w:val="20"/>
        </w:rPr>
      </w:pPr>
      <w:r>
        <w:rPr>
          <w:w w:val="110"/>
          <w:sz w:val="20"/>
        </w:rPr>
        <w:t>Die Staatsanwaltschaft ist berechtigt, Personen, die </w:t>
      </w:r>
      <w:r>
        <w:rPr>
          <w:spacing w:val="-2"/>
          <w:w w:val="110"/>
          <w:sz w:val="20"/>
        </w:rPr>
        <w:t>Aufklärungen </w:t>
      </w:r>
      <w:r>
        <w:rPr>
          <w:w w:val="110"/>
          <w:sz w:val="20"/>
        </w:rPr>
        <w:t>über begangene strafbare Handlungen zu erteilen imstande sein dürften, durch die Landespolizei vernehmen zu lassen. Sie kann solche Personen auch</w:t>
      </w:r>
      <w:r>
        <w:rPr>
          <w:spacing w:val="-10"/>
          <w:w w:val="110"/>
          <w:sz w:val="20"/>
        </w:rPr>
        <w:t> </w:t>
      </w:r>
      <w:r>
        <w:rPr>
          <w:w w:val="110"/>
          <w:sz w:val="20"/>
        </w:rPr>
        <w:t>selbst</w:t>
      </w:r>
      <w:r>
        <w:rPr>
          <w:spacing w:val="-10"/>
          <w:w w:val="110"/>
          <w:sz w:val="20"/>
        </w:rPr>
        <w:t> </w:t>
      </w:r>
      <w:r>
        <w:rPr>
          <w:w w:val="110"/>
          <w:sz w:val="20"/>
        </w:rPr>
        <w:t>unbeeidigt</w:t>
      </w:r>
      <w:r>
        <w:rPr>
          <w:spacing w:val="-10"/>
          <w:w w:val="110"/>
          <w:sz w:val="20"/>
        </w:rPr>
        <w:t> </w:t>
      </w:r>
      <w:r>
        <w:rPr>
          <w:w w:val="110"/>
          <w:sz w:val="20"/>
        </w:rPr>
        <w:t>vernehmen,</w:t>
      </w:r>
      <w:r>
        <w:rPr>
          <w:spacing w:val="-10"/>
          <w:w w:val="110"/>
          <w:sz w:val="20"/>
        </w:rPr>
        <w:t> </w:t>
      </w:r>
      <w:r>
        <w:rPr>
          <w:w w:val="110"/>
          <w:sz w:val="20"/>
        </w:rPr>
        <w:t>ferner</w:t>
      </w:r>
      <w:r>
        <w:rPr>
          <w:spacing w:val="-9"/>
          <w:w w:val="110"/>
          <w:sz w:val="20"/>
        </w:rPr>
        <w:t> </w:t>
      </w:r>
      <w:r>
        <w:rPr>
          <w:w w:val="110"/>
          <w:sz w:val="20"/>
        </w:rPr>
        <w:t>Augenschein</w:t>
      </w:r>
      <w:r>
        <w:rPr>
          <w:spacing w:val="-10"/>
          <w:w w:val="110"/>
          <w:sz w:val="20"/>
        </w:rPr>
        <w:t> </w:t>
      </w:r>
      <w:r>
        <w:rPr>
          <w:w w:val="110"/>
          <w:sz w:val="20"/>
        </w:rPr>
        <w:t>und</w:t>
      </w:r>
      <w:r>
        <w:rPr>
          <w:spacing w:val="-10"/>
          <w:w w:val="110"/>
          <w:sz w:val="20"/>
        </w:rPr>
        <w:t> </w:t>
      </w:r>
      <w:r>
        <w:rPr>
          <w:spacing w:val="-2"/>
          <w:w w:val="110"/>
          <w:sz w:val="20"/>
        </w:rPr>
        <w:t>Hausdurchsu- </w:t>
      </w:r>
      <w:r>
        <w:rPr>
          <w:w w:val="110"/>
          <w:sz w:val="20"/>
        </w:rPr>
        <w:t>chung durch die Landespolizei vornehmen lassen und diesen</w:t>
      </w:r>
      <w:r>
        <w:rPr>
          <w:spacing w:val="-26"/>
          <w:w w:val="110"/>
          <w:sz w:val="20"/>
        </w:rPr>
        <w:t> </w:t>
      </w:r>
      <w:r>
        <w:rPr>
          <w:w w:val="110"/>
          <w:sz w:val="20"/>
        </w:rPr>
        <w:t>beiwohnen, soweit diese Amtshandlungen wegen Gefahr im Verzug nicht durch den</w:t>
      </w:r>
      <w:bookmarkStart w:name="_bookmark29" w:id="34"/>
      <w:bookmarkEnd w:id="34"/>
      <w:r>
        <w:rPr>
          <w:w w:val="110"/>
          <w:sz w:val="20"/>
        </w:rPr>
      </w:r>
      <w:r>
        <w:rPr>
          <w:w w:val="110"/>
          <w:sz w:val="20"/>
        </w:rPr>
        <w:t> zuständigen Untersuchungsrichter durchgeführt oder angeordnet </w:t>
      </w:r>
      <w:r>
        <w:rPr>
          <w:spacing w:val="-3"/>
          <w:w w:val="110"/>
          <w:sz w:val="20"/>
        </w:rPr>
        <w:t>werden </w:t>
      </w:r>
      <w:r>
        <w:rPr>
          <w:w w:val="110"/>
          <w:sz w:val="20"/>
        </w:rPr>
        <w:t>können.</w:t>
      </w:r>
      <w:hyperlink w:history="true" w:anchor="_bookmark565">
        <w:r>
          <w:rPr>
            <w:w w:val="110"/>
            <w:sz w:val="20"/>
            <w:u w:val="single" w:color="0000FF"/>
            <w:vertAlign w:val="superscript"/>
          </w:rPr>
          <w:t>26</w:t>
        </w:r>
      </w:hyperlink>
    </w:p>
    <w:p>
      <w:pPr>
        <w:pStyle w:val="ListParagraph"/>
        <w:numPr>
          <w:ilvl w:val="0"/>
          <w:numId w:val="30"/>
        </w:numPr>
        <w:tabs>
          <w:tab w:pos="663" w:val="left" w:leader="none"/>
        </w:tabs>
        <w:spacing w:line="252" w:lineRule="auto" w:before="72" w:after="0"/>
        <w:ind w:left="157" w:right="614" w:firstLine="283"/>
        <w:jc w:val="both"/>
        <w:rPr>
          <w:sz w:val="20"/>
        </w:rPr>
      </w:pPr>
      <w:r>
        <w:rPr>
          <w:w w:val="110"/>
          <w:sz w:val="20"/>
        </w:rPr>
        <w:t>Die</w:t>
      </w:r>
      <w:r>
        <w:rPr>
          <w:spacing w:val="-16"/>
          <w:w w:val="110"/>
          <w:sz w:val="20"/>
        </w:rPr>
        <w:t> </w:t>
      </w:r>
      <w:r>
        <w:rPr>
          <w:w w:val="110"/>
          <w:sz w:val="20"/>
        </w:rPr>
        <w:t>Protokolle</w:t>
      </w:r>
      <w:r>
        <w:rPr>
          <w:spacing w:val="-16"/>
          <w:w w:val="110"/>
          <w:sz w:val="20"/>
        </w:rPr>
        <w:t> </w:t>
      </w:r>
      <w:r>
        <w:rPr>
          <w:w w:val="110"/>
          <w:sz w:val="20"/>
        </w:rPr>
        <w:t>über</w:t>
      </w:r>
      <w:r>
        <w:rPr>
          <w:spacing w:val="-15"/>
          <w:w w:val="110"/>
          <w:sz w:val="20"/>
        </w:rPr>
        <w:t> </w:t>
      </w:r>
      <w:r>
        <w:rPr>
          <w:w w:val="110"/>
          <w:sz w:val="20"/>
        </w:rPr>
        <w:t>diese</w:t>
      </w:r>
      <w:r>
        <w:rPr>
          <w:spacing w:val="-16"/>
          <w:w w:val="110"/>
          <w:sz w:val="20"/>
        </w:rPr>
        <w:t> </w:t>
      </w:r>
      <w:r>
        <w:rPr>
          <w:w w:val="110"/>
          <w:sz w:val="20"/>
        </w:rPr>
        <w:t>Akte,</w:t>
      </w:r>
      <w:r>
        <w:rPr>
          <w:spacing w:val="-16"/>
          <w:w w:val="110"/>
          <w:sz w:val="20"/>
        </w:rPr>
        <w:t> </w:t>
      </w:r>
      <w:r>
        <w:rPr>
          <w:w w:val="110"/>
          <w:sz w:val="20"/>
        </w:rPr>
        <w:t>bei</w:t>
      </w:r>
      <w:r>
        <w:rPr>
          <w:spacing w:val="-15"/>
          <w:w w:val="110"/>
          <w:sz w:val="20"/>
        </w:rPr>
        <w:t> </w:t>
      </w:r>
      <w:r>
        <w:rPr>
          <w:w w:val="110"/>
          <w:sz w:val="20"/>
        </w:rPr>
        <w:t>denen</w:t>
      </w:r>
      <w:r>
        <w:rPr>
          <w:spacing w:val="-16"/>
          <w:w w:val="110"/>
          <w:sz w:val="20"/>
        </w:rPr>
        <w:t> </w:t>
      </w:r>
      <w:r>
        <w:rPr>
          <w:w w:val="110"/>
          <w:sz w:val="20"/>
        </w:rPr>
        <w:t>alle</w:t>
      </w:r>
      <w:r>
        <w:rPr>
          <w:spacing w:val="-16"/>
          <w:w w:val="110"/>
          <w:sz w:val="20"/>
        </w:rPr>
        <w:t> </w:t>
      </w:r>
      <w:r>
        <w:rPr>
          <w:w w:val="110"/>
          <w:sz w:val="20"/>
        </w:rPr>
        <w:t>für</w:t>
      </w:r>
      <w:r>
        <w:rPr>
          <w:spacing w:val="-15"/>
          <w:w w:val="110"/>
          <w:sz w:val="20"/>
        </w:rPr>
        <w:t> </w:t>
      </w:r>
      <w:r>
        <w:rPr>
          <w:w w:val="110"/>
          <w:sz w:val="20"/>
        </w:rPr>
        <w:t>gerichtliche</w:t>
      </w:r>
      <w:r>
        <w:rPr>
          <w:spacing w:val="-16"/>
          <w:w w:val="110"/>
          <w:sz w:val="20"/>
        </w:rPr>
        <w:t> </w:t>
      </w:r>
      <w:r>
        <w:rPr>
          <w:spacing w:val="-4"/>
          <w:w w:val="110"/>
          <w:sz w:val="20"/>
        </w:rPr>
        <w:t>Amts- </w:t>
      </w:r>
      <w:r>
        <w:rPr>
          <w:w w:val="110"/>
          <w:sz w:val="20"/>
        </w:rPr>
        <w:t>handlungen</w:t>
      </w:r>
      <w:r>
        <w:rPr>
          <w:spacing w:val="-18"/>
          <w:w w:val="110"/>
          <w:sz w:val="20"/>
        </w:rPr>
        <w:t> </w:t>
      </w:r>
      <w:r>
        <w:rPr>
          <w:w w:val="110"/>
          <w:sz w:val="20"/>
        </w:rPr>
        <w:t>dieser</w:t>
      </w:r>
      <w:r>
        <w:rPr>
          <w:spacing w:val="-18"/>
          <w:w w:val="110"/>
          <w:sz w:val="20"/>
        </w:rPr>
        <w:t> </w:t>
      </w:r>
      <w:r>
        <w:rPr>
          <w:w w:val="110"/>
          <w:sz w:val="20"/>
        </w:rPr>
        <w:t>Art</w:t>
      </w:r>
      <w:r>
        <w:rPr>
          <w:spacing w:val="-18"/>
          <w:w w:val="110"/>
          <w:sz w:val="20"/>
        </w:rPr>
        <w:t> </w:t>
      </w:r>
      <w:r>
        <w:rPr>
          <w:w w:val="110"/>
          <w:sz w:val="20"/>
        </w:rPr>
        <w:t>vorgeschriebenen</w:t>
      </w:r>
      <w:r>
        <w:rPr>
          <w:spacing w:val="-18"/>
          <w:w w:val="110"/>
          <w:sz w:val="20"/>
        </w:rPr>
        <w:t> </w:t>
      </w:r>
      <w:r>
        <w:rPr>
          <w:w w:val="110"/>
          <w:sz w:val="20"/>
        </w:rPr>
        <w:t>Förmlichkeiten</w:t>
      </w:r>
      <w:r>
        <w:rPr>
          <w:spacing w:val="-18"/>
          <w:w w:val="110"/>
          <w:sz w:val="20"/>
        </w:rPr>
        <w:t> </w:t>
      </w:r>
      <w:r>
        <w:rPr>
          <w:w w:val="110"/>
          <w:sz w:val="20"/>
        </w:rPr>
        <w:t>zu</w:t>
      </w:r>
      <w:r>
        <w:rPr>
          <w:spacing w:val="-18"/>
          <w:w w:val="110"/>
          <w:sz w:val="20"/>
        </w:rPr>
        <w:t> </w:t>
      </w:r>
      <w:r>
        <w:rPr>
          <w:w w:val="110"/>
          <w:sz w:val="20"/>
        </w:rPr>
        <w:t>beachten</w:t>
      </w:r>
      <w:r>
        <w:rPr>
          <w:spacing w:val="-17"/>
          <w:w w:val="110"/>
          <w:sz w:val="20"/>
        </w:rPr>
        <w:t> </w:t>
      </w:r>
      <w:r>
        <w:rPr>
          <w:spacing w:val="-3"/>
          <w:w w:val="110"/>
          <w:sz w:val="20"/>
        </w:rPr>
        <w:t>sind, </w:t>
      </w:r>
      <w:r>
        <w:rPr>
          <w:w w:val="110"/>
          <w:sz w:val="20"/>
        </w:rPr>
        <w:t>können</w:t>
      </w:r>
      <w:r>
        <w:rPr>
          <w:spacing w:val="-18"/>
          <w:w w:val="110"/>
          <w:sz w:val="20"/>
        </w:rPr>
        <w:t> </w:t>
      </w:r>
      <w:r>
        <w:rPr>
          <w:w w:val="110"/>
          <w:sz w:val="20"/>
        </w:rPr>
        <w:t>jedoch</w:t>
      </w:r>
      <w:r>
        <w:rPr>
          <w:spacing w:val="-17"/>
          <w:w w:val="110"/>
          <w:sz w:val="20"/>
        </w:rPr>
        <w:t> </w:t>
      </w:r>
      <w:r>
        <w:rPr>
          <w:w w:val="110"/>
          <w:sz w:val="20"/>
        </w:rPr>
        <w:t>bei</w:t>
      </w:r>
      <w:r>
        <w:rPr>
          <w:spacing w:val="-17"/>
          <w:w w:val="110"/>
          <w:sz w:val="20"/>
        </w:rPr>
        <w:t> </w:t>
      </w:r>
      <w:r>
        <w:rPr>
          <w:w w:val="110"/>
          <w:sz w:val="20"/>
        </w:rPr>
        <w:t>sonstiger</w:t>
      </w:r>
      <w:r>
        <w:rPr>
          <w:spacing w:val="-17"/>
          <w:w w:val="110"/>
          <w:sz w:val="20"/>
        </w:rPr>
        <w:t> </w:t>
      </w:r>
      <w:r>
        <w:rPr>
          <w:w w:val="110"/>
          <w:sz w:val="20"/>
        </w:rPr>
        <w:t>Nichtigkeit</w:t>
      </w:r>
      <w:r>
        <w:rPr>
          <w:spacing w:val="-17"/>
          <w:w w:val="110"/>
          <w:sz w:val="20"/>
        </w:rPr>
        <w:t> </w:t>
      </w:r>
      <w:r>
        <w:rPr>
          <w:w w:val="110"/>
          <w:sz w:val="20"/>
        </w:rPr>
        <w:t>nur</w:t>
      </w:r>
      <w:r>
        <w:rPr>
          <w:spacing w:val="-17"/>
          <w:w w:val="110"/>
          <w:sz w:val="20"/>
        </w:rPr>
        <w:t> </w:t>
      </w:r>
      <w:r>
        <w:rPr>
          <w:w w:val="110"/>
          <w:sz w:val="20"/>
        </w:rPr>
        <w:t>dann</w:t>
      </w:r>
      <w:r>
        <w:rPr>
          <w:spacing w:val="-18"/>
          <w:w w:val="110"/>
          <w:sz w:val="20"/>
        </w:rPr>
        <w:t> </w:t>
      </w:r>
      <w:r>
        <w:rPr>
          <w:w w:val="110"/>
          <w:sz w:val="20"/>
        </w:rPr>
        <w:t>als</w:t>
      </w:r>
      <w:r>
        <w:rPr>
          <w:spacing w:val="-17"/>
          <w:w w:val="110"/>
          <w:sz w:val="20"/>
        </w:rPr>
        <w:t> </w:t>
      </w:r>
      <w:r>
        <w:rPr>
          <w:w w:val="110"/>
          <w:sz w:val="20"/>
        </w:rPr>
        <w:t>Beweismittel</w:t>
      </w:r>
      <w:r>
        <w:rPr>
          <w:spacing w:val="-17"/>
          <w:w w:val="110"/>
          <w:sz w:val="20"/>
        </w:rPr>
        <w:t> </w:t>
      </w:r>
      <w:r>
        <w:rPr>
          <w:w w:val="110"/>
          <w:sz w:val="20"/>
        </w:rPr>
        <w:t>benützt werden,</w:t>
      </w:r>
      <w:r>
        <w:rPr>
          <w:spacing w:val="-16"/>
          <w:w w:val="110"/>
          <w:sz w:val="20"/>
        </w:rPr>
        <w:t> </w:t>
      </w:r>
      <w:r>
        <w:rPr>
          <w:w w:val="110"/>
          <w:sz w:val="20"/>
        </w:rPr>
        <w:t>wenn</w:t>
      </w:r>
      <w:r>
        <w:rPr>
          <w:spacing w:val="-16"/>
          <w:w w:val="110"/>
          <w:sz w:val="20"/>
        </w:rPr>
        <w:t> </w:t>
      </w:r>
      <w:r>
        <w:rPr>
          <w:w w:val="110"/>
          <w:sz w:val="20"/>
        </w:rPr>
        <w:t>sie</w:t>
      </w:r>
      <w:r>
        <w:rPr>
          <w:spacing w:val="-16"/>
          <w:w w:val="110"/>
          <w:sz w:val="20"/>
        </w:rPr>
        <w:t> </w:t>
      </w:r>
      <w:r>
        <w:rPr>
          <w:w w:val="110"/>
          <w:sz w:val="20"/>
        </w:rPr>
        <w:t>unverweilt</w:t>
      </w:r>
      <w:r>
        <w:rPr>
          <w:spacing w:val="-16"/>
          <w:w w:val="110"/>
          <w:sz w:val="20"/>
        </w:rPr>
        <w:t> </w:t>
      </w:r>
      <w:r>
        <w:rPr>
          <w:w w:val="110"/>
          <w:sz w:val="20"/>
        </w:rPr>
        <w:t>dem</w:t>
      </w:r>
      <w:r>
        <w:rPr>
          <w:spacing w:val="-16"/>
          <w:w w:val="110"/>
          <w:sz w:val="20"/>
        </w:rPr>
        <w:t> </w:t>
      </w:r>
      <w:r>
        <w:rPr>
          <w:w w:val="110"/>
          <w:sz w:val="20"/>
        </w:rPr>
        <w:t>Untersuchungsrichter</w:t>
      </w:r>
      <w:r>
        <w:rPr>
          <w:spacing w:val="-15"/>
          <w:w w:val="110"/>
          <w:sz w:val="20"/>
        </w:rPr>
        <w:t> </w:t>
      </w:r>
      <w:r>
        <w:rPr>
          <w:w w:val="110"/>
          <w:sz w:val="20"/>
        </w:rPr>
        <w:t>mitgeteilt</w:t>
      </w:r>
      <w:r>
        <w:rPr>
          <w:spacing w:val="-16"/>
          <w:w w:val="110"/>
          <w:sz w:val="20"/>
        </w:rPr>
        <w:t> </w:t>
      </w:r>
      <w:r>
        <w:rPr>
          <w:spacing w:val="-3"/>
          <w:w w:val="110"/>
          <w:sz w:val="20"/>
        </w:rPr>
        <w:t>worden</w:t>
      </w:r>
      <w:bookmarkStart w:name="_bookmark30" w:id="35"/>
      <w:bookmarkEnd w:id="35"/>
      <w:r>
        <w:rPr>
          <w:spacing w:val="-3"/>
          <w:w w:val="110"/>
          <w:sz w:val="20"/>
        </w:rPr>
      </w:r>
      <w:r>
        <w:rPr>
          <w:spacing w:val="-3"/>
          <w:w w:val="110"/>
          <w:sz w:val="20"/>
        </w:rPr>
        <w:t> </w:t>
      </w:r>
      <w:r>
        <w:rPr>
          <w:w w:val="110"/>
          <w:sz w:val="20"/>
        </w:rPr>
        <w:t>sind, welcher deren Form und Vollständigkeit zu prüfen und </w:t>
      </w:r>
      <w:r>
        <w:rPr>
          <w:spacing w:val="-2"/>
          <w:w w:val="110"/>
          <w:sz w:val="20"/>
        </w:rPr>
        <w:t>nötigenfalls </w:t>
      </w:r>
      <w:r>
        <w:rPr>
          <w:w w:val="110"/>
          <w:sz w:val="20"/>
        </w:rPr>
        <w:t>die</w:t>
      </w:r>
      <w:r>
        <w:rPr>
          <w:spacing w:val="-7"/>
          <w:w w:val="110"/>
          <w:sz w:val="20"/>
        </w:rPr>
        <w:t> </w:t>
      </w:r>
      <w:r>
        <w:rPr>
          <w:w w:val="110"/>
          <w:sz w:val="20"/>
        </w:rPr>
        <w:t>Wiederholung</w:t>
      </w:r>
      <w:r>
        <w:rPr>
          <w:spacing w:val="-7"/>
          <w:w w:val="110"/>
          <w:sz w:val="20"/>
        </w:rPr>
        <w:t> </w:t>
      </w:r>
      <w:r>
        <w:rPr>
          <w:w w:val="110"/>
          <w:sz w:val="20"/>
        </w:rPr>
        <w:t>oder</w:t>
      </w:r>
      <w:r>
        <w:rPr>
          <w:spacing w:val="-7"/>
          <w:w w:val="110"/>
          <w:sz w:val="20"/>
        </w:rPr>
        <w:t> </w:t>
      </w:r>
      <w:r>
        <w:rPr>
          <w:w w:val="110"/>
          <w:sz w:val="20"/>
        </w:rPr>
        <w:t>Ergänzung</w:t>
      </w:r>
      <w:r>
        <w:rPr>
          <w:spacing w:val="-7"/>
          <w:w w:val="110"/>
          <w:sz w:val="20"/>
        </w:rPr>
        <w:t> </w:t>
      </w:r>
      <w:r>
        <w:rPr>
          <w:w w:val="110"/>
          <w:sz w:val="20"/>
        </w:rPr>
        <w:t>zu</w:t>
      </w:r>
      <w:r>
        <w:rPr>
          <w:spacing w:val="-7"/>
          <w:w w:val="110"/>
          <w:sz w:val="20"/>
        </w:rPr>
        <w:t> </w:t>
      </w:r>
      <w:r>
        <w:rPr>
          <w:w w:val="110"/>
          <w:sz w:val="20"/>
        </w:rPr>
        <w:t>bewirken</w:t>
      </w:r>
      <w:r>
        <w:rPr>
          <w:spacing w:val="-7"/>
          <w:w w:val="110"/>
          <w:sz w:val="20"/>
        </w:rPr>
        <w:t> </w:t>
      </w:r>
      <w:r>
        <w:rPr>
          <w:w w:val="110"/>
          <w:sz w:val="20"/>
        </w:rPr>
        <w:t>hat.</w:t>
      </w:r>
      <w:hyperlink w:history="true" w:anchor="_bookmark566">
        <w:r>
          <w:rPr>
            <w:w w:val="110"/>
            <w:sz w:val="20"/>
            <w:u w:val="single" w:color="0000FF"/>
            <w:vertAlign w:val="superscript"/>
          </w:rPr>
          <w:t>27</w:t>
        </w:r>
      </w:hyperlink>
    </w:p>
    <w:p>
      <w:pPr>
        <w:pStyle w:val="BodyText"/>
        <w:spacing w:before="9"/>
        <w:jc w:val="left"/>
        <w:rPr>
          <w:sz w:val="16"/>
        </w:rPr>
      </w:pPr>
    </w:p>
    <w:p>
      <w:pPr>
        <w:pStyle w:val="BodyText"/>
        <w:spacing w:before="103"/>
        <w:ind w:left="140" w:right="597"/>
        <w:jc w:val="center"/>
      </w:pPr>
      <w:bookmarkStart w:name="_bookmark31" w:id="36"/>
      <w:bookmarkEnd w:id="36"/>
      <w:r>
        <w:rPr/>
      </w:r>
      <w:r>
        <w:rPr/>
        <w:t>§ 22</w:t>
      </w:r>
    </w:p>
    <w:p>
      <w:pPr>
        <w:spacing w:after="0"/>
        <w:jc w:val="center"/>
        <w:sectPr>
          <w:pgSz w:w="8400" w:h="11900"/>
          <w:pgMar w:header="591" w:footer="531" w:top="840" w:bottom="720" w:left="580" w:right="640"/>
        </w:sectPr>
      </w:pPr>
    </w:p>
    <w:p>
      <w:pPr>
        <w:pStyle w:val="BodyText"/>
        <w:jc w:val="left"/>
        <w:rPr>
          <w:sz w:val="22"/>
        </w:rPr>
      </w:pPr>
    </w:p>
    <w:p>
      <w:pPr>
        <w:pStyle w:val="ListParagraph"/>
        <w:numPr>
          <w:ilvl w:val="1"/>
          <w:numId w:val="30"/>
        </w:numPr>
        <w:tabs>
          <w:tab w:pos="1212" w:val="left" w:leader="none"/>
        </w:tabs>
        <w:spacing w:line="252" w:lineRule="auto" w:before="102" w:after="0"/>
        <w:ind w:left="667" w:right="104" w:firstLine="283"/>
        <w:jc w:val="both"/>
        <w:rPr>
          <w:sz w:val="20"/>
        </w:rPr>
      </w:pPr>
      <w:r>
        <w:rPr>
          <w:w w:val="110"/>
          <w:sz w:val="20"/>
        </w:rPr>
        <w:t>Findet die Staatsanwaltschaft nach Prüfung der Anzeige oder des Schlussberichts</w:t>
      </w:r>
      <w:r>
        <w:rPr>
          <w:spacing w:val="-24"/>
          <w:w w:val="110"/>
          <w:sz w:val="20"/>
        </w:rPr>
        <w:t> </w:t>
      </w:r>
      <w:r>
        <w:rPr>
          <w:w w:val="110"/>
          <w:sz w:val="20"/>
        </w:rPr>
        <w:t>(§</w:t>
      </w:r>
      <w:r>
        <w:rPr>
          <w:spacing w:val="-23"/>
          <w:w w:val="110"/>
          <w:sz w:val="20"/>
        </w:rPr>
        <w:t> </w:t>
      </w:r>
      <w:r>
        <w:rPr>
          <w:w w:val="110"/>
          <w:sz w:val="20"/>
        </w:rPr>
        <w:t>11</w:t>
      </w:r>
      <w:r>
        <w:rPr>
          <w:spacing w:val="-23"/>
          <w:w w:val="110"/>
          <w:sz w:val="20"/>
        </w:rPr>
        <w:t> </w:t>
      </w:r>
      <w:r>
        <w:rPr>
          <w:w w:val="110"/>
          <w:sz w:val="20"/>
        </w:rPr>
        <w:t>Abs.</w:t>
      </w:r>
      <w:r>
        <w:rPr>
          <w:spacing w:val="-23"/>
          <w:w w:val="110"/>
          <w:sz w:val="20"/>
        </w:rPr>
        <w:t> </w:t>
      </w:r>
      <w:r>
        <w:rPr>
          <w:w w:val="110"/>
          <w:sz w:val="20"/>
        </w:rPr>
        <w:t>2</w:t>
      </w:r>
      <w:r>
        <w:rPr>
          <w:spacing w:val="-23"/>
          <w:w w:val="110"/>
          <w:sz w:val="20"/>
        </w:rPr>
        <w:t> </w:t>
      </w:r>
      <w:r>
        <w:rPr>
          <w:w w:val="110"/>
          <w:sz w:val="20"/>
        </w:rPr>
        <w:t>Ziff.</w:t>
      </w:r>
      <w:r>
        <w:rPr>
          <w:spacing w:val="-24"/>
          <w:w w:val="110"/>
          <w:sz w:val="20"/>
        </w:rPr>
        <w:t> </w:t>
      </w:r>
      <w:r>
        <w:rPr>
          <w:w w:val="110"/>
          <w:sz w:val="20"/>
        </w:rPr>
        <w:t>4)</w:t>
      </w:r>
      <w:r>
        <w:rPr>
          <w:spacing w:val="-23"/>
          <w:w w:val="110"/>
          <w:sz w:val="20"/>
        </w:rPr>
        <w:t> </w:t>
      </w:r>
      <w:r>
        <w:rPr>
          <w:w w:val="110"/>
          <w:sz w:val="20"/>
        </w:rPr>
        <w:t>und</w:t>
      </w:r>
      <w:r>
        <w:rPr>
          <w:spacing w:val="-23"/>
          <w:w w:val="110"/>
          <w:sz w:val="20"/>
        </w:rPr>
        <w:t> </w:t>
      </w:r>
      <w:r>
        <w:rPr>
          <w:w w:val="110"/>
          <w:sz w:val="20"/>
        </w:rPr>
        <w:t>der</w:t>
      </w:r>
      <w:r>
        <w:rPr>
          <w:spacing w:val="-23"/>
          <w:w w:val="110"/>
          <w:sz w:val="20"/>
        </w:rPr>
        <w:t> </w:t>
      </w:r>
      <w:r>
        <w:rPr>
          <w:w w:val="110"/>
          <w:sz w:val="20"/>
        </w:rPr>
        <w:t>Ergebnisse</w:t>
      </w:r>
      <w:r>
        <w:rPr>
          <w:spacing w:val="-23"/>
          <w:w w:val="110"/>
          <w:sz w:val="20"/>
        </w:rPr>
        <w:t> </w:t>
      </w:r>
      <w:r>
        <w:rPr>
          <w:w w:val="110"/>
          <w:sz w:val="20"/>
        </w:rPr>
        <w:t>der</w:t>
      </w:r>
      <w:r>
        <w:rPr>
          <w:spacing w:val="-23"/>
          <w:w w:val="110"/>
          <w:sz w:val="20"/>
        </w:rPr>
        <w:t> </w:t>
      </w:r>
      <w:r>
        <w:rPr>
          <w:w w:val="110"/>
          <w:sz w:val="20"/>
        </w:rPr>
        <w:t>gegebenenfalls auf ihre Anordnung ergänzten Vorerhebungen genügend Gründe, </w:t>
      </w:r>
      <w:r>
        <w:rPr>
          <w:spacing w:val="-4"/>
          <w:w w:val="110"/>
          <w:sz w:val="20"/>
        </w:rPr>
        <w:t>gegen </w:t>
      </w:r>
      <w:r>
        <w:rPr>
          <w:w w:val="110"/>
          <w:sz w:val="20"/>
        </w:rPr>
        <w:t>eine</w:t>
      </w:r>
      <w:r>
        <w:rPr>
          <w:spacing w:val="-19"/>
          <w:w w:val="110"/>
          <w:sz w:val="20"/>
        </w:rPr>
        <w:t> </w:t>
      </w:r>
      <w:r>
        <w:rPr>
          <w:w w:val="110"/>
          <w:sz w:val="20"/>
        </w:rPr>
        <w:t>bestimmte</w:t>
      </w:r>
      <w:r>
        <w:rPr>
          <w:spacing w:val="-19"/>
          <w:w w:val="110"/>
          <w:sz w:val="20"/>
        </w:rPr>
        <w:t> </w:t>
      </w:r>
      <w:r>
        <w:rPr>
          <w:w w:val="110"/>
          <w:sz w:val="20"/>
        </w:rPr>
        <w:t>Person</w:t>
      </w:r>
      <w:r>
        <w:rPr>
          <w:spacing w:val="-18"/>
          <w:w w:val="110"/>
          <w:sz w:val="20"/>
        </w:rPr>
        <w:t> </w:t>
      </w:r>
      <w:r>
        <w:rPr>
          <w:w w:val="110"/>
          <w:sz w:val="20"/>
        </w:rPr>
        <w:t>das</w:t>
      </w:r>
      <w:r>
        <w:rPr>
          <w:spacing w:val="-18"/>
          <w:w w:val="110"/>
          <w:sz w:val="20"/>
        </w:rPr>
        <w:t> </w:t>
      </w:r>
      <w:r>
        <w:rPr>
          <w:w w:val="110"/>
          <w:sz w:val="20"/>
        </w:rPr>
        <w:t>Strafverfahren</w:t>
      </w:r>
      <w:r>
        <w:rPr>
          <w:spacing w:val="-18"/>
          <w:w w:val="110"/>
          <w:sz w:val="20"/>
        </w:rPr>
        <w:t> </w:t>
      </w:r>
      <w:r>
        <w:rPr>
          <w:w w:val="110"/>
          <w:sz w:val="20"/>
        </w:rPr>
        <w:t>zu</w:t>
      </w:r>
      <w:r>
        <w:rPr>
          <w:spacing w:val="-19"/>
          <w:w w:val="110"/>
          <w:sz w:val="20"/>
        </w:rPr>
        <w:t> </w:t>
      </w:r>
      <w:r>
        <w:rPr>
          <w:w w:val="110"/>
          <w:sz w:val="20"/>
        </w:rPr>
        <w:t>veranlassen,</w:t>
      </w:r>
      <w:r>
        <w:rPr>
          <w:spacing w:val="-18"/>
          <w:w w:val="110"/>
          <w:sz w:val="20"/>
        </w:rPr>
        <w:t> </w:t>
      </w:r>
      <w:r>
        <w:rPr>
          <w:w w:val="110"/>
          <w:sz w:val="20"/>
        </w:rPr>
        <w:t>so</w:t>
      </w:r>
      <w:r>
        <w:rPr>
          <w:spacing w:val="-18"/>
          <w:w w:val="110"/>
          <w:sz w:val="20"/>
        </w:rPr>
        <w:t> </w:t>
      </w:r>
      <w:r>
        <w:rPr>
          <w:w w:val="110"/>
          <w:sz w:val="20"/>
        </w:rPr>
        <w:t>bringt</w:t>
      </w:r>
      <w:r>
        <w:rPr>
          <w:spacing w:val="-18"/>
          <w:w w:val="110"/>
          <w:sz w:val="20"/>
        </w:rPr>
        <w:t> </w:t>
      </w:r>
      <w:r>
        <w:rPr>
          <w:w w:val="110"/>
          <w:sz w:val="20"/>
        </w:rPr>
        <w:t>sie</w:t>
      </w:r>
      <w:r>
        <w:rPr>
          <w:spacing w:val="-19"/>
          <w:w w:val="110"/>
          <w:sz w:val="20"/>
        </w:rPr>
        <w:t> </w:t>
      </w:r>
      <w:r>
        <w:rPr>
          <w:spacing w:val="-3"/>
          <w:w w:val="110"/>
          <w:sz w:val="20"/>
        </w:rPr>
        <w:t>ent- </w:t>
      </w:r>
      <w:r>
        <w:rPr>
          <w:w w:val="110"/>
          <w:sz w:val="20"/>
        </w:rPr>
        <w:t>weder</w:t>
      </w:r>
      <w:r>
        <w:rPr>
          <w:spacing w:val="-28"/>
          <w:w w:val="110"/>
          <w:sz w:val="20"/>
        </w:rPr>
        <w:t> </w:t>
      </w:r>
      <w:r>
        <w:rPr>
          <w:w w:val="110"/>
          <w:sz w:val="20"/>
        </w:rPr>
        <w:t>den</w:t>
      </w:r>
      <w:r>
        <w:rPr>
          <w:spacing w:val="-27"/>
          <w:w w:val="110"/>
          <w:sz w:val="20"/>
        </w:rPr>
        <w:t> </w:t>
      </w:r>
      <w:r>
        <w:rPr>
          <w:w w:val="110"/>
          <w:sz w:val="20"/>
        </w:rPr>
        <w:t>Antrag</w:t>
      </w:r>
      <w:r>
        <w:rPr>
          <w:spacing w:val="-27"/>
          <w:w w:val="110"/>
          <w:sz w:val="20"/>
        </w:rPr>
        <w:t> </w:t>
      </w:r>
      <w:r>
        <w:rPr>
          <w:w w:val="110"/>
          <w:sz w:val="20"/>
        </w:rPr>
        <w:t>auf</w:t>
      </w:r>
      <w:r>
        <w:rPr>
          <w:spacing w:val="-27"/>
          <w:w w:val="110"/>
          <w:sz w:val="20"/>
        </w:rPr>
        <w:t> </w:t>
      </w:r>
      <w:r>
        <w:rPr>
          <w:w w:val="110"/>
          <w:sz w:val="20"/>
        </w:rPr>
        <w:t>Einleitung</w:t>
      </w:r>
      <w:r>
        <w:rPr>
          <w:spacing w:val="-27"/>
          <w:w w:val="110"/>
          <w:sz w:val="20"/>
        </w:rPr>
        <w:t> </w:t>
      </w:r>
      <w:r>
        <w:rPr>
          <w:w w:val="110"/>
          <w:sz w:val="20"/>
        </w:rPr>
        <w:t>der</w:t>
      </w:r>
      <w:r>
        <w:rPr>
          <w:spacing w:val="-27"/>
          <w:w w:val="110"/>
          <w:sz w:val="20"/>
        </w:rPr>
        <w:t> </w:t>
      </w:r>
      <w:r>
        <w:rPr>
          <w:w w:val="110"/>
          <w:sz w:val="20"/>
        </w:rPr>
        <w:t>Untersuchung</w:t>
      </w:r>
      <w:r>
        <w:rPr>
          <w:spacing w:val="-27"/>
          <w:w w:val="110"/>
          <w:sz w:val="20"/>
        </w:rPr>
        <w:t> </w:t>
      </w:r>
      <w:r>
        <w:rPr>
          <w:w w:val="110"/>
          <w:sz w:val="20"/>
        </w:rPr>
        <w:t>oder</w:t>
      </w:r>
      <w:r>
        <w:rPr>
          <w:spacing w:val="-27"/>
          <w:w w:val="110"/>
          <w:sz w:val="20"/>
        </w:rPr>
        <w:t> </w:t>
      </w:r>
      <w:r>
        <w:rPr>
          <w:w w:val="110"/>
          <w:sz w:val="20"/>
        </w:rPr>
        <w:t>die</w:t>
      </w:r>
      <w:r>
        <w:rPr>
          <w:spacing w:val="-27"/>
          <w:w w:val="110"/>
          <w:sz w:val="20"/>
        </w:rPr>
        <w:t> </w:t>
      </w:r>
      <w:r>
        <w:rPr>
          <w:w w:val="110"/>
          <w:sz w:val="20"/>
        </w:rPr>
        <w:t>Anklageschrift ein.</w:t>
      </w:r>
      <w:r>
        <w:rPr>
          <w:spacing w:val="-24"/>
          <w:w w:val="110"/>
          <w:sz w:val="20"/>
        </w:rPr>
        <w:t> </w:t>
      </w:r>
      <w:r>
        <w:rPr>
          <w:w w:val="110"/>
          <w:sz w:val="20"/>
        </w:rPr>
        <w:t>Im</w:t>
      </w:r>
      <w:r>
        <w:rPr>
          <w:spacing w:val="-24"/>
          <w:w w:val="110"/>
          <w:sz w:val="20"/>
        </w:rPr>
        <w:t> </w:t>
      </w:r>
      <w:r>
        <w:rPr>
          <w:w w:val="110"/>
          <w:sz w:val="20"/>
        </w:rPr>
        <w:t>entgegengesetzten</w:t>
      </w:r>
      <w:r>
        <w:rPr>
          <w:spacing w:val="-23"/>
          <w:w w:val="110"/>
          <w:sz w:val="20"/>
        </w:rPr>
        <w:t> </w:t>
      </w:r>
      <w:r>
        <w:rPr>
          <w:w w:val="110"/>
          <w:sz w:val="20"/>
        </w:rPr>
        <w:t>Fall</w:t>
      </w:r>
      <w:r>
        <w:rPr>
          <w:spacing w:val="-24"/>
          <w:w w:val="110"/>
          <w:sz w:val="20"/>
        </w:rPr>
        <w:t> </w:t>
      </w:r>
      <w:r>
        <w:rPr>
          <w:w w:val="110"/>
          <w:sz w:val="20"/>
        </w:rPr>
        <w:t>stellt</w:t>
      </w:r>
      <w:r>
        <w:rPr>
          <w:spacing w:val="-24"/>
          <w:w w:val="110"/>
          <w:sz w:val="20"/>
        </w:rPr>
        <w:t> </w:t>
      </w:r>
      <w:r>
        <w:rPr>
          <w:w w:val="110"/>
          <w:sz w:val="20"/>
        </w:rPr>
        <w:t>sie</w:t>
      </w:r>
      <w:r>
        <w:rPr>
          <w:spacing w:val="-23"/>
          <w:w w:val="110"/>
          <w:sz w:val="20"/>
        </w:rPr>
        <w:t> </w:t>
      </w:r>
      <w:r>
        <w:rPr>
          <w:w w:val="110"/>
          <w:sz w:val="20"/>
        </w:rPr>
        <w:t>die</w:t>
      </w:r>
      <w:r>
        <w:rPr>
          <w:spacing w:val="-24"/>
          <w:w w:val="110"/>
          <w:sz w:val="20"/>
        </w:rPr>
        <w:t> </w:t>
      </w:r>
      <w:r>
        <w:rPr>
          <w:w w:val="110"/>
          <w:sz w:val="20"/>
        </w:rPr>
        <w:t>Vorerhebungen</w:t>
      </w:r>
      <w:r>
        <w:rPr>
          <w:spacing w:val="-24"/>
          <w:w w:val="110"/>
          <w:sz w:val="20"/>
        </w:rPr>
        <w:t> </w:t>
      </w:r>
      <w:r>
        <w:rPr>
          <w:w w:val="110"/>
          <w:sz w:val="20"/>
        </w:rPr>
        <w:t>mit</w:t>
      </w:r>
      <w:r>
        <w:rPr>
          <w:spacing w:val="-23"/>
          <w:w w:val="110"/>
          <w:sz w:val="20"/>
        </w:rPr>
        <w:t> </w:t>
      </w:r>
      <w:r>
        <w:rPr>
          <w:w w:val="110"/>
          <w:sz w:val="20"/>
        </w:rPr>
        <w:t>kurzer</w:t>
      </w:r>
      <w:r>
        <w:rPr>
          <w:spacing w:val="-24"/>
          <w:w w:val="110"/>
          <w:sz w:val="20"/>
        </w:rPr>
        <w:t> </w:t>
      </w:r>
      <w:r>
        <w:rPr>
          <w:spacing w:val="-5"/>
          <w:w w:val="110"/>
          <w:sz w:val="20"/>
        </w:rPr>
        <w:t>Auf- </w:t>
      </w:r>
      <w:r>
        <w:rPr>
          <w:w w:val="110"/>
          <w:sz w:val="20"/>
        </w:rPr>
        <w:t>zeichnung der sie dazu bestimmenden Erwägungen ein und verständigt hievon</w:t>
      </w:r>
      <w:r>
        <w:rPr>
          <w:spacing w:val="-6"/>
          <w:w w:val="110"/>
          <w:sz w:val="20"/>
        </w:rPr>
        <w:t> </w:t>
      </w:r>
      <w:r>
        <w:rPr>
          <w:w w:val="110"/>
          <w:sz w:val="20"/>
        </w:rPr>
        <w:t>-</w:t>
      </w:r>
      <w:r>
        <w:rPr>
          <w:spacing w:val="-6"/>
          <w:w w:val="110"/>
          <w:sz w:val="20"/>
        </w:rPr>
        <w:t> </w:t>
      </w:r>
      <w:r>
        <w:rPr>
          <w:w w:val="110"/>
          <w:sz w:val="20"/>
        </w:rPr>
        <w:t>soweit</w:t>
      </w:r>
      <w:r>
        <w:rPr>
          <w:spacing w:val="-6"/>
          <w:w w:val="110"/>
          <w:sz w:val="20"/>
        </w:rPr>
        <w:t> </w:t>
      </w:r>
      <w:r>
        <w:rPr>
          <w:w w:val="110"/>
          <w:sz w:val="20"/>
        </w:rPr>
        <w:t>dieser</w:t>
      </w:r>
      <w:r>
        <w:rPr>
          <w:spacing w:val="-6"/>
          <w:w w:val="110"/>
          <w:sz w:val="20"/>
        </w:rPr>
        <w:t> </w:t>
      </w:r>
      <w:r>
        <w:rPr>
          <w:w w:val="110"/>
          <w:sz w:val="20"/>
        </w:rPr>
        <w:t>mit</w:t>
      </w:r>
      <w:r>
        <w:rPr>
          <w:spacing w:val="-6"/>
          <w:w w:val="110"/>
          <w:sz w:val="20"/>
        </w:rPr>
        <w:t> </w:t>
      </w:r>
      <w:r>
        <w:rPr>
          <w:w w:val="110"/>
          <w:sz w:val="20"/>
        </w:rPr>
        <w:t>den</w:t>
      </w:r>
      <w:r>
        <w:rPr>
          <w:spacing w:val="-5"/>
          <w:w w:val="110"/>
          <w:sz w:val="20"/>
        </w:rPr>
        <w:t> </w:t>
      </w:r>
      <w:r>
        <w:rPr>
          <w:w w:val="110"/>
          <w:sz w:val="20"/>
        </w:rPr>
        <w:t>Vorerhebungen</w:t>
      </w:r>
      <w:r>
        <w:rPr>
          <w:spacing w:val="-6"/>
          <w:w w:val="110"/>
          <w:sz w:val="20"/>
        </w:rPr>
        <w:t> </w:t>
      </w:r>
      <w:r>
        <w:rPr>
          <w:w w:val="110"/>
          <w:sz w:val="20"/>
        </w:rPr>
        <w:t>befasst</w:t>
      </w:r>
      <w:r>
        <w:rPr>
          <w:spacing w:val="-6"/>
          <w:w w:val="110"/>
          <w:sz w:val="20"/>
        </w:rPr>
        <w:t> </w:t>
      </w:r>
      <w:r>
        <w:rPr>
          <w:w w:val="110"/>
          <w:sz w:val="20"/>
        </w:rPr>
        <w:t>war</w:t>
      </w:r>
      <w:r>
        <w:rPr>
          <w:spacing w:val="-6"/>
          <w:w w:val="110"/>
          <w:sz w:val="20"/>
        </w:rPr>
        <w:t> </w:t>
      </w:r>
      <w:r>
        <w:rPr>
          <w:w w:val="110"/>
          <w:sz w:val="20"/>
        </w:rPr>
        <w:t>-</w:t>
      </w:r>
      <w:r>
        <w:rPr>
          <w:spacing w:val="-6"/>
          <w:w w:val="110"/>
          <w:sz w:val="20"/>
        </w:rPr>
        <w:t> </w:t>
      </w:r>
      <w:r>
        <w:rPr>
          <w:w w:val="110"/>
          <w:sz w:val="20"/>
        </w:rPr>
        <w:t>den</w:t>
      </w:r>
      <w:r>
        <w:rPr>
          <w:spacing w:val="-5"/>
          <w:w w:val="110"/>
          <w:sz w:val="20"/>
        </w:rPr>
        <w:t> </w:t>
      </w:r>
      <w:r>
        <w:rPr>
          <w:w w:val="110"/>
          <w:sz w:val="20"/>
        </w:rPr>
        <w:t>Untersu-</w:t>
      </w:r>
      <w:bookmarkStart w:name="_bookmark32" w:id="37"/>
      <w:bookmarkEnd w:id="37"/>
      <w:r>
        <w:rPr>
          <w:w w:val="110"/>
          <w:sz w:val="20"/>
        </w:rPr>
      </w:r>
      <w:r>
        <w:rPr>
          <w:w w:val="110"/>
          <w:sz w:val="20"/>
        </w:rPr>
        <w:t> chungsrichter.</w:t>
      </w:r>
      <w:r>
        <w:rPr>
          <w:spacing w:val="-18"/>
          <w:w w:val="110"/>
          <w:sz w:val="20"/>
        </w:rPr>
        <w:t> </w:t>
      </w:r>
      <w:r>
        <w:rPr>
          <w:w w:val="110"/>
          <w:sz w:val="20"/>
        </w:rPr>
        <w:t>Der</w:t>
      </w:r>
      <w:r>
        <w:rPr>
          <w:spacing w:val="-17"/>
          <w:w w:val="110"/>
          <w:sz w:val="20"/>
        </w:rPr>
        <w:t> </w:t>
      </w:r>
      <w:r>
        <w:rPr>
          <w:w w:val="110"/>
          <w:sz w:val="20"/>
        </w:rPr>
        <w:t>Untersuchungsrichter</w:t>
      </w:r>
      <w:r>
        <w:rPr>
          <w:spacing w:val="-17"/>
          <w:w w:val="110"/>
          <w:sz w:val="20"/>
        </w:rPr>
        <w:t> </w:t>
      </w:r>
      <w:r>
        <w:rPr>
          <w:w w:val="110"/>
          <w:sz w:val="20"/>
        </w:rPr>
        <w:t>hat</w:t>
      </w:r>
      <w:r>
        <w:rPr>
          <w:spacing w:val="-17"/>
          <w:w w:val="110"/>
          <w:sz w:val="20"/>
        </w:rPr>
        <w:t> </w:t>
      </w:r>
      <w:r>
        <w:rPr>
          <w:w w:val="110"/>
          <w:sz w:val="20"/>
        </w:rPr>
        <w:t>in</w:t>
      </w:r>
      <w:r>
        <w:rPr>
          <w:spacing w:val="-17"/>
          <w:w w:val="110"/>
          <w:sz w:val="20"/>
        </w:rPr>
        <w:t> </w:t>
      </w:r>
      <w:r>
        <w:rPr>
          <w:w w:val="110"/>
          <w:sz w:val="20"/>
        </w:rPr>
        <w:t>diesem</w:t>
      </w:r>
      <w:r>
        <w:rPr>
          <w:spacing w:val="-17"/>
          <w:w w:val="110"/>
          <w:sz w:val="20"/>
        </w:rPr>
        <w:t> </w:t>
      </w:r>
      <w:r>
        <w:rPr>
          <w:w w:val="110"/>
          <w:sz w:val="20"/>
        </w:rPr>
        <w:t>Falle</w:t>
      </w:r>
      <w:r>
        <w:rPr>
          <w:spacing w:val="-17"/>
          <w:w w:val="110"/>
          <w:sz w:val="20"/>
        </w:rPr>
        <w:t> </w:t>
      </w:r>
      <w:r>
        <w:rPr>
          <w:w w:val="110"/>
          <w:sz w:val="20"/>
        </w:rPr>
        <w:t>den</w:t>
      </w:r>
      <w:r>
        <w:rPr>
          <w:spacing w:val="-17"/>
          <w:w w:val="110"/>
          <w:sz w:val="20"/>
        </w:rPr>
        <w:t> </w:t>
      </w:r>
      <w:r>
        <w:rPr>
          <w:w w:val="110"/>
          <w:sz w:val="20"/>
        </w:rPr>
        <w:t>etwa</w:t>
      </w:r>
      <w:r>
        <w:rPr>
          <w:spacing w:val="-17"/>
          <w:w w:val="110"/>
          <w:sz w:val="20"/>
        </w:rPr>
        <w:t> </w:t>
      </w:r>
      <w:r>
        <w:rPr>
          <w:spacing w:val="-3"/>
          <w:w w:val="110"/>
          <w:sz w:val="20"/>
        </w:rPr>
        <w:t>ver- </w:t>
      </w:r>
      <w:r>
        <w:rPr>
          <w:w w:val="110"/>
          <w:sz w:val="20"/>
        </w:rPr>
        <w:t>hafteten</w:t>
      </w:r>
      <w:r>
        <w:rPr>
          <w:spacing w:val="-9"/>
          <w:w w:val="110"/>
          <w:sz w:val="20"/>
        </w:rPr>
        <w:t> </w:t>
      </w:r>
      <w:r>
        <w:rPr>
          <w:w w:val="110"/>
          <w:sz w:val="20"/>
        </w:rPr>
        <w:t>Beschuldigten</w:t>
      </w:r>
      <w:r>
        <w:rPr>
          <w:spacing w:val="-9"/>
          <w:w w:val="110"/>
          <w:sz w:val="20"/>
        </w:rPr>
        <w:t> </w:t>
      </w:r>
      <w:r>
        <w:rPr>
          <w:w w:val="110"/>
          <w:sz w:val="20"/>
        </w:rPr>
        <w:t>sofort</w:t>
      </w:r>
      <w:r>
        <w:rPr>
          <w:spacing w:val="-9"/>
          <w:w w:val="110"/>
          <w:sz w:val="20"/>
        </w:rPr>
        <w:t> </w:t>
      </w:r>
      <w:r>
        <w:rPr>
          <w:w w:val="110"/>
          <w:sz w:val="20"/>
        </w:rPr>
        <w:t>auf</w:t>
      </w:r>
      <w:r>
        <w:rPr>
          <w:spacing w:val="-8"/>
          <w:w w:val="110"/>
          <w:sz w:val="20"/>
        </w:rPr>
        <w:t> </w:t>
      </w:r>
      <w:r>
        <w:rPr>
          <w:w w:val="110"/>
          <w:sz w:val="20"/>
        </w:rPr>
        <w:t>freien</w:t>
      </w:r>
      <w:r>
        <w:rPr>
          <w:spacing w:val="-9"/>
          <w:w w:val="110"/>
          <w:sz w:val="20"/>
        </w:rPr>
        <w:t> </w:t>
      </w:r>
      <w:r>
        <w:rPr>
          <w:w w:val="110"/>
          <w:sz w:val="20"/>
        </w:rPr>
        <w:t>Fuss</w:t>
      </w:r>
      <w:r>
        <w:rPr>
          <w:spacing w:val="-9"/>
          <w:w w:val="110"/>
          <w:sz w:val="20"/>
        </w:rPr>
        <w:t> </w:t>
      </w:r>
      <w:r>
        <w:rPr>
          <w:w w:val="110"/>
          <w:sz w:val="20"/>
        </w:rPr>
        <w:t>zu</w:t>
      </w:r>
      <w:r>
        <w:rPr>
          <w:spacing w:val="-8"/>
          <w:w w:val="110"/>
          <w:sz w:val="20"/>
        </w:rPr>
        <w:t> </w:t>
      </w:r>
      <w:r>
        <w:rPr>
          <w:w w:val="110"/>
          <w:sz w:val="20"/>
        </w:rPr>
        <w:t>setzen.</w:t>
      </w:r>
      <w:hyperlink w:history="true" w:anchor="_bookmark567">
        <w:r>
          <w:rPr>
            <w:w w:val="110"/>
            <w:sz w:val="20"/>
            <w:u w:val="single" w:color="0000FF"/>
            <w:vertAlign w:val="superscript"/>
          </w:rPr>
          <w:t>28</w:t>
        </w:r>
      </w:hyperlink>
    </w:p>
    <w:p>
      <w:pPr>
        <w:pStyle w:val="ListParagraph"/>
        <w:numPr>
          <w:ilvl w:val="1"/>
          <w:numId w:val="30"/>
        </w:numPr>
        <w:tabs>
          <w:tab w:pos="1207" w:val="left" w:leader="none"/>
        </w:tabs>
        <w:spacing w:line="252" w:lineRule="auto" w:before="69" w:after="0"/>
        <w:ind w:left="667" w:right="104" w:firstLine="283"/>
        <w:jc w:val="both"/>
        <w:rPr>
          <w:sz w:val="20"/>
        </w:rPr>
      </w:pPr>
      <w:r>
        <w:rPr>
          <w:w w:val="105"/>
          <w:sz w:val="20"/>
        </w:rPr>
        <w:t>Die Staatsanwaltschaft hat Personen, die bereits als der strafbaren Handlung verdächtig vernommen worden sind (§ 23 Abs. 3) oder nach </w:t>
      </w:r>
      <w:r>
        <w:rPr>
          <w:spacing w:val="-4"/>
          <w:w w:val="105"/>
          <w:sz w:val="20"/>
        </w:rPr>
        <w:t>dem </w:t>
      </w:r>
      <w:r>
        <w:rPr>
          <w:w w:val="105"/>
          <w:sz w:val="20"/>
        </w:rPr>
        <w:t>Inhalt der Akten sonst von dem gegen sie gerichteten Verdacht Kenntnis erlangt haben, sowie allfällige Opfer und Privatbeteiligte von der Einstel-</w:t>
      </w:r>
      <w:bookmarkStart w:name="_bookmark33" w:id="38"/>
      <w:bookmarkEnd w:id="38"/>
      <w:r>
        <w:rPr>
          <w:w w:val="105"/>
          <w:sz w:val="20"/>
        </w:rPr>
      </w:r>
      <w:r>
        <w:rPr>
          <w:w w:val="105"/>
          <w:sz w:val="20"/>
        </w:rPr>
        <w:t> lung der Vorerhebungen zu</w:t>
      </w:r>
      <w:r>
        <w:rPr>
          <w:spacing w:val="-5"/>
          <w:w w:val="105"/>
          <w:sz w:val="20"/>
        </w:rPr>
        <w:t> </w:t>
      </w:r>
      <w:r>
        <w:rPr>
          <w:w w:val="105"/>
          <w:sz w:val="20"/>
        </w:rPr>
        <w:t>verständigen.</w:t>
      </w:r>
      <w:hyperlink w:history="true" w:anchor="_bookmark568">
        <w:r>
          <w:rPr>
            <w:w w:val="105"/>
            <w:sz w:val="20"/>
            <w:u w:val="single" w:color="0000FF"/>
            <w:vertAlign w:val="superscript"/>
          </w:rPr>
          <w:t>29</w:t>
        </w:r>
      </w:hyperlink>
    </w:p>
    <w:p>
      <w:pPr>
        <w:pStyle w:val="BodyText"/>
        <w:spacing w:before="11"/>
        <w:jc w:val="left"/>
        <w:rPr>
          <w:sz w:val="16"/>
        </w:rPr>
      </w:pPr>
    </w:p>
    <w:p>
      <w:pPr>
        <w:spacing w:before="108"/>
        <w:ind w:left="655" w:right="95" w:firstLine="0"/>
        <w:jc w:val="center"/>
        <w:rPr>
          <w:sz w:val="21"/>
        </w:rPr>
      </w:pPr>
      <w:r>
        <w:rPr>
          <w:w w:val="115"/>
          <w:sz w:val="21"/>
        </w:rPr>
        <w:t>IIIa. Hauptstück</w:t>
      </w:r>
    </w:p>
    <w:p>
      <w:pPr>
        <w:spacing w:line="247" w:lineRule="auto" w:before="93"/>
        <w:ind w:left="668" w:right="95" w:firstLine="0"/>
        <w:jc w:val="center"/>
        <w:rPr>
          <w:b/>
          <w:sz w:val="13"/>
        </w:rPr>
      </w:pPr>
      <w:r>
        <w:rPr>
          <w:b/>
          <w:sz w:val="25"/>
        </w:rPr>
        <w:t>Vom Rücktritt von der Verfolgung nach Zahlung eines Geldbetrages, nach Erbringung gemeinnütziger Leistungen,</w:t>
      </w:r>
      <w:bookmarkStart w:name="_bookmark34" w:id="39"/>
      <w:bookmarkEnd w:id="39"/>
      <w:r>
        <w:rPr>
          <w:b/>
          <w:sz w:val="25"/>
        </w:rPr>
      </w:r>
      <w:r>
        <w:rPr>
          <w:b/>
          <w:sz w:val="25"/>
        </w:rPr>
        <w:t> nach einer Probezeit und nach aussergerichtlichem Tataus- gleich (Diversion)</w:t>
      </w:r>
      <w:hyperlink w:history="true" w:anchor="_bookmark569">
        <w:r>
          <w:rPr>
            <w:b/>
            <w:position w:val="12"/>
            <w:sz w:val="13"/>
            <w:u w:val="single" w:color="0000FF"/>
          </w:rPr>
          <w:t>30</w:t>
        </w:r>
      </w:hyperlink>
    </w:p>
    <w:p>
      <w:pPr>
        <w:pStyle w:val="Heading6"/>
        <w:numPr>
          <w:ilvl w:val="2"/>
          <w:numId w:val="30"/>
        </w:numPr>
        <w:tabs>
          <w:tab w:pos="3387" w:val="left" w:leader="none"/>
        </w:tabs>
        <w:spacing w:line="240" w:lineRule="auto" w:before="251" w:after="0"/>
        <w:ind w:left="3386" w:right="0" w:hanging="179"/>
        <w:jc w:val="left"/>
      </w:pPr>
      <w:bookmarkStart w:name="_bookmark35" w:id="40"/>
      <w:bookmarkEnd w:id="40"/>
      <w:r>
        <w:rPr>
          <w:b w:val="0"/>
        </w:rPr>
      </w:r>
      <w:bookmarkStart w:name="_bookmark35" w:id="41"/>
      <w:bookmarkEnd w:id="41"/>
      <w:r>
        <w:rPr>
          <w:w w:val="105"/>
        </w:rPr>
        <w:t>Allgemeine</w:t>
      </w:r>
      <w:r>
        <w:rPr>
          <w:w w:val="105"/>
        </w:rPr>
        <w:t>s</w:t>
      </w:r>
      <w:hyperlink w:history="true" w:anchor="_bookmark570">
        <w:r>
          <w:rPr>
            <w:w w:val="105"/>
            <w:u w:val="single" w:color="0000FF"/>
            <w:vertAlign w:val="superscript"/>
          </w:rPr>
          <w:t>31</w:t>
        </w:r>
      </w:hyperlink>
    </w:p>
    <w:p>
      <w:pPr>
        <w:pStyle w:val="BodyText"/>
        <w:spacing w:before="1"/>
        <w:jc w:val="left"/>
        <w:rPr>
          <w:b/>
          <w:sz w:val="18"/>
        </w:rPr>
      </w:pPr>
    </w:p>
    <w:p>
      <w:pPr>
        <w:pStyle w:val="BodyText"/>
        <w:spacing w:before="102"/>
        <w:ind w:left="3651"/>
      </w:pPr>
      <w:bookmarkStart w:name="_bookmark36" w:id="42"/>
      <w:bookmarkEnd w:id="42"/>
      <w:r>
        <w:rPr/>
      </w:r>
      <w:r>
        <w:rPr/>
        <w:t>§ 22a</w:t>
      </w:r>
    </w:p>
    <w:p>
      <w:pPr>
        <w:pStyle w:val="ListParagraph"/>
        <w:numPr>
          <w:ilvl w:val="0"/>
          <w:numId w:val="31"/>
        </w:numPr>
        <w:tabs>
          <w:tab w:pos="1189" w:val="left" w:leader="none"/>
        </w:tabs>
        <w:spacing w:line="249" w:lineRule="auto" w:before="90" w:after="0"/>
        <w:ind w:left="667" w:right="104" w:firstLine="283"/>
        <w:jc w:val="both"/>
        <w:rPr>
          <w:sz w:val="20"/>
        </w:rPr>
      </w:pPr>
      <w:r>
        <w:rPr>
          <w:w w:val="110"/>
          <w:sz w:val="20"/>
        </w:rPr>
        <w:t>Der Staatsanwalt hat nach diesem Hauptstück vorzugehen und </w:t>
      </w:r>
      <w:r>
        <w:rPr>
          <w:spacing w:val="-4"/>
          <w:w w:val="110"/>
          <w:sz w:val="20"/>
        </w:rPr>
        <w:t>von </w:t>
      </w:r>
      <w:r>
        <w:rPr>
          <w:w w:val="110"/>
          <w:sz w:val="20"/>
        </w:rPr>
        <w:t>der</w:t>
      </w:r>
      <w:r>
        <w:rPr>
          <w:spacing w:val="-15"/>
          <w:w w:val="110"/>
          <w:sz w:val="20"/>
        </w:rPr>
        <w:t> </w:t>
      </w:r>
      <w:r>
        <w:rPr>
          <w:w w:val="110"/>
          <w:sz w:val="20"/>
        </w:rPr>
        <w:t>Verfolgung</w:t>
      </w:r>
      <w:r>
        <w:rPr>
          <w:spacing w:val="-15"/>
          <w:w w:val="110"/>
          <w:sz w:val="20"/>
        </w:rPr>
        <w:t> </w:t>
      </w:r>
      <w:r>
        <w:rPr>
          <w:w w:val="110"/>
          <w:sz w:val="20"/>
        </w:rPr>
        <w:t>einer</w:t>
      </w:r>
      <w:r>
        <w:rPr>
          <w:spacing w:val="-15"/>
          <w:w w:val="110"/>
          <w:sz w:val="20"/>
        </w:rPr>
        <w:t> </w:t>
      </w:r>
      <w:r>
        <w:rPr>
          <w:w w:val="110"/>
          <w:sz w:val="20"/>
        </w:rPr>
        <w:t>strafbaren</w:t>
      </w:r>
      <w:r>
        <w:rPr>
          <w:spacing w:val="-15"/>
          <w:w w:val="110"/>
          <w:sz w:val="20"/>
        </w:rPr>
        <w:t> </w:t>
      </w:r>
      <w:r>
        <w:rPr>
          <w:w w:val="110"/>
          <w:sz w:val="20"/>
        </w:rPr>
        <w:t>Handlung</w:t>
      </w:r>
      <w:r>
        <w:rPr>
          <w:spacing w:val="-15"/>
          <w:w w:val="110"/>
          <w:sz w:val="20"/>
        </w:rPr>
        <w:t> </w:t>
      </w:r>
      <w:r>
        <w:rPr>
          <w:w w:val="110"/>
          <w:sz w:val="20"/>
        </w:rPr>
        <w:t>zurückzutreten,</w:t>
      </w:r>
      <w:r>
        <w:rPr>
          <w:spacing w:val="-15"/>
          <w:w w:val="110"/>
          <w:sz w:val="20"/>
        </w:rPr>
        <w:t> </w:t>
      </w:r>
      <w:r>
        <w:rPr>
          <w:w w:val="110"/>
          <w:sz w:val="20"/>
        </w:rPr>
        <w:t>wenn</w:t>
      </w:r>
      <w:r>
        <w:rPr>
          <w:spacing w:val="-15"/>
          <w:w w:val="110"/>
          <w:sz w:val="20"/>
        </w:rPr>
        <w:t> </w:t>
      </w:r>
      <w:r>
        <w:rPr>
          <w:w w:val="110"/>
          <w:sz w:val="20"/>
        </w:rPr>
        <w:t>aufgrund hinreichend geklärten Sachverhalts feststeht, dass ein Zurücklegen </w:t>
      </w:r>
      <w:r>
        <w:rPr>
          <w:spacing w:val="-5"/>
          <w:w w:val="110"/>
          <w:sz w:val="20"/>
        </w:rPr>
        <w:t>der </w:t>
      </w:r>
      <w:r>
        <w:rPr>
          <w:w w:val="110"/>
          <w:sz w:val="20"/>
        </w:rPr>
        <w:t>Anzeige</w:t>
      </w:r>
      <w:r>
        <w:rPr>
          <w:spacing w:val="-27"/>
          <w:w w:val="110"/>
          <w:sz w:val="20"/>
        </w:rPr>
        <w:t> </w:t>
      </w:r>
      <w:r>
        <w:rPr>
          <w:w w:val="110"/>
          <w:sz w:val="20"/>
        </w:rPr>
        <w:t>nach</w:t>
      </w:r>
      <w:r>
        <w:rPr>
          <w:spacing w:val="-27"/>
          <w:w w:val="110"/>
          <w:sz w:val="20"/>
        </w:rPr>
        <w:t> </w:t>
      </w:r>
      <w:r>
        <w:rPr>
          <w:w w:val="110"/>
          <w:sz w:val="20"/>
        </w:rPr>
        <w:t>§</w:t>
      </w:r>
      <w:r>
        <w:rPr>
          <w:spacing w:val="-26"/>
          <w:w w:val="110"/>
          <w:sz w:val="20"/>
        </w:rPr>
        <w:t> </w:t>
      </w:r>
      <w:r>
        <w:rPr>
          <w:w w:val="110"/>
          <w:sz w:val="20"/>
        </w:rPr>
        <w:t>22</w:t>
      </w:r>
      <w:r>
        <w:rPr>
          <w:spacing w:val="-27"/>
          <w:w w:val="110"/>
          <w:sz w:val="20"/>
        </w:rPr>
        <w:t> </w:t>
      </w:r>
      <w:r>
        <w:rPr>
          <w:w w:val="110"/>
          <w:sz w:val="20"/>
        </w:rPr>
        <w:t>nicht</w:t>
      </w:r>
      <w:r>
        <w:rPr>
          <w:spacing w:val="-26"/>
          <w:w w:val="110"/>
          <w:sz w:val="20"/>
        </w:rPr>
        <w:t> </w:t>
      </w:r>
      <w:r>
        <w:rPr>
          <w:w w:val="110"/>
          <w:sz w:val="20"/>
        </w:rPr>
        <w:t>in</w:t>
      </w:r>
      <w:r>
        <w:rPr>
          <w:spacing w:val="-27"/>
          <w:w w:val="110"/>
          <w:sz w:val="20"/>
        </w:rPr>
        <w:t> </w:t>
      </w:r>
      <w:r>
        <w:rPr>
          <w:w w:val="110"/>
          <w:sz w:val="20"/>
        </w:rPr>
        <w:t>Betracht</w:t>
      </w:r>
      <w:r>
        <w:rPr>
          <w:spacing w:val="-26"/>
          <w:w w:val="110"/>
          <w:sz w:val="20"/>
        </w:rPr>
        <w:t> </w:t>
      </w:r>
      <w:r>
        <w:rPr>
          <w:w w:val="110"/>
          <w:sz w:val="20"/>
        </w:rPr>
        <w:t>kommt,</w:t>
      </w:r>
      <w:r>
        <w:rPr>
          <w:spacing w:val="-27"/>
          <w:w w:val="110"/>
          <w:sz w:val="20"/>
        </w:rPr>
        <w:t> </w:t>
      </w:r>
      <w:r>
        <w:rPr>
          <w:w w:val="110"/>
          <w:sz w:val="20"/>
        </w:rPr>
        <w:t>eine</w:t>
      </w:r>
      <w:r>
        <w:rPr>
          <w:spacing w:val="-26"/>
          <w:w w:val="110"/>
          <w:sz w:val="20"/>
        </w:rPr>
        <w:t> </w:t>
      </w:r>
      <w:r>
        <w:rPr>
          <w:w w:val="110"/>
          <w:sz w:val="20"/>
        </w:rPr>
        <w:t>Bestrafung</w:t>
      </w:r>
      <w:r>
        <w:rPr>
          <w:spacing w:val="-27"/>
          <w:w w:val="110"/>
          <w:sz w:val="20"/>
        </w:rPr>
        <w:t> </w:t>
      </w:r>
      <w:r>
        <w:rPr>
          <w:w w:val="110"/>
          <w:sz w:val="20"/>
        </w:rPr>
        <w:t>jedoch</w:t>
      </w:r>
      <w:r>
        <w:rPr>
          <w:spacing w:val="-26"/>
          <w:w w:val="110"/>
          <w:sz w:val="20"/>
        </w:rPr>
        <w:t> </w:t>
      </w:r>
      <w:r>
        <w:rPr>
          <w:w w:val="110"/>
          <w:sz w:val="20"/>
        </w:rPr>
        <w:t>im</w:t>
      </w:r>
      <w:r>
        <w:rPr>
          <w:spacing w:val="-27"/>
          <w:w w:val="110"/>
          <w:sz w:val="20"/>
        </w:rPr>
        <w:t> </w:t>
      </w:r>
      <w:r>
        <w:rPr>
          <w:spacing w:val="-3"/>
          <w:w w:val="110"/>
          <w:sz w:val="20"/>
        </w:rPr>
        <w:t>Hin- </w:t>
      </w:r>
      <w:r>
        <w:rPr>
          <w:w w:val="110"/>
          <w:sz w:val="20"/>
        </w:rPr>
        <w:t>blick</w:t>
      </w:r>
      <w:r>
        <w:rPr>
          <w:spacing w:val="-6"/>
          <w:w w:val="110"/>
          <w:sz w:val="20"/>
        </w:rPr>
        <w:t> </w:t>
      </w:r>
      <w:r>
        <w:rPr>
          <w:w w:val="110"/>
          <w:sz w:val="20"/>
        </w:rPr>
        <w:t>auf</w:t>
      </w:r>
    </w:p>
    <w:p>
      <w:pPr>
        <w:pStyle w:val="ListParagraph"/>
        <w:numPr>
          <w:ilvl w:val="0"/>
          <w:numId w:val="32"/>
        </w:numPr>
        <w:tabs>
          <w:tab w:pos="868" w:val="left" w:leader="none"/>
        </w:tabs>
        <w:spacing w:line="240" w:lineRule="auto" w:before="64" w:after="0"/>
        <w:ind w:left="867" w:right="0" w:hanging="201"/>
        <w:jc w:val="both"/>
        <w:rPr>
          <w:sz w:val="20"/>
        </w:rPr>
      </w:pPr>
      <w:r>
        <w:rPr>
          <w:w w:val="105"/>
          <w:sz w:val="20"/>
        </w:rPr>
        <w:t>die Zahlung eines Geldbetrages (§ 22c)</w:t>
      </w:r>
      <w:r>
        <w:rPr>
          <w:spacing w:val="-15"/>
          <w:w w:val="105"/>
          <w:sz w:val="20"/>
        </w:rPr>
        <w:t> </w:t>
      </w:r>
      <w:r>
        <w:rPr>
          <w:w w:val="105"/>
          <w:sz w:val="20"/>
        </w:rPr>
        <w:t>oder</w:t>
      </w:r>
    </w:p>
    <w:p>
      <w:pPr>
        <w:pStyle w:val="ListParagraph"/>
        <w:numPr>
          <w:ilvl w:val="0"/>
          <w:numId w:val="32"/>
        </w:numPr>
        <w:tabs>
          <w:tab w:pos="868" w:val="left" w:leader="none"/>
        </w:tabs>
        <w:spacing w:line="240" w:lineRule="auto" w:before="70" w:after="0"/>
        <w:ind w:left="867" w:right="0" w:hanging="201"/>
        <w:jc w:val="both"/>
        <w:rPr>
          <w:sz w:val="20"/>
        </w:rPr>
      </w:pPr>
      <w:r>
        <w:rPr>
          <w:w w:val="105"/>
          <w:sz w:val="20"/>
        </w:rPr>
        <w:t>die Erbringung gemeinnütziger Leistungen (§ 22d)</w:t>
      </w:r>
      <w:r>
        <w:rPr>
          <w:spacing w:val="-6"/>
          <w:w w:val="105"/>
          <w:sz w:val="20"/>
        </w:rPr>
        <w:t> </w:t>
      </w:r>
      <w:r>
        <w:rPr>
          <w:w w:val="105"/>
          <w:sz w:val="20"/>
        </w:rPr>
        <w:t>oder</w:t>
      </w:r>
    </w:p>
    <w:p>
      <w:pPr>
        <w:pStyle w:val="ListParagraph"/>
        <w:numPr>
          <w:ilvl w:val="0"/>
          <w:numId w:val="32"/>
        </w:numPr>
        <w:tabs>
          <w:tab w:pos="901" w:val="left" w:leader="none"/>
        </w:tabs>
        <w:spacing w:line="249" w:lineRule="auto" w:before="70" w:after="0"/>
        <w:ind w:left="950" w:right="104" w:hanging="284"/>
        <w:jc w:val="both"/>
        <w:rPr>
          <w:sz w:val="20"/>
        </w:rPr>
      </w:pPr>
      <w:r>
        <w:rPr>
          <w:w w:val="105"/>
          <w:sz w:val="20"/>
        </w:rPr>
        <w:t>die Bestimmung einer Probezeit, allenfalls in Verbindung mit </w:t>
      </w:r>
      <w:r>
        <w:rPr>
          <w:spacing w:val="-3"/>
          <w:w w:val="105"/>
          <w:sz w:val="20"/>
        </w:rPr>
        <w:t>Bewäh- </w:t>
      </w:r>
      <w:r>
        <w:rPr>
          <w:w w:val="105"/>
          <w:sz w:val="20"/>
        </w:rPr>
        <w:t>rungshilfe und der Erfüllung von Pflichten (§ 22f)</w:t>
      </w:r>
      <w:r>
        <w:rPr>
          <w:spacing w:val="-8"/>
          <w:w w:val="105"/>
          <w:sz w:val="20"/>
        </w:rPr>
        <w:t> </w:t>
      </w:r>
      <w:r>
        <w:rPr>
          <w:w w:val="105"/>
          <w:sz w:val="20"/>
        </w:rPr>
        <w:t>oder</w:t>
      </w:r>
    </w:p>
    <w:p>
      <w:pPr>
        <w:pStyle w:val="ListParagraph"/>
        <w:numPr>
          <w:ilvl w:val="0"/>
          <w:numId w:val="32"/>
        </w:numPr>
        <w:tabs>
          <w:tab w:pos="899" w:val="left" w:leader="none"/>
        </w:tabs>
        <w:spacing w:line="252" w:lineRule="auto" w:before="62" w:after="0"/>
        <w:ind w:left="950" w:right="104" w:hanging="284"/>
        <w:jc w:val="both"/>
        <w:rPr>
          <w:sz w:val="20"/>
        </w:rPr>
      </w:pPr>
      <w:r>
        <w:rPr>
          <w:w w:val="105"/>
          <w:sz w:val="20"/>
        </w:rPr>
        <w:t>einen aussergerichtlichen Tatausgleich (§ 22g) nicht geboten erscheint, um den Verdächtigen von strafbaren Handlungen abzuhalten oder </w:t>
      </w:r>
      <w:r>
        <w:rPr>
          <w:spacing w:val="-5"/>
          <w:w w:val="105"/>
          <w:sz w:val="20"/>
        </w:rPr>
        <w:t>der</w:t>
      </w:r>
      <w:bookmarkStart w:name="_bookmark37" w:id="43"/>
      <w:bookmarkEnd w:id="43"/>
      <w:r>
        <w:rPr>
          <w:spacing w:val="-5"/>
          <w:w w:val="105"/>
          <w:sz w:val="20"/>
        </w:rPr>
      </w:r>
      <w:r>
        <w:rPr>
          <w:spacing w:val="-5"/>
          <w:w w:val="105"/>
          <w:sz w:val="20"/>
        </w:rPr>
        <w:t> </w:t>
      </w:r>
      <w:r>
        <w:rPr>
          <w:w w:val="105"/>
          <w:sz w:val="20"/>
        </w:rPr>
        <w:t>Begehung strafbarer Handlungen durch andere</w:t>
      </w:r>
      <w:r>
        <w:rPr>
          <w:spacing w:val="42"/>
          <w:w w:val="105"/>
          <w:sz w:val="20"/>
        </w:rPr>
        <w:t> </w:t>
      </w:r>
      <w:r>
        <w:rPr>
          <w:w w:val="105"/>
          <w:sz w:val="20"/>
        </w:rPr>
        <w:t>entgegenzuwirken.</w:t>
      </w:r>
      <w:hyperlink w:history="true" w:anchor="_bookmark571">
        <w:r>
          <w:rPr>
            <w:w w:val="105"/>
            <w:sz w:val="20"/>
            <w:u w:val="single" w:color="0000FF"/>
            <w:vertAlign w:val="superscript"/>
          </w:rPr>
          <w:t>32</w:t>
        </w:r>
      </w:hyperlink>
    </w:p>
    <w:p>
      <w:pPr>
        <w:spacing w:after="0" w:line="252" w:lineRule="auto"/>
        <w:jc w:val="both"/>
        <w:rPr>
          <w:sz w:val="20"/>
        </w:rPr>
        <w:sectPr>
          <w:pgSz w:w="8400" w:h="11900"/>
          <w:pgMar w:header="591" w:footer="531" w:top="840" w:bottom="720" w:left="580" w:right="640"/>
        </w:sectPr>
      </w:pPr>
    </w:p>
    <w:p>
      <w:pPr>
        <w:pStyle w:val="BodyText"/>
        <w:spacing w:before="6"/>
        <w:jc w:val="left"/>
        <w:rPr>
          <w:sz w:val="21"/>
        </w:rPr>
      </w:pPr>
    </w:p>
    <w:p>
      <w:pPr>
        <w:pStyle w:val="ListParagraph"/>
        <w:numPr>
          <w:ilvl w:val="0"/>
          <w:numId w:val="31"/>
        </w:numPr>
        <w:tabs>
          <w:tab w:pos="654" w:val="left" w:leader="none"/>
        </w:tabs>
        <w:spacing w:line="240" w:lineRule="auto" w:before="112" w:after="0"/>
        <w:ind w:left="653" w:right="0" w:hanging="214"/>
        <w:jc w:val="both"/>
        <w:rPr>
          <w:sz w:val="20"/>
        </w:rPr>
      </w:pPr>
      <w:bookmarkStart w:name="_bookmark38" w:id="44"/>
      <w:bookmarkEnd w:id="44"/>
      <w:r>
        <w:rPr/>
      </w:r>
      <w:bookmarkStart w:name="_bookmark38" w:id="45"/>
      <w:bookmarkEnd w:id="45"/>
      <w:r>
        <w:rPr>
          <w:w w:val="110"/>
          <w:sz w:val="20"/>
        </w:rPr>
        <w:t>Ein</w:t>
      </w:r>
      <w:r>
        <w:rPr>
          <w:spacing w:val="-16"/>
          <w:w w:val="110"/>
          <w:sz w:val="20"/>
        </w:rPr>
        <w:t> </w:t>
      </w:r>
      <w:r>
        <w:rPr>
          <w:w w:val="110"/>
          <w:sz w:val="20"/>
        </w:rPr>
        <w:t>Vorgehen</w:t>
      </w:r>
      <w:r>
        <w:rPr>
          <w:spacing w:val="-16"/>
          <w:w w:val="110"/>
          <w:sz w:val="20"/>
        </w:rPr>
        <w:t> </w:t>
      </w:r>
      <w:r>
        <w:rPr>
          <w:w w:val="110"/>
          <w:sz w:val="20"/>
        </w:rPr>
        <w:t>nach</w:t>
      </w:r>
      <w:r>
        <w:rPr>
          <w:spacing w:val="-16"/>
          <w:w w:val="110"/>
          <w:sz w:val="20"/>
        </w:rPr>
        <w:t> </w:t>
      </w:r>
      <w:r>
        <w:rPr>
          <w:w w:val="110"/>
          <w:sz w:val="20"/>
        </w:rPr>
        <w:t>diesem</w:t>
      </w:r>
      <w:r>
        <w:rPr>
          <w:spacing w:val="-16"/>
          <w:w w:val="110"/>
          <w:sz w:val="20"/>
        </w:rPr>
        <w:t> </w:t>
      </w:r>
      <w:r>
        <w:rPr>
          <w:w w:val="110"/>
          <w:sz w:val="20"/>
        </w:rPr>
        <w:t>Hauptstück</w:t>
      </w:r>
      <w:r>
        <w:rPr>
          <w:spacing w:val="-16"/>
          <w:w w:val="110"/>
          <w:sz w:val="20"/>
        </w:rPr>
        <w:t> </w:t>
      </w:r>
      <w:r>
        <w:rPr>
          <w:w w:val="110"/>
          <w:sz w:val="20"/>
        </w:rPr>
        <w:t>ist</w:t>
      </w:r>
      <w:r>
        <w:rPr>
          <w:spacing w:val="-15"/>
          <w:w w:val="110"/>
          <w:sz w:val="20"/>
        </w:rPr>
        <w:t> </w:t>
      </w:r>
      <w:r>
        <w:rPr>
          <w:w w:val="110"/>
          <w:sz w:val="20"/>
        </w:rPr>
        <w:t>jedoch</w:t>
      </w:r>
      <w:r>
        <w:rPr>
          <w:spacing w:val="-16"/>
          <w:w w:val="110"/>
          <w:sz w:val="20"/>
        </w:rPr>
        <w:t> </w:t>
      </w:r>
      <w:r>
        <w:rPr>
          <w:w w:val="110"/>
          <w:sz w:val="20"/>
        </w:rPr>
        <w:t>nur</w:t>
      </w:r>
      <w:r>
        <w:rPr>
          <w:spacing w:val="-16"/>
          <w:w w:val="110"/>
          <w:sz w:val="20"/>
        </w:rPr>
        <w:t> </w:t>
      </w:r>
      <w:r>
        <w:rPr>
          <w:w w:val="110"/>
          <w:sz w:val="20"/>
        </w:rPr>
        <w:t>zulässig,</w:t>
      </w:r>
      <w:r>
        <w:rPr>
          <w:spacing w:val="-16"/>
          <w:w w:val="110"/>
          <w:sz w:val="20"/>
        </w:rPr>
        <w:t> </w:t>
      </w:r>
      <w:r>
        <w:rPr>
          <w:w w:val="110"/>
          <w:sz w:val="20"/>
        </w:rPr>
        <w:t>wenn</w:t>
      </w:r>
      <w:hyperlink w:history="true" w:anchor="_bookmark572">
        <w:r>
          <w:rPr>
            <w:w w:val="110"/>
            <w:sz w:val="20"/>
            <w:u w:val="single" w:color="0000FF"/>
            <w:vertAlign w:val="superscript"/>
          </w:rPr>
          <w:t>33</w:t>
        </w:r>
      </w:hyperlink>
    </w:p>
    <w:p>
      <w:pPr>
        <w:pStyle w:val="ListParagraph"/>
        <w:numPr>
          <w:ilvl w:val="0"/>
          <w:numId w:val="33"/>
        </w:numPr>
        <w:tabs>
          <w:tab w:pos="375" w:val="left" w:leader="none"/>
        </w:tabs>
        <w:spacing w:line="252" w:lineRule="auto" w:before="70" w:after="0"/>
        <w:ind w:left="440" w:right="614" w:hanging="284"/>
        <w:jc w:val="both"/>
        <w:rPr>
          <w:sz w:val="20"/>
        </w:rPr>
      </w:pPr>
      <w:r>
        <w:rPr>
          <w:w w:val="105"/>
          <w:sz w:val="20"/>
        </w:rPr>
        <w:t>die strafbare Handlung eine Übertretung nach Art. 21 des Betäubungs- mittelgesetzes, Art. 35 Abs. 2 des Tierschutzgesetzes, Art. 101 oder </w:t>
      </w:r>
      <w:r>
        <w:rPr>
          <w:spacing w:val="-5"/>
          <w:w w:val="105"/>
          <w:sz w:val="20"/>
        </w:rPr>
        <w:t>102 </w:t>
      </w:r>
      <w:r>
        <w:rPr>
          <w:w w:val="105"/>
          <w:sz w:val="20"/>
        </w:rPr>
        <w:t>Abs. 1 bis 3 des Kinder- und Jugendgesetzes oder Art. 54 des Heilmit- telgesetzes, ein Vergehen oder einen Einbruchdiebstahl nach § 129 </w:t>
      </w:r>
      <w:r>
        <w:rPr>
          <w:spacing w:val="-4"/>
          <w:w w:val="105"/>
          <w:sz w:val="20"/>
        </w:rPr>
        <w:t>Ziff. </w:t>
      </w:r>
      <w:r>
        <w:rPr>
          <w:w w:val="105"/>
          <w:sz w:val="20"/>
        </w:rPr>
        <w:t>1 bis 3 StGB darstellt, sofern die Strafdrohung fünf Jahre nicht über-</w:t>
      </w:r>
      <w:bookmarkStart w:name="_bookmark39" w:id="46"/>
      <w:bookmarkEnd w:id="46"/>
      <w:r>
        <w:rPr>
          <w:w w:val="105"/>
          <w:sz w:val="20"/>
        </w:rPr>
      </w:r>
      <w:r>
        <w:rPr>
          <w:w w:val="105"/>
          <w:sz w:val="20"/>
        </w:rPr>
        <w:t> steigt,</w:t>
      </w:r>
      <w:hyperlink w:history="true" w:anchor="_bookmark573">
        <w:r>
          <w:rPr>
            <w:w w:val="105"/>
            <w:sz w:val="20"/>
            <w:u w:val="single" w:color="0000FF"/>
            <w:vertAlign w:val="superscript"/>
          </w:rPr>
          <w:t>34</w:t>
        </w:r>
      </w:hyperlink>
    </w:p>
    <w:p>
      <w:pPr>
        <w:pStyle w:val="ListParagraph"/>
        <w:numPr>
          <w:ilvl w:val="0"/>
          <w:numId w:val="33"/>
        </w:numPr>
        <w:tabs>
          <w:tab w:pos="357" w:val="left" w:leader="none"/>
        </w:tabs>
        <w:spacing w:line="240" w:lineRule="auto" w:before="59" w:after="0"/>
        <w:ind w:left="357" w:right="0" w:hanging="200"/>
        <w:jc w:val="both"/>
        <w:rPr>
          <w:sz w:val="20"/>
        </w:rPr>
      </w:pPr>
      <w:bookmarkStart w:name="_bookmark40" w:id="47"/>
      <w:bookmarkEnd w:id="47"/>
      <w:r>
        <w:rPr/>
      </w:r>
      <w:bookmarkStart w:name="_bookmark40" w:id="48"/>
      <w:bookmarkEnd w:id="48"/>
      <w:r>
        <w:rPr>
          <w:w w:val="105"/>
          <w:sz w:val="20"/>
        </w:rPr>
        <w:t>die</w:t>
      </w:r>
      <w:r>
        <w:rPr>
          <w:w w:val="105"/>
          <w:sz w:val="20"/>
        </w:rPr>
        <w:t> Schuld des Verdächtigen nicht als schwer anzusehen wäre</w:t>
      </w:r>
      <w:r>
        <w:rPr>
          <w:spacing w:val="-7"/>
          <w:w w:val="105"/>
          <w:sz w:val="20"/>
        </w:rPr>
        <w:t> </w:t>
      </w:r>
      <w:r>
        <w:rPr>
          <w:w w:val="105"/>
          <w:sz w:val="20"/>
        </w:rPr>
        <w:t>und</w:t>
      </w:r>
      <w:hyperlink w:history="true" w:anchor="_bookmark574">
        <w:r>
          <w:rPr>
            <w:w w:val="105"/>
            <w:sz w:val="20"/>
            <w:u w:val="single" w:color="0000FF"/>
            <w:vertAlign w:val="superscript"/>
          </w:rPr>
          <w:t>35</w:t>
        </w:r>
      </w:hyperlink>
    </w:p>
    <w:p>
      <w:pPr>
        <w:pStyle w:val="ListParagraph"/>
        <w:numPr>
          <w:ilvl w:val="0"/>
          <w:numId w:val="33"/>
        </w:numPr>
        <w:tabs>
          <w:tab w:pos="357" w:val="left" w:leader="none"/>
        </w:tabs>
        <w:spacing w:line="240" w:lineRule="auto" w:before="74" w:after="0"/>
        <w:ind w:left="357" w:right="0" w:hanging="200"/>
        <w:jc w:val="both"/>
        <w:rPr>
          <w:sz w:val="20"/>
        </w:rPr>
      </w:pPr>
      <w:bookmarkStart w:name="_bookmark41" w:id="49"/>
      <w:bookmarkEnd w:id="49"/>
      <w:r>
        <w:rPr/>
      </w:r>
      <w:bookmarkStart w:name="_bookmark41" w:id="50"/>
      <w:bookmarkEnd w:id="50"/>
      <w:r>
        <w:rPr>
          <w:w w:val="105"/>
          <w:sz w:val="20"/>
        </w:rPr>
        <w:t>die</w:t>
      </w:r>
      <w:r>
        <w:rPr>
          <w:w w:val="105"/>
          <w:sz w:val="20"/>
        </w:rPr>
        <w:t> Tat nicht den Tod eines Menschen zur Folge gehabt</w:t>
      </w:r>
      <w:r>
        <w:rPr>
          <w:spacing w:val="-3"/>
          <w:w w:val="105"/>
          <w:sz w:val="20"/>
        </w:rPr>
        <w:t> </w:t>
      </w:r>
      <w:r>
        <w:rPr>
          <w:w w:val="105"/>
          <w:sz w:val="20"/>
        </w:rPr>
        <w:t>hat.</w:t>
      </w:r>
      <w:hyperlink w:history="true" w:anchor="_bookmark575">
        <w:r>
          <w:rPr>
            <w:w w:val="105"/>
            <w:sz w:val="20"/>
            <w:u w:val="single" w:color="0000FF"/>
            <w:vertAlign w:val="superscript"/>
          </w:rPr>
          <w:t>36</w:t>
        </w:r>
      </w:hyperlink>
    </w:p>
    <w:p>
      <w:pPr>
        <w:pStyle w:val="ListParagraph"/>
        <w:numPr>
          <w:ilvl w:val="0"/>
          <w:numId w:val="31"/>
        </w:numPr>
        <w:tabs>
          <w:tab w:pos="655" w:val="left" w:leader="none"/>
        </w:tabs>
        <w:spacing w:line="252" w:lineRule="auto" w:before="90" w:after="0"/>
        <w:ind w:left="157" w:right="614" w:firstLine="283"/>
        <w:jc w:val="both"/>
        <w:rPr>
          <w:sz w:val="20"/>
        </w:rPr>
      </w:pPr>
      <w:r>
        <w:rPr>
          <w:w w:val="105"/>
          <w:sz w:val="20"/>
        </w:rPr>
        <w:t>Ein Vorgehen nach diesem Hauptstück ist überdies bei den strafbaren</w:t>
      </w:r>
      <w:bookmarkStart w:name="_bookmark42" w:id="51"/>
      <w:bookmarkEnd w:id="51"/>
      <w:r>
        <w:rPr>
          <w:w w:val="105"/>
          <w:sz w:val="20"/>
        </w:rPr>
      </w:r>
      <w:r>
        <w:rPr>
          <w:w w:val="105"/>
          <w:sz w:val="20"/>
        </w:rPr>
        <w:t> Handlungen der sexuellen Nötigung (§ 201 StGB) und der Schändung (§ 204 StGB) jedenfalls</w:t>
      </w:r>
      <w:r>
        <w:rPr>
          <w:spacing w:val="-10"/>
          <w:w w:val="105"/>
          <w:sz w:val="20"/>
        </w:rPr>
        <w:t> </w:t>
      </w:r>
      <w:r>
        <w:rPr>
          <w:w w:val="105"/>
          <w:sz w:val="20"/>
        </w:rPr>
        <w:t>ausgeschlossen.</w:t>
      </w:r>
      <w:hyperlink w:history="true" w:anchor="_bookmark576">
        <w:r>
          <w:rPr>
            <w:w w:val="105"/>
            <w:sz w:val="20"/>
            <w:u w:val="single" w:color="0000FF"/>
            <w:vertAlign w:val="superscript"/>
          </w:rPr>
          <w:t>37</w:t>
        </w:r>
      </w:hyperlink>
    </w:p>
    <w:p>
      <w:pPr>
        <w:pStyle w:val="BodyText"/>
        <w:spacing w:before="8"/>
        <w:jc w:val="left"/>
        <w:rPr>
          <w:sz w:val="16"/>
        </w:rPr>
      </w:pPr>
    </w:p>
    <w:p>
      <w:pPr>
        <w:pStyle w:val="BodyText"/>
        <w:spacing w:before="112"/>
        <w:ind w:left="3074"/>
      </w:pPr>
      <w:bookmarkStart w:name="_bookmark43" w:id="52"/>
      <w:bookmarkEnd w:id="52"/>
      <w:r>
        <w:rPr/>
      </w:r>
      <w:r>
        <w:rPr>
          <w:w w:val="105"/>
        </w:rPr>
        <w:t>§ 22b</w:t>
      </w:r>
      <w:hyperlink w:history="true" w:anchor="_bookmark577">
        <w:r>
          <w:rPr>
            <w:w w:val="105"/>
            <w:u w:val="single" w:color="0000FF"/>
            <w:vertAlign w:val="superscript"/>
          </w:rPr>
          <w:t>38</w:t>
        </w:r>
      </w:hyperlink>
    </w:p>
    <w:p>
      <w:pPr>
        <w:pStyle w:val="BodyText"/>
        <w:spacing w:line="249" w:lineRule="auto" w:before="90"/>
        <w:ind w:left="157" w:right="614" w:firstLine="283"/>
      </w:pPr>
      <w:r>
        <w:rPr>
          <w:w w:val="105"/>
        </w:rPr>
        <w:t>Das Gericht hat die für den Staatsanwalt geltenden Bestimmungen</w:t>
      </w:r>
      <w:r>
        <w:rPr>
          <w:spacing w:val="-32"/>
          <w:w w:val="105"/>
        </w:rPr>
        <w:t> </w:t>
      </w:r>
      <w:r>
        <w:rPr>
          <w:spacing w:val="-3"/>
          <w:w w:val="105"/>
        </w:rPr>
        <w:t>dieses </w:t>
      </w:r>
      <w:r>
        <w:rPr>
          <w:w w:val="105"/>
        </w:rPr>
        <w:t>Hauptstückes sinngemäss anzuwenden und nach Einleitung der Untersu- chung oder Erhebung der Anklage das Verfahren wegen einer von </w:t>
      </w:r>
      <w:r>
        <w:rPr>
          <w:spacing w:val="-4"/>
          <w:w w:val="105"/>
        </w:rPr>
        <w:t>Amts </w:t>
      </w:r>
      <w:r>
        <w:rPr>
          <w:w w:val="105"/>
        </w:rPr>
        <w:t>wegen zu verfolgenden strafbaren Handlung unter den für den Staatsanwalt geltenden Voraussetzungen bis zum Schluss der Schlussverhandlung </w:t>
      </w:r>
      <w:r>
        <w:rPr>
          <w:spacing w:val="-6"/>
          <w:w w:val="105"/>
        </w:rPr>
        <w:t>mit </w:t>
      </w:r>
      <w:r>
        <w:rPr>
          <w:w w:val="105"/>
        </w:rPr>
        <w:t>Beschluss</w:t>
      </w:r>
      <w:r>
        <w:rPr>
          <w:spacing w:val="-3"/>
          <w:w w:val="105"/>
        </w:rPr>
        <w:t> </w:t>
      </w:r>
      <w:r>
        <w:rPr>
          <w:w w:val="105"/>
        </w:rPr>
        <w:t>einzustellen.</w:t>
      </w:r>
    </w:p>
    <w:p>
      <w:pPr>
        <w:pStyle w:val="BodyText"/>
        <w:spacing w:before="9"/>
        <w:jc w:val="left"/>
        <w:rPr>
          <w:sz w:val="26"/>
        </w:rPr>
      </w:pPr>
    </w:p>
    <w:p>
      <w:pPr>
        <w:pStyle w:val="Heading6"/>
        <w:numPr>
          <w:ilvl w:val="2"/>
          <w:numId w:val="30"/>
        </w:numPr>
        <w:tabs>
          <w:tab w:pos="757" w:val="left" w:leader="none"/>
        </w:tabs>
        <w:spacing w:line="240" w:lineRule="auto" w:before="0" w:after="0"/>
        <w:ind w:left="756" w:right="0" w:hanging="257"/>
        <w:jc w:val="left"/>
      </w:pPr>
      <w:bookmarkStart w:name="_bookmark44" w:id="53"/>
      <w:bookmarkEnd w:id="53"/>
      <w:r>
        <w:rPr>
          <w:b w:val="0"/>
        </w:rPr>
      </w:r>
      <w:bookmarkStart w:name="_bookmark44" w:id="54"/>
      <w:bookmarkEnd w:id="54"/>
      <w:r>
        <w:rPr/>
        <w:t>Rücktritt</w:t>
      </w:r>
      <w:r>
        <w:rPr/>
        <w:t> von der Verfolgung nach Zahlung eines</w:t>
      </w:r>
      <w:r>
        <w:rPr>
          <w:spacing w:val="-7"/>
        </w:rPr>
        <w:t> </w:t>
      </w:r>
      <w:r>
        <w:rPr/>
        <w:t>Geldbetrages</w:t>
      </w:r>
      <w:hyperlink w:history="true" w:anchor="_bookmark578">
        <w:r>
          <w:rPr>
            <w:u w:val="single" w:color="0000FF"/>
            <w:vertAlign w:val="superscript"/>
          </w:rPr>
          <w:t>39</w:t>
        </w:r>
      </w:hyperlink>
    </w:p>
    <w:p>
      <w:pPr>
        <w:pStyle w:val="BodyText"/>
        <w:spacing w:before="7"/>
        <w:jc w:val="left"/>
        <w:rPr>
          <w:b/>
          <w:sz w:val="17"/>
        </w:rPr>
      </w:pPr>
    </w:p>
    <w:p>
      <w:pPr>
        <w:pStyle w:val="BodyText"/>
        <w:spacing w:before="112"/>
        <w:ind w:left="3085"/>
      </w:pPr>
      <w:bookmarkStart w:name="_bookmark45" w:id="55"/>
      <w:bookmarkEnd w:id="55"/>
      <w:r>
        <w:rPr/>
      </w:r>
      <w:r>
        <w:rPr>
          <w:w w:val="105"/>
        </w:rPr>
        <w:t>§ 22c</w:t>
      </w:r>
      <w:hyperlink w:history="true" w:anchor="_bookmark579">
        <w:r>
          <w:rPr>
            <w:w w:val="105"/>
            <w:u w:val="single" w:color="0000FF"/>
            <w:vertAlign w:val="superscript"/>
          </w:rPr>
          <w:t>40</w:t>
        </w:r>
      </w:hyperlink>
    </w:p>
    <w:p>
      <w:pPr>
        <w:pStyle w:val="ListParagraph"/>
        <w:numPr>
          <w:ilvl w:val="0"/>
          <w:numId w:val="34"/>
        </w:numPr>
        <w:tabs>
          <w:tab w:pos="666" w:val="left" w:leader="none"/>
        </w:tabs>
        <w:spacing w:line="249" w:lineRule="auto" w:before="90" w:after="0"/>
        <w:ind w:left="157" w:right="614" w:firstLine="283"/>
        <w:jc w:val="both"/>
        <w:rPr>
          <w:sz w:val="20"/>
        </w:rPr>
      </w:pPr>
      <w:r>
        <w:rPr>
          <w:w w:val="105"/>
          <w:sz w:val="20"/>
        </w:rPr>
        <w:t>Unter den Voraussetzungen des § 22a kann der Staatsanwalt von der Verfolgung einer strafbaren Handlung zurücktreten, wenn der Verdächtige einen Geldbetrag zugunsten des Landes</w:t>
      </w:r>
      <w:r>
        <w:rPr>
          <w:spacing w:val="-8"/>
          <w:w w:val="105"/>
          <w:sz w:val="20"/>
        </w:rPr>
        <w:t> </w:t>
      </w:r>
      <w:r>
        <w:rPr>
          <w:w w:val="105"/>
          <w:sz w:val="20"/>
        </w:rPr>
        <w:t>erlegt.</w:t>
      </w:r>
    </w:p>
    <w:p>
      <w:pPr>
        <w:pStyle w:val="ListParagraph"/>
        <w:numPr>
          <w:ilvl w:val="0"/>
          <w:numId w:val="34"/>
        </w:numPr>
        <w:tabs>
          <w:tab w:pos="687" w:val="left" w:leader="none"/>
        </w:tabs>
        <w:spacing w:line="249" w:lineRule="auto" w:before="83" w:after="0"/>
        <w:ind w:left="157" w:right="614" w:firstLine="283"/>
        <w:jc w:val="both"/>
        <w:rPr>
          <w:sz w:val="20"/>
        </w:rPr>
      </w:pPr>
      <w:r>
        <w:rPr>
          <w:w w:val="105"/>
          <w:sz w:val="20"/>
        </w:rPr>
        <w:t>Der Geldbetrag darf den Betrag nicht übersteigen, der einer </w:t>
      </w:r>
      <w:r>
        <w:rPr>
          <w:spacing w:val="-3"/>
          <w:w w:val="105"/>
          <w:sz w:val="20"/>
        </w:rPr>
        <w:t>Geld- </w:t>
      </w:r>
      <w:r>
        <w:rPr>
          <w:w w:val="105"/>
          <w:sz w:val="20"/>
        </w:rPr>
        <w:t>strafe</w:t>
      </w:r>
      <w:r>
        <w:rPr>
          <w:spacing w:val="-7"/>
          <w:w w:val="105"/>
          <w:sz w:val="20"/>
        </w:rPr>
        <w:t> </w:t>
      </w:r>
      <w:r>
        <w:rPr>
          <w:w w:val="105"/>
          <w:sz w:val="20"/>
        </w:rPr>
        <w:t>von</w:t>
      </w:r>
      <w:r>
        <w:rPr>
          <w:spacing w:val="-7"/>
          <w:w w:val="105"/>
          <w:sz w:val="20"/>
        </w:rPr>
        <w:t> </w:t>
      </w:r>
      <w:r>
        <w:rPr>
          <w:w w:val="105"/>
          <w:sz w:val="20"/>
        </w:rPr>
        <w:t>180</w:t>
      </w:r>
      <w:r>
        <w:rPr>
          <w:spacing w:val="-6"/>
          <w:w w:val="105"/>
          <w:sz w:val="20"/>
        </w:rPr>
        <w:t> </w:t>
      </w:r>
      <w:r>
        <w:rPr>
          <w:w w:val="105"/>
          <w:sz w:val="20"/>
        </w:rPr>
        <w:t>Tagessätzen</w:t>
      </w:r>
      <w:r>
        <w:rPr>
          <w:spacing w:val="-7"/>
          <w:w w:val="105"/>
          <w:sz w:val="20"/>
        </w:rPr>
        <w:t> </w:t>
      </w:r>
      <w:r>
        <w:rPr>
          <w:w w:val="105"/>
          <w:sz w:val="20"/>
        </w:rPr>
        <w:t>oder</w:t>
      </w:r>
      <w:r>
        <w:rPr>
          <w:spacing w:val="-7"/>
          <w:w w:val="105"/>
          <w:sz w:val="20"/>
        </w:rPr>
        <w:t> </w:t>
      </w:r>
      <w:r>
        <w:rPr>
          <w:w w:val="105"/>
          <w:sz w:val="20"/>
        </w:rPr>
        <w:t>einer</w:t>
      </w:r>
      <w:r>
        <w:rPr>
          <w:spacing w:val="-6"/>
          <w:w w:val="105"/>
          <w:sz w:val="20"/>
        </w:rPr>
        <w:t> </w:t>
      </w:r>
      <w:r>
        <w:rPr>
          <w:w w:val="105"/>
          <w:sz w:val="20"/>
        </w:rPr>
        <w:t>Geldbusse</w:t>
      </w:r>
      <w:r>
        <w:rPr>
          <w:spacing w:val="-7"/>
          <w:w w:val="105"/>
          <w:sz w:val="20"/>
        </w:rPr>
        <w:t> </w:t>
      </w:r>
      <w:r>
        <w:rPr>
          <w:w w:val="105"/>
          <w:sz w:val="20"/>
        </w:rPr>
        <w:t>von</w:t>
      </w:r>
      <w:r>
        <w:rPr>
          <w:spacing w:val="-7"/>
          <w:w w:val="105"/>
          <w:sz w:val="20"/>
        </w:rPr>
        <w:t> </w:t>
      </w:r>
      <w:r>
        <w:rPr>
          <w:w w:val="105"/>
          <w:sz w:val="20"/>
        </w:rPr>
        <w:t>20</w:t>
      </w:r>
      <w:r>
        <w:rPr>
          <w:spacing w:val="-6"/>
          <w:w w:val="105"/>
          <w:sz w:val="20"/>
        </w:rPr>
        <w:t> </w:t>
      </w:r>
      <w:r>
        <w:rPr>
          <w:w w:val="105"/>
          <w:sz w:val="20"/>
        </w:rPr>
        <w:t>000</w:t>
      </w:r>
      <w:r>
        <w:rPr>
          <w:spacing w:val="-7"/>
          <w:w w:val="105"/>
          <w:sz w:val="20"/>
        </w:rPr>
        <w:t> </w:t>
      </w:r>
      <w:r>
        <w:rPr>
          <w:w w:val="105"/>
          <w:sz w:val="20"/>
        </w:rPr>
        <w:t>Franken</w:t>
      </w:r>
      <w:r>
        <w:rPr>
          <w:spacing w:val="-6"/>
          <w:w w:val="105"/>
          <w:sz w:val="20"/>
        </w:rPr>
        <w:t> </w:t>
      </w:r>
      <w:r>
        <w:rPr>
          <w:w w:val="105"/>
          <w:sz w:val="20"/>
        </w:rPr>
        <w:t>zuzüg- lich der im Falle einer Verurteilung zu ersetzenden Kosten des </w:t>
      </w:r>
      <w:r>
        <w:rPr>
          <w:spacing w:val="-2"/>
          <w:w w:val="105"/>
          <w:sz w:val="20"/>
        </w:rPr>
        <w:t>Strafverfah- </w:t>
      </w:r>
      <w:r>
        <w:rPr>
          <w:w w:val="105"/>
          <w:sz w:val="20"/>
        </w:rPr>
        <w:t>rens entspricht. Er ist innerhalb von vier Wochen nach Zustellung der </w:t>
      </w:r>
      <w:r>
        <w:rPr>
          <w:spacing w:val="-3"/>
          <w:w w:val="105"/>
          <w:sz w:val="20"/>
        </w:rPr>
        <w:t>Mit- </w:t>
      </w:r>
      <w:r>
        <w:rPr>
          <w:w w:val="105"/>
          <w:sz w:val="20"/>
        </w:rPr>
        <w:t>teilung nach Abs. 4 zu bezahlen. Sofern dies den Verdächtigen unbillig </w:t>
      </w:r>
      <w:r>
        <w:rPr>
          <w:spacing w:val="-5"/>
          <w:w w:val="105"/>
          <w:sz w:val="20"/>
        </w:rPr>
        <w:t>hart </w:t>
      </w:r>
      <w:r>
        <w:rPr>
          <w:w w:val="105"/>
          <w:sz w:val="20"/>
        </w:rPr>
        <w:t>träfe, kann ihm jedoch ein Zahlungsaufschub für längstens sechs Monate gewährt oder die Zahlung von Teilbeträgen innerhalb dieses Zeitraumes gestattet</w:t>
      </w:r>
      <w:r>
        <w:rPr>
          <w:spacing w:val="-3"/>
          <w:w w:val="105"/>
          <w:sz w:val="20"/>
        </w:rPr>
        <w:t> </w:t>
      </w:r>
      <w:r>
        <w:rPr>
          <w:w w:val="105"/>
          <w:sz w:val="20"/>
        </w:rPr>
        <w:t>werden.</w:t>
      </w:r>
    </w:p>
    <w:p>
      <w:pPr>
        <w:pStyle w:val="ListParagraph"/>
        <w:numPr>
          <w:ilvl w:val="0"/>
          <w:numId w:val="34"/>
        </w:numPr>
        <w:tabs>
          <w:tab w:pos="680" w:val="left" w:leader="none"/>
        </w:tabs>
        <w:spacing w:line="249" w:lineRule="auto" w:before="86" w:after="0"/>
        <w:ind w:left="157" w:right="614" w:firstLine="283"/>
        <w:jc w:val="both"/>
        <w:rPr>
          <w:sz w:val="20"/>
        </w:rPr>
      </w:pPr>
      <w:r>
        <w:rPr>
          <w:w w:val="105"/>
          <w:sz w:val="20"/>
        </w:rPr>
        <w:t>Soweit dies möglich und zweckmässig ist, ist der Rücktritt von </w:t>
      </w:r>
      <w:r>
        <w:rPr>
          <w:spacing w:val="-5"/>
          <w:w w:val="105"/>
          <w:sz w:val="20"/>
        </w:rPr>
        <w:t>der </w:t>
      </w:r>
      <w:r>
        <w:rPr>
          <w:w w:val="105"/>
          <w:sz w:val="20"/>
        </w:rPr>
        <w:t>Verfolgung überdies davon abhängig zu machen, dass der</w:t>
      </w:r>
      <w:r>
        <w:rPr>
          <w:spacing w:val="26"/>
          <w:w w:val="105"/>
          <w:sz w:val="20"/>
        </w:rPr>
        <w:t> </w:t>
      </w:r>
      <w:r>
        <w:rPr>
          <w:w w:val="105"/>
          <w:sz w:val="20"/>
        </w:rPr>
        <w:t>Verdächtige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binnen einer zu bestimmenden Frist von höchstens sechs Monaten aus der Tat entstandenen Schaden gutmacht und dies unverzüglich nachweist.</w:t>
      </w:r>
    </w:p>
    <w:p>
      <w:pPr>
        <w:pStyle w:val="ListParagraph"/>
        <w:numPr>
          <w:ilvl w:val="0"/>
          <w:numId w:val="34"/>
        </w:numPr>
        <w:tabs>
          <w:tab w:pos="1178" w:val="left" w:leader="none"/>
        </w:tabs>
        <w:spacing w:line="249" w:lineRule="auto" w:before="82" w:after="0"/>
        <w:ind w:left="667" w:right="104" w:firstLine="283"/>
        <w:jc w:val="both"/>
        <w:rPr>
          <w:sz w:val="20"/>
        </w:rPr>
      </w:pPr>
      <w:r>
        <w:rPr>
          <w:w w:val="105"/>
          <w:sz w:val="20"/>
        </w:rPr>
        <w:t>Der Staatsanwalt hat dem Verdächtigen mitzuteilen, dass die </w:t>
      </w:r>
      <w:r>
        <w:rPr>
          <w:spacing w:val="-3"/>
          <w:w w:val="105"/>
          <w:sz w:val="20"/>
        </w:rPr>
        <w:t>Durch- </w:t>
      </w:r>
      <w:r>
        <w:rPr>
          <w:w w:val="105"/>
          <w:sz w:val="20"/>
        </w:rPr>
        <w:t>führung eines Strafverfahrens gegen ihn wegen einer bestimmten strafbaren Handlung beabsichtigt sei, aber unterbleiben werde, wenn er einen festge- setzten Geldbetrag und gegebenenfalls Schadensgutmachung in bestimmter Höhe leiste. Des Weiteren hat der Staatsanwalt den Verdächtigen im </w:t>
      </w:r>
      <w:r>
        <w:rPr>
          <w:spacing w:val="-4"/>
          <w:w w:val="105"/>
          <w:sz w:val="20"/>
        </w:rPr>
        <w:t>Sinne </w:t>
      </w:r>
      <w:r>
        <w:rPr>
          <w:w w:val="105"/>
          <w:sz w:val="20"/>
        </w:rPr>
        <w:t>des § 22k sowie über die Möglichkeit eines Zahlungsaufschubes (Abs. 2) </w:t>
      </w:r>
      <w:r>
        <w:rPr>
          <w:spacing w:val="-6"/>
          <w:w w:val="105"/>
          <w:sz w:val="20"/>
        </w:rPr>
        <w:t>zu </w:t>
      </w:r>
      <w:r>
        <w:rPr>
          <w:w w:val="105"/>
          <w:sz w:val="20"/>
        </w:rPr>
        <w:t>belehren, soweit er ihm einen solchen nicht von Amts wegen in Aussicht stellt.</w:t>
      </w:r>
    </w:p>
    <w:p>
      <w:pPr>
        <w:pStyle w:val="ListParagraph"/>
        <w:numPr>
          <w:ilvl w:val="0"/>
          <w:numId w:val="34"/>
        </w:numPr>
        <w:tabs>
          <w:tab w:pos="1173" w:val="left" w:leader="none"/>
        </w:tabs>
        <w:spacing w:line="249" w:lineRule="auto" w:before="86" w:after="0"/>
        <w:ind w:left="667" w:right="104" w:firstLine="283"/>
        <w:jc w:val="both"/>
        <w:rPr>
          <w:sz w:val="20"/>
        </w:rPr>
      </w:pPr>
      <w:r>
        <w:rPr>
          <w:w w:val="105"/>
          <w:sz w:val="20"/>
        </w:rPr>
        <w:t>Nach Leistung des Geldbetrages und allfälliger Schadensgutmachung hat der Staatsanwalt von der Verfolgung zurückzutreten, sofern das </w:t>
      </w:r>
      <w:r>
        <w:rPr>
          <w:spacing w:val="-4"/>
          <w:w w:val="105"/>
          <w:sz w:val="20"/>
        </w:rPr>
        <w:t>Ver- </w:t>
      </w:r>
      <w:r>
        <w:rPr>
          <w:w w:val="105"/>
          <w:sz w:val="20"/>
        </w:rPr>
        <w:t>fahren nicht gemäss § 22h nachträglich einzuleiten oder fortzusetzen</w:t>
      </w:r>
      <w:r>
        <w:rPr>
          <w:spacing w:val="19"/>
          <w:w w:val="105"/>
          <w:sz w:val="20"/>
        </w:rPr>
        <w:t> </w:t>
      </w:r>
      <w:r>
        <w:rPr>
          <w:w w:val="105"/>
          <w:sz w:val="20"/>
        </w:rPr>
        <w:t>ist.</w:t>
      </w:r>
    </w:p>
    <w:p>
      <w:pPr>
        <w:pStyle w:val="BodyText"/>
        <w:spacing w:before="8"/>
        <w:jc w:val="left"/>
        <w:rPr>
          <w:sz w:val="26"/>
        </w:rPr>
      </w:pPr>
    </w:p>
    <w:p>
      <w:pPr>
        <w:pStyle w:val="Heading6"/>
        <w:numPr>
          <w:ilvl w:val="2"/>
          <w:numId w:val="30"/>
        </w:numPr>
        <w:tabs>
          <w:tab w:pos="1309" w:val="left" w:leader="none"/>
        </w:tabs>
        <w:spacing w:line="240" w:lineRule="auto" w:before="0" w:after="0"/>
        <w:ind w:left="1308" w:right="0" w:hanging="335"/>
        <w:jc w:val="left"/>
      </w:pPr>
      <w:bookmarkStart w:name="_bookmark46" w:id="56"/>
      <w:bookmarkEnd w:id="56"/>
      <w:r>
        <w:rPr>
          <w:b w:val="0"/>
        </w:rPr>
      </w:r>
      <w:bookmarkStart w:name="_bookmark46" w:id="57"/>
      <w:bookmarkEnd w:id="57"/>
      <w:r>
        <w:rPr/>
        <w:t>Rücktritt</w:t>
      </w:r>
      <w:r>
        <w:rPr/>
        <w:t> von der Verfolgung nach gemeinnützigen</w:t>
      </w:r>
      <w:r>
        <w:rPr>
          <w:spacing w:val="4"/>
        </w:rPr>
        <w:t> </w:t>
      </w:r>
      <w:r>
        <w:rPr/>
        <w:t>Leistungen</w:t>
      </w:r>
      <w:hyperlink w:history="true" w:anchor="_bookmark580">
        <w:r>
          <w:rPr>
            <w:u w:val="single" w:color="0000FF"/>
            <w:vertAlign w:val="superscript"/>
          </w:rPr>
          <w:t>41</w:t>
        </w:r>
      </w:hyperlink>
    </w:p>
    <w:p>
      <w:pPr>
        <w:pStyle w:val="BodyText"/>
        <w:spacing w:before="7"/>
        <w:jc w:val="left"/>
        <w:rPr>
          <w:b/>
          <w:sz w:val="17"/>
        </w:rPr>
      </w:pPr>
    </w:p>
    <w:p>
      <w:pPr>
        <w:pStyle w:val="BodyText"/>
        <w:spacing w:before="111"/>
        <w:ind w:left="3584"/>
      </w:pPr>
      <w:bookmarkStart w:name="_bookmark47" w:id="58"/>
      <w:bookmarkEnd w:id="58"/>
      <w:r>
        <w:rPr/>
      </w:r>
      <w:r>
        <w:rPr>
          <w:w w:val="105"/>
        </w:rPr>
        <w:t>§ 22d</w:t>
      </w:r>
      <w:hyperlink w:history="true" w:anchor="_bookmark581">
        <w:r>
          <w:rPr>
            <w:w w:val="105"/>
            <w:u w:val="single" w:color="0000FF"/>
            <w:vertAlign w:val="superscript"/>
          </w:rPr>
          <w:t>42</w:t>
        </w:r>
      </w:hyperlink>
    </w:p>
    <w:p>
      <w:pPr>
        <w:pStyle w:val="ListParagraph"/>
        <w:numPr>
          <w:ilvl w:val="0"/>
          <w:numId w:val="35"/>
        </w:numPr>
        <w:tabs>
          <w:tab w:pos="1176" w:val="left" w:leader="none"/>
        </w:tabs>
        <w:spacing w:line="249" w:lineRule="auto" w:before="90" w:after="0"/>
        <w:ind w:left="667" w:right="104" w:firstLine="283"/>
        <w:jc w:val="both"/>
        <w:rPr>
          <w:sz w:val="20"/>
        </w:rPr>
      </w:pPr>
      <w:r>
        <w:rPr>
          <w:w w:val="105"/>
          <w:sz w:val="20"/>
        </w:rPr>
        <w:t>Unter den Voraussetzungen des § 22a kann der Staatsanwalt von der Verfolgung einer strafbaren Handlung vorläufig zurücktreten, wenn </w:t>
      </w:r>
      <w:r>
        <w:rPr>
          <w:spacing w:val="-4"/>
          <w:w w:val="105"/>
          <w:sz w:val="20"/>
        </w:rPr>
        <w:t>sich</w:t>
      </w:r>
      <w:r>
        <w:rPr>
          <w:spacing w:val="44"/>
          <w:w w:val="105"/>
          <w:sz w:val="20"/>
        </w:rPr>
        <w:t> </w:t>
      </w:r>
      <w:r>
        <w:rPr>
          <w:w w:val="105"/>
          <w:sz w:val="20"/>
        </w:rPr>
        <w:t>der Verdächtige ausdrücklich bereit erklärt hat, innerhalb einer zu bestim- menden Frist von höchstens sechs Monaten unentgeltlich gemeinnützige Leistungen zu</w:t>
      </w:r>
      <w:r>
        <w:rPr>
          <w:spacing w:val="-5"/>
          <w:w w:val="105"/>
          <w:sz w:val="20"/>
        </w:rPr>
        <w:t> </w:t>
      </w:r>
      <w:r>
        <w:rPr>
          <w:w w:val="105"/>
          <w:sz w:val="20"/>
        </w:rPr>
        <w:t>erbringen.</w:t>
      </w:r>
    </w:p>
    <w:p>
      <w:pPr>
        <w:pStyle w:val="ListParagraph"/>
        <w:numPr>
          <w:ilvl w:val="0"/>
          <w:numId w:val="35"/>
        </w:numPr>
        <w:tabs>
          <w:tab w:pos="1193" w:val="left" w:leader="none"/>
        </w:tabs>
        <w:spacing w:line="249" w:lineRule="auto" w:before="84" w:after="0"/>
        <w:ind w:left="667" w:right="104" w:firstLine="283"/>
        <w:jc w:val="both"/>
        <w:rPr>
          <w:sz w:val="20"/>
        </w:rPr>
      </w:pPr>
      <w:r>
        <w:rPr>
          <w:w w:val="105"/>
          <w:sz w:val="20"/>
        </w:rPr>
        <w:t>Gemeinnützige Leistungen sollen die Bereitschaft des Verdächtigen zum Ausdruck bringen, für die Tat einzustehen. Sie sind in der Freizeit </w:t>
      </w:r>
      <w:r>
        <w:rPr>
          <w:spacing w:val="-6"/>
          <w:w w:val="105"/>
          <w:sz w:val="20"/>
        </w:rPr>
        <w:t>bei </w:t>
      </w:r>
      <w:r>
        <w:rPr>
          <w:w w:val="105"/>
          <w:sz w:val="20"/>
        </w:rPr>
        <w:t>einer geeigneten Einrichtung zu erbringen, mit der das Einvernehmen </w:t>
      </w:r>
      <w:r>
        <w:rPr>
          <w:spacing w:val="-4"/>
          <w:w w:val="105"/>
          <w:sz w:val="20"/>
        </w:rPr>
        <w:t>her- </w:t>
      </w:r>
      <w:r>
        <w:rPr>
          <w:w w:val="105"/>
          <w:sz w:val="20"/>
        </w:rPr>
        <w:t>zustellen</w:t>
      </w:r>
      <w:r>
        <w:rPr>
          <w:spacing w:val="-3"/>
          <w:w w:val="105"/>
          <w:sz w:val="20"/>
        </w:rPr>
        <w:t> </w:t>
      </w:r>
      <w:r>
        <w:rPr>
          <w:w w:val="105"/>
          <w:sz w:val="20"/>
        </w:rPr>
        <w:t>ist.</w:t>
      </w:r>
    </w:p>
    <w:p>
      <w:pPr>
        <w:pStyle w:val="ListParagraph"/>
        <w:numPr>
          <w:ilvl w:val="0"/>
          <w:numId w:val="35"/>
        </w:numPr>
        <w:tabs>
          <w:tab w:pos="1190" w:val="left" w:leader="none"/>
        </w:tabs>
        <w:spacing w:line="249" w:lineRule="auto" w:before="84" w:after="0"/>
        <w:ind w:left="667" w:right="104" w:firstLine="283"/>
        <w:jc w:val="both"/>
        <w:rPr>
          <w:sz w:val="20"/>
        </w:rPr>
      </w:pPr>
      <w:r>
        <w:rPr>
          <w:w w:val="105"/>
          <w:sz w:val="20"/>
        </w:rPr>
        <w:t>Soweit dies möglich und zweckmässig ist, ist der Rücktritt von </w:t>
      </w:r>
      <w:r>
        <w:rPr>
          <w:spacing w:val="-5"/>
          <w:w w:val="105"/>
          <w:sz w:val="20"/>
        </w:rPr>
        <w:t>der </w:t>
      </w:r>
      <w:r>
        <w:rPr>
          <w:w w:val="105"/>
          <w:sz w:val="20"/>
        </w:rPr>
        <w:t>Verfolgung nach gemeinnützigen Leistungen überdies davon abhängig </w:t>
      </w:r>
      <w:r>
        <w:rPr>
          <w:spacing w:val="-6"/>
          <w:w w:val="105"/>
          <w:sz w:val="20"/>
        </w:rPr>
        <w:t>zu </w:t>
      </w:r>
      <w:r>
        <w:rPr>
          <w:w w:val="105"/>
          <w:sz w:val="20"/>
        </w:rPr>
        <w:t>machen, dass der Verdächtige binnen einer zu bestimmenden Frist </w:t>
      </w:r>
      <w:r>
        <w:rPr>
          <w:spacing w:val="-6"/>
          <w:w w:val="105"/>
          <w:sz w:val="20"/>
        </w:rPr>
        <w:t>von </w:t>
      </w:r>
      <w:r>
        <w:rPr>
          <w:w w:val="105"/>
          <w:sz w:val="20"/>
        </w:rPr>
        <w:t>höchstens sechs Monaten aus der Tat entstandenen Schaden gutmacht </w:t>
      </w:r>
      <w:r>
        <w:rPr>
          <w:spacing w:val="-5"/>
          <w:w w:val="105"/>
          <w:sz w:val="20"/>
        </w:rPr>
        <w:t>oder </w:t>
      </w:r>
      <w:r>
        <w:rPr>
          <w:w w:val="105"/>
          <w:sz w:val="20"/>
        </w:rPr>
        <w:t>sonst zum Ausgleich der Folgen der Tat beiträgt und dies </w:t>
      </w:r>
      <w:r>
        <w:rPr>
          <w:spacing w:val="-2"/>
          <w:w w:val="105"/>
          <w:sz w:val="20"/>
        </w:rPr>
        <w:t>unverzüglich </w:t>
      </w:r>
      <w:r>
        <w:rPr>
          <w:w w:val="105"/>
          <w:sz w:val="20"/>
        </w:rPr>
        <w:t>nachweist.</w:t>
      </w:r>
    </w:p>
    <w:p>
      <w:pPr>
        <w:pStyle w:val="ListParagraph"/>
        <w:numPr>
          <w:ilvl w:val="0"/>
          <w:numId w:val="35"/>
        </w:numPr>
        <w:tabs>
          <w:tab w:pos="1178" w:val="left" w:leader="none"/>
        </w:tabs>
        <w:spacing w:line="249" w:lineRule="auto" w:before="85" w:after="0"/>
        <w:ind w:left="667" w:right="104" w:firstLine="283"/>
        <w:jc w:val="both"/>
        <w:rPr>
          <w:sz w:val="20"/>
        </w:rPr>
      </w:pPr>
      <w:r>
        <w:rPr>
          <w:w w:val="105"/>
          <w:sz w:val="20"/>
        </w:rPr>
        <w:t>Der Staatsanwalt hat dem Verdächtigen mitzuteilen, dass die </w:t>
      </w:r>
      <w:r>
        <w:rPr>
          <w:spacing w:val="-3"/>
          <w:w w:val="105"/>
          <w:sz w:val="20"/>
        </w:rPr>
        <w:t>Durch- </w:t>
      </w:r>
      <w:r>
        <w:rPr>
          <w:w w:val="105"/>
          <w:sz w:val="20"/>
        </w:rPr>
        <w:t>führung eines Strafverfahrens gegen ihn wegen einer bestimmten strafbaren Handlung beabsichtigt sei, aber vorläufig unterbleiben werde, wenn er sich bereit erklärt, binnen bestimmter Frist gemeinnützige Leistungen in </w:t>
      </w:r>
      <w:r>
        <w:rPr>
          <w:spacing w:val="-3"/>
          <w:w w:val="105"/>
          <w:sz w:val="20"/>
        </w:rPr>
        <w:t>nach </w:t>
      </w:r>
      <w:r>
        <w:rPr>
          <w:w w:val="105"/>
          <w:sz w:val="20"/>
        </w:rPr>
        <w:t>Art und Ausmass bestimmter Weise zu erbringen und gegebenenfalls </w:t>
      </w:r>
      <w:r>
        <w:rPr>
          <w:spacing w:val="-3"/>
          <w:w w:val="105"/>
          <w:sz w:val="20"/>
        </w:rPr>
        <w:t>Tat- </w:t>
      </w:r>
      <w:r>
        <w:rPr>
          <w:w w:val="105"/>
          <w:sz w:val="20"/>
        </w:rPr>
        <w:t>ausgleich zu leisten. Der Staatsanwalt hat den Verdächtigen dabei im</w:t>
      </w:r>
      <w:r>
        <w:rPr>
          <w:spacing w:val="5"/>
          <w:w w:val="105"/>
          <w:sz w:val="20"/>
        </w:rPr>
        <w:t> </w:t>
      </w:r>
      <w:r>
        <w:rPr>
          <w:w w:val="105"/>
          <w:sz w:val="20"/>
        </w:rPr>
        <w:t>Sinne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von § 22k zu belehren; er kann auch eine in der Sozialarbeit erfahrene Person um diese Mitteilung und Belehrung sowie darum ersuchen, die gemeinnützigen Leistungen zu vermitteln (Art. 24c Bewährungshilfege- setz). Die Einrichtung (Abs. 2) hat dem Verdächtigen oder dem Sozial- arbeiter eine Bestätigung über die erbrachten Leistungen auszustellen, die unverzüglich vorzulegen ist.</w:t>
      </w:r>
    </w:p>
    <w:p>
      <w:pPr>
        <w:pStyle w:val="ListParagraph"/>
        <w:numPr>
          <w:ilvl w:val="0"/>
          <w:numId w:val="35"/>
        </w:numPr>
        <w:tabs>
          <w:tab w:pos="651" w:val="left" w:leader="none"/>
        </w:tabs>
        <w:spacing w:line="249" w:lineRule="auto" w:before="85" w:after="0"/>
        <w:ind w:left="157" w:right="614" w:firstLine="283"/>
        <w:jc w:val="both"/>
        <w:rPr>
          <w:sz w:val="20"/>
        </w:rPr>
      </w:pPr>
      <w:r>
        <w:rPr>
          <w:w w:val="105"/>
          <w:sz w:val="20"/>
        </w:rPr>
        <w:t>Nach Erbringung der gemeinnützigen Leistungen und allfälligem </w:t>
      </w:r>
      <w:r>
        <w:rPr>
          <w:spacing w:val="-5"/>
          <w:w w:val="105"/>
          <w:sz w:val="20"/>
        </w:rPr>
        <w:t>Tat- </w:t>
      </w:r>
      <w:r>
        <w:rPr>
          <w:w w:val="105"/>
          <w:sz w:val="20"/>
        </w:rPr>
        <w:t>folgenausgleich hat der Staatsanwalt von der Verfolgung </w:t>
      </w:r>
      <w:r>
        <w:rPr>
          <w:spacing w:val="-2"/>
          <w:w w:val="105"/>
          <w:sz w:val="20"/>
        </w:rPr>
        <w:t>zurückzutreten, </w:t>
      </w:r>
      <w:r>
        <w:rPr>
          <w:w w:val="105"/>
          <w:sz w:val="20"/>
        </w:rPr>
        <w:t>sofern das Verfahren nicht gemäss § 22h nachträglich einzuleiten oder fort- zusetzen</w:t>
      </w:r>
      <w:r>
        <w:rPr>
          <w:spacing w:val="-3"/>
          <w:w w:val="105"/>
          <w:sz w:val="20"/>
        </w:rPr>
        <w:t> </w:t>
      </w:r>
      <w:r>
        <w:rPr>
          <w:w w:val="105"/>
          <w:sz w:val="20"/>
        </w:rPr>
        <w:t>ist.</w:t>
      </w:r>
    </w:p>
    <w:p>
      <w:pPr>
        <w:pStyle w:val="BodyText"/>
        <w:spacing w:before="4"/>
        <w:jc w:val="left"/>
        <w:rPr>
          <w:sz w:val="26"/>
        </w:rPr>
      </w:pPr>
    </w:p>
    <w:p>
      <w:pPr>
        <w:pStyle w:val="BodyText"/>
        <w:ind w:left="3140"/>
      </w:pPr>
      <w:bookmarkStart w:name="_bookmark48" w:id="59"/>
      <w:bookmarkEnd w:id="59"/>
      <w:r>
        <w:rPr/>
      </w:r>
      <w:r>
        <w:rPr/>
        <w:t>§ 22e</w:t>
      </w:r>
    </w:p>
    <w:p>
      <w:pPr>
        <w:pStyle w:val="ListParagraph"/>
        <w:numPr>
          <w:ilvl w:val="0"/>
          <w:numId w:val="36"/>
        </w:numPr>
        <w:tabs>
          <w:tab w:pos="747" w:val="left" w:leader="none"/>
        </w:tabs>
        <w:spacing w:line="252" w:lineRule="auto" w:before="90" w:after="0"/>
        <w:ind w:left="157" w:right="614" w:firstLine="283"/>
        <w:jc w:val="both"/>
        <w:rPr>
          <w:sz w:val="20"/>
        </w:rPr>
      </w:pPr>
      <w:r>
        <w:rPr>
          <w:w w:val="105"/>
          <w:sz w:val="20"/>
        </w:rPr>
        <w:t>Gemeinnützige Leistungen dürfen täglich nicht mehr als acht Stunden, wöchentlich nicht mehr als 40 Stunden und insgesamt nicht </w:t>
      </w:r>
      <w:r>
        <w:rPr>
          <w:spacing w:val="-3"/>
          <w:w w:val="105"/>
          <w:sz w:val="20"/>
        </w:rPr>
        <w:t>mehr </w:t>
      </w:r>
      <w:r>
        <w:rPr>
          <w:w w:val="105"/>
          <w:sz w:val="20"/>
        </w:rPr>
        <w:t>als 240 Stunden in Anspruch nehmen; auf eine gleichzeitige Aus- und </w:t>
      </w:r>
      <w:r>
        <w:rPr>
          <w:spacing w:val="-3"/>
          <w:w w:val="105"/>
          <w:sz w:val="20"/>
        </w:rPr>
        <w:t>Fort- </w:t>
      </w:r>
      <w:r>
        <w:rPr>
          <w:w w:val="105"/>
          <w:sz w:val="20"/>
        </w:rPr>
        <w:t>bildung oder eine Berufstätigkeit des Verdächtigen ist Bedacht zu </w:t>
      </w:r>
      <w:r>
        <w:rPr>
          <w:spacing w:val="-3"/>
          <w:w w:val="105"/>
          <w:sz w:val="20"/>
        </w:rPr>
        <w:t>nehmen. </w:t>
      </w:r>
      <w:r>
        <w:rPr>
          <w:w w:val="105"/>
          <w:sz w:val="20"/>
        </w:rPr>
        <w:t>Gemeinnützige Leistungen, die einen unzumutbaren Eingriff in die </w:t>
      </w:r>
      <w:r>
        <w:rPr>
          <w:spacing w:val="-3"/>
          <w:w w:val="105"/>
          <w:sz w:val="20"/>
        </w:rPr>
        <w:t>Per-</w:t>
      </w:r>
      <w:bookmarkStart w:name="_bookmark49" w:id="60"/>
      <w:bookmarkEnd w:id="60"/>
      <w:r>
        <w:rPr>
          <w:spacing w:val="-3"/>
          <w:w w:val="105"/>
          <w:sz w:val="20"/>
        </w:rPr>
      </w:r>
      <w:r>
        <w:rPr>
          <w:spacing w:val="-3"/>
          <w:w w:val="105"/>
          <w:sz w:val="20"/>
        </w:rPr>
        <w:t> </w:t>
      </w:r>
      <w:r>
        <w:rPr>
          <w:w w:val="105"/>
          <w:sz w:val="20"/>
        </w:rPr>
        <w:t>sönlichkeitsrechte oder in die Lebensführung des Verdächtigen darstellen würden, sind</w:t>
      </w:r>
      <w:r>
        <w:rPr>
          <w:spacing w:val="-4"/>
          <w:w w:val="105"/>
          <w:sz w:val="20"/>
        </w:rPr>
        <w:t> </w:t>
      </w:r>
      <w:r>
        <w:rPr>
          <w:w w:val="105"/>
          <w:sz w:val="20"/>
        </w:rPr>
        <w:t>unzulässig.</w:t>
      </w:r>
      <w:hyperlink w:history="true" w:anchor="_bookmark582">
        <w:r>
          <w:rPr>
            <w:w w:val="105"/>
            <w:sz w:val="20"/>
            <w:u w:val="single" w:color="0000FF"/>
            <w:vertAlign w:val="superscript"/>
          </w:rPr>
          <w:t>43</w:t>
        </w:r>
      </w:hyperlink>
    </w:p>
    <w:p>
      <w:pPr>
        <w:pStyle w:val="ListParagraph"/>
        <w:numPr>
          <w:ilvl w:val="0"/>
          <w:numId w:val="36"/>
        </w:numPr>
        <w:tabs>
          <w:tab w:pos="658" w:val="left" w:leader="none"/>
        </w:tabs>
        <w:spacing w:line="252" w:lineRule="auto" w:before="74" w:after="0"/>
        <w:ind w:left="157" w:right="614" w:firstLine="283"/>
        <w:jc w:val="both"/>
        <w:rPr>
          <w:sz w:val="20"/>
        </w:rPr>
      </w:pPr>
      <w:r>
        <w:rPr>
          <w:w w:val="105"/>
          <w:sz w:val="20"/>
        </w:rPr>
        <w:t>Der Geschäftsstellenleiter der mit der Bewährungshilfe betrauten </w:t>
      </w:r>
      <w:r>
        <w:rPr>
          <w:spacing w:val="-4"/>
          <w:w w:val="105"/>
          <w:sz w:val="20"/>
        </w:rPr>
        <w:t>pri- </w:t>
      </w:r>
      <w:r>
        <w:rPr>
          <w:w w:val="105"/>
          <w:sz w:val="20"/>
        </w:rPr>
        <w:t>vaten Vereinigung hat jeweils eine Liste von Einrichtungen, die für </w:t>
      </w:r>
      <w:r>
        <w:rPr>
          <w:spacing w:val="-5"/>
          <w:w w:val="105"/>
          <w:sz w:val="20"/>
        </w:rPr>
        <w:t>die </w:t>
      </w:r>
      <w:r>
        <w:rPr>
          <w:w w:val="105"/>
          <w:sz w:val="20"/>
        </w:rPr>
        <w:t>Erbringung gemeinnütziger Leistungen geeignet sind, zu führen und </w:t>
      </w:r>
      <w:r>
        <w:rPr>
          <w:spacing w:val="-3"/>
          <w:w w:val="105"/>
          <w:sz w:val="20"/>
        </w:rPr>
        <w:t>erfor- </w:t>
      </w:r>
      <w:r>
        <w:rPr>
          <w:w w:val="105"/>
          <w:sz w:val="20"/>
        </w:rPr>
        <w:t>derlichenfalls zu ergänzen. In diese Liste ist auf Verlangen jedermann </w:t>
      </w:r>
      <w:r>
        <w:rPr>
          <w:spacing w:val="-5"/>
          <w:w w:val="105"/>
          <w:sz w:val="20"/>
        </w:rPr>
        <w:t>Ein-</w:t>
      </w:r>
      <w:bookmarkStart w:name="_bookmark50" w:id="61"/>
      <w:bookmarkEnd w:id="61"/>
      <w:r>
        <w:rPr>
          <w:spacing w:val="-5"/>
          <w:w w:val="105"/>
          <w:sz w:val="20"/>
        </w:rPr>
      </w:r>
      <w:r>
        <w:rPr>
          <w:spacing w:val="-5"/>
          <w:w w:val="105"/>
          <w:sz w:val="20"/>
        </w:rPr>
        <w:t> </w:t>
      </w:r>
      <w:r>
        <w:rPr>
          <w:w w:val="105"/>
          <w:sz w:val="20"/>
        </w:rPr>
        <w:t>sicht zu</w:t>
      </w:r>
      <w:r>
        <w:rPr>
          <w:spacing w:val="-5"/>
          <w:w w:val="105"/>
          <w:sz w:val="20"/>
        </w:rPr>
        <w:t> </w:t>
      </w:r>
      <w:r>
        <w:rPr>
          <w:w w:val="105"/>
          <w:sz w:val="20"/>
        </w:rPr>
        <w:t>gewähren.</w:t>
      </w:r>
      <w:hyperlink w:history="true" w:anchor="_bookmark583">
        <w:r>
          <w:rPr>
            <w:w w:val="105"/>
            <w:sz w:val="20"/>
            <w:u w:val="single" w:color="0000FF"/>
            <w:vertAlign w:val="superscript"/>
          </w:rPr>
          <w:t>44</w:t>
        </w:r>
      </w:hyperlink>
    </w:p>
    <w:p>
      <w:pPr>
        <w:pStyle w:val="ListParagraph"/>
        <w:numPr>
          <w:ilvl w:val="0"/>
          <w:numId w:val="36"/>
        </w:numPr>
        <w:tabs>
          <w:tab w:pos="655" w:val="left" w:leader="none"/>
        </w:tabs>
        <w:spacing w:line="252" w:lineRule="auto" w:before="77" w:after="0"/>
        <w:ind w:left="157" w:right="614" w:firstLine="283"/>
        <w:jc w:val="both"/>
        <w:rPr>
          <w:sz w:val="20"/>
        </w:rPr>
      </w:pPr>
      <w:r>
        <w:rPr>
          <w:w w:val="105"/>
          <w:sz w:val="20"/>
        </w:rPr>
        <w:t>Fügt der Verdächtige bei der Erbringung von Leistungen der Einrich- tung oder deren Träger einen Schaden zu, so ist auf seine Ersatzpflicht </w:t>
      </w:r>
      <w:r>
        <w:rPr>
          <w:spacing w:val="-16"/>
          <w:w w:val="105"/>
          <w:sz w:val="20"/>
        </w:rPr>
        <w:t>§ </w:t>
      </w:r>
      <w:r>
        <w:rPr>
          <w:w w:val="105"/>
          <w:sz w:val="20"/>
        </w:rPr>
        <w:t>1173a Art. 8 ABGB sinngemäss anzuwenden. Fügt der Verdächtige einem Dritten</w:t>
      </w:r>
      <w:r>
        <w:rPr>
          <w:spacing w:val="-4"/>
          <w:w w:val="105"/>
          <w:sz w:val="20"/>
        </w:rPr>
        <w:t> </w:t>
      </w:r>
      <w:r>
        <w:rPr>
          <w:w w:val="105"/>
          <w:sz w:val="20"/>
        </w:rPr>
        <w:t>einen</w:t>
      </w:r>
      <w:r>
        <w:rPr>
          <w:spacing w:val="-4"/>
          <w:w w:val="105"/>
          <w:sz w:val="20"/>
        </w:rPr>
        <w:t> </w:t>
      </w:r>
      <w:r>
        <w:rPr>
          <w:w w:val="105"/>
          <w:sz w:val="20"/>
        </w:rPr>
        <w:t>Schaden</w:t>
      </w:r>
      <w:r>
        <w:rPr>
          <w:spacing w:val="-3"/>
          <w:w w:val="105"/>
          <w:sz w:val="20"/>
        </w:rPr>
        <w:t> </w:t>
      </w:r>
      <w:r>
        <w:rPr>
          <w:w w:val="105"/>
          <w:sz w:val="20"/>
        </w:rPr>
        <w:t>zu,</w:t>
      </w:r>
      <w:r>
        <w:rPr>
          <w:spacing w:val="-4"/>
          <w:w w:val="105"/>
          <w:sz w:val="20"/>
        </w:rPr>
        <w:t> </w:t>
      </w:r>
      <w:r>
        <w:rPr>
          <w:w w:val="105"/>
          <w:sz w:val="20"/>
        </w:rPr>
        <w:t>so</w:t>
      </w:r>
      <w:r>
        <w:rPr>
          <w:spacing w:val="-3"/>
          <w:w w:val="105"/>
          <w:sz w:val="20"/>
        </w:rPr>
        <w:t> </w:t>
      </w:r>
      <w:r>
        <w:rPr>
          <w:w w:val="105"/>
          <w:sz w:val="20"/>
        </w:rPr>
        <w:t>haftet</w:t>
      </w:r>
      <w:r>
        <w:rPr>
          <w:spacing w:val="-4"/>
          <w:w w:val="105"/>
          <w:sz w:val="20"/>
        </w:rPr>
        <w:t> </w:t>
      </w:r>
      <w:r>
        <w:rPr>
          <w:w w:val="105"/>
          <w:sz w:val="20"/>
        </w:rPr>
        <w:t>dafür</w:t>
      </w:r>
      <w:r>
        <w:rPr>
          <w:spacing w:val="-3"/>
          <w:w w:val="105"/>
          <w:sz w:val="20"/>
        </w:rPr>
        <w:t> </w:t>
      </w:r>
      <w:r>
        <w:rPr>
          <w:w w:val="105"/>
          <w:sz w:val="20"/>
        </w:rPr>
        <w:t>neben</w:t>
      </w:r>
      <w:r>
        <w:rPr>
          <w:spacing w:val="-4"/>
          <w:w w:val="105"/>
          <w:sz w:val="20"/>
        </w:rPr>
        <w:t> </w:t>
      </w:r>
      <w:r>
        <w:rPr>
          <w:w w:val="105"/>
          <w:sz w:val="20"/>
        </w:rPr>
        <w:t>ihm</w:t>
      </w:r>
      <w:r>
        <w:rPr>
          <w:spacing w:val="-3"/>
          <w:w w:val="105"/>
          <w:sz w:val="20"/>
        </w:rPr>
        <w:t> </w:t>
      </w:r>
      <w:r>
        <w:rPr>
          <w:w w:val="105"/>
          <w:sz w:val="20"/>
        </w:rPr>
        <w:t>auch</w:t>
      </w:r>
      <w:r>
        <w:rPr>
          <w:spacing w:val="-4"/>
          <w:w w:val="105"/>
          <w:sz w:val="20"/>
        </w:rPr>
        <w:t> </w:t>
      </w:r>
      <w:r>
        <w:rPr>
          <w:w w:val="105"/>
          <w:sz w:val="20"/>
        </w:rPr>
        <w:t>das</w:t>
      </w:r>
      <w:r>
        <w:rPr>
          <w:spacing w:val="-3"/>
          <w:w w:val="105"/>
          <w:sz w:val="20"/>
        </w:rPr>
        <w:t> </w:t>
      </w:r>
      <w:r>
        <w:rPr>
          <w:w w:val="105"/>
          <w:sz w:val="20"/>
        </w:rPr>
        <w:t>Land</w:t>
      </w:r>
      <w:r>
        <w:rPr>
          <w:spacing w:val="-4"/>
          <w:w w:val="105"/>
          <w:sz w:val="20"/>
        </w:rPr>
        <w:t> </w:t>
      </w:r>
      <w:r>
        <w:rPr>
          <w:w w:val="105"/>
          <w:sz w:val="20"/>
        </w:rPr>
        <w:t>nach</w:t>
      </w:r>
      <w:r>
        <w:rPr>
          <w:spacing w:val="-4"/>
          <w:w w:val="105"/>
          <w:sz w:val="20"/>
        </w:rPr>
        <w:t> </w:t>
      </w:r>
      <w:r>
        <w:rPr>
          <w:w w:val="105"/>
          <w:sz w:val="20"/>
        </w:rPr>
        <w:t>den Bestimmungen des bürgerlichen Rechts. Die Einrichtung oder deren </w:t>
      </w:r>
      <w:r>
        <w:rPr>
          <w:spacing w:val="-3"/>
          <w:w w:val="105"/>
          <w:sz w:val="20"/>
        </w:rPr>
        <w:t>Träger</w:t>
      </w:r>
      <w:bookmarkStart w:name="_bookmark51" w:id="62"/>
      <w:bookmarkEnd w:id="62"/>
      <w:r>
        <w:rPr>
          <w:spacing w:val="-3"/>
          <w:w w:val="105"/>
          <w:sz w:val="20"/>
        </w:rPr>
      </w:r>
      <w:r>
        <w:rPr>
          <w:spacing w:val="-3"/>
          <w:w w:val="105"/>
          <w:sz w:val="20"/>
        </w:rPr>
        <w:t> </w:t>
      </w:r>
      <w:r>
        <w:rPr>
          <w:w w:val="105"/>
          <w:sz w:val="20"/>
        </w:rPr>
        <w:t>haftet in diesem Fall dem Geschädigten</w:t>
      </w:r>
      <w:r>
        <w:rPr>
          <w:spacing w:val="-10"/>
          <w:w w:val="105"/>
          <w:sz w:val="20"/>
        </w:rPr>
        <w:t> </w:t>
      </w:r>
      <w:r>
        <w:rPr>
          <w:w w:val="105"/>
          <w:sz w:val="20"/>
        </w:rPr>
        <w:t>nicht.</w:t>
      </w:r>
      <w:hyperlink w:history="true" w:anchor="_bookmark584">
        <w:r>
          <w:rPr>
            <w:w w:val="105"/>
            <w:sz w:val="20"/>
            <w:u w:val="single" w:color="0000FF"/>
            <w:vertAlign w:val="superscript"/>
          </w:rPr>
          <w:t>45</w:t>
        </w:r>
      </w:hyperlink>
    </w:p>
    <w:p>
      <w:pPr>
        <w:pStyle w:val="ListParagraph"/>
        <w:numPr>
          <w:ilvl w:val="0"/>
          <w:numId w:val="36"/>
        </w:numPr>
        <w:tabs>
          <w:tab w:pos="661" w:val="left" w:leader="none"/>
        </w:tabs>
        <w:spacing w:line="252" w:lineRule="auto" w:before="75" w:after="0"/>
        <w:ind w:left="157" w:right="614" w:firstLine="283"/>
        <w:jc w:val="both"/>
        <w:rPr>
          <w:sz w:val="20"/>
        </w:rPr>
      </w:pPr>
      <w:r>
        <w:rPr>
          <w:w w:val="105"/>
          <w:sz w:val="20"/>
        </w:rPr>
        <w:t>Das Land hat den Schaden nur in Geld zu ersetzen. Von der Einrich- tung, bei der die gemeinnützigen Leistungen erbracht wurden, oder </w:t>
      </w:r>
      <w:r>
        <w:rPr>
          <w:spacing w:val="-4"/>
          <w:w w:val="105"/>
          <w:sz w:val="20"/>
        </w:rPr>
        <w:t>deren </w:t>
      </w:r>
      <w:r>
        <w:rPr>
          <w:w w:val="105"/>
          <w:sz w:val="20"/>
        </w:rPr>
        <w:t>Träger kann das Land Rückersatz begehren, insoweit diesen oder </w:t>
      </w:r>
      <w:r>
        <w:rPr>
          <w:spacing w:val="-3"/>
          <w:w w:val="105"/>
          <w:sz w:val="20"/>
        </w:rPr>
        <w:t>ihren </w:t>
      </w:r>
      <w:r>
        <w:rPr>
          <w:w w:val="105"/>
          <w:sz w:val="20"/>
        </w:rPr>
        <w:t>Organen Vorsatz oder grobe Fahrlässigkeit, insbesondere durch Vernach- lässigung der Aufsicht oder Anleitung zur Last fällt. Auf das Verhältnis zwischen dem Land und dem Verdächtigen ist § 1173a Art. 8 ABGB </w:t>
      </w:r>
      <w:r>
        <w:rPr>
          <w:spacing w:val="-3"/>
          <w:w w:val="105"/>
          <w:sz w:val="20"/>
        </w:rPr>
        <w:t>sinn-</w:t>
      </w:r>
      <w:bookmarkStart w:name="_bookmark52" w:id="63"/>
      <w:bookmarkEnd w:id="63"/>
      <w:r>
        <w:rPr>
          <w:spacing w:val="-3"/>
          <w:w w:val="105"/>
          <w:sz w:val="20"/>
        </w:rPr>
      </w:r>
      <w:r>
        <w:rPr>
          <w:spacing w:val="-3"/>
          <w:w w:val="105"/>
          <w:sz w:val="20"/>
        </w:rPr>
        <w:t> </w:t>
      </w:r>
      <w:r>
        <w:rPr>
          <w:w w:val="105"/>
          <w:sz w:val="20"/>
        </w:rPr>
        <w:t>gemäss</w:t>
      </w:r>
      <w:r>
        <w:rPr>
          <w:spacing w:val="-3"/>
          <w:w w:val="105"/>
          <w:sz w:val="20"/>
        </w:rPr>
        <w:t> </w:t>
      </w:r>
      <w:r>
        <w:rPr>
          <w:w w:val="105"/>
          <w:sz w:val="20"/>
        </w:rPr>
        <w:t>anzuwenden.</w:t>
      </w:r>
      <w:hyperlink w:history="true" w:anchor="_bookmark585">
        <w:r>
          <w:rPr>
            <w:w w:val="105"/>
            <w:sz w:val="20"/>
            <w:u w:val="single" w:color="0000FF"/>
            <w:vertAlign w:val="superscript"/>
          </w:rPr>
          <w:t>46</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36"/>
        </w:numPr>
        <w:tabs>
          <w:tab w:pos="1184" w:val="left" w:leader="none"/>
        </w:tabs>
        <w:spacing w:line="252" w:lineRule="auto" w:before="102" w:after="0"/>
        <w:ind w:left="667" w:right="104" w:firstLine="283"/>
        <w:jc w:val="both"/>
        <w:rPr>
          <w:sz w:val="20"/>
        </w:rPr>
      </w:pPr>
      <w:r>
        <w:rPr>
          <w:w w:val="105"/>
          <w:sz w:val="20"/>
        </w:rPr>
        <w:t>Erleidet der Verdächtige bei Erbringung gemeinnütziger Leistungen</w:t>
      </w:r>
      <w:bookmarkStart w:name="_bookmark53" w:id="64"/>
      <w:bookmarkEnd w:id="64"/>
      <w:r>
        <w:rPr>
          <w:w w:val="105"/>
          <w:sz w:val="20"/>
        </w:rPr>
      </w:r>
      <w:r>
        <w:rPr>
          <w:w w:val="105"/>
          <w:sz w:val="20"/>
        </w:rPr>
        <w:t> einen Unfall oder eine Krankheit, so gelten die Bestimmungen der Art. </w:t>
      </w:r>
      <w:r>
        <w:rPr>
          <w:spacing w:val="-8"/>
          <w:w w:val="105"/>
          <w:sz w:val="20"/>
        </w:rPr>
        <w:t>62 </w:t>
      </w:r>
      <w:r>
        <w:rPr>
          <w:w w:val="105"/>
          <w:sz w:val="20"/>
        </w:rPr>
        <w:t>ff. des Strafvollzugsgesetzes dem Sinne</w:t>
      </w:r>
      <w:r>
        <w:rPr>
          <w:spacing w:val="-15"/>
          <w:w w:val="105"/>
          <w:sz w:val="20"/>
        </w:rPr>
        <w:t> </w:t>
      </w:r>
      <w:r>
        <w:rPr>
          <w:w w:val="105"/>
          <w:sz w:val="20"/>
        </w:rPr>
        <w:t>nach.</w:t>
      </w:r>
      <w:hyperlink w:history="true" w:anchor="_bookmark586">
        <w:r>
          <w:rPr>
            <w:w w:val="105"/>
            <w:sz w:val="20"/>
            <w:u w:val="single" w:color="0000FF"/>
            <w:vertAlign w:val="superscript"/>
          </w:rPr>
          <w:t>47</w:t>
        </w:r>
      </w:hyperlink>
    </w:p>
    <w:p>
      <w:pPr>
        <w:pStyle w:val="BodyText"/>
        <w:spacing w:before="8"/>
        <w:jc w:val="left"/>
        <w:rPr>
          <w:sz w:val="16"/>
        </w:rPr>
      </w:pPr>
    </w:p>
    <w:p>
      <w:pPr>
        <w:pStyle w:val="Heading6"/>
        <w:numPr>
          <w:ilvl w:val="2"/>
          <w:numId w:val="30"/>
        </w:numPr>
        <w:tabs>
          <w:tab w:pos="1831" w:val="left" w:leader="none"/>
        </w:tabs>
        <w:spacing w:line="240" w:lineRule="auto" w:before="112" w:after="0"/>
        <w:ind w:left="1830" w:right="0" w:hanging="323"/>
        <w:jc w:val="left"/>
      </w:pPr>
      <w:bookmarkStart w:name="_bookmark54" w:id="65"/>
      <w:bookmarkEnd w:id="65"/>
      <w:r>
        <w:rPr>
          <w:b w:val="0"/>
        </w:rPr>
      </w:r>
      <w:bookmarkStart w:name="_bookmark54" w:id="66"/>
      <w:bookmarkEnd w:id="66"/>
      <w:r>
        <w:rPr/>
        <w:t>Rücktritt</w:t>
      </w:r>
      <w:r>
        <w:rPr/>
        <w:t> von der Verfolgung nach einer Probezeit</w:t>
      </w:r>
      <w:hyperlink w:history="true" w:anchor="_bookmark587">
        <w:r>
          <w:rPr>
            <w:u w:val="single" w:color="0000FF"/>
            <w:vertAlign w:val="superscript"/>
          </w:rPr>
          <w:t>48</w:t>
        </w:r>
      </w:hyperlink>
    </w:p>
    <w:p>
      <w:pPr>
        <w:pStyle w:val="BodyText"/>
        <w:spacing w:before="7"/>
        <w:jc w:val="left"/>
        <w:rPr>
          <w:b/>
          <w:sz w:val="17"/>
        </w:rPr>
      </w:pPr>
    </w:p>
    <w:p>
      <w:pPr>
        <w:pStyle w:val="BodyText"/>
        <w:spacing w:before="111"/>
        <w:ind w:left="3607"/>
      </w:pPr>
      <w:bookmarkStart w:name="_bookmark55" w:id="67"/>
      <w:bookmarkEnd w:id="67"/>
      <w:r>
        <w:rPr/>
      </w:r>
      <w:r>
        <w:rPr>
          <w:w w:val="105"/>
        </w:rPr>
        <w:t>§ 22f</w:t>
      </w:r>
      <w:hyperlink w:history="true" w:anchor="_bookmark588">
        <w:r>
          <w:rPr>
            <w:w w:val="105"/>
            <w:u w:val="single" w:color="0000FF"/>
            <w:vertAlign w:val="superscript"/>
          </w:rPr>
          <w:t>49</w:t>
        </w:r>
      </w:hyperlink>
    </w:p>
    <w:p>
      <w:pPr>
        <w:pStyle w:val="ListParagraph"/>
        <w:numPr>
          <w:ilvl w:val="0"/>
          <w:numId w:val="37"/>
        </w:numPr>
        <w:tabs>
          <w:tab w:pos="1176" w:val="left" w:leader="none"/>
        </w:tabs>
        <w:spacing w:line="249" w:lineRule="auto" w:before="90" w:after="0"/>
        <w:ind w:left="667" w:right="104" w:firstLine="283"/>
        <w:jc w:val="both"/>
        <w:rPr>
          <w:sz w:val="20"/>
        </w:rPr>
      </w:pPr>
      <w:r>
        <w:rPr>
          <w:w w:val="105"/>
          <w:sz w:val="20"/>
        </w:rPr>
        <w:t>Unter den Voraussetzungen des § 22a kann der Staatsanwalt von der Verfolgung einer strafbaren Handlung unter Bestimmung einer Probezeit von einem bis zu zwei Jahren vorläufig zurücktreten. Der Lauf der </w:t>
      </w:r>
      <w:r>
        <w:rPr>
          <w:spacing w:val="-4"/>
          <w:w w:val="105"/>
          <w:sz w:val="20"/>
        </w:rPr>
        <w:t>Pro- </w:t>
      </w:r>
      <w:r>
        <w:rPr>
          <w:w w:val="105"/>
          <w:sz w:val="20"/>
        </w:rPr>
        <w:t>bezeit beginnt mit der Zustellung der Verständigung über den vorläufigen Rücktritt von der</w:t>
      </w:r>
      <w:r>
        <w:rPr>
          <w:spacing w:val="-6"/>
          <w:w w:val="105"/>
          <w:sz w:val="20"/>
        </w:rPr>
        <w:t> </w:t>
      </w:r>
      <w:r>
        <w:rPr>
          <w:w w:val="105"/>
          <w:sz w:val="20"/>
        </w:rPr>
        <w:t>Verfolgung.</w:t>
      </w:r>
    </w:p>
    <w:p>
      <w:pPr>
        <w:pStyle w:val="ListParagraph"/>
        <w:numPr>
          <w:ilvl w:val="0"/>
          <w:numId w:val="37"/>
        </w:numPr>
        <w:tabs>
          <w:tab w:pos="1172" w:val="left" w:leader="none"/>
        </w:tabs>
        <w:spacing w:line="249" w:lineRule="auto" w:before="84" w:after="0"/>
        <w:ind w:left="667" w:right="104" w:firstLine="283"/>
        <w:jc w:val="both"/>
        <w:rPr>
          <w:sz w:val="20"/>
        </w:rPr>
      </w:pPr>
      <w:r>
        <w:rPr>
          <w:w w:val="105"/>
          <w:sz w:val="20"/>
        </w:rPr>
        <w:t>Soweit dies möglich und zweckmässig ist, ist der vorläufige Rücktritt von der Verfolgung überdies davon abhängig zu machen, dass sich </w:t>
      </w:r>
      <w:r>
        <w:rPr>
          <w:spacing w:val="-5"/>
          <w:w w:val="105"/>
          <w:sz w:val="20"/>
        </w:rPr>
        <w:t>der </w:t>
      </w:r>
      <w:r>
        <w:rPr>
          <w:w w:val="105"/>
          <w:sz w:val="20"/>
        </w:rPr>
        <w:t>Verdächtige ausdrücklich bereit erklärt, während der Probezeit bestimmte Pflichten zu erfüllen, die als Weisungen (§ 51 StGB) erteilt werden</w:t>
      </w:r>
      <w:r>
        <w:rPr>
          <w:spacing w:val="-22"/>
          <w:w w:val="105"/>
          <w:sz w:val="20"/>
        </w:rPr>
        <w:t> </w:t>
      </w:r>
      <w:r>
        <w:rPr>
          <w:spacing w:val="-3"/>
          <w:w w:val="105"/>
          <w:sz w:val="20"/>
        </w:rPr>
        <w:t>könnten, </w:t>
      </w:r>
      <w:r>
        <w:rPr>
          <w:w w:val="105"/>
          <w:sz w:val="20"/>
        </w:rPr>
        <w:t>und sich durch einen Bewährungshelfer (§ 52 StGB) betreuen zu lassen. Dabei kommt insbesondere die Pflicht in Betracht, den entstandenen Schaden nach Kräften gutzumachen oder sonst zum Ausgleich der Folgen der Tat</w:t>
      </w:r>
      <w:r>
        <w:rPr>
          <w:spacing w:val="-5"/>
          <w:w w:val="105"/>
          <w:sz w:val="20"/>
        </w:rPr>
        <w:t> </w:t>
      </w:r>
      <w:r>
        <w:rPr>
          <w:w w:val="105"/>
          <w:sz w:val="20"/>
        </w:rPr>
        <w:t>beizutragen.</w:t>
      </w:r>
    </w:p>
    <w:p>
      <w:pPr>
        <w:pStyle w:val="ListParagraph"/>
        <w:numPr>
          <w:ilvl w:val="0"/>
          <w:numId w:val="37"/>
        </w:numPr>
        <w:tabs>
          <w:tab w:pos="1178" w:val="left" w:leader="none"/>
        </w:tabs>
        <w:spacing w:line="249" w:lineRule="auto" w:before="87" w:after="0"/>
        <w:ind w:left="667" w:right="104" w:firstLine="283"/>
        <w:jc w:val="both"/>
        <w:rPr>
          <w:sz w:val="20"/>
        </w:rPr>
      </w:pPr>
      <w:r>
        <w:rPr>
          <w:w w:val="105"/>
          <w:sz w:val="20"/>
        </w:rPr>
        <w:t>Der Staatsanwalt hat dem Verdächtigen mitzuteilen, dass die </w:t>
      </w:r>
      <w:r>
        <w:rPr>
          <w:spacing w:val="-3"/>
          <w:w w:val="105"/>
          <w:sz w:val="20"/>
        </w:rPr>
        <w:t>Durch- </w:t>
      </w:r>
      <w:r>
        <w:rPr>
          <w:w w:val="105"/>
          <w:sz w:val="20"/>
        </w:rPr>
        <w:t>führung eines Strafverfahrens gegen ihn wegen einer bestimmten strafbaren Handlung für eine bestimmte Probezeit vorläufig unterbleibe und ihn </w:t>
      </w:r>
      <w:r>
        <w:rPr>
          <w:spacing w:val="-7"/>
          <w:w w:val="105"/>
          <w:sz w:val="20"/>
        </w:rPr>
        <w:t>im </w:t>
      </w:r>
      <w:r>
        <w:rPr>
          <w:w w:val="105"/>
          <w:sz w:val="20"/>
        </w:rPr>
        <w:t>Sinne des § 22k zu belehren. Gegebenenfalls hat der Staatsanwalt dem </w:t>
      </w:r>
      <w:r>
        <w:rPr>
          <w:spacing w:val="-3"/>
          <w:w w:val="105"/>
          <w:sz w:val="20"/>
        </w:rPr>
        <w:t>Ver- </w:t>
      </w:r>
      <w:r>
        <w:rPr>
          <w:w w:val="105"/>
          <w:sz w:val="20"/>
        </w:rPr>
        <w:t>dächtigen mitzuteilen, dass dieser vorläufige Rücktritt von der Verfolgung voraussetze, dass er sich ausdrücklich bereit erklärt, bestimmte Pflichten</w:t>
      </w:r>
      <w:r>
        <w:rPr>
          <w:spacing w:val="-25"/>
          <w:w w:val="105"/>
          <w:sz w:val="20"/>
        </w:rPr>
        <w:t> </w:t>
      </w:r>
      <w:r>
        <w:rPr>
          <w:w w:val="105"/>
          <w:sz w:val="20"/>
        </w:rPr>
        <w:t>auf sich zu nehmen und sich von einem Bewährungshelfer betreuen zu </w:t>
      </w:r>
      <w:r>
        <w:rPr>
          <w:spacing w:val="-3"/>
          <w:w w:val="105"/>
          <w:sz w:val="20"/>
        </w:rPr>
        <w:t>lassen </w:t>
      </w:r>
      <w:r>
        <w:rPr>
          <w:w w:val="105"/>
          <w:sz w:val="20"/>
        </w:rPr>
        <w:t>(Abs. 2). In diesem Fall kann der Staatsanwalt auch eine in der </w:t>
      </w:r>
      <w:r>
        <w:rPr>
          <w:spacing w:val="-2"/>
          <w:w w:val="105"/>
          <w:sz w:val="20"/>
        </w:rPr>
        <w:t>Sozialarbeit </w:t>
      </w:r>
      <w:r>
        <w:rPr>
          <w:w w:val="105"/>
          <w:sz w:val="20"/>
        </w:rPr>
        <w:t>erfahrene Person um die Mitteilung und Belehrung sowie darum ersuchen, den Verdächtigen bei der Erfüllung seiner Pflichten zu betreuen (Art. 24c Bewährungshilfegesetz).</w:t>
      </w:r>
    </w:p>
    <w:p>
      <w:pPr>
        <w:pStyle w:val="ListParagraph"/>
        <w:numPr>
          <w:ilvl w:val="0"/>
          <w:numId w:val="37"/>
        </w:numPr>
        <w:tabs>
          <w:tab w:pos="1172" w:val="left" w:leader="none"/>
        </w:tabs>
        <w:spacing w:line="249" w:lineRule="auto" w:before="89" w:after="0"/>
        <w:ind w:left="667" w:right="104" w:firstLine="283"/>
        <w:jc w:val="both"/>
        <w:rPr>
          <w:sz w:val="20"/>
        </w:rPr>
      </w:pPr>
      <w:r>
        <w:rPr>
          <w:w w:val="110"/>
          <w:sz w:val="20"/>
        </w:rPr>
        <w:t>Nach</w:t>
      </w:r>
      <w:r>
        <w:rPr>
          <w:spacing w:val="-17"/>
          <w:w w:val="110"/>
          <w:sz w:val="20"/>
        </w:rPr>
        <w:t> </w:t>
      </w:r>
      <w:r>
        <w:rPr>
          <w:w w:val="110"/>
          <w:sz w:val="20"/>
        </w:rPr>
        <w:t>Ablauf</w:t>
      </w:r>
      <w:r>
        <w:rPr>
          <w:spacing w:val="-16"/>
          <w:w w:val="110"/>
          <w:sz w:val="20"/>
        </w:rPr>
        <w:t> </w:t>
      </w:r>
      <w:r>
        <w:rPr>
          <w:w w:val="110"/>
          <w:sz w:val="20"/>
        </w:rPr>
        <w:t>der</w:t>
      </w:r>
      <w:r>
        <w:rPr>
          <w:spacing w:val="-17"/>
          <w:w w:val="110"/>
          <w:sz w:val="20"/>
        </w:rPr>
        <w:t> </w:t>
      </w:r>
      <w:r>
        <w:rPr>
          <w:w w:val="110"/>
          <w:sz w:val="20"/>
        </w:rPr>
        <w:t>Probezeit</w:t>
      </w:r>
      <w:r>
        <w:rPr>
          <w:spacing w:val="-16"/>
          <w:w w:val="110"/>
          <w:sz w:val="20"/>
        </w:rPr>
        <w:t> </w:t>
      </w:r>
      <w:r>
        <w:rPr>
          <w:w w:val="110"/>
          <w:sz w:val="20"/>
        </w:rPr>
        <w:t>und</w:t>
      </w:r>
      <w:r>
        <w:rPr>
          <w:spacing w:val="-17"/>
          <w:w w:val="110"/>
          <w:sz w:val="20"/>
        </w:rPr>
        <w:t> </w:t>
      </w:r>
      <w:r>
        <w:rPr>
          <w:w w:val="110"/>
          <w:sz w:val="20"/>
        </w:rPr>
        <w:t>Erfüllung</w:t>
      </w:r>
      <w:r>
        <w:rPr>
          <w:spacing w:val="-16"/>
          <w:w w:val="110"/>
          <w:sz w:val="20"/>
        </w:rPr>
        <w:t> </w:t>
      </w:r>
      <w:r>
        <w:rPr>
          <w:w w:val="110"/>
          <w:sz w:val="20"/>
        </w:rPr>
        <w:t>allfälliger</w:t>
      </w:r>
      <w:r>
        <w:rPr>
          <w:spacing w:val="-17"/>
          <w:w w:val="110"/>
          <w:sz w:val="20"/>
        </w:rPr>
        <w:t> </w:t>
      </w:r>
      <w:r>
        <w:rPr>
          <w:w w:val="110"/>
          <w:sz w:val="20"/>
        </w:rPr>
        <w:t>Pflichten</w:t>
      </w:r>
      <w:r>
        <w:rPr>
          <w:spacing w:val="-16"/>
          <w:w w:val="110"/>
          <w:sz w:val="20"/>
        </w:rPr>
        <w:t> </w:t>
      </w:r>
      <w:r>
        <w:rPr>
          <w:w w:val="110"/>
          <w:sz w:val="20"/>
        </w:rPr>
        <w:t>hat</w:t>
      </w:r>
      <w:r>
        <w:rPr>
          <w:spacing w:val="-16"/>
          <w:w w:val="110"/>
          <w:sz w:val="20"/>
        </w:rPr>
        <w:t> </w:t>
      </w:r>
      <w:r>
        <w:rPr>
          <w:spacing w:val="-5"/>
          <w:w w:val="110"/>
          <w:sz w:val="20"/>
        </w:rPr>
        <w:t>der </w:t>
      </w:r>
      <w:r>
        <w:rPr>
          <w:w w:val="110"/>
          <w:sz w:val="20"/>
        </w:rPr>
        <w:t>Staatsanwalt</w:t>
      </w:r>
      <w:r>
        <w:rPr>
          <w:spacing w:val="-26"/>
          <w:w w:val="110"/>
          <w:sz w:val="20"/>
        </w:rPr>
        <w:t> </w:t>
      </w:r>
      <w:r>
        <w:rPr>
          <w:w w:val="110"/>
          <w:sz w:val="20"/>
        </w:rPr>
        <w:t>von</w:t>
      </w:r>
      <w:r>
        <w:rPr>
          <w:spacing w:val="-26"/>
          <w:w w:val="110"/>
          <w:sz w:val="20"/>
        </w:rPr>
        <w:t> </w:t>
      </w:r>
      <w:r>
        <w:rPr>
          <w:w w:val="110"/>
          <w:sz w:val="20"/>
        </w:rPr>
        <w:t>der</w:t>
      </w:r>
      <w:r>
        <w:rPr>
          <w:spacing w:val="-26"/>
          <w:w w:val="110"/>
          <w:sz w:val="20"/>
        </w:rPr>
        <w:t> </w:t>
      </w:r>
      <w:r>
        <w:rPr>
          <w:w w:val="110"/>
          <w:sz w:val="20"/>
        </w:rPr>
        <w:t>Verfolgung</w:t>
      </w:r>
      <w:r>
        <w:rPr>
          <w:spacing w:val="-26"/>
          <w:w w:val="110"/>
          <w:sz w:val="20"/>
        </w:rPr>
        <w:t> </w:t>
      </w:r>
      <w:r>
        <w:rPr>
          <w:w w:val="110"/>
          <w:sz w:val="20"/>
        </w:rPr>
        <w:t>endgültig</w:t>
      </w:r>
      <w:r>
        <w:rPr>
          <w:spacing w:val="-25"/>
          <w:w w:val="110"/>
          <w:sz w:val="20"/>
        </w:rPr>
        <w:t> </w:t>
      </w:r>
      <w:r>
        <w:rPr>
          <w:w w:val="110"/>
          <w:sz w:val="20"/>
        </w:rPr>
        <w:t>zurückzutreten,</w:t>
      </w:r>
      <w:r>
        <w:rPr>
          <w:spacing w:val="-26"/>
          <w:w w:val="110"/>
          <w:sz w:val="20"/>
        </w:rPr>
        <w:t> </w:t>
      </w:r>
      <w:r>
        <w:rPr>
          <w:w w:val="110"/>
          <w:sz w:val="20"/>
        </w:rPr>
        <w:t>sofern</w:t>
      </w:r>
      <w:r>
        <w:rPr>
          <w:spacing w:val="-26"/>
          <w:w w:val="110"/>
          <w:sz w:val="20"/>
        </w:rPr>
        <w:t> </w:t>
      </w:r>
      <w:r>
        <w:rPr>
          <w:w w:val="110"/>
          <w:sz w:val="20"/>
        </w:rPr>
        <w:t>das</w:t>
      </w:r>
      <w:r>
        <w:rPr>
          <w:spacing w:val="-26"/>
          <w:w w:val="110"/>
          <w:sz w:val="20"/>
        </w:rPr>
        <w:t> </w:t>
      </w:r>
      <w:r>
        <w:rPr>
          <w:spacing w:val="-3"/>
          <w:w w:val="110"/>
          <w:sz w:val="20"/>
        </w:rPr>
        <w:t>Ver- </w:t>
      </w:r>
      <w:r>
        <w:rPr>
          <w:w w:val="110"/>
          <w:sz w:val="20"/>
        </w:rPr>
        <w:t>fahren</w:t>
      </w:r>
      <w:r>
        <w:rPr>
          <w:spacing w:val="-19"/>
          <w:w w:val="110"/>
          <w:sz w:val="20"/>
        </w:rPr>
        <w:t> </w:t>
      </w:r>
      <w:r>
        <w:rPr>
          <w:w w:val="110"/>
          <w:sz w:val="20"/>
        </w:rPr>
        <w:t>nicht</w:t>
      </w:r>
      <w:r>
        <w:rPr>
          <w:spacing w:val="-18"/>
          <w:w w:val="110"/>
          <w:sz w:val="20"/>
        </w:rPr>
        <w:t> </w:t>
      </w:r>
      <w:r>
        <w:rPr>
          <w:w w:val="110"/>
          <w:sz w:val="20"/>
        </w:rPr>
        <w:t>gemäss</w:t>
      </w:r>
      <w:r>
        <w:rPr>
          <w:spacing w:val="-19"/>
          <w:w w:val="110"/>
          <w:sz w:val="20"/>
        </w:rPr>
        <w:t> </w:t>
      </w:r>
      <w:r>
        <w:rPr>
          <w:w w:val="110"/>
          <w:sz w:val="20"/>
        </w:rPr>
        <w:t>§</w:t>
      </w:r>
      <w:r>
        <w:rPr>
          <w:spacing w:val="-18"/>
          <w:w w:val="110"/>
          <w:sz w:val="20"/>
        </w:rPr>
        <w:t> </w:t>
      </w:r>
      <w:r>
        <w:rPr>
          <w:w w:val="110"/>
          <w:sz w:val="20"/>
        </w:rPr>
        <w:t>22h</w:t>
      </w:r>
      <w:r>
        <w:rPr>
          <w:spacing w:val="-19"/>
          <w:w w:val="110"/>
          <w:sz w:val="20"/>
        </w:rPr>
        <w:t> </w:t>
      </w:r>
      <w:r>
        <w:rPr>
          <w:w w:val="110"/>
          <w:sz w:val="20"/>
        </w:rPr>
        <w:t>nachträglich</w:t>
      </w:r>
      <w:r>
        <w:rPr>
          <w:spacing w:val="-18"/>
          <w:w w:val="110"/>
          <w:sz w:val="20"/>
        </w:rPr>
        <w:t> </w:t>
      </w:r>
      <w:r>
        <w:rPr>
          <w:w w:val="110"/>
          <w:sz w:val="20"/>
        </w:rPr>
        <w:t>einzuleiten</w:t>
      </w:r>
      <w:r>
        <w:rPr>
          <w:spacing w:val="-19"/>
          <w:w w:val="110"/>
          <w:sz w:val="20"/>
        </w:rPr>
        <w:t> </w:t>
      </w:r>
      <w:r>
        <w:rPr>
          <w:w w:val="110"/>
          <w:sz w:val="20"/>
        </w:rPr>
        <w:t>oder</w:t>
      </w:r>
      <w:r>
        <w:rPr>
          <w:spacing w:val="-18"/>
          <w:w w:val="110"/>
          <w:sz w:val="20"/>
        </w:rPr>
        <w:t> </w:t>
      </w:r>
      <w:r>
        <w:rPr>
          <w:w w:val="110"/>
          <w:sz w:val="20"/>
        </w:rPr>
        <w:t>fortzusetzen</w:t>
      </w:r>
      <w:r>
        <w:rPr>
          <w:spacing w:val="-19"/>
          <w:w w:val="110"/>
          <w:sz w:val="20"/>
        </w:rPr>
        <w:t> </w:t>
      </w:r>
      <w:r>
        <w:rPr>
          <w:w w:val="110"/>
          <w:sz w:val="20"/>
        </w:rPr>
        <w:t>ist.</w:t>
      </w:r>
    </w:p>
    <w:p>
      <w:pPr>
        <w:pStyle w:val="BodyText"/>
        <w:spacing w:before="7"/>
        <w:jc w:val="left"/>
        <w:rPr>
          <w:sz w:val="26"/>
        </w:rPr>
      </w:pPr>
    </w:p>
    <w:p>
      <w:pPr>
        <w:pStyle w:val="Heading6"/>
        <w:numPr>
          <w:ilvl w:val="2"/>
          <w:numId w:val="30"/>
        </w:numPr>
        <w:tabs>
          <w:tab w:pos="1042" w:val="left" w:leader="none"/>
        </w:tabs>
        <w:spacing w:line="240" w:lineRule="auto" w:before="0" w:after="0"/>
        <w:ind w:left="1041" w:right="0" w:hanging="245"/>
        <w:jc w:val="left"/>
      </w:pPr>
      <w:bookmarkStart w:name="_bookmark56" w:id="68"/>
      <w:bookmarkEnd w:id="68"/>
      <w:r>
        <w:rPr>
          <w:b w:val="0"/>
        </w:rPr>
      </w:r>
      <w:bookmarkStart w:name="_bookmark56" w:id="69"/>
      <w:bookmarkEnd w:id="69"/>
      <w:r>
        <w:rPr/>
        <w:t>Rücktritt</w:t>
      </w:r>
      <w:r>
        <w:rPr/>
        <w:t> von der Verfolgung nach aussergerichtlichem</w:t>
      </w:r>
      <w:r>
        <w:rPr>
          <w:spacing w:val="-35"/>
        </w:rPr>
        <w:t> </w:t>
      </w:r>
      <w:r>
        <w:rPr/>
        <w:t>Tatausgleich</w:t>
      </w:r>
      <w:hyperlink w:history="true" w:anchor="_bookmark589">
        <w:r>
          <w:rPr>
            <w:u w:val="single" w:color="0000FF"/>
            <w:vertAlign w:val="superscript"/>
          </w:rPr>
          <w:t>50</w:t>
        </w:r>
      </w:hyperlink>
    </w:p>
    <w:p>
      <w:pPr>
        <w:pStyle w:val="BodyText"/>
        <w:spacing w:before="7"/>
        <w:jc w:val="left"/>
        <w:rPr>
          <w:b/>
          <w:sz w:val="17"/>
        </w:rPr>
      </w:pPr>
    </w:p>
    <w:p>
      <w:pPr>
        <w:pStyle w:val="BodyText"/>
        <w:spacing w:before="112"/>
        <w:ind w:left="655" w:right="95"/>
        <w:jc w:val="center"/>
      </w:pPr>
      <w:bookmarkStart w:name="_bookmark57" w:id="70"/>
      <w:bookmarkEnd w:id="70"/>
      <w:r>
        <w:rPr/>
      </w:r>
      <w:r>
        <w:rPr>
          <w:w w:val="105"/>
        </w:rPr>
        <w:t>§ 22g</w:t>
      </w:r>
      <w:hyperlink w:history="true" w:anchor="_bookmark590">
        <w:r>
          <w:rPr>
            <w:w w:val="105"/>
            <w:u w:val="single" w:color="0000FF"/>
            <w:vertAlign w:val="superscript"/>
          </w:rPr>
          <w:t>51</w:t>
        </w:r>
      </w:hyperlink>
    </w:p>
    <w:p>
      <w:pPr>
        <w:spacing w:after="0"/>
        <w:jc w:val="center"/>
        <w:sectPr>
          <w:pgSz w:w="8400" w:h="11900"/>
          <w:pgMar w:header="591" w:footer="531" w:top="840" w:bottom="720" w:left="580" w:right="640"/>
        </w:sectPr>
      </w:pPr>
    </w:p>
    <w:p>
      <w:pPr>
        <w:pStyle w:val="BodyText"/>
        <w:jc w:val="left"/>
        <w:rPr>
          <w:sz w:val="22"/>
        </w:rPr>
      </w:pPr>
    </w:p>
    <w:p>
      <w:pPr>
        <w:pStyle w:val="ListParagraph"/>
        <w:numPr>
          <w:ilvl w:val="0"/>
          <w:numId w:val="38"/>
        </w:numPr>
        <w:tabs>
          <w:tab w:pos="666" w:val="left" w:leader="none"/>
        </w:tabs>
        <w:spacing w:line="249" w:lineRule="auto" w:before="102" w:after="0"/>
        <w:ind w:left="157" w:right="614" w:firstLine="283"/>
        <w:jc w:val="both"/>
        <w:rPr>
          <w:sz w:val="20"/>
        </w:rPr>
      </w:pPr>
      <w:r>
        <w:rPr>
          <w:w w:val="105"/>
          <w:sz w:val="20"/>
        </w:rPr>
        <w:t>Unter den Voraussetzungen des § 22a kann der Staatsanwalt von der Verfolgung einer strafbaren Handlung zurücktreten, wenn der Verdächtige bereit ist, für die Tat einzustehen und sich mit deren Ursachen auseinander zu setzen, wenn er allfällige Folgen der Tat auf eine den Umständen nach geeignete Weise ausgleicht, insbesondere dadurch, dass er den aus der </w:t>
      </w:r>
      <w:r>
        <w:rPr>
          <w:spacing w:val="-5"/>
          <w:w w:val="105"/>
          <w:sz w:val="20"/>
        </w:rPr>
        <w:t>Tat </w:t>
      </w:r>
      <w:r>
        <w:rPr>
          <w:w w:val="105"/>
          <w:sz w:val="20"/>
        </w:rPr>
        <w:t>entstandenen Schaden gutmacht oder sonst zum Ausgleich der Folgen der Tat beiträgt und wenn er erforderlichenfalls Verpflichtungen eingeht, </w:t>
      </w:r>
      <w:r>
        <w:rPr>
          <w:spacing w:val="-4"/>
          <w:w w:val="105"/>
          <w:sz w:val="20"/>
        </w:rPr>
        <w:t>die </w:t>
      </w:r>
      <w:r>
        <w:rPr>
          <w:w w:val="105"/>
          <w:sz w:val="20"/>
        </w:rPr>
        <w:t>seine Bereitschaft bekunden, Verhaltensweisen, die zur Tat geführt </w:t>
      </w:r>
      <w:r>
        <w:rPr>
          <w:spacing w:val="-3"/>
          <w:w w:val="105"/>
          <w:sz w:val="20"/>
        </w:rPr>
        <w:t>haben, </w:t>
      </w:r>
      <w:r>
        <w:rPr>
          <w:w w:val="105"/>
          <w:sz w:val="20"/>
        </w:rPr>
        <w:t>künftig zu</w:t>
      </w:r>
      <w:r>
        <w:rPr>
          <w:spacing w:val="-5"/>
          <w:w w:val="105"/>
          <w:sz w:val="20"/>
        </w:rPr>
        <w:t> </w:t>
      </w:r>
      <w:r>
        <w:rPr>
          <w:w w:val="105"/>
          <w:sz w:val="20"/>
        </w:rPr>
        <w:t>unterlassen.</w:t>
      </w:r>
    </w:p>
    <w:p>
      <w:pPr>
        <w:pStyle w:val="ListParagraph"/>
        <w:numPr>
          <w:ilvl w:val="0"/>
          <w:numId w:val="38"/>
        </w:numPr>
        <w:tabs>
          <w:tab w:pos="677" w:val="left" w:leader="none"/>
        </w:tabs>
        <w:spacing w:line="249" w:lineRule="auto" w:before="87" w:after="0"/>
        <w:ind w:left="157" w:right="614" w:firstLine="283"/>
        <w:jc w:val="both"/>
        <w:rPr>
          <w:sz w:val="20"/>
        </w:rPr>
      </w:pPr>
      <w:r>
        <w:rPr>
          <w:w w:val="105"/>
          <w:sz w:val="20"/>
        </w:rPr>
        <w:t>Der Verletzte ist in Bemühungen um einen aussergerichtlichen </w:t>
      </w:r>
      <w:r>
        <w:rPr>
          <w:spacing w:val="-4"/>
          <w:w w:val="105"/>
          <w:sz w:val="20"/>
        </w:rPr>
        <w:t>Tat- </w:t>
      </w:r>
      <w:r>
        <w:rPr>
          <w:w w:val="105"/>
          <w:sz w:val="20"/>
        </w:rPr>
        <w:t>ausgleich einzubeziehen, soweit er dazu bereit ist. Das Zustandekommen eines Ausgleichs ist von seiner Zustimmung abhängig, es sei denn, dass </w:t>
      </w:r>
      <w:r>
        <w:rPr>
          <w:spacing w:val="-8"/>
          <w:w w:val="105"/>
          <w:sz w:val="20"/>
        </w:rPr>
        <w:t>er </w:t>
      </w:r>
      <w:r>
        <w:rPr>
          <w:w w:val="105"/>
          <w:sz w:val="20"/>
        </w:rPr>
        <w:t>diese aus Gründen nicht erteilt, die im Strafverfahren nicht berücksichti- gungswürdig sind. Seine berechtigten Interessen sind jedenfalls zu </w:t>
      </w:r>
      <w:r>
        <w:rPr>
          <w:spacing w:val="-3"/>
          <w:w w:val="105"/>
          <w:sz w:val="20"/>
        </w:rPr>
        <w:t>berück- </w:t>
      </w:r>
      <w:r>
        <w:rPr>
          <w:w w:val="105"/>
          <w:sz w:val="20"/>
        </w:rPr>
        <w:t>sichtigen (§</w:t>
      </w:r>
      <w:r>
        <w:rPr>
          <w:spacing w:val="-6"/>
          <w:w w:val="105"/>
          <w:sz w:val="20"/>
        </w:rPr>
        <w:t> </w:t>
      </w:r>
      <w:r>
        <w:rPr>
          <w:w w:val="105"/>
          <w:sz w:val="20"/>
        </w:rPr>
        <w:t>22i).</w:t>
      </w:r>
    </w:p>
    <w:p>
      <w:pPr>
        <w:pStyle w:val="ListParagraph"/>
        <w:numPr>
          <w:ilvl w:val="0"/>
          <w:numId w:val="38"/>
        </w:numPr>
        <w:tabs>
          <w:tab w:pos="665" w:val="left" w:leader="none"/>
        </w:tabs>
        <w:spacing w:line="249" w:lineRule="auto" w:before="85" w:after="0"/>
        <w:ind w:left="157" w:right="614" w:firstLine="283"/>
        <w:jc w:val="both"/>
        <w:rPr>
          <w:sz w:val="20"/>
        </w:rPr>
      </w:pPr>
      <w:r>
        <w:rPr>
          <w:w w:val="105"/>
          <w:sz w:val="20"/>
        </w:rPr>
        <w:t>Der Staatsanwalt kann einen Konfliktregler ersuchen, den Verletzten und den Verdächtigen über die Möglichkeit eines aussergerichtlichen </w:t>
      </w:r>
      <w:r>
        <w:rPr>
          <w:spacing w:val="-4"/>
          <w:w w:val="105"/>
          <w:sz w:val="20"/>
        </w:rPr>
        <w:t>Tat- </w:t>
      </w:r>
      <w:r>
        <w:rPr>
          <w:w w:val="105"/>
          <w:sz w:val="20"/>
        </w:rPr>
        <w:t>ausgleichs</w:t>
      </w:r>
      <w:r>
        <w:rPr>
          <w:spacing w:val="-4"/>
          <w:w w:val="105"/>
          <w:sz w:val="20"/>
        </w:rPr>
        <w:t> </w:t>
      </w:r>
      <w:r>
        <w:rPr>
          <w:w w:val="105"/>
          <w:sz w:val="20"/>
        </w:rPr>
        <w:t>sowie</w:t>
      </w:r>
      <w:r>
        <w:rPr>
          <w:spacing w:val="-3"/>
          <w:w w:val="105"/>
          <w:sz w:val="20"/>
        </w:rPr>
        <w:t> </w:t>
      </w:r>
      <w:r>
        <w:rPr>
          <w:w w:val="105"/>
          <w:sz w:val="20"/>
        </w:rPr>
        <w:t>im</w:t>
      </w:r>
      <w:r>
        <w:rPr>
          <w:spacing w:val="-3"/>
          <w:w w:val="105"/>
          <w:sz w:val="20"/>
        </w:rPr>
        <w:t> </w:t>
      </w:r>
      <w:r>
        <w:rPr>
          <w:w w:val="105"/>
          <w:sz w:val="20"/>
        </w:rPr>
        <w:t>Sinne</w:t>
      </w:r>
      <w:r>
        <w:rPr>
          <w:spacing w:val="-3"/>
          <w:w w:val="105"/>
          <w:sz w:val="20"/>
        </w:rPr>
        <w:t> </w:t>
      </w:r>
      <w:r>
        <w:rPr>
          <w:w w:val="105"/>
          <w:sz w:val="20"/>
        </w:rPr>
        <w:t>der</w:t>
      </w:r>
      <w:r>
        <w:rPr>
          <w:spacing w:val="-4"/>
          <w:w w:val="105"/>
          <w:sz w:val="20"/>
        </w:rPr>
        <w:t> </w:t>
      </w:r>
      <w:r>
        <w:rPr>
          <w:w w:val="105"/>
          <w:sz w:val="20"/>
        </w:rPr>
        <w:t>§§</w:t>
      </w:r>
      <w:r>
        <w:rPr>
          <w:spacing w:val="-3"/>
          <w:w w:val="105"/>
          <w:sz w:val="20"/>
        </w:rPr>
        <w:t> </w:t>
      </w:r>
      <w:r>
        <w:rPr>
          <w:w w:val="105"/>
          <w:sz w:val="20"/>
        </w:rPr>
        <w:t>22i</w:t>
      </w:r>
      <w:r>
        <w:rPr>
          <w:spacing w:val="-3"/>
          <w:w w:val="105"/>
          <w:sz w:val="20"/>
        </w:rPr>
        <w:t> </w:t>
      </w:r>
      <w:r>
        <w:rPr>
          <w:w w:val="105"/>
          <w:sz w:val="20"/>
        </w:rPr>
        <w:t>und</w:t>
      </w:r>
      <w:r>
        <w:rPr>
          <w:spacing w:val="-3"/>
          <w:w w:val="105"/>
          <w:sz w:val="20"/>
        </w:rPr>
        <w:t> </w:t>
      </w:r>
      <w:r>
        <w:rPr>
          <w:w w:val="105"/>
          <w:sz w:val="20"/>
        </w:rPr>
        <w:t>22k</w:t>
      </w:r>
      <w:r>
        <w:rPr>
          <w:spacing w:val="-4"/>
          <w:w w:val="105"/>
          <w:sz w:val="20"/>
        </w:rPr>
        <w:t> </w:t>
      </w:r>
      <w:r>
        <w:rPr>
          <w:w w:val="105"/>
          <w:sz w:val="20"/>
        </w:rPr>
        <w:t>zu</w:t>
      </w:r>
      <w:r>
        <w:rPr>
          <w:spacing w:val="-3"/>
          <w:w w:val="105"/>
          <w:sz w:val="20"/>
        </w:rPr>
        <w:t> </w:t>
      </w:r>
      <w:r>
        <w:rPr>
          <w:w w:val="105"/>
          <w:sz w:val="20"/>
        </w:rPr>
        <w:t>belehren</w:t>
      </w:r>
      <w:r>
        <w:rPr>
          <w:spacing w:val="-3"/>
          <w:w w:val="105"/>
          <w:sz w:val="20"/>
        </w:rPr>
        <w:t> </w:t>
      </w:r>
      <w:r>
        <w:rPr>
          <w:w w:val="105"/>
          <w:sz w:val="20"/>
        </w:rPr>
        <w:t>und</w:t>
      </w:r>
      <w:r>
        <w:rPr>
          <w:spacing w:val="-3"/>
          <w:w w:val="105"/>
          <w:sz w:val="20"/>
        </w:rPr>
        <w:t> </w:t>
      </w:r>
      <w:r>
        <w:rPr>
          <w:w w:val="105"/>
          <w:sz w:val="20"/>
        </w:rPr>
        <w:t>Bemühungen um einen solchen Ausgleich einzuleiten und zu unterstützen (Art. </w:t>
      </w:r>
      <w:r>
        <w:rPr>
          <w:spacing w:val="-4"/>
          <w:w w:val="105"/>
          <w:sz w:val="20"/>
        </w:rPr>
        <w:t>24b </w:t>
      </w:r>
      <w:r>
        <w:rPr>
          <w:w w:val="105"/>
          <w:sz w:val="20"/>
        </w:rPr>
        <w:t>Bewährungshilfegesetz).</w:t>
      </w:r>
    </w:p>
    <w:p>
      <w:pPr>
        <w:pStyle w:val="ListParagraph"/>
        <w:numPr>
          <w:ilvl w:val="0"/>
          <w:numId w:val="38"/>
        </w:numPr>
        <w:tabs>
          <w:tab w:pos="693" w:val="left" w:leader="none"/>
        </w:tabs>
        <w:spacing w:line="249" w:lineRule="auto" w:before="84" w:after="0"/>
        <w:ind w:left="157" w:right="614" w:firstLine="283"/>
        <w:jc w:val="both"/>
        <w:rPr>
          <w:sz w:val="20"/>
        </w:rPr>
      </w:pPr>
      <w:r>
        <w:rPr>
          <w:w w:val="105"/>
          <w:sz w:val="20"/>
        </w:rPr>
        <w:t>Der Konfliktregler hat dem Staatsanwalt über Ausgleichsvereinba- rungen zu berichten und deren Erfüllung zu überprüfen. Einen abschlies- senden Bericht hat er zu erstatten, wenn der Verdächtige seinen Verpflich- tungen zumindest soweit nachgekommen ist, dass unter Berücksichtigung seines übrigen Verhaltens angenommen werden kann, er werde die Verein- barungen weiter einhalten, oder wenn nicht mehr zu erwarten ist, dass </w:t>
      </w:r>
      <w:r>
        <w:rPr>
          <w:spacing w:val="-6"/>
          <w:w w:val="105"/>
          <w:sz w:val="20"/>
        </w:rPr>
        <w:t>ein </w:t>
      </w:r>
      <w:r>
        <w:rPr>
          <w:w w:val="105"/>
          <w:sz w:val="20"/>
        </w:rPr>
        <w:t>Ausgleich zustande</w:t>
      </w:r>
      <w:r>
        <w:rPr>
          <w:spacing w:val="-5"/>
          <w:w w:val="105"/>
          <w:sz w:val="20"/>
        </w:rPr>
        <w:t> </w:t>
      </w:r>
      <w:r>
        <w:rPr>
          <w:w w:val="105"/>
          <w:sz w:val="20"/>
        </w:rPr>
        <w:t>kommt.</w:t>
      </w:r>
    </w:p>
    <w:p>
      <w:pPr>
        <w:pStyle w:val="BodyText"/>
        <w:jc w:val="left"/>
        <w:rPr>
          <w:sz w:val="27"/>
        </w:rPr>
      </w:pPr>
    </w:p>
    <w:p>
      <w:pPr>
        <w:pStyle w:val="Heading6"/>
        <w:numPr>
          <w:ilvl w:val="2"/>
          <w:numId w:val="30"/>
        </w:numPr>
        <w:tabs>
          <w:tab w:pos="807" w:val="left" w:leader="none"/>
        </w:tabs>
        <w:spacing w:line="240" w:lineRule="auto" w:before="0" w:after="0"/>
        <w:ind w:left="806" w:right="0" w:hanging="323"/>
        <w:jc w:val="left"/>
      </w:pPr>
      <w:bookmarkStart w:name="_bookmark58" w:id="71"/>
      <w:bookmarkEnd w:id="71"/>
      <w:r>
        <w:rPr>
          <w:b w:val="0"/>
        </w:rPr>
      </w:r>
      <w:bookmarkStart w:name="_bookmark58" w:id="72"/>
      <w:bookmarkEnd w:id="72"/>
      <w:r>
        <w:rPr/>
        <w:t>Nachträgliche</w:t>
      </w:r>
      <w:r>
        <w:rPr/>
        <w:t> Einleitung oder Fortsetzung des</w:t>
      </w:r>
      <w:r>
        <w:rPr>
          <w:spacing w:val="-34"/>
        </w:rPr>
        <w:t> </w:t>
      </w:r>
      <w:r>
        <w:rPr/>
        <w:t>Strafverfahrens</w:t>
      </w:r>
      <w:hyperlink w:history="true" w:anchor="_bookmark591">
        <w:r>
          <w:rPr>
            <w:u w:val="single" w:color="0000FF"/>
            <w:vertAlign w:val="superscript"/>
          </w:rPr>
          <w:t>52</w:t>
        </w:r>
      </w:hyperlink>
    </w:p>
    <w:p>
      <w:pPr>
        <w:pStyle w:val="BodyText"/>
        <w:spacing w:before="7"/>
        <w:jc w:val="left"/>
        <w:rPr>
          <w:b/>
          <w:sz w:val="17"/>
        </w:rPr>
      </w:pPr>
    </w:p>
    <w:p>
      <w:pPr>
        <w:pStyle w:val="BodyText"/>
        <w:spacing w:before="111"/>
        <w:ind w:left="3074"/>
      </w:pPr>
      <w:bookmarkStart w:name="_bookmark59" w:id="73"/>
      <w:bookmarkEnd w:id="73"/>
      <w:r>
        <w:rPr/>
      </w:r>
      <w:r>
        <w:rPr>
          <w:w w:val="105"/>
        </w:rPr>
        <w:t>§</w:t>
      </w:r>
      <w:r>
        <w:rPr>
          <w:spacing w:val="5"/>
          <w:w w:val="105"/>
        </w:rPr>
        <w:t> </w:t>
      </w:r>
      <w:r>
        <w:rPr>
          <w:w w:val="105"/>
        </w:rPr>
        <w:t>22h</w:t>
      </w:r>
      <w:hyperlink w:history="true" w:anchor="_bookmark592">
        <w:r>
          <w:rPr>
            <w:w w:val="105"/>
            <w:u w:val="single" w:color="0000FF"/>
            <w:vertAlign w:val="superscript"/>
          </w:rPr>
          <w:t>53</w:t>
        </w:r>
      </w:hyperlink>
    </w:p>
    <w:p>
      <w:pPr>
        <w:pStyle w:val="ListParagraph"/>
        <w:numPr>
          <w:ilvl w:val="0"/>
          <w:numId w:val="39"/>
        </w:numPr>
        <w:tabs>
          <w:tab w:pos="659" w:val="left" w:leader="none"/>
        </w:tabs>
        <w:spacing w:line="249" w:lineRule="auto" w:before="90" w:after="0"/>
        <w:ind w:left="157" w:right="614" w:firstLine="283"/>
        <w:jc w:val="both"/>
        <w:rPr>
          <w:sz w:val="20"/>
        </w:rPr>
      </w:pPr>
      <w:r>
        <w:rPr>
          <w:w w:val="105"/>
          <w:sz w:val="20"/>
        </w:rPr>
        <w:t>Nach einem nicht bloss vorläufigen Rücktritt von der Verfolgung </w:t>
      </w:r>
      <w:r>
        <w:rPr>
          <w:spacing w:val="-6"/>
          <w:w w:val="105"/>
          <w:sz w:val="20"/>
        </w:rPr>
        <w:t>des </w:t>
      </w:r>
      <w:r>
        <w:rPr>
          <w:w w:val="105"/>
          <w:sz w:val="20"/>
        </w:rPr>
        <w:t>Verdächtigen nach diesem Hauptstück (§§ 22c Abs. 5, 22d Abs. 5, 22f Abs. 4 und 22g Abs. 1) ist eine Einleitung oder Fortsetzung des Verfahrens </w:t>
      </w:r>
      <w:r>
        <w:rPr>
          <w:spacing w:val="-6"/>
          <w:w w:val="105"/>
          <w:sz w:val="20"/>
        </w:rPr>
        <w:t>nur </w:t>
      </w:r>
      <w:r>
        <w:rPr>
          <w:w w:val="105"/>
          <w:sz w:val="20"/>
        </w:rPr>
        <w:t>unter den Voraussetzungen der ordentlichen Wiederaufnahme zulässig. </w:t>
      </w:r>
      <w:r>
        <w:rPr>
          <w:spacing w:val="-5"/>
          <w:w w:val="105"/>
          <w:sz w:val="20"/>
        </w:rPr>
        <w:t>Vor </w:t>
      </w:r>
      <w:r>
        <w:rPr>
          <w:w w:val="105"/>
          <w:sz w:val="20"/>
        </w:rPr>
        <w:t>einem solchen Rücktritt ist das Strafverfahren jedenfalls dann einzuleiten oder fortzusetzen, wenn der Verdächtige dies</w:t>
      </w:r>
      <w:r>
        <w:rPr>
          <w:spacing w:val="-6"/>
          <w:w w:val="105"/>
          <w:sz w:val="20"/>
        </w:rPr>
        <w:t> </w:t>
      </w:r>
      <w:r>
        <w:rPr>
          <w:w w:val="105"/>
          <w:sz w:val="20"/>
        </w:rPr>
        <w:t>verlangt.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39"/>
        </w:numPr>
        <w:tabs>
          <w:tab w:pos="1191" w:val="left" w:leader="none"/>
        </w:tabs>
        <w:spacing w:line="249" w:lineRule="auto" w:before="102" w:after="0"/>
        <w:ind w:left="667" w:right="104" w:firstLine="283"/>
        <w:jc w:val="both"/>
        <w:rPr>
          <w:sz w:val="20"/>
        </w:rPr>
      </w:pPr>
      <w:r>
        <w:rPr>
          <w:w w:val="105"/>
          <w:sz w:val="20"/>
        </w:rPr>
        <w:t>Hat der Staatsanwalt dem Verdächtigen vorgeschlagen, einen </w:t>
      </w:r>
      <w:r>
        <w:rPr>
          <w:spacing w:val="-4"/>
          <w:w w:val="105"/>
          <w:sz w:val="20"/>
        </w:rPr>
        <w:t>Geld- </w:t>
      </w:r>
      <w:r>
        <w:rPr>
          <w:w w:val="105"/>
          <w:sz w:val="20"/>
        </w:rPr>
        <w:t>betrag zu bezahlen (§ 22c Abs. 4), gemeinnützige Leistungen zu erbringen (§ 22d Abs. 4), eine Probezeit oder allfällige Pflichten auf sich zu </w:t>
      </w:r>
      <w:r>
        <w:rPr>
          <w:spacing w:val="-3"/>
          <w:w w:val="105"/>
          <w:sz w:val="20"/>
        </w:rPr>
        <w:t>nehmen </w:t>
      </w:r>
      <w:r>
        <w:rPr>
          <w:w w:val="105"/>
          <w:sz w:val="20"/>
        </w:rPr>
        <w:t>(§ 22f Abs. 3), oder ist der Staatsanwalt von der Verfolgung der strafbaren Handlung</w:t>
      </w:r>
      <w:r>
        <w:rPr>
          <w:spacing w:val="-5"/>
          <w:w w:val="105"/>
          <w:sz w:val="20"/>
        </w:rPr>
        <w:t> </w:t>
      </w:r>
      <w:r>
        <w:rPr>
          <w:w w:val="105"/>
          <w:sz w:val="20"/>
        </w:rPr>
        <w:t>vorläufig</w:t>
      </w:r>
      <w:r>
        <w:rPr>
          <w:spacing w:val="-5"/>
          <w:w w:val="105"/>
          <w:sz w:val="20"/>
        </w:rPr>
        <w:t> </w:t>
      </w:r>
      <w:r>
        <w:rPr>
          <w:w w:val="105"/>
          <w:sz w:val="20"/>
        </w:rPr>
        <w:t>zurückgetreten</w:t>
      </w:r>
      <w:r>
        <w:rPr>
          <w:spacing w:val="-5"/>
          <w:w w:val="105"/>
          <w:sz w:val="20"/>
        </w:rPr>
        <w:t> </w:t>
      </w:r>
      <w:r>
        <w:rPr>
          <w:w w:val="105"/>
          <w:sz w:val="20"/>
        </w:rPr>
        <w:t>(§§</w:t>
      </w:r>
      <w:r>
        <w:rPr>
          <w:spacing w:val="-5"/>
          <w:w w:val="105"/>
          <w:sz w:val="20"/>
        </w:rPr>
        <w:t> </w:t>
      </w:r>
      <w:r>
        <w:rPr>
          <w:w w:val="105"/>
          <w:sz w:val="20"/>
        </w:rPr>
        <w:t>22d</w:t>
      </w:r>
      <w:r>
        <w:rPr>
          <w:spacing w:val="-4"/>
          <w:w w:val="105"/>
          <w:sz w:val="20"/>
        </w:rPr>
        <w:t> </w:t>
      </w:r>
      <w:r>
        <w:rPr>
          <w:w w:val="105"/>
          <w:sz w:val="20"/>
        </w:rPr>
        <w:t>Abs.</w:t>
      </w:r>
      <w:r>
        <w:rPr>
          <w:spacing w:val="-5"/>
          <w:w w:val="105"/>
          <w:sz w:val="20"/>
        </w:rPr>
        <w:t> </w:t>
      </w:r>
      <w:r>
        <w:rPr>
          <w:w w:val="105"/>
          <w:sz w:val="20"/>
        </w:rPr>
        <w:t>1,</w:t>
      </w:r>
      <w:r>
        <w:rPr>
          <w:spacing w:val="-5"/>
          <w:w w:val="105"/>
          <w:sz w:val="20"/>
        </w:rPr>
        <w:t> </w:t>
      </w:r>
      <w:r>
        <w:rPr>
          <w:w w:val="105"/>
          <w:sz w:val="20"/>
        </w:rPr>
        <w:t>22f</w:t>
      </w:r>
      <w:r>
        <w:rPr>
          <w:spacing w:val="-5"/>
          <w:w w:val="105"/>
          <w:sz w:val="20"/>
        </w:rPr>
        <w:t> </w:t>
      </w:r>
      <w:r>
        <w:rPr>
          <w:w w:val="105"/>
          <w:sz w:val="20"/>
        </w:rPr>
        <w:t>Abs.</w:t>
      </w:r>
      <w:r>
        <w:rPr>
          <w:spacing w:val="-5"/>
          <w:w w:val="105"/>
          <w:sz w:val="20"/>
        </w:rPr>
        <w:t> </w:t>
      </w:r>
      <w:r>
        <w:rPr>
          <w:w w:val="105"/>
          <w:sz w:val="20"/>
        </w:rPr>
        <w:t>1),</w:t>
      </w:r>
      <w:r>
        <w:rPr>
          <w:spacing w:val="-4"/>
          <w:w w:val="105"/>
          <w:sz w:val="20"/>
        </w:rPr>
        <w:t> </w:t>
      </w:r>
      <w:r>
        <w:rPr>
          <w:w w:val="105"/>
          <w:sz w:val="20"/>
        </w:rPr>
        <w:t>so</w:t>
      </w:r>
      <w:r>
        <w:rPr>
          <w:spacing w:val="-5"/>
          <w:w w:val="105"/>
          <w:sz w:val="20"/>
        </w:rPr>
        <w:t> </w:t>
      </w:r>
      <w:r>
        <w:rPr>
          <w:w w:val="105"/>
          <w:sz w:val="20"/>
        </w:rPr>
        <w:t>hat</w:t>
      </w:r>
      <w:r>
        <w:rPr>
          <w:spacing w:val="-5"/>
          <w:w w:val="105"/>
          <w:sz w:val="20"/>
        </w:rPr>
        <w:t> </w:t>
      </w:r>
      <w:r>
        <w:rPr>
          <w:w w:val="105"/>
          <w:sz w:val="20"/>
        </w:rPr>
        <w:t>er</w:t>
      </w:r>
      <w:r>
        <w:rPr>
          <w:spacing w:val="-5"/>
          <w:w w:val="105"/>
          <w:sz w:val="20"/>
        </w:rPr>
        <w:t> </w:t>
      </w:r>
      <w:r>
        <w:rPr>
          <w:w w:val="105"/>
          <w:sz w:val="20"/>
        </w:rPr>
        <w:t>das Strafverfahren einzuleiten oder fortzusetzen,</w:t>
      </w:r>
      <w:r>
        <w:rPr>
          <w:spacing w:val="-4"/>
          <w:w w:val="105"/>
          <w:sz w:val="20"/>
        </w:rPr>
        <w:t> </w:t>
      </w:r>
      <w:r>
        <w:rPr>
          <w:w w:val="105"/>
          <w:sz w:val="20"/>
        </w:rPr>
        <w:t>wenn</w:t>
      </w:r>
    </w:p>
    <w:p>
      <w:pPr>
        <w:pStyle w:val="ListParagraph"/>
        <w:numPr>
          <w:ilvl w:val="0"/>
          <w:numId w:val="40"/>
        </w:numPr>
        <w:tabs>
          <w:tab w:pos="913" w:val="left" w:leader="none"/>
        </w:tabs>
        <w:spacing w:line="249" w:lineRule="auto" w:before="65" w:after="0"/>
        <w:ind w:left="950" w:right="104" w:hanging="284"/>
        <w:jc w:val="both"/>
        <w:rPr>
          <w:sz w:val="20"/>
        </w:rPr>
      </w:pPr>
      <w:r>
        <w:rPr>
          <w:w w:val="105"/>
          <w:sz w:val="20"/>
        </w:rPr>
        <w:t>der Verdächtige den Geldbetrag samt allfälliger Schadensgutmachung oder die gemeinnützigen Leistungen samt allfälligem Tatausgleich </w:t>
      </w:r>
      <w:r>
        <w:rPr>
          <w:spacing w:val="-4"/>
          <w:w w:val="105"/>
          <w:sz w:val="20"/>
        </w:rPr>
        <w:t>nicht </w:t>
      </w:r>
      <w:r>
        <w:rPr>
          <w:w w:val="105"/>
          <w:sz w:val="20"/>
        </w:rPr>
        <w:t>vollständig oder nicht rechtzeitig zahlt oder</w:t>
      </w:r>
      <w:r>
        <w:rPr>
          <w:spacing w:val="-1"/>
          <w:w w:val="105"/>
          <w:sz w:val="20"/>
        </w:rPr>
        <w:t> </w:t>
      </w:r>
      <w:r>
        <w:rPr>
          <w:w w:val="105"/>
          <w:sz w:val="20"/>
        </w:rPr>
        <w:t>erbringt,</w:t>
      </w:r>
    </w:p>
    <w:p>
      <w:pPr>
        <w:pStyle w:val="ListParagraph"/>
        <w:numPr>
          <w:ilvl w:val="0"/>
          <w:numId w:val="40"/>
        </w:numPr>
        <w:tabs>
          <w:tab w:pos="893" w:val="left" w:leader="none"/>
        </w:tabs>
        <w:spacing w:line="249" w:lineRule="auto" w:before="62" w:after="0"/>
        <w:ind w:left="950" w:right="104" w:hanging="284"/>
        <w:jc w:val="both"/>
        <w:rPr>
          <w:sz w:val="20"/>
        </w:rPr>
      </w:pPr>
      <w:r>
        <w:rPr>
          <w:w w:val="105"/>
          <w:sz w:val="20"/>
        </w:rPr>
        <w:t>der Verdächtige übernommene Pflichten nicht hinreichend erfüllt </w:t>
      </w:r>
      <w:r>
        <w:rPr>
          <w:spacing w:val="-4"/>
          <w:w w:val="105"/>
          <w:sz w:val="20"/>
        </w:rPr>
        <w:t>oder </w:t>
      </w:r>
      <w:r>
        <w:rPr>
          <w:w w:val="105"/>
          <w:sz w:val="20"/>
        </w:rPr>
        <w:t>sich beharrlich dem Einfluss des Bewährungshelfers entzieht</w:t>
      </w:r>
      <w:r>
        <w:rPr>
          <w:spacing w:val="4"/>
          <w:w w:val="105"/>
          <w:sz w:val="20"/>
        </w:rPr>
        <w:t> </w:t>
      </w:r>
      <w:r>
        <w:rPr>
          <w:w w:val="105"/>
          <w:sz w:val="20"/>
        </w:rPr>
        <w:t>oder</w:t>
      </w:r>
    </w:p>
    <w:p>
      <w:pPr>
        <w:pStyle w:val="ListParagraph"/>
        <w:numPr>
          <w:ilvl w:val="0"/>
          <w:numId w:val="40"/>
        </w:numPr>
        <w:tabs>
          <w:tab w:pos="899" w:val="left" w:leader="none"/>
        </w:tabs>
        <w:spacing w:line="249" w:lineRule="auto" w:before="62" w:after="0"/>
        <w:ind w:left="950" w:right="104" w:hanging="284"/>
        <w:jc w:val="both"/>
        <w:rPr>
          <w:sz w:val="20"/>
        </w:rPr>
      </w:pPr>
      <w:r>
        <w:rPr>
          <w:w w:val="105"/>
          <w:sz w:val="20"/>
        </w:rPr>
        <w:t>gegen den Verdächtigen vor Zahlung des Geldbetrages samt allfälliger Schadensgutmachung oder vor Erbringung der gemeinnützigen </w:t>
      </w:r>
      <w:r>
        <w:rPr>
          <w:spacing w:val="-3"/>
          <w:w w:val="105"/>
          <w:sz w:val="20"/>
        </w:rPr>
        <w:t>Leis- </w:t>
      </w:r>
      <w:r>
        <w:rPr>
          <w:w w:val="105"/>
          <w:sz w:val="20"/>
        </w:rPr>
        <w:t>tungen samt allfälliger Schadensgutmachung oder vor Erbringen </w:t>
      </w:r>
      <w:r>
        <w:rPr>
          <w:spacing w:val="-5"/>
          <w:w w:val="105"/>
          <w:sz w:val="20"/>
        </w:rPr>
        <w:t>der </w:t>
      </w:r>
      <w:r>
        <w:rPr>
          <w:w w:val="105"/>
          <w:sz w:val="20"/>
        </w:rPr>
        <w:t>gemeinnützigen Leistungen oder vor Ablauf der Probezeit wegen </w:t>
      </w:r>
      <w:r>
        <w:rPr>
          <w:spacing w:val="-4"/>
          <w:w w:val="105"/>
          <w:sz w:val="20"/>
        </w:rPr>
        <w:t>einer </w:t>
      </w:r>
      <w:r>
        <w:rPr>
          <w:w w:val="105"/>
          <w:sz w:val="20"/>
        </w:rPr>
        <w:t>anderen strafbaren Handlung ein Strafverfahren eingeleitet wird. </w:t>
      </w:r>
      <w:r>
        <w:rPr>
          <w:spacing w:val="-8"/>
          <w:w w:val="105"/>
          <w:sz w:val="20"/>
        </w:rPr>
        <w:t>In </w:t>
      </w:r>
      <w:r>
        <w:rPr>
          <w:w w:val="105"/>
          <w:sz w:val="20"/>
        </w:rPr>
        <w:t>diesem Fall ist die nachträgliche Einleitung oder Fortsetzung des </w:t>
      </w:r>
      <w:r>
        <w:rPr>
          <w:spacing w:val="-3"/>
          <w:w w:val="105"/>
          <w:sz w:val="20"/>
        </w:rPr>
        <w:t>Ver- </w:t>
      </w:r>
      <w:r>
        <w:rPr>
          <w:w w:val="105"/>
          <w:sz w:val="20"/>
        </w:rPr>
        <w:t>fahrens zulässig, sobald gegen den Verdächtigen wegen der neuen </w:t>
      </w:r>
      <w:r>
        <w:rPr>
          <w:spacing w:val="-3"/>
          <w:w w:val="105"/>
          <w:sz w:val="20"/>
        </w:rPr>
        <w:t>oder </w:t>
      </w:r>
      <w:r>
        <w:rPr>
          <w:w w:val="105"/>
          <w:sz w:val="20"/>
        </w:rPr>
        <w:t>neu hervorgekommenen strafbaren Tat Anklage erhoben wird, und </w:t>
      </w:r>
      <w:r>
        <w:rPr>
          <w:spacing w:val="-4"/>
          <w:w w:val="105"/>
          <w:sz w:val="20"/>
        </w:rPr>
        <w:t>zwar </w:t>
      </w:r>
      <w:r>
        <w:rPr>
          <w:w w:val="105"/>
          <w:sz w:val="20"/>
        </w:rPr>
        <w:t>noch während eines Monats nach Erhebung dieser Anklage, selbst </w:t>
      </w:r>
      <w:r>
        <w:rPr>
          <w:spacing w:val="-3"/>
          <w:w w:val="105"/>
          <w:sz w:val="20"/>
        </w:rPr>
        <w:t>wenn </w:t>
      </w:r>
      <w:r>
        <w:rPr>
          <w:w w:val="105"/>
          <w:sz w:val="20"/>
        </w:rPr>
        <w:t>inzwischen der Geldbetrag bezahlt, die gemeinnützigen Leistungen erbracht oder der Tatfolgenausgleich bewirkt wurde oder die Probezeit abgelaufen ist. Das nachträglich eingeleitete oder fortgesetzte Strafver- fahren ist jedoch nach Massgabe der übrigen Voraussetzungen </w:t>
      </w:r>
      <w:r>
        <w:rPr>
          <w:spacing w:val="-3"/>
          <w:w w:val="105"/>
          <w:sz w:val="20"/>
        </w:rPr>
        <w:t>einzu- </w:t>
      </w:r>
      <w:r>
        <w:rPr>
          <w:w w:val="105"/>
          <w:sz w:val="20"/>
        </w:rPr>
        <w:t>stellen,</w:t>
      </w:r>
      <w:r>
        <w:rPr>
          <w:spacing w:val="-7"/>
          <w:w w:val="105"/>
          <w:sz w:val="20"/>
        </w:rPr>
        <w:t> </w:t>
      </w:r>
      <w:r>
        <w:rPr>
          <w:w w:val="105"/>
          <w:sz w:val="20"/>
        </w:rPr>
        <w:t>wenn</w:t>
      </w:r>
      <w:r>
        <w:rPr>
          <w:spacing w:val="-6"/>
          <w:w w:val="105"/>
          <w:sz w:val="20"/>
        </w:rPr>
        <w:t> </w:t>
      </w:r>
      <w:r>
        <w:rPr>
          <w:w w:val="105"/>
          <w:sz w:val="20"/>
        </w:rPr>
        <w:t>das</w:t>
      </w:r>
      <w:r>
        <w:rPr>
          <w:spacing w:val="-6"/>
          <w:w w:val="105"/>
          <w:sz w:val="20"/>
        </w:rPr>
        <w:t> </w:t>
      </w:r>
      <w:r>
        <w:rPr>
          <w:w w:val="105"/>
          <w:sz w:val="20"/>
        </w:rPr>
        <w:t>neue</w:t>
      </w:r>
      <w:r>
        <w:rPr>
          <w:spacing w:val="-6"/>
          <w:w w:val="105"/>
          <w:sz w:val="20"/>
        </w:rPr>
        <w:t> </w:t>
      </w:r>
      <w:r>
        <w:rPr>
          <w:w w:val="105"/>
          <w:sz w:val="20"/>
        </w:rPr>
        <w:t>Strafverfahren</w:t>
      </w:r>
      <w:r>
        <w:rPr>
          <w:spacing w:val="-6"/>
          <w:w w:val="105"/>
          <w:sz w:val="20"/>
        </w:rPr>
        <w:t> </w:t>
      </w:r>
      <w:r>
        <w:rPr>
          <w:w w:val="105"/>
          <w:sz w:val="20"/>
        </w:rPr>
        <w:t>auf</w:t>
      </w:r>
      <w:r>
        <w:rPr>
          <w:spacing w:val="-6"/>
          <w:w w:val="105"/>
          <w:sz w:val="20"/>
        </w:rPr>
        <w:t> </w:t>
      </w:r>
      <w:r>
        <w:rPr>
          <w:w w:val="105"/>
          <w:sz w:val="20"/>
        </w:rPr>
        <w:t>andere</w:t>
      </w:r>
      <w:r>
        <w:rPr>
          <w:spacing w:val="-6"/>
          <w:w w:val="105"/>
          <w:sz w:val="20"/>
        </w:rPr>
        <w:t> </w:t>
      </w:r>
      <w:r>
        <w:rPr>
          <w:w w:val="105"/>
          <w:sz w:val="20"/>
        </w:rPr>
        <w:t>Weise</w:t>
      </w:r>
      <w:r>
        <w:rPr>
          <w:spacing w:val="-6"/>
          <w:w w:val="105"/>
          <w:sz w:val="20"/>
        </w:rPr>
        <w:t> </w:t>
      </w:r>
      <w:r>
        <w:rPr>
          <w:w w:val="105"/>
          <w:sz w:val="20"/>
        </w:rPr>
        <w:t>als</w:t>
      </w:r>
      <w:r>
        <w:rPr>
          <w:spacing w:val="-6"/>
          <w:w w:val="105"/>
          <w:sz w:val="20"/>
        </w:rPr>
        <w:t> </w:t>
      </w:r>
      <w:r>
        <w:rPr>
          <w:w w:val="105"/>
          <w:sz w:val="20"/>
        </w:rPr>
        <w:t>durch</w:t>
      </w:r>
      <w:r>
        <w:rPr>
          <w:spacing w:val="-6"/>
          <w:w w:val="105"/>
          <w:sz w:val="20"/>
        </w:rPr>
        <w:t> </w:t>
      </w:r>
      <w:r>
        <w:rPr>
          <w:spacing w:val="-3"/>
          <w:w w:val="105"/>
          <w:sz w:val="20"/>
        </w:rPr>
        <w:t>Schuld- </w:t>
      </w:r>
      <w:r>
        <w:rPr>
          <w:w w:val="105"/>
          <w:sz w:val="20"/>
        </w:rPr>
        <w:t>spruch beendet</w:t>
      </w:r>
      <w:r>
        <w:rPr>
          <w:spacing w:val="-4"/>
          <w:w w:val="105"/>
          <w:sz w:val="20"/>
        </w:rPr>
        <w:t> </w:t>
      </w:r>
      <w:r>
        <w:rPr>
          <w:w w:val="105"/>
          <w:sz w:val="20"/>
        </w:rPr>
        <w:t>wird.</w:t>
      </w:r>
    </w:p>
    <w:p>
      <w:pPr>
        <w:pStyle w:val="ListParagraph"/>
        <w:numPr>
          <w:ilvl w:val="0"/>
          <w:numId w:val="39"/>
        </w:numPr>
        <w:tabs>
          <w:tab w:pos="1207" w:val="left" w:leader="none"/>
        </w:tabs>
        <w:spacing w:line="249" w:lineRule="auto" w:before="92" w:after="0"/>
        <w:ind w:left="667" w:right="104" w:firstLine="283"/>
        <w:jc w:val="both"/>
        <w:rPr>
          <w:sz w:val="20"/>
        </w:rPr>
      </w:pPr>
      <w:r>
        <w:rPr>
          <w:w w:val="105"/>
          <w:sz w:val="20"/>
        </w:rPr>
        <w:t>Von der Einleitung oder Fortsetzung des Verfahrens kann jedoch abgesehen</w:t>
      </w:r>
      <w:r>
        <w:rPr>
          <w:spacing w:val="-9"/>
          <w:w w:val="105"/>
          <w:sz w:val="20"/>
        </w:rPr>
        <w:t> </w:t>
      </w:r>
      <w:r>
        <w:rPr>
          <w:w w:val="105"/>
          <w:sz w:val="20"/>
        </w:rPr>
        <w:t>werden,</w:t>
      </w:r>
      <w:r>
        <w:rPr>
          <w:spacing w:val="-9"/>
          <w:w w:val="105"/>
          <w:sz w:val="20"/>
        </w:rPr>
        <w:t> </w:t>
      </w:r>
      <w:r>
        <w:rPr>
          <w:w w:val="105"/>
          <w:sz w:val="20"/>
        </w:rPr>
        <w:t>wenn</w:t>
      </w:r>
      <w:r>
        <w:rPr>
          <w:spacing w:val="-8"/>
          <w:w w:val="105"/>
          <w:sz w:val="20"/>
        </w:rPr>
        <w:t> </w:t>
      </w:r>
      <w:r>
        <w:rPr>
          <w:w w:val="105"/>
          <w:sz w:val="20"/>
        </w:rPr>
        <w:t>dies</w:t>
      </w:r>
      <w:r>
        <w:rPr>
          <w:spacing w:val="-9"/>
          <w:w w:val="105"/>
          <w:sz w:val="20"/>
        </w:rPr>
        <w:t> </w:t>
      </w:r>
      <w:r>
        <w:rPr>
          <w:w w:val="105"/>
          <w:sz w:val="20"/>
        </w:rPr>
        <w:t>in</w:t>
      </w:r>
      <w:r>
        <w:rPr>
          <w:spacing w:val="-9"/>
          <w:w w:val="105"/>
          <w:sz w:val="20"/>
        </w:rPr>
        <w:t> </w:t>
      </w:r>
      <w:r>
        <w:rPr>
          <w:w w:val="105"/>
          <w:sz w:val="20"/>
        </w:rPr>
        <w:t>den</w:t>
      </w:r>
      <w:r>
        <w:rPr>
          <w:spacing w:val="-8"/>
          <w:w w:val="105"/>
          <w:sz w:val="20"/>
        </w:rPr>
        <w:t> </w:t>
      </w:r>
      <w:r>
        <w:rPr>
          <w:w w:val="105"/>
          <w:sz w:val="20"/>
        </w:rPr>
        <w:t>Fällen</w:t>
      </w:r>
      <w:r>
        <w:rPr>
          <w:spacing w:val="-9"/>
          <w:w w:val="105"/>
          <w:sz w:val="20"/>
        </w:rPr>
        <w:t> </w:t>
      </w:r>
      <w:r>
        <w:rPr>
          <w:w w:val="105"/>
          <w:sz w:val="20"/>
        </w:rPr>
        <w:t>des</w:t>
      </w:r>
      <w:r>
        <w:rPr>
          <w:spacing w:val="-8"/>
          <w:w w:val="105"/>
          <w:sz w:val="20"/>
        </w:rPr>
        <w:t> </w:t>
      </w:r>
      <w:r>
        <w:rPr>
          <w:w w:val="105"/>
          <w:sz w:val="20"/>
        </w:rPr>
        <w:t>Abs.</w:t>
      </w:r>
      <w:r>
        <w:rPr>
          <w:spacing w:val="-9"/>
          <w:w w:val="105"/>
          <w:sz w:val="20"/>
        </w:rPr>
        <w:t> </w:t>
      </w:r>
      <w:r>
        <w:rPr>
          <w:w w:val="105"/>
          <w:sz w:val="20"/>
        </w:rPr>
        <w:t>2</w:t>
      </w:r>
      <w:r>
        <w:rPr>
          <w:spacing w:val="-9"/>
          <w:w w:val="105"/>
          <w:sz w:val="20"/>
        </w:rPr>
        <w:t> </w:t>
      </w:r>
      <w:r>
        <w:rPr>
          <w:w w:val="105"/>
          <w:sz w:val="20"/>
        </w:rPr>
        <w:t>Ziff.</w:t>
      </w:r>
      <w:r>
        <w:rPr>
          <w:spacing w:val="-8"/>
          <w:w w:val="105"/>
          <w:sz w:val="20"/>
        </w:rPr>
        <w:t> </w:t>
      </w:r>
      <w:r>
        <w:rPr>
          <w:w w:val="105"/>
          <w:sz w:val="20"/>
        </w:rPr>
        <w:t>1</w:t>
      </w:r>
      <w:r>
        <w:rPr>
          <w:spacing w:val="-9"/>
          <w:w w:val="105"/>
          <w:sz w:val="20"/>
        </w:rPr>
        <w:t> </w:t>
      </w:r>
      <w:r>
        <w:rPr>
          <w:w w:val="105"/>
          <w:sz w:val="20"/>
        </w:rPr>
        <w:t>aus</w:t>
      </w:r>
      <w:r>
        <w:rPr>
          <w:spacing w:val="-8"/>
          <w:w w:val="105"/>
          <w:sz w:val="20"/>
        </w:rPr>
        <w:t> </w:t>
      </w:r>
      <w:r>
        <w:rPr>
          <w:w w:val="105"/>
          <w:sz w:val="20"/>
        </w:rPr>
        <w:t>besonderen Gründen vertretbar erscheint, in den Fällen des Abs. 2 Ziff. 2 und 3 </w:t>
      </w:r>
      <w:r>
        <w:rPr>
          <w:spacing w:val="-4"/>
          <w:w w:val="105"/>
          <w:sz w:val="20"/>
        </w:rPr>
        <w:t>nach </w:t>
      </w:r>
      <w:r>
        <w:rPr>
          <w:w w:val="105"/>
          <w:sz w:val="20"/>
        </w:rPr>
        <w:t>den Umständen nicht geboten ist, um den Verdächtigen von strafbaren Handlungen abzuhalten. Im Übrigen ist die Einleitung oder Fortsetzung   des Verfahrens in den im Abs. 2 angeführten Fällen nur zulässig, </w:t>
      </w:r>
      <w:r>
        <w:rPr>
          <w:spacing w:val="-4"/>
          <w:w w:val="105"/>
          <w:sz w:val="20"/>
        </w:rPr>
        <w:t>wenn  </w:t>
      </w:r>
      <w:r>
        <w:rPr>
          <w:spacing w:val="44"/>
          <w:w w:val="105"/>
          <w:sz w:val="20"/>
        </w:rPr>
        <w:t> </w:t>
      </w:r>
      <w:r>
        <w:rPr>
          <w:w w:val="105"/>
          <w:sz w:val="20"/>
        </w:rPr>
        <w:t>der Verdächtige den dort erwähnten Vorschlag des Staatsanwalts </w:t>
      </w:r>
      <w:r>
        <w:rPr>
          <w:spacing w:val="-3"/>
          <w:w w:val="105"/>
          <w:sz w:val="20"/>
        </w:rPr>
        <w:t>nicht </w:t>
      </w:r>
      <w:r>
        <w:rPr>
          <w:w w:val="105"/>
          <w:sz w:val="20"/>
        </w:rPr>
        <w:t>annimmt.</w:t>
      </w:r>
    </w:p>
    <w:p>
      <w:pPr>
        <w:pStyle w:val="ListParagraph"/>
        <w:numPr>
          <w:ilvl w:val="0"/>
          <w:numId w:val="39"/>
        </w:numPr>
        <w:tabs>
          <w:tab w:pos="1194" w:val="left" w:leader="none"/>
        </w:tabs>
        <w:spacing w:line="249" w:lineRule="auto" w:before="87" w:after="0"/>
        <w:ind w:left="667" w:right="104" w:firstLine="283"/>
        <w:jc w:val="both"/>
        <w:rPr>
          <w:sz w:val="20"/>
        </w:rPr>
      </w:pPr>
      <w:r>
        <w:rPr>
          <w:w w:val="105"/>
          <w:sz w:val="20"/>
        </w:rPr>
        <w:t>Wenn der Verdächtige den Geldbetrag nicht vollständig oder </w:t>
      </w:r>
      <w:r>
        <w:rPr>
          <w:spacing w:val="-3"/>
          <w:w w:val="105"/>
          <w:sz w:val="20"/>
        </w:rPr>
        <w:t>nicht </w:t>
      </w:r>
      <w:r>
        <w:rPr>
          <w:w w:val="105"/>
          <w:sz w:val="20"/>
        </w:rPr>
        <w:t>rechtzeitig zahlen oder den übernommenen Verpflichtungen nicht </w:t>
      </w:r>
      <w:r>
        <w:rPr>
          <w:spacing w:val="-3"/>
          <w:w w:val="105"/>
          <w:sz w:val="20"/>
        </w:rPr>
        <w:t>voll- </w:t>
      </w:r>
      <w:r>
        <w:rPr>
          <w:w w:val="105"/>
          <w:sz w:val="20"/>
        </w:rPr>
        <w:t>ständig oder nicht rechtzeitig nachkommen kann, weil ihn dies wegen </w:t>
      </w:r>
      <w:r>
        <w:rPr>
          <w:spacing w:val="-4"/>
          <w:w w:val="105"/>
          <w:sz w:val="20"/>
        </w:rPr>
        <w:t>einer </w:t>
      </w:r>
      <w:r>
        <w:rPr>
          <w:w w:val="105"/>
          <w:sz w:val="20"/>
        </w:rPr>
        <w:t>erheblichen Änderung der für die Höhe des Geldbetrages oder die Art </w:t>
      </w:r>
      <w:r>
        <w:rPr>
          <w:spacing w:val="-4"/>
          <w:w w:val="105"/>
          <w:sz w:val="20"/>
        </w:rPr>
        <w:t>oder </w:t>
      </w:r>
      <w:r>
        <w:rPr>
          <w:w w:val="105"/>
          <w:sz w:val="20"/>
        </w:rPr>
        <w:t>den Umfang der Verpflichtungen massgeblichen Umstände unbillig</w:t>
      </w:r>
      <w:r>
        <w:rPr>
          <w:spacing w:val="12"/>
          <w:w w:val="105"/>
          <w:sz w:val="20"/>
        </w:rPr>
        <w:t> </w:t>
      </w:r>
      <w:r>
        <w:rPr>
          <w:spacing w:val="-3"/>
          <w:w w:val="105"/>
          <w:sz w:val="20"/>
        </w:rPr>
        <w:t>hart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träfe, so kann der Staatsanwalt die Höhe des Geldbetrages oder die Ver- pflichtung angemessen ändern.</w:t>
      </w:r>
    </w:p>
    <w:p>
      <w:pPr>
        <w:pStyle w:val="ListParagraph"/>
        <w:numPr>
          <w:ilvl w:val="0"/>
          <w:numId w:val="39"/>
        </w:numPr>
        <w:tabs>
          <w:tab w:pos="675" w:val="left" w:leader="none"/>
        </w:tabs>
        <w:spacing w:line="249" w:lineRule="auto" w:before="82" w:after="0"/>
        <w:ind w:left="157" w:right="614" w:firstLine="283"/>
        <w:jc w:val="both"/>
        <w:rPr>
          <w:sz w:val="20"/>
        </w:rPr>
      </w:pPr>
      <w:r>
        <w:rPr>
          <w:w w:val="105"/>
          <w:sz w:val="20"/>
        </w:rPr>
        <w:t>Verpflichtungen, die der Verdächtige übernommen, und Zahlungen, zu denen er sich bereit erklärt hat, werden mit der nachträglichen Einleitung oder Fortsetzung des Verfahrens gegenstandslos. Die Bewährungshilfe endet; § 144b bleibt jedoch unberührt. Vom Verdächtigen in diesem</w:t>
      </w:r>
      <w:r>
        <w:rPr>
          <w:spacing w:val="-26"/>
          <w:w w:val="105"/>
          <w:sz w:val="20"/>
        </w:rPr>
        <w:t> </w:t>
      </w:r>
      <w:r>
        <w:rPr>
          <w:w w:val="105"/>
          <w:sz w:val="20"/>
        </w:rPr>
        <w:t>Zusam- menhang erbrachte Leistungen sind bei einer allfälligen Strafbemessung </w:t>
      </w:r>
      <w:r>
        <w:rPr>
          <w:spacing w:val="-7"/>
          <w:w w:val="105"/>
          <w:sz w:val="20"/>
        </w:rPr>
        <w:t>zu </w:t>
      </w:r>
      <w:r>
        <w:rPr>
          <w:w w:val="105"/>
          <w:sz w:val="20"/>
        </w:rPr>
        <w:t>berücksichtigen. Wird der Verdächtige freigesprochen oder sonst </w:t>
      </w:r>
      <w:r>
        <w:rPr>
          <w:spacing w:val="-3"/>
          <w:w w:val="105"/>
          <w:sz w:val="20"/>
        </w:rPr>
        <w:t>ausser </w:t>
      </w:r>
      <w:r>
        <w:rPr>
          <w:w w:val="105"/>
          <w:sz w:val="20"/>
        </w:rPr>
        <w:t>Verfolgung gesetzt, so sind nur nach § 22c geleistete Geldbeträge</w:t>
      </w:r>
      <w:r>
        <w:rPr>
          <w:spacing w:val="-22"/>
          <w:w w:val="105"/>
          <w:sz w:val="20"/>
        </w:rPr>
        <w:t> </w:t>
      </w:r>
      <w:r>
        <w:rPr>
          <w:w w:val="105"/>
          <w:sz w:val="20"/>
        </w:rPr>
        <w:t>zurückzu- zahlen, andere Leistungen jedoch nicht zu</w:t>
      </w:r>
      <w:r>
        <w:rPr>
          <w:spacing w:val="-7"/>
          <w:w w:val="105"/>
          <w:sz w:val="20"/>
        </w:rPr>
        <w:t> </w:t>
      </w:r>
      <w:r>
        <w:rPr>
          <w:w w:val="105"/>
          <w:sz w:val="20"/>
        </w:rPr>
        <w:t>ersetzen.</w:t>
      </w:r>
    </w:p>
    <w:p>
      <w:pPr>
        <w:pStyle w:val="BodyText"/>
        <w:jc w:val="left"/>
        <w:rPr>
          <w:sz w:val="27"/>
        </w:rPr>
      </w:pPr>
    </w:p>
    <w:p>
      <w:pPr>
        <w:pStyle w:val="Heading6"/>
        <w:numPr>
          <w:ilvl w:val="2"/>
          <w:numId w:val="30"/>
        </w:numPr>
        <w:tabs>
          <w:tab w:pos="1932" w:val="left" w:leader="none"/>
        </w:tabs>
        <w:spacing w:line="240" w:lineRule="auto" w:before="0" w:after="0"/>
        <w:ind w:left="1931" w:right="0" w:hanging="401"/>
        <w:jc w:val="left"/>
      </w:pPr>
      <w:bookmarkStart w:name="_bookmark60" w:id="74"/>
      <w:bookmarkEnd w:id="74"/>
      <w:r>
        <w:rPr>
          <w:b w:val="0"/>
        </w:rPr>
      </w:r>
      <w:bookmarkStart w:name="_bookmark60" w:id="75"/>
      <w:bookmarkEnd w:id="75"/>
      <w:r>
        <w:rPr/>
        <w:t>Rechte</w:t>
      </w:r>
      <w:r>
        <w:rPr/>
        <w:t> und Interessen des</w:t>
      </w:r>
      <w:r>
        <w:rPr>
          <w:spacing w:val="1"/>
        </w:rPr>
        <w:t> </w:t>
      </w:r>
      <w:r>
        <w:rPr/>
        <w:t>Verletzten</w:t>
      </w:r>
      <w:hyperlink w:history="true" w:anchor="_bookmark593">
        <w:r>
          <w:rPr>
            <w:u w:val="single" w:color="0000FF"/>
            <w:vertAlign w:val="superscript"/>
          </w:rPr>
          <w:t>54</w:t>
        </w:r>
      </w:hyperlink>
    </w:p>
    <w:p>
      <w:pPr>
        <w:pStyle w:val="BodyText"/>
        <w:spacing w:before="7"/>
        <w:jc w:val="left"/>
        <w:rPr>
          <w:b/>
          <w:sz w:val="17"/>
        </w:rPr>
      </w:pPr>
    </w:p>
    <w:p>
      <w:pPr>
        <w:pStyle w:val="BodyText"/>
        <w:spacing w:before="111"/>
        <w:ind w:left="3102"/>
      </w:pPr>
      <w:bookmarkStart w:name="_bookmark61" w:id="76"/>
      <w:bookmarkEnd w:id="76"/>
      <w:r>
        <w:rPr/>
      </w:r>
      <w:r>
        <w:rPr>
          <w:w w:val="105"/>
        </w:rPr>
        <w:t>§ 22i</w:t>
      </w:r>
      <w:hyperlink w:history="true" w:anchor="_bookmark594">
        <w:r>
          <w:rPr>
            <w:w w:val="105"/>
            <w:u w:val="single" w:color="0000FF"/>
            <w:vertAlign w:val="superscript"/>
          </w:rPr>
          <w:t>55</w:t>
        </w:r>
      </w:hyperlink>
    </w:p>
    <w:p>
      <w:pPr>
        <w:pStyle w:val="ListParagraph"/>
        <w:numPr>
          <w:ilvl w:val="0"/>
          <w:numId w:val="41"/>
        </w:numPr>
        <w:tabs>
          <w:tab w:pos="655" w:val="left" w:leader="none"/>
        </w:tabs>
        <w:spacing w:line="249" w:lineRule="auto" w:before="90" w:after="0"/>
        <w:ind w:left="157" w:right="614" w:firstLine="283"/>
        <w:jc w:val="both"/>
        <w:rPr>
          <w:sz w:val="20"/>
        </w:rPr>
      </w:pPr>
      <w:r>
        <w:rPr>
          <w:w w:val="105"/>
          <w:sz w:val="20"/>
        </w:rPr>
        <w:t>Bei einem Vorgehen nach diesem Hauptstück sind stets die Interessen des</w:t>
      </w:r>
      <w:r>
        <w:rPr>
          <w:spacing w:val="-5"/>
          <w:w w:val="105"/>
          <w:sz w:val="20"/>
        </w:rPr>
        <w:t> </w:t>
      </w:r>
      <w:r>
        <w:rPr>
          <w:w w:val="105"/>
          <w:sz w:val="20"/>
        </w:rPr>
        <w:t>Verletzten</w:t>
      </w:r>
      <w:r>
        <w:rPr>
          <w:spacing w:val="-4"/>
          <w:w w:val="105"/>
          <w:sz w:val="20"/>
        </w:rPr>
        <w:t> </w:t>
      </w:r>
      <w:r>
        <w:rPr>
          <w:w w:val="105"/>
          <w:sz w:val="20"/>
        </w:rPr>
        <w:t>zu</w:t>
      </w:r>
      <w:r>
        <w:rPr>
          <w:spacing w:val="-4"/>
          <w:w w:val="105"/>
          <w:sz w:val="20"/>
        </w:rPr>
        <w:t> </w:t>
      </w:r>
      <w:r>
        <w:rPr>
          <w:w w:val="105"/>
          <w:sz w:val="20"/>
        </w:rPr>
        <w:t>prüfen</w:t>
      </w:r>
      <w:r>
        <w:rPr>
          <w:spacing w:val="-4"/>
          <w:w w:val="105"/>
          <w:sz w:val="20"/>
        </w:rPr>
        <w:t> </w:t>
      </w:r>
      <w:r>
        <w:rPr>
          <w:w w:val="105"/>
          <w:sz w:val="20"/>
        </w:rPr>
        <w:t>und,</w:t>
      </w:r>
      <w:r>
        <w:rPr>
          <w:spacing w:val="-4"/>
          <w:w w:val="105"/>
          <w:sz w:val="20"/>
        </w:rPr>
        <w:t> </w:t>
      </w:r>
      <w:r>
        <w:rPr>
          <w:w w:val="105"/>
          <w:sz w:val="20"/>
        </w:rPr>
        <w:t>soweit</w:t>
      </w:r>
      <w:r>
        <w:rPr>
          <w:spacing w:val="-4"/>
          <w:w w:val="105"/>
          <w:sz w:val="20"/>
        </w:rPr>
        <w:t> </w:t>
      </w:r>
      <w:r>
        <w:rPr>
          <w:w w:val="105"/>
          <w:sz w:val="20"/>
        </w:rPr>
        <w:t>sie</w:t>
      </w:r>
      <w:r>
        <w:rPr>
          <w:spacing w:val="-4"/>
          <w:w w:val="105"/>
          <w:sz w:val="20"/>
        </w:rPr>
        <w:t> </w:t>
      </w:r>
      <w:r>
        <w:rPr>
          <w:w w:val="105"/>
          <w:sz w:val="20"/>
        </w:rPr>
        <w:t>berechtigt</w:t>
      </w:r>
      <w:r>
        <w:rPr>
          <w:spacing w:val="-5"/>
          <w:w w:val="105"/>
          <w:sz w:val="20"/>
        </w:rPr>
        <w:t> </w:t>
      </w:r>
      <w:r>
        <w:rPr>
          <w:w w:val="105"/>
          <w:sz w:val="20"/>
        </w:rPr>
        <w:t>sind,</w:t>
      </w:r>
      <w:r>
        <w:rPr>
          <w:spacing w:val="-4"/>
          <w:w w:val="105"/>
          <w:sz w:val="20"/>
        </w:rPr>
        <w:t> </w:t>
      </w:r>
      <w:r>
        <w:rPr>
          <w:w w:val="105"/>
          <w:sz w:val="20"/>
        </w:rPr>
        <w:t>im</w:t>
      </w:r>
      <w:r>
        <w:rPr>
          <w:spacing w:val="-4"/>
          <w:w w:val="105"/>
          <w:sz w:val="20"/>
        </w:rPr>
        <w:t> </w:t>
      </w:r>
      <w:r>
        <w:rPr>
          <w:w w:val="105"/>
          <w:sz w:val="20"/>
        </w:rPr>
        <w:t>grösstmöglichen Ausmass zu fördern. Um beurteilen zu können, ob eine Schadensgutma- chung oder ein sonstiger Tatfolgenausgleich möglich oder zweckmässig  ist, hat der Staatsanwalt erforderlichenfalls entsprechende Erhebungen </w:t>
      </w:r>
      <w:r>
        <w:rPr>
          <w:spacing w:val="-7"/>
          <w:w w:val="105"/>
          <w:sz w:val="20"/>
        </w:rPr>
        <w:t>zu </w:t>
      </w:r>
      <w:r>
        <w:rPr>
          <w:w w:val="105"/>
          <w:sz w:val="20"/>
        </w:rPr>
        <w:t>veranlassen. Der Verletzte hat das Recht, eine Vertrauensperson </w:t>
      </w:r>
      <w:r>
        <w:rPr>
          <w:spacing w:val="-3"/>
          <w:w w:val="105"/>
          <w:sz w:val="20"/>
        </w:rPr>
        <w:t>beizu- </w:t>
      </w:r>
      <w:r>
        <w:rPr>
          <w:w w:val="105"/>
          <w:sz w:val="20"/>
        </w:rPr>
        <w:t>ziehen. Er ist jedenfalls sobald wie möglich umfassend über seine </w:t>
      </w:r>
      <w:r>
        <w:rPr>
          <w:spacing w:val="-3"/>
          <w:w w:val="105"/>
          <w:sz w:val="20"/>
        </w:rPr>
        <w:t>Rechte  </w:t>
      </w:r>
      <w:r>
        <w:rPr>
          <w:w w:val="105"/>
          <w:sz w:val="20"/>
        </w:rPr>
        <w:t>zu belehren und über geeignete Beratungsstellen zu informieren. Vor </w:t>
      </w:r>
      <w:r>
        <w:rPr>
          <w:spacing w:val="-4"/>
          <w:w w:val="105"/>
          <w:sz w:val="20"/>
        </w:rPr>
        <w:t>einem </w:t>
      </w:r>
      <w:r>
        <w:rPr>
          <w:w w:val="105"/>
          <w:sz w:val="20"/>
        </w:rPr>
        <w:t>Rücktritt von der Verfolgung ist er zu hören, soweit dies nach Massgabe seiner Interessen geboten</w:t>
      </w:r>
      <w:r>
        <w:rPr>
          <w:spacing w:val="-7"/>
          <w:w w:val="105"/>
          <w:sz w:val="20"/>
        </w:rPr>
        <w:t> </w:t>
      </w:r>
      <w:r>
        <w:rPr>
          <w:w w:val="105"/>
          <w:sz w:val="20"/>
        </w:rPr>
        <w:t>erscheint.</w:t>
      </w:r>
    </w:p>
    <w:p>
      <w:pPr>
        <w:pStyle w:val="ListParagraph"/>
        <w:numPr>
          <w:ilvl w:val="0"/>
          <w:numId w:val="41"/>
        </w:numPr>
        <w:tabs>
          <w:tab w:pos="672" w:val="left" w:leader="none"/>
        </w:tabs>
        <w:spacing w:line="249" w:lineRule="auto" w:before="89" w:after="0"/>
        <w:ind w:left="157" w:right="614" w:firstLine="283"/>
        <w:jc w:val="both"/>
        <w:rPr>
          <w:sz w:val="20"/>
        </w:rPr>
      </w:pPr>
      <w:r>
        <w:rPr>
          <w:w w:val="105"/>
          <w:sz w:val="20"/>
        </w:rPr>
        <w:t>Der Verletzte ist jedenfalls zu verständigen, wenn sich der Verdäch- tige bereit erklärt, aus der Tat entstandenen Schaden gutzumachen </w:t>
      </w:r>
      <w:r>
        <w:rPr>
          <w:spacing w:val="-3"/>
          <w:w w:val="105"/>
          <w:sz w:val="20"/>
        </w:rPr>
        <w:t>oder </w:t>
      </w:r>
      <w:r>
        <w:rPr>
          <w:w w:val="105"/>
          <w:sz w:val="20"/>
        </w:rPr>
        <w:t>sonst zum Ausgleich der Folgen der Tat beizutragen. Gleiches gilt für </w:t>
      </w:r>
      <w:r>
        <w:rPr>
          <w:spacing w:val="-4"/>
          <w:w w:val="105"/>
          <w:sz w:val="20"/>
        </w:rPr>
        <w:t>den </w:t>
      </w:r>
      <w:r>
        <w:rPr>
          <w:w w:val="105"/>
          <w:sz w:val="20"/>
        </w:rPr>
        <w:t>Fall, dass der Verdächtige eine Pflicht übernimmt, welche die Interessen</w:t>
      </w:r>
      <w:r>
        <w:rPr>
          <w:spacing w:val="-24"/>
          <w:w w:val="105"/>
          <w:sz w:val="20"/>
        </w:rPr>
        <w:t> </w:t>
      </w:r>
      <w:r>
        <w:rPr>
          <w:spacing w:val="-5"/>
          <w:w w:val="105"/>
          <w:sz w:val="20"/>
        </w:rPr>
        <w:t>des </w:t>
      </w:r>
      <w:r>
        <w:rPr>
          <w:w w:val="105"/>
          <w:sz w:val="20"/>
        </w:rPr>
        <w:t>Verletzten unmittelbar</w:t>
      </w:r>
      <w:r>
        <w:rPr>
          <w:spacing w:val="-3"/>
          <w:w w:val="105"/>
          <w:sz w:val="20"/>
        </w:rPr>
        <w:t> </w:t>
      </w:r>
      <w:r>
        <w:rPr>
          <w:w w:val="105"/>
          <w:sz w:val="20"/>
        </w:rPr>
        <w:t>berührt.</w:t>
      </w:r>
    </w:p>
    <w:p>
      <w:pPr>
        <w:pStyle w:val="BodyText"/>
        <w:spacing w:before="9"/>
        <w:jc w:val="left"/>
        <w:rPr>
          <w:sz w:val="26"/>
        </w:rPr>
      </w:pPr>
    </w:p>
    <w:p>
      <w:pPr>
        <w:pStyle w:val="Heading6"/>
        <w:numPr>
          <w:ilvl w:val="2"/>
          <w:numId w:val="30"/>
        </w:numPr>
        <w:tabs>
          <w:tab w:pos="2354" w:val="left" w:leader="none"/>
        </w:tabs>
        <w:spacing w:line="240" w:lineRule="auto" w:before="0" w:after="0"/>
        <w:ind w:left="2353" w:right="0" w:hanging="479"/>
        <w:jc w:val="left"/>
      </w:pPr>
      <w:bookmarkStart w:name="_bookmark62" w:id="77"/>
      <w:bookmarkEnd w:id="77"/>
      <w:r>
        <w:rPr>
          <w:b w:val="0"/>
        </w:rPr>
      </w:r>
      <w:bookmarkStart w:name="_bookmark62" w:id="78"/>
      <w:bookmarkEnd w:id="78"/>
      <w:r>
        <w:rPr/>
        <w:t>Belehrung</w:t>
      </w:r>
      <w:r>
        <w:rPr/>
        <w:t> des</w:t>
      </w:r>
      <w:r>
        <w:rPr>
          <w:spacing w:val="-1"/>
        </w:rPr>
        <w:t> </w:t>
      </w:r>
      <w:r>
        <w:rPr/>
        <w:t>Verdächtigen</w:t>
      </w:r>
      <w:hyperlink w:history="true" w:anchor="_bookmark595">
        <w:r>
          <w:rPr>
            <w:u w:val="single" w:color="0000FF"/>
            <w:vertAlign w:val="superscript"/>
          </w:rPr>
          <w:t>56</w:t>
        </w:r>
      </w:hyperlink>
    </w:p>
    <w:p>
      <w:pPr>
        <w:pStyle w:val="BodyText"/>
        <w:spacing w:before="1"/>
        <w:jc w:val="left"/>
        <w:rPr>
          <w:b/>
          <w:sz w:val="18"/>
        </w:rPr>
      </w:pPr>
    </w:p>
    <w:p>
      <w:pPr>
        <w:pStyle w:val="BodyText"/>
        <w:spacing w:before="102"/>
        <w:ind w:left="3129"/>
      </w:pPr>
      <w:bookmarkStart w:name="_bookmark63" w:id="79"/>
      <w:bookmarkEnd w:id="79"/>
      <w:r>
        <w:rPr/>
      </w:r>
      <w:r>
        <w:rPr/>
        <w:t>§ 22k</w:t>
      </w:r>
    </w:p>
    <w:p>
      <w:pPr>
        <w:pStyle w:val="ListParagraph"/>
        <w:numPr>
          <w:ilvl w:val="0"/>
          <w:numId w:val="42"/>
        </w:numPr>
        <w:tabs>
          <w:tab w:pos="658" w:val="left" w:leader="none"/>
        </w:tabs>
        <w:spacing w:line="249" w:lineRule="auto" w:before="90" w:after="0"/>
        <w:ind w:left="157" w:right="614" w:firstLine="283"/>
        <w:jc w:val="both"/>
        <w:rPr>
          <w:sz w:val="20"/>
        </w:rPr>
      </w:pPr>
      <w:r>
        <w:rPr>
          <w:w w:val="105"/>
          <w:sz w:val="20"/>
        </w:rPr>
        <w:t>Bei einem Vorgehen nach diesem Hauptstück ist der Verdächtige </w:t>
      </w:r>
      <w:r>
        <w:rPr>
          <w:spacing w:val="-4"/>
          <w:w w:val="105"/>
          <w:sz w:val="20"/>
        </w:rPr>
        <w:t>ein- </w:t>
      </w:r>
      <w:r>
        <w:rPr>
          <w:w w:val="105"/>
          <w:sz w:val="20"/>
        </w:rPr>
        <w:t>gehend über seine Rechtsstellung zu belehren, insbesondere über die </w:t>
      </w:r>
      <w:r>
        <w:rPr>
          <w:spacing w:val="-4"/>
          <w:w w:val="105"/>
          <w:sz w:val="20"/>
        </w:rPr>
        <w:t>Vor- </w:t>
      </w:r>
      <w:r>
        <w:rPr>
          <w:w w:val="105"/>
          <w:sz w:val="20"/>
        </w:rPr>
        <w:t>aussetzungen für einen Rücktritt von der Verfolgung nach diesem Haupt- stück, über das Erfordernis seiner Zustimmung, über seine </w:t>
      </w:r>
      <w:r>
        <w:rPr>
          <w:spacing w:val="-2"/>
          <w:w w:val="105"/>
          <w:sz w:val="20"/>
        </w:rPr>
        <w:t>Möglichkeit,</w:t>
      </w:r>
      <w:r>
        <w:rPr>
          <w:spacing w:val="48"/>
          <w:w w:val="105"/>
          <w:sz w:val="20"/>
        </w:rPr>
        <w:t> </w:t>
      </w:r>
      <w:r>
        <w:rPr>
          <w:w w:val="105"/>
          <w:sz w:val="20"/>
        </w:rPr>
        <w:t>eine Einleitung oder Fortsetzung des Verfahrens zu verlangen, und über</w:t>
      </w:r>
      <w:r>
        <w:rPr>
          <w:spacing w:val="46"/>
          <w:w w:val="105"/>
          <w:sz w:val="20"/>
        </w:rPr>
        <w:t> </w:t>
      </w:r>
      <w:r>
        <w:rPr>
          <w:w w:val="105"/>
          <w:sz w:val="20"/>
        </w:rPr>
        <w:t>die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05"/>
        </w:rPr>
        <w:t>sonstigen Umstände, die eine Einleitung oder Fortsetzung des Verfahrens</w:t>
      </w:r>
      <w:bookmarkStart w:name="_bookmark64" w:id="80"/>
      <w:bookmarkEnd w:id="80"/>
      <w:r>
        <w:rPr>
          <w:w w:val="105"/>
        </w:rPr>
      </w:r>
      <w:r>
        <w:rPr>
          <w:w w:val="105"/>
        </w:rPr>
        <w:t> bewirken können (§ 22h Abs. 2), sowie über die Notwendigkeit eines Pau- schalkostenbeitrages (§ 305a).</w:t>
      </w:r>
      <w:hyperlink w:history="true" w:anchor="_bookmark596">
        <w:r>
          <w:rPr>
            <w:w w:val="105"/>
            <w:u w:val="single" w:color="0000FF"/>
            <w:vertAlign w:val="superscript"/>
          </w:rPr>
          <w:t>57</w:t>
        </w:r>
      </w:hyperlink>
    </w:p>
    <w:p>
      <w:pPr>
        <w:pStyle w:val="ListParagraph"/>
        <w:numPr>
          <w:ilvl w:val="0"/>
          <w:numId w:val="42"/>
        </w:numPr>
        <w:tabs>
          <w:tab w:pos="1168" w:val="left" w:leader="none"/>
        </w:tabs>
        <w:spacing w:line="240" w:lineRule="auto" w:before="84" w:after="0"/>
        <w:ind w:left="1167" w:right="0" w:hanging="218"/>
        <w:jc w:val="both"/>
        <w:rPr>
          <w:sz w:val="20"/>
        </w:rPr>
      </w:pPr>
      <w:bookmarkStart w:name="_bookmark65" w:id="81"/>
      <w:bookmarkEnd w:id="81"/>
      <w:r>
        <w:rPr/>
      </w:r>
      <w:bookmarkStart w:name="_bookmark65" w:id="82"/>
      <w:bookmarkEnd w:id="82"/>
      <w:r>
        <w:rPr>
          <w:w w:val="110"/>
          <w:sz w:val="20"/>
        </w:rPr>
        <w:t>Aufgehoben</w:t>
      </w:r>
      <w:hyperlink w:history="true" w:anchor="_bookmark597">
        <w:r>
          <w:rPr>
            <w:w w:val="110"/>
            <w:sz w:val="20"/>
            <w:u w:val="single" w:color="0000FF"/>
            <w:vertAlign w:val="superscript"/>
          </w:rPr>
          <w:t>58</w:t>
        </w:r>
      </w:hyperlink>
    </w:p>
    <w:p>
      <w:pPr>
        <w:pStyle w:val="BodyText"/>
        <w:spacing w:before="7"/>
        <w:jc w:val="left"/>
        <w:rPr>
          <w:sz w:val="17"/>
        </w:rPr>
      </w:pPr>
    </w:p>
    <w:p>
      <w:pPr>
        <w:pStyle w:val="Heading6"/>
        <w:numPr>
          <w:ilvl w:val="2"/>
          <w:numId w:val="30"/>
        </w:numPr>
        <w:tabs>
          <w:tab w:pos="2773" w:val="left" w:leader="none"/>
        </w:tabs>
        <w:spacing w:line="240" w:lineRule="auto" w:before="111" w:after="0"/>
        <w:ind w:left="2772" w:right="0" w:hanging="335"/>
        <w:jc w:val="left"/>
      </w:pPr>
      <w:bookmarkStart w:name="_bookmark66" w:id="83"/>
      <w:bookmarkEnd w:id="83"/>
      <w:r>
        <w:rPr>
          <w:b w:val="0"/>
        </w:rPr>
      </w:r>
      <w:bookmarkStart w:name="_bookmark66" w:id="84"/>
      <w:bookmarkEnd w:id="84"/>
      <w:r>
        <w:rPr/>
        <w:t>Gemeinsame</w:t>
      </w:r>
      <w:r>
        <w:rPr/>
        <w:t> Bestimmungen</w:t>
      </w:r>
      <w:hyperlink w:history="true" w:anchor="_bookmark598">
        <w:r>
          <w:rPr>
            <w:u w:val="single" w:color="0000FF"/>
            <w:vertAlign w:val="superscript"/>
          </w:rPr>
          <w:t>59</w:t>
        </w:r>
      </w:hyperlink>
    </w:p>
    <w:p>
      <w:pPr>
        <w:pStyle w:val="BodyText"/>
        <w:spacing w:before="7"/>
        <w:jc w:val="left"/>
        <w:rPr>
          <w:b/>
          <w:sz w:val="17"/>
        </w:rPr>
      </w:pPr>
    </w:p>
    <w:p>
      <w:pPr>
        <w:pStyle w:val="BodyText"/>
        <w:spacing w:before="112"/>
        <w:ind w:left="3612"/>
      </w:pPr>
      <w:bookmarkStart w:name="_bookmark67" w:id="85"/>
      <w:bookmarkEnd w:id="85"/>
      <w:r>
        <w:rPr/>
      </w:r>
      <w:r>
        <w:rPr>
          <w:w w:val="105"/>
        </w:rPr>
        <w:t>§ 22l</w:t>
      </w:r>
      <w:hyperlink w:history="true" w:anchor="_bookmark599">
        <w:r>
          <w:rPr>
            <w:w w:val="105"/>
            <w:u w:val="single" w:color="0000FF"/>
            <w:vertAlign w:val="superscript"/>
          </w:rPr>
          <w:t>60</w:t>
        </w:r>
      </w:hyperlink>
    </w:p>
    <w:p>
      <w:pPr>
        <w:pStyle w:val="ListParagraph"/>
        <w:numPr>
          <w:ilvl w:val="0"/>
          <w:numId w:val="43"/>
        </w:numPr>
        <w:tabs>
          <w:tab w:pos="1180" w:val="left" w:leader="none"/>
        </w:tabs>
        <w:spacing w:line="249" w:lineRule="auto" w:before="90" w:after="0"/>
        <w:ind w:left="667" w:right="104" w:firstLine="283"/>
        <w:jc w:val="both"/>
        <w:rPr>
          <w:sz w:val="20"/>
        </w:rPr>
      </w:pPr>
      <w:r>
        <w:rPr>
          <w:w w:val="105"/>
          <w:sz w:val="20"/>
        </w:rPr>
        <w:t>Um die Voraussetzungen für ein Vorgehen nach diesem Hauptstück abzuklären, kann der Staatsanwalt oder das Gericht den Geschäftsstellen- leiter der mit der Bewährungshilfe betrauten privaten Vereinigung</w:t>
      </w:r>
      <w:r>
        <w:rPr>
          <w:spacing w:val="-35"/>
          <w:w w:val="105"/>
          <w:sz w:val="20"/>
        </w:rPr>
        <w:t> </w:t>
      </w:r>
      <w:r>
        <w:rPr>
          <w:w w:val="105"/>
          <w:sz w:val="20"/>
        </w:rPr>
        <w:t>ersuchen, mit dem Verletzten, mit dem Verdächtigen und gegebenenfalls auch </w:t>
      </w:r>
      <w:r>
        <w:rPr>
          <w:spacing w:val="-5"/>
          <w:w w:val="105"/>
          <w:sz w:val="20"/>
        </w:rPr>
        <w:t>mit </w:t>
      </w:r>
      <w:r>
        <w:rPr>
          <w:w w:val="105"/>
          <w:sz w:val="20"/>
        </w:rPr>
        <w:t>jener Einrichtung, bei der gemeinnützige Leistungen zu erbringen oder eine Schulung oder ein Kurs zu besuchen wären, Verbindung aufzunehmen </w:t>
      </w:r>
      <w:r>
        <w:rPr>
          <w:spacing w:val="-4"/>
          <w:w w:val="105"/>
          <w:sz w:val="20"/>
        </w:rPr>
        <w:t>und </w:t>
      </w:r>
      <w:r>
        <w:rPr>
          <w:w w:val="105"/>
          <w:sz w:val="20"/>
        </w:rPr>
        <w:t>sich dazu zu äussern, ob die Zahlung eines Geldbetrages, die Erbringung gemeinnütziger Leistungen, die Bestimmung einer Probezeit, die </w:t>
      </w:r>
      <w:r>
        <w:rPr>
          <w:spacing w:val="-3"/>
          <w:w w:val="105"/>
          <w:sz w:val="20"/>
        </w:rPr>
        <w:t>Über- </w:t>
      </w:r>
      <w:r>
        <w:rPr>
          <w:w w:val="105"/>
          <w:sz w:val="20"/>
        </w:rPr>
        <w:t>nahme bestimmter Pflichten, die Betreuung durch einen Bewährungshelfer oder ein aussergerichtlicher Tatausgleich zweckmässig wäre. Zu </w:t>
      </w:r>
      <w:r>
        <w:rPr>
          <w:spacing w:val="-3"/>
          <w:w w:val="105"/>
          <w:sz w:val="20"/>
        </w:rPr>
        <w:t>diesem  </w:t>
      </w:r>
      <w:r>
        <w:rPr>
          <w:w w:val="105"/>
          <w:sz w:val="20"/>
        </w:rPr>
        <w:t>Zweck kann der Staatsanwalt auch selbst Erhebungen führen sowie </w:t>
      </w:r>
      <w:r>
        <w:rPr>
          <w:spacing w:val="-6"/>
          <w:w w:val="105"/>
          <w:sz w:val="20"/>
        </w:rPr>
        <w:t>den </w:t>
      </w:r>
      <w:r>
        <w:rPr>
          <w:w w:val="105"/>
          <w:sz w:val="20"/>
        </w:rPr>
        <w:t>Verletzten, den Verdächtigen und andere Personen</w:t>
      </w:r>
      <w:r>
        <w:rPr>
          <w:spacing w:val="-1"/>
          <w:w w:val="105"/>
          <w:sz w:val="20"/>
        </w:rPr>
        <w:t> </w:t>
      </w:r>
      <w:r>
        <w:rPr>
          <w:w w:val="105"/>
          <w:sz w:val="20"/>
        </w:rPr>
        <w:t>hören.</w:t>
      </w:r>
    </w:p>
    <w:p>
      <w:pPr>
        <w:pStyle w:val="ListParagraph"/>
        <w:numPr>
          <w:ilvl w:val="0"/>
          <w:numId w:val="43"/>
        </w:numPr>
        <w:tabs>
          <w:tab w:pos="1179" w:val="left" w:leader="none"/>
        </w:tabs>
        <w:spacing w:line="249" w:lineRule="auto" w:before="90" w:after="0"/>
        <w:ind w:left="667" w:right="104" w:firstLine="283"/>
        <w:jc w:val="both"/>
        <w:rPr>
          <w:sz w:val="20"/>
        </w:rPr>
      </w:pPr>
      <w:r>
        <w:rPr>
          <w:w w:val="105"/>
          <w:sz w:val="20"/>
        </w:rPr>
        <w:t>Die Probezeit nach § 22f Abs. 1 sowie die Fristen zur Zahlung </w:t>
      </w:r>
      <w:r>
        <w:rPr>
          <w:spacing w:val="-4"/>
          <w:w w:val="105"/>
          <w:sz w:val="20"/>
        </w:rPr>
        <w:t>eines </w:t>
      </w:r>
      <w:r>
        <w:rPr>
          <w:w w:val="105"/>
          <w:sz w:val="20"/>
        </w:rPr>
        <w:t>Geldbetrages samt allfälliger Schadensgutmachung und zur Erbringung gemeinnütziger</w:t>
      </w:r>
      <w:r>
        <w:rPr>
          <w:spacing w:val="-13"/>
          <w:w w:val="105"/>
          <w:sz w:val="20"/>
        </w:rPr>
        <w:t> </w:t>
      </w:r>
      <w:r>
        <w:rPr>
          <w:w w:val="105"/>
          <w:sz w:val="20"/>
        </w:rPr>
        <w:t>Leistungen</w:t>
      </w:r>
      <w:r>
        <w:rPr>
          <w:spacing w:val="-13"/>
          <w:w w:val="105"/>
          <w:sz w:val="20"/>
        </w:rPr>
        <w:t> </w:t>
      </w:r>
      <w:r>
        <w:rPr>
          <w:w w:val="105"/>
          <w:sz w:val="20"/>
        </w:rPr>
        <w:t>samt</w:t>
      </w:r>
      <w:r>
        <w:rPr>
          <w:spacing w:val="-13"/>
          <w:w w:val="105"/>
          <w:sz w:val="20"/>
        </w:rPr>
        <w:t> </w:t>
      </w:r>
      <w:r>
        <w:rPr>
          <w:w w:val="105"/>
          <w:sz w:val="20"/>
        </w:rPr>
        <w:t>allfälligem</w:t>
      </w:r>
      <w:r>
        <w:rPr>
          <w:spacing w:val="-13"/>
          <w:w w:val="105"/>
          <w:sz w:val="20"/>
        </w:rPr>
        <w:t> </w:t>
      </w:r>
      <w:r>
        <w:rPr>
          <w:w w:val="105"/>
          <w:sz w:val="20"/>
        </w:rPr>
        <w:t>Tatfolgenausgleich</w:t>
      </w:r>
      <w:r>
        <w:rPr>
          <w:spacing w:val="-12"/>
          <w:w w:val="105"/>
          <w:sz w:val="20"/>
        </w:rPr>
        <w:t> </w:t>
      </w:r>
      <w:r>
        <w:rPr>
          <w:w w:val="105"/>
          <w:sz w:val="20"/>
        </w:rPr>
        <w:t>(§§</w:t>
      </w:r>
      <w:r>
        <w:rPr>
          <w:spacing w:val="-13"/>
          <w:w w:val="105"/>
          <w:sz w:val="20"/>
        </w:rPr>
        <w:t> </w:t>
      </w:r>
      <w:r>
        <w:rPr>
          <w:w w:val="105"/>
          <w:sz w:val="20"/>
        </w:rPr>
        <w:t>22c</w:t>
      </w:r>
      <w:r>
        <w:rPr>
          <w:spacing w:val="-13"/>
          <w:w w:val="105"/>
          <w:sz w:val="20"/>
        </w:rPr>
        <w:t> </w:t>
      </w:r>
      <w:r>
        <w:rPr>
          <w:spacing w:val="-4"/>
          <w:w w:val="105"/>
          <w:sz w:val="20"/>
        </w:rPr>
        <w:t>Abs. </w:t>
      </w:r>
      <w:r>
        <w:rPr>
          <w:w w:val="105"/>
          <w:sz w:val="20"/>
        </w:rPr>
        <w:t>2 und 3, 22d Abs. 1 und 3) werden in die Verjährungszeit nicht</w:t>
      </w:r>
      <w:r>
        <w:rPr>
          <w:spacing w:val="-37"/>
          <w:w w:val="105"/>
          <w:sz w:val="20"/>
        </w:rPr>
        <w:t> </w:t>
      </w:r>
      <w:r>
        <w:rPr>
          <w:w w:val="105"/>
          <w:sz w:val="20"/>
        </w:rPr>
        <w:t>eingerechnet (§ 58 Abs. 3</w:t>
      </w:r>
      <w:r>
        <w:rPr>
          <w:spacing w:val="-12"/>
          <w:w w:val="105"/>
          <w:sz w:val="20"/>
        </w:rPr>
        <w:t> </w:t>
      </w:r>
      <w:r>
        <w:rPr>
          <w:w w:val="105"/>
          <w:sz w:val="20"/>
        </w:rPr>
        <w:t>StGB).</w:t>
      </w:r>
    </w:p>
    <w:p>
      <w:pPr>
        <w:pStyle w:val="BodyText"/>
        <w:spacing w:before="9"/>
        <w:jc w:val="left"/>
        <w:rPr>
          <w:sz w:val="26"/>
        </w:rPr>
      </w:pPr>
    </w:p>
    <w:p>
      <w:pPr>
        <w:pStyle w:val="BodyText"/>
        <w:ind w:left="3557"/>
      </w:pPr>
      <w:bookmarkStart w:name="_bookmark68" w:id="86"/>
      <w:bookmarkEnd w:id="86"/>
      <w:r>
        <w:rPr/>
      </w:r>
      <w:r>
        <w:rPr>
          <w:w w:val="105"/>
        </w:rPr>
        <w:t>§ 22m</w:t>
      </w:r>
      <w:hyperlink w:history="true" w:anchor="_bookmark600">
        <w:r>
          <w:rPr>
            <w:w w:val="105"/>
            <w:u w:val="single" w:color="0000FF"/>
            <w:vertAlign w:val="superscript"/>
          </w:rPr>
          <w:t>61</w:t>
        </w:r>
      </w:hyperlink>
    </w:p>
    <w:p>
      <w:pPr>
        <w:pStyle w:val="ListParagraph"/>
        <w:numPr>
          <w:ilvl w:val="0"/>
          <w:numId w:val="44"/>
        </w:numPr>
        <w:tabs>
          <w:tab w:pos="1182" w:val="left" w:leader="none"/>
        </w:tabs>
        <w:spacing w:line="249" w:lineRule="auto" w:before="90" w:after="0"/>
        <w:ind w:left="667" w:right="104" w:firstLine="283"/>
        <w:jc w:val="both"/>
        <w:rPr>
          <w:sz w:val="20"/>
        </w:rPr>
      </w:pPr>
      <w:r>
        <w:rPr>
          <w:w w:val="105"/>
          <w:sz w:val="20"/>
        </w:rPr>
        <w:t>Der Staatsanwalt kann nach diesem Hauptstück von der Verfolgung zurücktreten, solange er noch nicht Anklage erhoben hat. Danach hat er </w:t>
      </w:r>
      <w:r>
        <w:rPr>
          <w:spacing w:val="-6"/>
          <w:w w:val="105"/>
          <w:sz w:val="20"/>
        </w:rPr>
        <w:t>bei </w:t>
      </w:r>
      <w:r>
        <w:rPr>
          <w:w w:val="105"/>
          <w:sz w:val="20"/>
        </w:rPr>
        <w:t>Gericht zu beantragen, das Verfahren einzustellen (§</w:t>
      </w:r>
      <w:r>
        <w:rPr>
          <w:spacing w:val="-10"/>
          <w:w w:val="105"/>
          <w:sz w:val="20"/>
        </w:rPr>
        <w:t> </w:t>
      </w:r>
      <w:r>
        <w:rPr>
          <w:w w:val="105"/>
          <w:sz w:val="20"/>
        </w:rPr>
        <w:t>22b).</w:t>
      </w:r>
    </w:p>
    <w:p>
      <w:pPr>
        <w:pStyle w:val="ListParagraph"/>
        <w:numPr>
          <w:ilvl w:val="0"/>
          <w:numId w:val="44"/>
        </w:numPr>
        <w:tabs>
          <w:tab w:pos="1194" w:val="left" w:leader="none"/>
        </w:tabs>
        <w:spacing w:line="249" w:lineRule="auto" w:before="82" w:after="0"/>
        <w:ind w:left="667" w:right="104" w:firstLine="283"/>
        <w:jc w:val="both"/>
        <w:rPr>
          <w:sz w:val="20"/>
        </w:rPr>
      </w:pPr>
      <w:r>
        <w:rPr>
          <w:w w:val="105"/>
          <w:sz w:val="20"/>
        </w:rPr>
        <w:t>Gerichtliche Beschlüsse nach diesem Hauptstück sind während </w:t>
      </w:r>
      <w:r>
        <w:rPr>
          <w:spacing w:val="-5"/>
          <w:w w:val="105"/>
          <w:sz w:val="20"/>
        </w:rPr>
        <w:t>der </w:t>
      </w:r>
      <w:r>
        <w:rPr>
          <w:w w:val="105"/>
          <w:sz w:val="20"/>
        </w:rPr>
        <w:t>Untersuchung vom Untersuchungsrichter, in der Schlussverhandlung </w:t>
      </w:r>
      <w:r>
        <w:rPr>
          <w:spacing w:val="-4"/>
          <w:w w:val="105"/>
          <w:sz w:val="20"/>
        </w:rPr>
        <w:t>vom </w:t>
      </w:r>
      <w:r>
        <w:rPr>
          <w:w w:val="105"/>
          <w:sz w:val="20"/>
        </w:rPr>
        <w:t>erkennenden Gericht, sonst vom Vorsitzenden zu fassen. Bevor das </w:t>
      </w:r>
      <w:r>
        <w:rPr>
          <w:spacing w:val="-3"/>
          <w:w w:val="105"/>
          <w:sz w:val="20"/>
        </w:rPr>
        <w:t>Gericht </w:t>
      </w:r>
      <w:r>
        <w:rPr>
          <w:w w:val="105"/>
          <w:sz w:val="20"/>
        </w:rPr>
        <w:t>eine Mitteilung nach den §§ 22c Abs. 4, 22d Abs. 4, 22f Abs. 3 oder einen Beschluss, mit dem das Verfahren eingestellt oder seine Einleitung </w:t>
      </w:r>
      <w:r>
        <w:rPr>
          <w:spacing w:val="-3"/>
          <w:w w:val="105"/>
          <w:sz w:val="20"/>
        </w:rPr>
        <w:t>abge- </w:t>
      </w:r>
      <w:r>
        <w:rPr>
          <w:w w:val="105"/>
          <w:sz w:val="20"/>
        </w:rPr>
        <w:t>lehnt wird, zustellt, hat es den Staatsanwalt zu hören. Ein solcher Beschluss ist dem Verdächtigen erst dann zuzustellen, wenn er dem </w:t>
      </w:r>
      <w:r>
        <w:rPr>
          <w:spacing w:val="-2"/>
          <w:w w:val="105"/>
          <w:sz w:val="20"/>
        </w:rPr>
        <w:t>Staatsanwalt </w:t>
      </w:r>
      <w:r>
        <w:rPr>
          <w:w w:val="105"/>
          <w:sz w:val="20"/>
        </w:rPr>
        <w:t>gegenüber in Rechtskraft erwachsen</w:t>
      </w:r>
      <w:r>
        <w:rPr>
          <w:spacing w:val="-9"/>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44"/>
        </w:numPr>
        <w:tabs>
          <w:tab w:pos="714" w:val="left" w:leader="none"/>
        </w:tabs>
        <w:spacing w:line="249" w:lineRule="auto" w:before="102" w:after="0"/>
        <w:ind w:left="157" w:right="614" w:firstLine="283"/>
        <w:jc w:val="both"/>
        <w:rPr>
          <w:sz w:val="20"/>
        </w:rPr>
      </w:pPr>
      <w:r>
        <w:rPr>
          <w:w w:val="105"/>
          <w:sz w:val="20"/>
        </w:rPr>
        <w:t>Gegen einen Beschluss, mit dem ein Strafverfahren nach diesem Hauptstück eingestellt oder dessen Einleitung abgelehnt wird (§§ 22c </w:t>
      </w:r>
      <w:r>
        <w:rPr>
          <w:spacing w:val="-4"/>
          <w:w w:val="105"/>
          <w:sz w:val="20"/>
        </w:rPr>
        <w:t>Abs. </w:t>
      </w:r>
      <w:r>
        <w:rPr>
          <w:w w:val="105"/>
          <w:sz w:val="20"/>
        </w:rPr>
        <w:t>5, 22d Abs. 1 und 5, 22f Abs. 1 und 4, 22g Abs. 1 in Verbindung mit §</w:t>
      </w:r>
      <w:r>
        <w:rPr>
          <w:spacing w:val="-30"/>
          <w:w w:val="105"/>
          <w:sz w:val="20"/>
        </w:rPr>
        <w:t> </w:t>
      </w:r>
      <w:r>
        <w:rPr>
          <w:spacing w:val="-3"/>
          <w:w w:val="105"/>
          <w:sz w:val="20"/>
        </w:rPr>
        <w:t>22b), </w:t>
      </w:r>
      <w:r>
        <w:rPr>
          <w:w w:val="105"/>
          <w:sz w:val="20"/>
        </w:rPr>
        <w:t>steht dem Staatsanwalt, gegen eine Abweisung des Antrages auf</w:t>
      </w:r>
      <w:r>
        <w:rPr>
          <w:spacing w:val="-27"/>
          <w:w w:val="105"/>
          <w:sz w:val="20"/>
        </w:rPr>
        <w:t> </w:t>
      </w:r>
      <w:r>
        <w:rPr>
          <w:w w:val="105"/>
          <w:sz w:val="20"/>
        </w:rPr>
        <w:t>Einstellung des Strafverfahrens dem Verdächtigen und dem Staatsanwalt, die binnen </w:t>
      </w:r>
      <w:r>
        <w:rPr>
          <w:spacing w:val="-7"/>
          <w:w w:val="105"/>
          <w:sz w:val="20"/>
        </w:rPr>
        <w:t>14 </w:t>
      </w:r>
      <w:r>
        <w:rPr>
          <w:w w:val="105"/>
          <w:sz w:val="20"/>
        </w:rPr>
        <w:t>Tagen nach Zustellung einzubringende Beschwerde an das Obergericht </w:t>
      </w:r>
      <w:r>
        <w:rPr>
          <w:spacing w:val="-5"/>
          <w:w w:val="105"/>
          <w:sz w:val="20"/>
        </w:rPr>
        <w:t>zu. </w:t>
      </w:r>
      <w:r>
        <w:rPr>
          <w:w w:val="105"/>
          <w:sz w:val="20"/>
        </w:rPr>
        <w:t>Solange über eine solche Beschwerde noch nicht entschieden wurde, ist </w:t>
      </w:r>
      <w:r>
        <w:rPr>
          <w:spacing w:val="-4"/>
          <w:w w:val="105"/>
          <w:sz w:val="20"/>
        </w:rPr>
        <w:t>die </w:t>
      </w:r>
      <w:r>
        <w:rPr>
          <w:w w:val="105"/>
          <w:sz w:val="20"/>
        </w:rPr>
        <w:t>Durchführung einer Schlussverhandlung nicht</w:t>
      </w:r>
      <w:r>
        <w:rPr>
          <w:spacing w:val="-5"/>
          <w:w w:val="105"/>
          <w:sz w:val="20"/>
        </w:rPr>
        <w:t> </w:t>
      </w:r>
      <w:r>
        <w:rPr>
          <w:w w:val="105"/>
          <w:sz w:val="20"/>
        </w:rPr>
        <w:t>zulässig.</w:t>
      </w:r>
    </w:p>
    <w:p>
      <w:pPr>
        <w:pStyle w:val="ListParagraph"/>
        <w:numPr>
          <w:ilvl w:val="0"/>
          <w:numId w:val="44"/>
        </w:numPr>
        <w:tabs>
          <w:tab w:pos="691" w:val="left" w:leader="none"/>
        </w:tabs>
        <w:spacing w:line="249" w:lineRule="auto" w:before="87" w:after="0"/>
        <w:ind w:left="157" w:right="614" w:firstLine="283"/>
        <w:jc w:val="both"/>
        <w:rPr>
          <w:sz w:val="20"/>
        </w:rPr>
      </w:pPr>
      <w:r>
        <w:rPr>
          <w:w w:val="105"/>
          <w:sz w:val="20"/>
        </w:rPr>
        <w:t>Gegen einen Beschluss, mit dem über die nachträgliche Einleitung oder Fortsetzung des Strafverfahrens entschieden wird (§ 22h), steht </w:t>
      </w:r>
      <w:r>
        <w:rPr>
          <w:spacing w:val="-4"/>
          <w:w w:val="105"/>
          <w:sz w:val="20"/>
        </w:rPr>
        <w:t>dem </w:t>
      </w:r>
      <w:r>
        <w:rPr>
          <w:w w:val="105"/>
          <w:sz w:val="20"/>
        </w:rPr>
        <w:t>Verdächtigen und dem Staatsanwalt die binnen 14 Tagen nach Zustellung einzubringende Beschwerde an das Obergericht zu. Die Beschwerde </w:t>
      </w:r>
      <w:r>
        <w:rPr>
          <w:spacing w:val="-4"/>
          <w:w w:val="105"/>
          <w:sz w:val="20"/>
        </w:rPr>
        <w:t>gegen </w:t>
      </w:r>
      <w:r>
        <w:rPr>
          <w:w w:val="105"/>
          <w:sz w:val="20"/>
        </w:rPr>
        <w:t>die nachträgliche Einleitung oder Fortsetzung des Strafverfahrens hat </w:t>
      </w:r>
      <w:r>
        <w:rPr>
          <w:spacing w:val="-5"/>
          <w:w w:val="105"/>
          <w:sz w:val="20"/>
        </w:rPr>
        <w:t>auf- </w:t>
      </w:r>
      <w:r>
        <w:rPr>
          <w:w w:val="105"/>
          <w:sz w:val="20"/>
        </w:rPr>
        <w:t>schiebende</w:t>
      </w:r>
      <w:r>
        <w:rPr>
          <w:spacing w:val="-3"/>
          <w:w w:val="105"/>
          <w:sz w:val="20"/>
        </w:rPr>
        <w:t> </w:t>
      </w:r>
      <w:r>
        <w:rPr>
          <w:w w:val="105"/>
          <w:sz w:val="20"/>
        </w:rPr>
        <w:t>Wirkung.</w:t>
      </w:r>
    </w:p>
    <w:p>
      <w:pPr>
        <w:pStyle w:val="BodyText"/>
        <w:jc w:val="left"/>
        <w:rPr>
          <w:sz w:val="27"/>
        </w:rPr>
      </w:pPr>
    </w:p>
    <w:p>
      <w:pPr>
        <w:spacing w:before="0"/>
        <w:ind w:left="2638" w:right="0" w:firstLine="0"/>
        <w:jc w:val="left"/>
        <w:rPr>
          <w:sz w:val="21"/>
        </w:rPr>
      </w:pPr>
      <w:r>
        <w:rPr>
          <w:w w:val="110"/>
          <w:sz w:val="21"/>
        </w:rPr>
        <w:t>IV. Hauptstück</w:t>
      </w:r>
    </w:p>
    <w:p>
      <w:pPr>
        <w:spacing w:line="244" w:lineRule="auto" w:before="93"/>
        <w:ind w:left="2740" w:right="619" w:hanging="2568"/>
        <w:jc w:val="left"/>
        <w:rPr>
          <w:b/>
          <w:sz w:val="13"/>
        </w:rPr>
      </w:pPr>
      <w:bookmarkStart w:name="_bookmark69" w:id="87"/>
      <w:bookmarkEnd w:id="87"/>
      <w:r>
        <w:rPr/>
      </w:r>
      <w:r>
        <w:rPr>
          <w:b/>
          <w:sz w:val="25"/>
        </w:rPr>
        <w:t>Vom Beschuldigten, seiner Verteidigung und den Haftungs- beteiligten</w:t>
      </w:r>
      <w:hyperlink w:history="true" w:anchor="_bookmark601">
        <w:r>
          <w:rPr>
            <w:b/>
            <w:position w:val="12"/>
            <w:sz w:val="13"/>
            <w:u w:val="single" w:color="0000FF"/>
          </w:rPr>
          <w:t>62</w:t>
        </w:r>
      </w:hyperlink>
    </w:p>
    <w:p>
      <w:pPr>
        <w:pStyle w:val="Heading6"/>
        <w:numPr>
          <w:ilvl w:val="0"/>
          <w:numId w:val="45"/>
        </w:numPr>
        <w:tabs>
          <w:tab w:pos="2121" w:val="left" w:leader="none"/>
        </w:tabs>
        <w:spacing w:line="240" w:lineRule="auto" w:before="249" w:after="0"/>
        <w:ind w:left="2120" w:right="0" w:hanging="179"/>
        <w:jc w:val="left"/>
      </w:pPr>
      <w:bookmarkStart w:name="_bookmark70" w:id="88"/>
      <w:bookmarkEnd w:id="88"/>
      <w:r>
        <w:rPr>
          <w:b w:val="0"/>
        </w:rPr>
      </w:r>
      <w:bookmarkStart w:name="_bookmark70" w:id="89"/>
      <w:bookmarkEnd w:id="89"/>
      <w:r>
        <w:rPr/>
        <w:t>Beschuldigter</w:t>
      </w:r>
      <w:r>
        <w:rPr/>
        <w:t> und</w:t>
      </w:r>
      <w:r>
        <w:rPr>
          <w:spacing w:val="-1"/>
        </w:rPr>
        <w:t> </w:t>
      </w:r>
      <w:r>
        <w:rPr/>
        <w:t>Verteidiger</w:t>
      </w:r>
      <w:hyperlink w:history="true" w:anchor="_bookmark602">
        <w:r>
          <w:rPr>
            <w:u w:val="single" w:color="0000FF"/>
            <w:vertAlign w:val="superscript"/>
          </w:rPr>
          <w:t>63</w:t>
        </w:r>
      </w:hyperlink>
    </w:p>
    <w:p>
      <w:pPr>
        <w:pStyle w:val="BodyText"/>
        <w:spacing w:before="1"/>
        <w:jc w:val="left"/>
        <w:rPr>
          <w:b/>
          <w:sz w:val="18"/>
        </w:rPr>
      </w:pPr>
    </w:p>
    <w:p>
      <w:pPr>
        <w:pStyle w:val="BodyText"/>
        <w:spacing w:before="102"/>
        <w:ind w:left="3185"/>
      </w:pPr>
      <w:bookmarkStart w:name="_bookmark71" w:id="90"/>
      <w:bookmarkEnd w:id="90"/>
      <w:r>
        <w:rPr/>
      </w:r>
      <w:r>
        <w:rPr/>
        <w:t>§ 23</w:t>
      </w:r>
    </w:p>
    <w:p>
      <w:pPr>
        <w:pStyle w:val="ListParagraph"/>
        <w:numPr>
          <w:ilvl w:val="0"/>
          <w:numId w:val="46"/>
        </w:numPr>
        <w:tabs>
          <w:tab w:pos="706" w:val="left" w:leader="none"/>
        </w:tabs>
        <w:spacing w:line="249" w:lineRule="auto" w:before="90" w:after="0"/>
        <w:ind w:left="157" w:right="614" w:firstLine="283"/>
        <w:jc w:val="both"/>
        <w:rPr>
          <w:sz w:val="20"/>
        </w:rPr>
      </w:pPr>
      <w:r>
        <w:rPr>
          <w:w w:val="105"/>
          <w:sz w:val="20"/>
        </w:rPr>
        <w:t>Wen der Verdacht einer strafbaren Handlung trifft, der kann </w:t>
      </w:r>
      <w:r>
        <w:rPr>
          <w:spacing w:val="-5"/>
          <w:w w:val="105"/>
          <w:sz w:val="20"/>
        </w:rPr>
        <w:t>als </w:t>
      </w:r>
      <w:r>
        <w:rPr>
          <w:w w:val="105"/>
          <w:sz w:val="20"/>
        </w:rPr>
        <w:t>Beschuldigter erst dann angesehen werden, wenn gegen ihn Anklage </w:t>
      </w:r>
      <w:r>
        <w:rPr>
          <w:spacing w:val="-4"/>
          <w:w w:val="105"/>
          <w:sz w:val="20"/>
        </w:rPr>
        <w:t>oder </w:t>
      </w:r>
      <w:r>
        <w:rPr>
          <w:w w:val="105"/>
          <w:sz w:val="20"/>
        </w:rPr>
        <w:t>Strafantrag erhoben oder der Antrag auf Einleitung der Untersuchung </w:t>
      </w:r>
      <w:r>
        <w:rPr>
          <w:spacing w:val="-4"/>
          <w:w w:val="105"/>
          <w:sz w:val="20"/>
        </w:rPr>
        <w:t>ein- </w:t>
      </w:r>
      <w:r>
        <w:rPr>
          <w:w w:val="105"/>
          <w:sz w:val="20"/>
        </w:rPr>
        <w:t>gebracht worden ist. Bis zu diesem Zeitpunkt ist er als Verdächtiger zu betrachten.</w:t>
      </w:r>
    </w:p>
    <w:p>
      <w:pPr>
        <w:pStyle w:val="ListParagraph"/>
        <w:numPr>
          <w:ilvl w:val="0"/>
          <w:numId w:val="46"/>
        </w:numPr>
        <w:tabs>
          <w:tab w:pos="696" w:val="left" w:leader="none"/>
        </w:tabs>
        <w:spacing w:line="249" w:lineRule="auto" w:before="84" w:after="0"/>
        <w:ind w:left="157" w:right="614" w:firstLine="283"/>
        <w:jc w:val="both"/>
        <w:rPr>
          <w:sz w:val="20"/>
        </w:rPr>
      </w:pPr>
      <w:r>
        <w:rPr>
          <w:w w:val="105"/>
          <w:sz w:val="20"/>
        </w:rPr>
        <w:t>Als Angeklagter ist der anzusehen, gegen den wegen Verbrechens oder Vergehens eine Schlussverhandlung angeordnet worden</w:t>
      </w:r>
      <w:r>
        <w:rPr>
          <w:spacing w:val="-4"/>
          <w:w w:val="105"/>
          <w:sz w:val="20"/>
        </w:rPr>
        <w:t> </w:t>
      </w:r>
      <w:r>
        <w:rPr>
          <w:w w:val="105"/>
          <w:sz w:val="20"/>
        </w:rPr>
        <w:t>ist.</w:t>
      </w:r>
    </w:p>
    <w:p>
      <w:pPr>
        <w:pStyle w:val="ListParagraph"/>
        <w:numPr>
          <w:ilvl w:val="0"/>
          <w:numId w:val="46"/>
        </w:numPr>
        <w:tabs>
          <w:tab w:pos="671" w:val="left" w:leader="none"/>
        </w:tabs>
        <w:spacing w:line="252" w:lineRule="auto" w:before="82" w:after="0"/>
        <w:ind w:left="157" w:right="614" w:firstLine="283"/>
        <w:jc w:val="both"/>
        <w:rPr>
          <w:sz w:val="20"/>
        </w:rPr>
      </w:pPr>
      <w:r>
        <w:rPr>
          <w:w w:val="105"/>
          <w:sz w:val="20"/>
        </w:rPr>
        <w:t>Soweit indes die den Beschuldigten betreffenden Vorschriften dieses Gesetzes nicht als ihrer Natur nach auf die Untersuchung beschränkt erscheinen, sind sie auch auf den Angeklagten und auf den anzuwenden,</w:t>
      </w:r>
      <w:r>
        <w:rPr>
          <w:spacing w:val="-15"/>
          <w:w w:val="105"/>
          <w:sz w:val="20"/>
        </w:rPr>
        <w:t> </w:t>
      </w:r>
      <w:r>
        <w:rPr>
          <w:w w:val="105"/>
          <w:sz w:val="20"/>
        </w:rPr>
        <w:t>der als einer strafbaren Handlung verdächtig vernommen oder als solcher </w:t>
      </w:r>
      <w:r>
        <w:rPr>
          <w:spacing w:val="-5"/>
          <w:w w:val="105"/>
          <w:sz w:val="20"/>
        </w:rPr>
        <w:t>zur </w:t>
      </w:r>
      <w:r>
        <w:rPr>
          <w:w w:val="105"/>
          <w:sz w:val="20"/>
        </w:rPr>
        <w:t>Vernehmung vorgeladen oder in Verwahrung oder Haft genommen </w:t>
      </w:r>
      <w:r>
        <w:rPr>
          <w:spacing w:val="-5"/>
          <w:w w:val="105"/>
          <w:sz w:val="20"/>
        </w:rPr>
        <w:t>oder</w:t>
      </w:r>
      <w:bookmarkStart w:name="_bookmark72" w:id="91"/>
      <w:bookmarkEnd w:id="91"/>
      <w:r>
        <w:rPr>
          <w:spacing w:val="-5"/>
          <w:w w:val="105"/>
          <w:sz w:val="20"/>
        </w:rPr>
      </w:r>
      <w:r>
        <w:rPr>
          <w:spacing w:val="-5"/>
          <w:w w:val="105"/>
          <w:sz w:val="20"/>
        </w:rPr>
        <w:t> </w:t>
      </w:r>
      <w:r>
        <w:rPr>
          <w:w w:val="105"/>
          <w:sz w:val="20"/>
        </w:rPr>
        <w:t>gegen den Zwang (§ 9 Abs. 4) ausgeübt</w:t>
      </w:r>
      <w:r>
        <w:rPr>
          <w:spacing w:val="-17"/>
          <w:w w:val="105"/>
          <w:sz w:val="20"/>
        </w:rPr>
        <w:t> </w:t>
      </w:r>
      <w:r>
        <w:rPr>
          <w:w w:val="105"/>
          <w:sz w:val="20"/>
        </w:rPr>
        <w:t>wird.</w:t>
      </w:r>
      <w:hyperlink w:history="true" w:anchor="_bookmark603">
        <w:r>
          <w:rPr>
            <w:w w:val="105"/>
            <w:sz w:val="20"/>
            <w:u w:val="single" w:color="0000FF"/>
            <w:vertAlign w:val="superscript"/>
          </w:rPr>
          <w:t>64</w:t>
        </w:r>
      </w:hyperlink>
    </w:p>
    <w:p>
      <w:pPr>
        <w:pStyle w:val="ListParagraph"/>
        <w:numPr>
          <w:ilvl w:val="0"/>
          <w:numId w:val="46"/>
        </w:numPr>
        <w:tabs>
          <w:tab w:pos="692" w:val="left" w:leader="none"/>
        </w:tabs>
        <w:spacing w:line="249" w:lineRule="auto" w:before="75" w:after="0"/>
        <w:ind w:left="157" w:right="614" w:firstLine="283"/>
        <w:jc w:val="both"/>
        <w:rPr>
          <w:sz w:val="20"/>
        </w:rPr>
      </w:pPr>
      <w:r>
        <w:rPr>
          <w:w w:val="105"/>
          <w:sz w:val="20"/>
        </w:rPr>
        <w:t>Der Beschuldigte ist zu verständigen, sobald gerichtliche </w:t>
      </w:r>
      <w:r>
        <w:rPr>
          <w:spacing w:val="-3"/>
          <w:w w:val="105"/>
          <w:sz w:val="20"/>
        </w:rPr>
        <w:t>Vorerhe- </w:t>
      </w:r>
      <w:r>
        <w:rPr>
          <w:w w:val="105"/>
          <w:sz w:val="20"/>
        </w:rPr>
        <w:t>bungen</w:t>
      </w:r>
      <w:r>
        <w:rPr>
          <w:spacing w:val="36"/>
          <w:w w:val="105"/>
          <w:sz w:val="20"/>
        </w:rPr>
        <w:t> </w:t>
      </w:r>
      <w:r>
        <w:rPr>
          <w:w w:val="105"/>
          <w:sz w:val="20"/>
        </w:rPr>
        <w:t>gegen</w:t>
      </w:r>
      <w:r>
        <w:rPr>
          <w:spacing w:val="36"/>
          <w:w w:val="105"/>
          <w:sz w:val="20"/>
        </w:rPr>
        <w:t> </w:t>
      </w:r>
      <w:r>
        <w:rPr>
          <w:w w:val="105"/>
          <w:sz w:val="20"/>
        </w:rPr>
        <w:t>ihn</w:t>
      </w:r>
      <w:r>
        <w:rPr>
          <w:spacing w:val="36"/>
          <w:w w:val="105"/>
          <w:sz w:val="20"/>
        </w:rPr>
        <w:t> </w:t>
      </w:r>
      <w:r>
        <w:rPr>
          <w:w w:val="105"/>
          <w:sz w:val="20"/>
        </w:rPr>
        <w:t>geführt</w:t>
      </w:r>
      <w:r>
        <w:rPr>
          <w:spacing w:val="36"/>
          <w:w w:val="105"/>
          <w:sz w:val="20"/>
        </w:rPr>
        <w:t> </w:t>
      </w:r>
      <w:r>
        <w:rPr>
          <w:w w:val="105"/>
          <w:sz w:val="20"/>
        </w:rPr>
        <w:t>werden</w:t>
      </w:r>
      <w:r>
        <w:rPr>
          <w:spacing w:val="36"/>
          <w:w w:val="105"/>
          <w:sz w:val="20"/>
        </w:rPr>
        <w:t> </w:t>
      </w:r>
      <w:r>
        <w:rPr>
          <w:w w:val="105"/>
          <w:sz w:val="20"/>
        </w:rPr>
        <w:t>oder</w:t>
      </w:r>
      <w:r>
        <w:rPr>
          <w:spacing w:val="36"/>
          <w:w w:val="105"/>
          <w:sz w:val="20"/>
        </w:rPr>
        <w:t> </w:t>
      </w:r>
      <w:r>
        <w:rPr>
          <w:w w:val="105"/>
          <w:sz w:val="20"/>
        </w:rPr>
        <w:t>die</w:t>
      </w:r>
      <w:r>
        <w:rPr>
          <w:spacing w:val="36"/>
          <w:w w:val="105"/>
          <w:sz w:val="20"/>
        </w:rPr>
        <w:t> </w:t>
      </w:r>
      <w:r>
        <w:rPr>
          <w:w w:val="105"/>
          <w:sz w:val="20"/>
        </w:rPr>
        <w:t>Untersuchung</w:t>
      </w:r>
      <w:r>
        <w:rPr>
          <w:spacing w:val="36"/>
          <w:w w:val="105"/>
          <w:sz w:val="20"/>
        </w:rPr>
        <w:t> </w:t>
      </w:r>
      <w:r>
        <w:rPr>
          <w:w w:val="105"/>
          <w:sz w:val="20"/>
        </w:rPr>
        <w:t>gegen</w:t>
      </w:r>
      <w:r>
        <w:rPr>
          <w:spacing w:val="36"/>
          <w:w w:val="105"/>
          <w:sz w:val="20"/>
        </w:rPr>
        <w:t> </w:t>
      </w:r>
      <w:r>
        <w:rPr>
          <w:w w:val="105"/>
          <w:sz w:val="20"/>
        </w:rPr>
        <w:t>ihn</w:t>
      </w:r>
      <w:r>
        <w:rPr>
          <w:spacing w:val="36"/>
          <w:w w:val="105"/>
          <w:sz w:val="20"/>
        </w:rPr>
        <w:t> </w:t>
      </w:r>
      <w:r>
        <w:rPr>
          <w:spacing w:val="-4"/>
          <w:w w:val="105"/>
          <w:sz w:val="20"/>
        </w:rPr>
        <w:t>ein-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05"/>
        </w:rPr>
        <w:t>geleitet wurde. Die Verständigung hat den Gegenstand der Anschuldigung und eine Belehrung über die wesentlichen Rechte im Verfahren zu ent-</w:t>
      </w:r>
      <w:bookmarkStart w:name="_bookmark73" w:id="92"/>
      <w:bookmarkEnd w:id="92"/>
      <w:r>
        <w:rPr>
          <w:w w:val="105"/>
        </w:rPr>
      </w:r>
      <w:r>
        <w:rPr>
          <w:w w:val="105"/>
        </w:rPr>
        <w:t> halten. Sie kann aufgeschoben werden, solange durch sie der Zweck der Vorerhebungen oder der Untersuchung gefährdet wäre.</w:t>
      </w:r>
      <w:hyperlink w:history="true" w:anchor="_bookmark604">
        <w:r>
          <w:rPr>
            <w:w w:val="105"/>
            <w:u w:val="single" w:color="0000FF"/>
            <w:vertAlign w:val="superscript"/>
          </w:rPr>
          <w:t>65</w:t>
        </w:r>
      </w:hyperlink>
    </w:p>
    <w:p>
      <w:pPr>
        <w:pStyle w:val="BodyText"/>
        <w:spacing w:before="7"/>
        <w:jc w:val="left"/>
        <w:rPr>
          <w:sz w:val="16"/>
        </w:rPr>
      </w:pPr>
    </w:p>
    <w:p>
      <w:pPr>
        <w:pStyle w:val="BodyText"/>
        <w:spacing w:before="111"/>
        <w:ind w:left="3596"/>
      </w:pPr>
      <w:bookmarkStart w:name="_bookmark74" w:id="93"/>
      <w:bookmarkEnd w:id="93"/>
      <w:r>
        <w:rPr/>
      </w:r>
      <w:r>
        <w:rPr>
          <w:w w:val="105"/>
        </w:rPr>
        <w:t>§ 23a</w:t>
      </w:r>
      <w:hyperlink w:history="true" w:anchor="_bookmark605">
        <w:r>
          <w:rPr>
            <w:w w:val="105"/>
            <w:u w:val="single" w:color="0000FF"/>
            <w:vertAlign w:val="superscript"/>
          </w:rPr>
          <w:t>66</w:t>
        </w:r>
      </w:hyperlink>
    </w:p>
    <w:p>
      <w:pPr>
        <w:pStyle w:val="ListParagraph"/>
        <w:numPr>
          <w:ilvl w:val="1"/>
          <w:numId w:val="46"/>
        </w:numPr>
        <w:tabs>
          <w:tab w:pos="1206" w:val="left" w:leader="none"/>
        </w:tabs>
        <w:spacing w:line="249" w:lineRule="auto" w:before="90" w:after="0"/>
        <w:ind w:left="667" w:right="104" w:firstLine="283"/>
        <w:jc w:val="both"/>
        <w:rPr>
          <w:sz w:val="20"/>
        </w:rPr>
      </w:pPr>
      <w:r>
        <w:rPr>
          <w:w w:val="105"/>
          <w:sz w:val="20"/>
        </w:rPr>
        <w:t>Ein Beschuldigter, der sich in der Verfahrenssprache nicht </w:t>
      </w:r>
      <w:r>
        <w:rPr>
          <w:spacing w:val="-3"/>
          <w:w w:val="105"/>
          <w:sz w:val="20"/>
        </w:rPr>
        <w:t>ausrei-  </w:t>
      </w:r>
      <w:r>
        <w:rPr>
          <w:w w:val="105"/>
          <w:sz w:val="20"/>
        </w:rPr>
        <w:t>chend verständigen kann, hat das Recht auf Übersetzungshilfe. Diese </w:t>
      </w:r>
      <w:r>
        <w:rPr>
          <w:spacing w:val="-5"/>
          <w:w w:val="105"/>
          <w:sz w:val="20"/>
        </w:rPr>
        <w:t>ist </w:t>
      </w:r>
      <w:r>
        <w:rPr>
          <w:w w:val="105"/>
          <w:sz w:val="20"/>
        </w:rPr>
        <w:t>insoweit durch Beistellung eines Dolmetschers zu leisten, als dies im Inter- esse der Rechtspflege, vor allem zur Wahrung der Verteidigungsrechte des Beschuldigten erforderlich ist. Dies gilt insbesondere für die </w:t>
      </w:r>
      <w:r>
        <w:rPr>
          <w:spacing w:val="-2"/>
          <w:w w:val="105"/>
          <w:sz w:val="20"/>
        </w:rPr>
        <w:t>Rechtsbeleh- </w:t>
      </w:r>
      <w:r>
        <w:rPr>
          <w:w w:val="105"/>
          <w:sz w:val="20"/>
        </w:rPr>
        <w:t>rung (§ 23 Abs. 4), für Beweisaufnahmen, an denen der Beschuldigte teil- nimmt, und für Verhandlungen. Auf Verlangen ist dem </w:t>
      </w:r>
      <w:r>
        <w:rPr>
          <w:spacing w:val="-2"/>
          <w:w w:val="105"/>
          <w:sz w:val="20"/>
        </w:rPr>
        <w:t>Beschuldigten </w:t>
      </w:r>
      <w:r>
        <w:rPr>
          <w:w w:val="105"/>
          <w:sz w:val="20"/>
        </w:rPr>
        <w:t>Übersetzungshilfe auch für den Kontakt mit einem ihm beigegebenen </w:t>
      </w:r>
      <w:r>
        <w:rPr>
          <w:spacing w:val="-4"/>
          <w:w w:val="105"/>
          <w:sz w:val="20"/>
        </w:rPr>
        <w:t>Ver- </w:t>
      </w:r>
      <w:r>
        <w:rPr>
          <w:w w:val="105"/>
          <w:sz w:val="20"/>
        </w:rPr>
        <w:t>teidiger oder anlässlich der Bekanntgabe eines Antrags, einer Anordnung oder eines gerichtlichen Beschlusses zu leisten. Für die Akteneinsicht </w:t>
      </w:r>
      <w:r>
        <w:rPr>
          <w:spacing w:val="-4"/>
          <w:w w:val="105"/>
          <w:sz w:val="20"/>
        </w:rPr>
        <w:t>ist </w:t>
      </w:r>
      <w:r>
        <w:rPr>
          <w:w w:val="105"/>
          <w:sz w:val="20"/>
        </w:rPr>
        <w:t>dem Beschuldigten nur dann Übersetzungshilfe zu leisten, wenn er keinen Verteidiger hat und ihm aus besonderen Gründen nicht zugemutet </w:t>
      </w:r>
      <w:r>
        <w:rPr>
          <w:spacing w:val="-3"/>
          <w:w w:val="105"/>
          <w:sz w:val="20"/>
        </w:rPr>
        <w:t>werden </w:t>
      </w:r>
      <w:r>
        <w:rPr>
          <w:w w:val="105"/>
          <w:sz w:val="20"/>
        </w:rPr>
        <w:t>kann, selbst für die Übersetzung der relevanten Aktenteile zu sorgen, </w:t>
      </w:r>
      <w:r>
        <w:rPr>
          <w:spacing w:val="-4"/>
          <w:w w:val="105"/>
          <w:sz w:val="20"/>
        </w:rPr>
        <w:t>die </w:t>
      </w:r>
      <w:r>
        <w:rPr>
          <w:w w:val="105"/>
          <w:sz w:val="20"/>
        </w:rPr>
        <w:t>ihm in Kopie ausgefolgt</w:t>
      </w:r>
      <w:r>
        <w:rPr>
          <w:spacing w:val="-9"/>
          <w:w w:val="105"/>
          <w:sz w:val="20"/>
        </w:rPr>
        <w:t> </w:t>
      </w:r>
      <w:r>
        <w:rPr>
          <w:w w:val="105"/>
          <w:sz w:val="20"/>
        </w:rPr>
        <w:t>wurden.</w:t>
      </w:r>
    </w:p>
    <w:p>
      <w:pPr>
        <w:pStyle w:val="ListParagraph"/>
        <w:numPr>
          <w:ilvl w:val="1"/>
          <w:numId w:val="46"/>
        </w:numPr>
        <w:tabs>
          <w:tab w:pos="1173" w:val="left" w:leader="none"/>
        </w:tabs>
        <w:spacing w:line="249" w:lineRule="auto" w:before="92" w:after="0"/>
        <w:ind w:left="667" w:right="104" w:firstLine="283"/>
        <w:jc w:val="both"/>
        <w:rPr>
          <w:sz w:val="20"/>
        </w:rPr>
      </w:pPr>
      <w:r>
        <w:rPr>
          <w:w w:val="105"/>
          <w:sz w:val="20"/>
        </w:rPr>
        <w:t>Ist der Beschuldigte gehörlos oder stumm, so ist ein Dolmetscher </w:t>
      </w:r>
      <w:r>
        <w:rPr>
          <w:spacing w:val="-6"/>
          <w:w w:val="105"/>
          <w:sz w:val="20"/>
        </w:rPr>
        <w:t>für </w:t>
      </w:r>
      <w:r>
        <w:rPr>
          <w:w w:val="105"/>
          <w:sz w:val="20"/>
        </w:rPr>
        <w:t>die Gebärdensprache beizuziehen, sofern sich der Beschuldigte in </w:t>
      </w:r>
      <w:r>
        <w:rPr>
          <w:spacing w:val="-3"/>
          <w:w w:val="105"/>
          <w:sz w:val="20"/>
        </w:rPr>
        <w:t>dieser  </w:t>
      </w:r>
      <w:r>
        <w:rPr>
          <w:w w:val="105"/>
          <w:sz w:val="20"/>
        </w:rPr>
        <w:t>verständigen kann. Andernfalls ist zu versuchen, mit dem </w:t>
      </w:r>
      <w:r>
        <w:rPr>
          <w:spacing w:val="-2"/>
          <w:w w:val="105"/>
          <w:sz w:val="20"/>
        </w:rPr>
        <w:t>Beschuldigten </w:t>
      </w:r>
      <w:r>
        <w:rPr>
          <w:w w:val="105"/>
          <w:sz w:val="20"/>
        </w:rPr>
        <w:t>schriftlich oder auf andere geeignete Art, in der sich der Beschuldigte ver- ständlich machen kann, zu</w:t>
      </w:r>
      <w:r>
        <w:rPr>
          <w:spacing w:val="-8"/>
          <w:w w:val="105"/>
          <w:sz w:val="20"/>
        </w:rPr>
        <w:t> </w:t>
      </w:r>
      <w:r>
        <w:rPr>
          <w:w w:val="105"/>
          <w:sz w:val="20"/>
        </w:rPr>
        <w:t>verkehren.</w:t>
      </w:r>
    </w:p>
    <w:p>
      <w:pPr>
        <w:pStyle w:val="BodyText"/>
        <w:spacing w:before="9"/>
        <w:jc w:val="left"/>
        <w:rPr>
          <w:sz w:val="26"/>
        </w:rPr>
      </w:pPr>
    </w:p>
    <w:p>
      <w:pPr>
        <w:pStyle w:val="BodyText"/>
        <w:ind w:left="3584"/>
      </w:pPr>
      <w:bookmarkStart w:name="_bookmark75" w:id="94"/>
      <w:bookmarkEnd w:id="94"/>
      <w:r>
        <w:rPr/>
      </w:r>
      <w:r>
        <w:rPr>
          <w:w w:val="105"/>
        </w:rPr>
        <w:t>§ 23b</w:t>
      </w:r>
      <w:hyperlink w:history="true" w:anchor="_bookmark606">
        <w:r>
          <w:rPr>
            <w:w w:val="105"/>
            <w:u w:val="single" w:color="0000FF"/>
            <w:vertAlign w:val="superscript"/>
          </w:rPr>
          <w:t>67</w:t>
        </w:r>
      </w:hyperlink>
    </w:p>
    <w:p>
      <w:pPr>
        <w:pStyle w:val="ListParagraph"/>
        <w:numPr>
          <w:ilvl w:val="0"/>
          <w:numId w:val="47"/>
        </w:numPr>
        <w:tabs>
          <w:tab w:pos="1189" w:val="left" w:leader="none"/>
        </w:tabs>
        <w:spacing w:line="249" w:lineRule="auto" w:before="90" w:after="0"/>
        <w:ind w:left="667" w:right="104" w:firstLine="283"/>
        <w:jc w:val="both"/>
        <w:rPr>
          <w:sz w:val="20"/>
        </w:rPr>
      </w:pPr>
      <w:r>
        <w:rPr>
          <w:w w:val="105"/>
          <w:sz w:val="20"/>
        </w:rPr>
        <w:t>Der Beschuldigte ist schon während der Vorerhebungen berechtigt, bei der Staatsanwaltschaft die gerichtliche Aufnahme von Beweisen </w:t>
      </w:r>
      <w:r>
        <w:rPr>
          <w:spacing w:val="-4"/>
          <w:w w:val="105"/>
          <w:sz w:val="20"/>
        </w:rPr>
        <w:t>anzu- </w:t>
      </w:r>
      <w:r>
        <w:rPr>
          <w:w w:val="105"/>
          <w:sz w:val="20"/>
        </w:rPr>
        <w:t>regen. In der Anregung sind Beweisthema, Beweismittel und jene Informa- tionen, die für die Durchführung der Beweisaufnahme erforderlich sind, </w:t>
      </w:r>
      <w:r>
        <w:rPr>
          <w:spacing w:val="-8"/>
          <w:w w:val="105"/>
          <w:sz w:val="20"/>
        </w:rPr>
        <w:t>zu </w:t>
      </w:r>
      <w:r>
        <w:rPr>
          <w:w w:val="105"/>
          <w:sz w:val="20"/>
        </w:rPr>
        <w:t>bezeichnen.</w:t>
      </w:r>
      <w:r>
        <w:rPr>
          <w:spacing w:val="-5"/>
          <w:w w:val="105"/>
          <w:sz w:val="20"/>
        </w:rPr>
        <w:t> </w:t>
      </w:r>
      <w:r>
        <w:rPr>
          <w:w w:val="105"/>
          <w:sz w:val="20"/>
        </w:rPr>
        <w:t>Soweit</w:t>
      </w:r>
      <w:r>
        <w:rPr>
          <w:spacing w:val="-4"/>
          <w:w w:val="105"/>
          <w:sz w:val="20"/>
        </w:rPr>
        <w:t> </w:t>
      </w:r>
      <w:r>
        <w:rPr>
          <w:w w:val="105"/>
          <w:sz w:val="20"/>
        </w:rPr>
        <w:t>dies</w:t>
      </w:r>
      <w:r>
        <w:rPr>
          <w:spacing w:val="-4"/>
          <w:w w:val="105"/>
          <w:sz w:val="20"/>
        </w:rPr>
        <w:t> </w:t>
      </w:r>
      <w:r>
        <w:rPr>
          <w:w w:val="105"/>
          <w:sz w:val="20"/>
        </w:rPr>
        <w:t>nicht</w:t>
      </w:r>
      <w:r>
        <w:rPr>
          <w:spacing w:val="-5"/>
          <w:w w:val="105"/>
          <w:sz w:val="20"/>
        </w:rPr>
        <w:t> </w:t>
      </w:r>
      <w:r>
        <w:rPr>
          <w:w w:val="105"/>
          <w:sz w:val="20"/>
        </w:rPr>
        <w:t>offensichtlich</w:t>
      </w:r>
      <w:r>
        <w:rPr>
          <w:spacing w:val="-4"/>
          <w:w w:val="105"/>
          <w:sz w:val="20"/>
        </w:rPr>
        <w:t> </w:t>
      </w:r>
      <w:r>
        <w:rPr>
          <w:w w:val="105"/>
          <w:sz w:val="20"/>
        </w:rPr>
        <w:t>ist,</w:t>
      </w:r>
      <w:r>
        <w:rPr>
          <w:spacing w:val="-4"/>
          <w:w w:val="105"/>
          <w:sz w:val="20"/>
        </w:rPr>
        <w:t> </w:t>
      </w:r>
      <w:r>
        <w:rPr>
          <w:w w:val="105"/>
          <w:sz w:val="20"/>
        </w:rPr>
        <w:t>ist</w:t>
      </w:r>
      <w:r>
        <w:rPr>
          <w:spacing w:val="-5"/>
          <w:w w:val="105"/>
          <w:sz w:val="20"/>
        </w:rPr>
        <w:t> </w:t>
      </w:r>
      <w:r>
        <w:rPr>
          <w:w w:val="105"/>
          <w:sz w:val="20"/>
        </w:rPr>
        <w:t>zu</w:t>
      </w:r>
      <w:r>
        <w:rPr>
          <w:spacing w:val="-4"/>
          <w:w w:val="105"/>
          <w:sz w:val="20"/>
        </w:rPr>
        <w:t> </w:t>
      </w:r>
      <w:r>
        <w:rPr>
          <w:w w:val="105"/>
          <w:sz w:val="20"/>
        </w:rPr>
        <w:t>begründen,</w:t>
      </w:r>
      <w:r>
        <w:rPr>
          <w:spacing w:val="-4"/>
          <w:w w:val="105"/>
          <w:sz w:val="20"/>
        </w:rPr>
        <w:t> </w:t>
      </w:r>
      <w:r>
        <w:rPr>
          <w:w w:val="105"/>
          <w:sz w:val="20"/>
        </w:rPr>
        <w:t>weswegen das Beweismittel geeignet sein könnte, das Beweisthema zu</w:t>
      </w:r>
      <w:r>
        <w:rPr>
          <w:spacing w:val="-18"/>
          <w:w w:val="105"/>
          <w:sz w:val="20"/>
        </w:rPr>
        <w:t> </w:t>
      </w:r>
      <w:r>
        <w:rPr>
          <w:w w:val="105"/>
          <w:sz w:val="20"/>
        </w:rPr>
        <w:t>klären.</w:t>
      </w:r>
    </w:p>
    <w:p>
      <w:pPr>
        <w:pStyle w:val="ListParagraph"/>
        <w:numPr>
          <w:ilvl w:val="0"/>
          <w:numId w:val="47"/>
        </w:numPr>
        <w:tabs>
          <w:tab w:pos="1177" w:val="left" w:leader="none"/>
        </w:tabs>
        <w:spacing w:line="249" w:lineRule="auto" w:before="85" w:after="0"/>
        <w:ind w:left="667" w:right="104" w:firstLine="283"/>
        <w:jc w:val="both"/>
        <w:rPr>
          <w:sz w:val="20"/>
        </w:rPr>
      </w:pPr>
      <w:r>
        <w:rPr>
          <w:w w:val="105"/>
          <w:sz w:val="20"/>
        </w:rPr>
        <w:t>Unzulässige, unverwertbare und unmögliche Beweise sind nicht </w:t>
      </w:r>
      <w:r>
        <w:rPr>
          <w:spacing w:val="-5"/>
          <w:w w:val="105"/>
          <w:sz w:val="20"/>
        </w:rPr>
        <w:t>auf- </w:t>
      </w:r>
      <w:r>
        <w:rPr>
          <w:w w:val="105"/>
          <w:sz w:val="20"/>
        </w:rPr>
        <w:t>zunehmen. Im Übrigen darf eine durch den Beschuldigten angeregte Beweisaufnahme nur unterbleiben,</w:t>
      </w:r>
      <w:r>
        <w:rPr>
          <w:spacing w:val="-6"/>
          <w:w w:val="105"/>
          <w:sz w:val="20"/>
        </w:rPr>
        <w:t> </w:t>
      </w:r>
      <w:r>
        <w:rPr>
          <w:w w:val="105"/>
          <w:sz w:val="20"/>
        </w:rPr>
        <w:t>wenn</w:t>
      </w:r>
    </w:p>
    <w:p>
      <w:pPr>
        <w:pStyle w:val="ListParagraph"/>
        <w:numPr>
          <w:ilvl w:val="0"/>
          <w:numId w:val="48"/>
        </w:numPr>
        <w:tabs>
          <w:tab w:pos="877" w:val="left" w:leader="none"/>
        </w:tabs>
        <w:spacing w:line="249" w:lineRule="auto" w:before="62" w:after="0"/>
        <w:ind w:left="950" w:right="104" w:hanging="284"/>
        <w:jc w:val="both"/>
        <w:rPr>
          <w:sz w:val="20"/>
        </w:rPr>
      </w:pPr>
      <w:r>
        <w:rPr>
          <w:w w:val="105"/>
          <w:sz w:val="20"/>
        </w:rPr>
        <w:t>das Beweisthema offenkundig oder für die Beurteilung des </w:t>
      </w:r>
      <w:r>
        <w:rPr>
          <w:spacing w:val="-2"/>
          <w:w w:val="105"/>
          <w:sz w:val="20"/>
        </w:rPr>
        <w:t>Tatverdachts </w:t>
      </w:r>
      <w:r>
        <w:rPr>
          <w:w w:val="105"/>
          <w:sz w:val="20"/>
        </w:rPr>
        <w:t>ohne Bedeutung</w:t>
      </w:r>
      <w:r>
        <w:rPr>
          <w:spacing w:val="-5"/>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48"/>
        </w:numPr>
        <w:tabs>
          <w:tab w:pos="357" w:val="left" w:leader="none"/>
        </w:tabs>
        <w:spacing w:line="249" w:lineRule="auto" w:before="102" w:after="0"/>
        <w:ind w:left="440" w:right="614" w:hanging="284"/>
        <w:jc w:val="both"/>
        <w:rPr>
          <w:sz w:val="20"/>
        </w:rPr>
      </w:pPr>
      <w:r>
        <w:rPr>
          <w:w w:val="105"/>
          <w:sz w:val="20"/>
        </w:rPr>
        <w:t>das</w:t>
      </w:r>
      <w:r>
        <w:rPr>
          <w:spacing w:val="-6"/>
          <w:w w:val="105"/>
          <w:sz w:val="20"/>
        </w:rPr>
        <w:t> </w:t>
      </w:r>
      <w:r>
        <w:rPr>
          <w:w w:val="105"/>
          <w:sz w:val="20"/>
        </w:rPr>
        <w:t>Beweismittel</w:t>
      </w:r>
      <w:r>
        <w:rPr>
          <w:spacing w:val="-6"/>
          <w:w w:val="105"/>
          <w:sz w:val="20"/>
        </w:rPr>
        <w:t> </w:t>
      </w:r>
      <w:r>
        <w:rPr>
          <w:w w:val="105"/>
          <w:sz w:val="20"/>
        </w:rPr>
        <w:t>nicht</w:t>
      </w:r>
      <w:r>
        <w:rPr>
          <w:spacing w:val="-6"/>
          <w:w w:val="105"/>
          <w:sz w:val="20"/>
        </w:rPr>
        <w:t> </w:t>
      </w:r>
      <w:r>
        <w:rPr>
          <w:w w:val="105"/>
          <w:sz w:val="20"/>
        </w:rPr>
        <w:t>geeignet</w:t>
      </w:r>
      <w:r>
        <w:rPr>
          <w:spacing w:val="-6"/>
          <w:w w:val="105"/>
          <w:sz w:val="20"/>
        </w:rPr>
        <w:t> </w:t>
      </w:r>
      <w:r>
        <w:rPr>
          <w:w w:val="105"/>
          <w:sz w:val="20"/>
        </w:rPr>
        <w:t>ist,</w:t>
      </w:r>
      <w:r>
        <w:rPr>
          <w:spacing w:val="-6"/>
          <w:w w:val="105"/>
          <w:sz w:val="20"/>
        </w:rPr>
        <w:t> </w:t>
      </w:r>
      <w:r>
        <w:rPr>
          <w:w w:val="105"/>
          <w:sz w:val="20"/>
        </w:rPr>
        <w:t>eine</w:t>
      </w:r>
      <w:r>
        <w:rPr>
          <w:spacing w:val="-6"/>
          <w:w w:val="105"/>
          <w:sz w:val="20"/>
        </w:rPr>
        <w:t> </w:t>
      </w:r>
      <w:r>
        <w:rPr>
          <w:w w:val="105"/>
          <w:sz w:val="20"/>
        </w:rPr>
        <w:t>erhebliche</w:t>
      </w:r>
      <w:r>
        <w:rPr>
          <w:spacing w:val="-6"/>
          <w:w w:val="105"/>
          <w:sz w:val="20"/>
        </w:rPr>
        <w:t> </w:t>
      </w:r>
      <w:r>
        <w:rPr>
          <w:w w:val="105"/>
          <w:sz w:val="20"/>
        </w:rPr>
        <w:t>Tatsache</w:t>
      </w:r>
      <w:r>
        <w:rPr>
          <w:spacing w:val="-6"/>
          <w:w w:val="105"/>
          <w:sz w:val="20"/>
        </w:rPr>
        <w:t> </w:t>
      </w:r>
      <w:r>
        <w:rPr>
          <w:w w:val="105"/>
          <w:sz w:val="20"/>
        </w:rPr>
        <w:t>zu</w:t>
      </w:r>
      <w:r>
        <w:rPr>
          <w:spacing w:val="-6"/>
          <w:w w:val="105"/>
          <w:sz w:val="20"/>
        </w:rPr>
        <w:t> </w:t>
      </w:r>
      <w:r>
        <w:rPr>
          <w:w w:val="105"/>
          <w:sz w:val="20"/>
        </w:rPr>
        <w:t>beweisen, oder</w:t>
      </w:r>
    </w:p>
    <w:p>
      <w:pPr>
        <w:pStyle w:val="ListParagraph"/>
        <w:numPr>
          <w:ilvl w:val="0"/>
          <w:numId w:val="48"/>
        </w:numPr>
        <w:tabs>
          <w:tab w:pos="357" w:val="left" w:leader="none"/>
        </w:tabs>
        <w:spacing w:line="240" w:lineRule="auto" w:before="62" w:after="0"/>
        <w:ind w:left="357" w:right="0" w:hanging="200"/>
        <w:jc w:val="both"/>
        <w:rPr>
          <w:sz w:val="20"/>
        </w:rPr>
      </w:pPr>
      <w:r>
        <w:rPr>
          <w:w w:val="105"/>
          <w:sz w:val="20"/>
        </w:rPr>
        <w:t>das Beweisthema als erwiesen gelten</w:t>
      </w:r>
      <w:r>
        <w:rPr>
          <w:spacing w:val="-14"/>
          <w:w w:val="105"/>
          <w:sz w:val="20"/>
        </w:rPr>
        <w:t> </w:t>
      </w:r>
      <w:r>
        <w:rPr>
          <w:w w:val="105"/>
          <w:sz w:val="20"/>
        </w:rPr>
        <w:t>kann.</w:t>
      </w:r>
    </w:p>
    <w:p>
      <w:pPr>
        <w:pStyle w:val="ListParagraph"/>
        <w:numPr>
          <w:ilvl w:val="0"/>
          <w:numId w:val="47"/>
        </w:numPr>
        <w:tabs>
          <w:tab w:pos="706" w:val="left" w:leader="none"/>
        </w:tabs>
        <w:spacing w:line="249" w:lineRule="auto" w:before="90" w:after="0"/>
        <w:ind w:left="157" w:right="614" w:firstLine="283"/>
        <w:jc w:val="both"/>
        <w:rPr>
          <w:sz w:val="20"/>
        </w:rPr>
      </w:pPr>
      <w:r>
        <w:rPr>
          <w:w w:val="105"/>
          <w:sz w:val="20"/>
        </w:rPr>
        <w:t>Für die Antragstellung im Untersuchungsverfahren gilt § 43; </w:t>
      </w:r>
      <w:r>
        <w:rPr>
          <w:spacing w:val="-6"/>
          <w:w w:val="105"/>
          <w:sz w:val="20"/>
        </w:rPr>
        <w:t>der </w:t>
      </w:r>
      <w:r>
        <w:rPr>
          <w:w w:val="105"/>
          <w:sz w:val="20"/>
        </w:rPr>
        <w:t>Untersuchungsrichter kann die Aufnahme eines Beweises der Schlussver- handlung vorbehalten. Dies ist unzulässig, wenn das Ergebnis der </w:t>
      </w:r>
      <w:r>
        <w:rPr>
          <w:spacing w:val="-3"/>
          <w:w w:val="105"/>
          <w:sz w:val="20"/>
        </w:rPr>
        <w:t>Beweis- </w:t>
      </w:r>
      <w:r>
        <w:rPr>
          <w:w w:val="105"/>
          <w:sz w:val="20"/>
        </w:rPr>
        <w:t>aufnahme geeignet sein kann, den Tatverdacht unmittelbar zu beseitigen, oder die Gefahr des Verlustes des Beweises einer erheblichen Tatsache besteht. Unterbleibt die Beweisaufnahme hat das Gericht den </w:t>
      </w:r>
      <w:r>
        <w:rPr>
          <w:spacing w:val="-2"/>
          <w:w w:val="105"/>
          <w:sz w:val="20"/>
        </w:rPr>
        <w:t>Beschuldigten </w:t>
      </w:r>
      <w:r>
        <w:rPr>
          <w:w w:val="105"/>
          <w:sz w:val="20"/>
        </w:rPr>
        <w:t>über die dafür massgeblichen Gründe zu</w:t>
      </w:r>
      <w:r>
        <w:rPr>
          <w:spacing w:val="-1"/>
          <w:w w:val="105"/>
          <w:sz w:val="20"/>
        </w:rPr>
        <w:t> </w:t>
      </w:r>
      <w:r>
        <w:rPr>
          <w:w w:val="105"/>
          <w:sz w:val="20"/>
        </w:rPr>
        <w:t>unterrichten.</w:t>
      </w:r>
    </w:p>
    <w:p>
      <w:pPr>
        <w:pStyle w:val="BodyText"/>
        <w:spacing w:before="6"/>
        <w:jc w:val="left"/>
        <w:rPr>
          <w:sz w:val="26"/>
        </w:rPr>
      </w:pPr>
    </w:p>
    <w:p>
      <w:pPr>
        <w:pStyle w:val="BodyText"/>
        <w:spacing w:before="1"/>
        <w:ind w:left="3185"/>
      </w:pPr>
      <w:r>
        <w:rPr/>
        <w:t>§ 24</w:t>
      </w:r>
    </w:p>
    <w:p>
      <w:pPr>
        <w:pStyle w:val="ListParagraph"/>
        <w:numPr>
          <w:ilvl w:val="0"/>
          <w:numId w:val="49"/>
        </w:numPr>
        <w:tabs>
          <w:tab w:pos="673" w:val="left" w:leader="none"/>
        </w:tabs>
        <w:spacing w:line="252" w:lineRule="auto" w:before="90" w:after="0"/>
        <w:ind w:left="157" w:right="614" w:firstLine="283"/>
        <w:jc w:val="both"/>
        <w:rPr>
          <w:sz w:val="20"/>
        </w:rPr>
      </w:pPr>
      <w:r>
        <w:rPr>
          <w:w w:val="105"/>
          <w:sz w:val="20"/>
        </w:rPr>
        <w:t>Der Beschuldigte kann sich schon während der Vorerhebungen </w:t>
      </w:r>
      <w:r>
        <w:rPr>
          <w:spacing w:val="-5"/>
          <w:w w:val="105"/>
          <w:sz w:val="20"/>
        </w:rPr>
        <w:t>und  </w:t>
      </w:r>
      <w:r>
        <w:rPr>
          <w:w w:val="105"/>
          <w:sz w:val="20"/>
        </w:rPr>
        <w:t>in allen Strafverfahren eines Verteidigers bedienen. Der Verteidiger </w:t>
      </w:r>
      <w:r>
        <w:rPr>
          <w:spacing w:val="-4"/>
          <w:w w:val="105"/>
          <w:sz w:val="20"/>
        </w:rPr>
        <w:t>steht </w:t>
      </w:r>
      <w:r>
        <w:rPr>
          <w:w w:val="105"/>
          <w:sz w:val="20"/>
        </w:rPr>
        <w:t>dem Beschuldigten beratend und unterstützend zur Seite. Er ist berechtigt und verpflichtet, jedes Verteidigungsmittel zu gebrauchen und alles, was</w:t>
      </w:r>
      <w:r>
        <w:rPr>
          <w:spacing w:val="-36"/>
          <w:w w:val="105"/>
          <w:sz w:val="20"/>
        </w:rPr>
        <w:t> </w:t>
      </w:r>
      <w:r>
        <w:rPr>
          <w:w w:val="105"/>
          <w:sz w:val="20"/>
        </w:rPr>
        <w:t>der</w:t>
      </w:r>
      <w:bookmarkStart w:name="_bookmark76" w:id="95"/>
      <w:bookmarkEnd w:id="95"/>
      <w:r>
        <w:rPr>
          <w:w w:val="105"/>
          <w:sz w:val="20"/>
        </w:rPr>
      </w:r>
      <w:r>
        <w:rPr>
          <w:w w:val="105"/>
          <w:sz w:val="20"/>
        </w:rPr>
        <w:t> Verteidigung des Beschuldigten dient, unumwunden vorzubringen, </w:t>
      </w:r>
      <w:r>
        <w:rPr>
          <w:spacing w:val="-3"/>
          <w:w w:val="105"/>
          <w:sz w:val="20"/>
        </w:rPr>
        <w:t>soweit </w:t>
      </w:r>
      <w:r>
        <w:rPr>
          <w:w w:val="105"/>
          <w:sz w:val="20"/>
        </w:rPr>
        <w:t>dies dem Gesetz, seinem Auftrag und seinem Gewissen nicht</w:t>
      </w:r>
      <w:r>
        <w:rPr>
          <w:spacing w:val="29"/>
          <w:w w:val="105"/>
          <w:sz w:val="20"/>
        </w:rPr>
        <w:t> </w:t>
      </w:r>
      <w:r>
        <w:rPr>
          <w:spacing w:val="-5"/>
          <w:w w:val="105"/>
          <w:sz w:val="20"/>
        </w:rPr>
        <w:t>widerspricht.</w:t>
      </w:r>
      <w:hyperlink w:history="true" w:anchor="_bookmark607">
        <w:r>
          <w:rPr>
            <w:spacing w:val="-5"/>
            <w:w w:val="105"/>
            <w:sz w:val="20"/>
            <w:u w:val="single" w:color="0000FF"/>
            <w:vertAlign w:val="superscript"/>
          </w:rPr>
          <w:t>68</w:t>
        </w:r>
      </w:hyperlink>
    </w:p>
    <w:p>
      <w:pPr>
        <w:pStyle w:val="BodyText"/>
        <w:spacing w:line="252" w:lineRule="auto" w:before="75"/>
        <w:ind w:left="157" w:right="614" w:firstLine="283"/>
      </w:pPr>
      <w:r>
        <w:rPr>
          <w:w w:val="105"/>
        </w:rPr>
        <w:t>1a) Der Verteidiger übt, soweit in diesem Gesetz nichts anderes bestimmt ist, die Verfahrensrechte aus, die dem Beschuldigten zustehen. Der Beschuldigte kann aber immer selbst Erklärungen abgeben; im Fall </w:t>
      </w:r>
      <w:r>
        <w:rPr>
          <w:spacing w:val="-3"/>
          <w:w w:val="105"/>
        </w:rPr>
        <w:t>ein- </w:t>
      </w:r>
      <w:r>
        <w:rPr>
          <w:w w:val="105"/>
        </w:rPr>
        <w:t>ander widersprechender Erklärungen gilt seine. Ein Verzicht auf </w:t>
      </w:r>
      <w:r>
        <w:rPr>
          <w:spacing w:val="-3"/>
          <w:w w:val="105"/>
        </w:rPr>
        <w:t>Rechts-  </w:t>
      </w:r>
      <w:r>
        <w:rPr>
          <w:w w:val="105"/>
        </w:rPr>
        <w:t>mittel</w:t>
      </w:r>
      <w:r>
        <w:rPr>
          <w:spacing w:val="-5"/>
          <w:w w:val="105"/>
        </w:rPr>
        <w:t> </w:t>
      </w:r>
      <w:r>
        <w:rPr>
          <w:w w:val="105"/>
        </w:rPr>
        <w:t>gegen</w:t>
      </w:r>
      <w:r>
        <w:rPr>
          <w:spacing w:val="-4"/>
          <w:w w:val="105"/>
        </w:rPr>
        <w:t> </w:t>
      </w:r>
      <w:r>
        <w:rPr>
          <w:w w:val="105"/>
        </w:rPr>
        <w:t>das</w:t>
      </w:r>
      <w:r>
        <w:rPr>
          <w:spacing w:val="-5"/>
          <w:w w:val="105"/>
        </w:rPr>
        <w:t> </w:t>
      </w:r>
      <w:r>
        <w:rPr>
          <w:w w:val="105"/>
        </w:rPr>
        <w:t>Urteil,</w:t>
      </w:r>
      <w:r>
        <w:rPr>
          <w:spacing w:val="-4"/>
          <w:w w:val="105"/>
        </w:rPr>
        <w:t> </w:t>
      </w:r>
      <w:r>
        <w:rPr>
          <w:w w:val="105"/>
        </w:rPr>
        <w:t>den</w:t>
      </w:r>
      <w:r>
        <w:rPr>
          <w:spacing w:val="-5"/>
          <w:w w:val="105"/>
        </w:rPr>
        <w:t> </w:t>
      </w:r>
      <w:r>
        <w:rPr>
          <w:w w:val="105"/>
        </w:rPr>
        <w:t>der</w:t>
      </w:r>
      <w:r>
        <w:rPr>
          <w:spacing w:val="-4"/>
          <w:w w:val="105"/>
        </w:rPr>
        <w:t> </w:t>
      </w:r>
      <w:r>
        <w:rPr>
          <w:w w:val="105"/>
        </w:rPr>
        <w:t>Beschuldigte</w:t>
      </w:r>
      <w:r>
        <w:rPr>
          <w:spacing w:val="-5"/>
          <w:w w:val="105"/>
        </w:rPr>
        <w:t> </w:t>
      </w:r>
      <w:r>
        <w:rPr>
          <w:w w:val="105"/>
        </w:rPr>
        <w:t>nicht</w:t>
      </w:r>
      <w:r>
        <w:rPr>
          <w:spacing w:val="-4"/>
          <w:w w:val="105"/>
        </w:rPr>
        <w:t> </w:t>
      </w:r>
      <w:r>
        <w:rPr>
          <w:w w:val="105"/>
        </w:rPr>
        <w:t>im</w:t>
      </w:r>
      <w:r>
        <w:rPr>
          <w:spacing w:val="-5"/>
          <w:w w:val="105"/>
        </w:rPr>
        <w:t> </w:t>
      </w:r>
      <w:r>
        <w:rPr>
          <w:w w:val="105"/>
        </w:rPr>
        <w:t>Beisein</w:t>
      </w:r>
      <w:r>
        <w:rPr>
          <w:spacing w:val="-4"/>
          <w:w w:val="105"/>
        </w:rPr>
        <w:t> </w:t>
      </w:r>
      <w:r>
        <w:rPr>
          <w:w w:val="105"/>
        </w:rPr>
        <w:t>seines</w:t>
      </w:r>
      <w:r>
        <w:rPr>
          <w:spacing w:val="-5"/>
          <w:w w:val="105"/>
        </w:rPr>
        <w:t> </w:t>
      </w:r>
      <w:r>
        <w:rPr>
          <w:w w:val="105"/>
        </w:rPr>
        <w:t>Vertei-</w:t>
      </w:r>
      <w:bookmarkStart w:name="_bookmark77" w:id="96"/>
      <w:bookmarkEnd w:id="96"/>
      <w:r>
        <w:rPr>
          <w:w w:val="105"/>
        </w:rPr>
      </w:r>
      <w:r>
        <w:rPr>
          <w:w w:val="105"/>
        </w:rPr>
        <w:t> digers und nach Beratung mit diesem abgibt, ist jedoch ohne</w:t>
      </w:r>
      <w:r>
        <w:rPr>
          <w:spacing w:val="36"/>
          <w:w w:val="105"/>
        </w:rPr>
        <w:t> </w:t>
      </w:r>
      <w:r>
        <w:rPr>
          <w:w w:val="105"/>
        </w:rPr>
        <w:t>Wirkung.</w:t>
      </w:r>
      <w:hyperlink w:history="true" w:anchor="_bookmark608">
        <w:r>
          <w:rPr>
            <w:w w:val="105"/>
            <w:u w:val="single" w:color="0000FF"/>
            <w:vertAlign w:val="superscript"/>
          </w:rPr>
          <w:t>69</w:t>
        </w:r>
      </w:hyperlink>
    </w:p>
    <w:p>
      <w:pPr>
        <w:pStyle w:val="BodyText"/>
        <w:spacing w:line="254" w:lineRule="auto" w:before="75"/>
        <w:ind w:left="157" w:right="614" w:firstLine="283"/>
      </w:pPr>
      <w:r>
        <w:rPr>
          <w:w w:val="105"/>
        </w:rPr>
        <w:t>1b) Schreitet ein Rechtsanwalt als Verteidiger ein, so ersetzt die Beru-</w:t>
      </w:r>
      <w:bookmarkStart w:name="_bookmark78" w:id="97"/>
      <w:bookmarkEnd w:id="97"/>
      <w:r>
        <w:rPr>
          <w:w w:val="105"/>
        </w:rPr>
      </w:r>
      <w:r>
        <w:rPr>
          <w:w w:val="105"/>
        </w:rPr>
        <w:t> fung auf die ihm erteilte Bevollmächtigung deren urkundlichen Nachweis.</w:t>
      </w:r>
      <w:hyperlink w:history="true" w:anchor="_bookmark609">
        <w:r>
          <w:rPr>
            <w:w w:val="105"/>
            <w:u w:val="single" w:color="0000FF"/>
            <w:vertAlign w:val="superscript"/>
          </w:rPr>
          <w:t>70</w:t>
        </w:r>
      </w:hyperlink>
    </w:p>
    <w:p>
      <w:pPr>
        <w:pStyle w:val="ListParagraph"/>
        <w:numPr>
          <w:ilvl w:val="0"/>
          <w:numId w:val="49"/>
        </w:numPr>
        <w:tabs>
          <w:tab w:pos="685" w:val="left" w:leader="none"/>
        </w:tabs>
        <w:spacing w:line="252" w:lineRule="auto" w:before="76" w:after="0"/>
        <w:ind w:left="157" w:right="614" w:firstLine="283"/>
        <w:jc w:val="both"/>
        <w:rPr>
          <w:sz w:val="20"/>
        </w:rPr>
      </w:pPr>
      <w:r>
        <w:rPr>
          <w:w w:val="105"/>
          <w:sz w:val="20"/>
        </w:rPr>
        <w:t>Zum Verteidiger kann jede eigenberechtigte Person, in den in § </w:t>
      </w:r>
      <w:r>
        <w:rPr>
          <w:spacing w:val="-7"/>
          <w:w w:val="105"/>
          <w:sz w:val="20"/>
        </w:rPr>
        <w:t>26 </w:t>
      </w:r>
      <w:r>
        <w:rPr>
          <w:w w:val="105"/>
          <w:sz w:val="20"/>
        </w:rPr>
        <w:t>Abs. 2 geregelten Fällen sowie in Rechtsmittelverfahren jedoch nur </w:t>
      </w:r>
      <w:r>
        <w:rPr>
          <w:spacing w:val="-6"/>
          <w:w w:val="105"/>
          <w:sz w:val="20"/>
        </w:rPr>
        <w:t>ein </w:t>
      </w:r>
      <w:r>
        <w:rPr>
          <w:w w:val="105"/>
          <w:sz w:val="20"/>
        </w:rPr>
        <w:t>Rechtsanwalt bestellt werden, der in der Rechtsanwaltsliste eingetragen oder sonst gesetzlich oder mittels Bewilligung der Regierung zur</w:t>
      </w:r>
      <w:r>
        <w:rPr>
          <w:spacing w:val="-24"/>
          <w:w w:val="105"/>
          <w:sz w:val="20"/>
        </w:rPr>
        <w:t> </w:t>
      </w:r>
      <w:r>
        <w:rPr>
          <w:w w:val="105"/>
          <w:sz w:val="20"/>
        </w:rPr>
        <w:t>Berufsaus-</w:t>
      </w:r>
      <w:bookmarkStart w:name="_bookmark79" w:id="98"/>
      <w:bookmarkEnd w:id="98"/>
      <w:r>
        <w:rPr>
          <w:w w:val="105"/>
          <w:sz w:val="20"/>
        </w:rPr>
      </w:r>
      <w:r>
        <w:rPr>
          <w:w w:val="105"/>
          <w:sz w:val="20"/>
        </w:rPr>
        <w:t> übung im Fürstentum Liechtenstein zugelassen</w:t>
      </w:r>
      <w:r>
        <w:rPr>
          <w:spacing w:val="-3"/>
          <w:w w:val="105"/>
          <w:sz w:val="20"/>
        </w:rPr>
        <w:t> </w:t>
      </w:r>
      <w:r>
        <w:rPr>
          <w:w w:val="105"/>
          <w:sz w:val="20"/>
        </w:rPr>
        <w:t>ist.</w:t>
      </w:r>
      <w:hyperlink w:history="true" w:anchor="_bookmark610">
        <w:r>
          <w:rPr>
            <w:w w:val="105"/>
            <w:sz w:val="20"/>
            <w:u w:val="single" w:color="0000FF"/>
            <w:vertAlign w:val="superscript"/>
          </w:rPr>
          <w:t>71</w:t>
        </w:r>
      </w:hyperlink>
    </w:p>
    <w:p>
      <w:pPr>
        <w:pStyle w:val="ListParagraph"/>
        <w:numPr>
          <w:ilvl w:val="0"/>
          <w:numId w:val="49"/>
        </w:numPr>
        <w:tabs>
          <w:tab w:pos="656" w:val="left" w:leader="none"/>
        </w:tabs>
        <w:spacing w:line="252" w:lineRule="auto" w:before="77" w:after="0"/>
        <w:ind w:left="157" w:right="614" w:firstLine="283"/>
        <w:jc w:val="both"/>
        <w:rPr>
          <w:sz w:val="20"/>
        </w:rPr>
      </w:pPr>
      <w:r>
        <w:rPr>
          <w:w w:val="105"/>
          <w:sz w:val="20"/>
        </w:rPr>
        <w:t>Für einen Minderjährigen und eine Person, der ein Sachwalter bestellt</w:t>
      </w:r>
      <w:bookmarkStart w:name="_bookmark80" w:id="99"/>
      <w:bookmarkEnd w:id="99"/>
      <w:r>
        <w:rPr>
          <w:w w:val="105"/>
          <w:sz w:val="20"/>
        </w:rPr>
      </w:r>
      <w:r>
        <w:rPr>
          <w:w w:val="105"/>
          <w:sz w:val="20"/>
        </w:rPr>
        <w:t> wurde, kann der gesetzliche Vertreter selbst gegen ihren Willen einen Ver- teidiger</w:t>
      </w:r>
      <w:r>
        <w:rPr>
          <w:spacing w:val="-3"/>
          <w:w w:val="105"/>
          <w:sz w:val="20"/>
        </w:rPr>
        <w:t> </w:t>
      </w:r>
      <w:r>
        <w:rPr>
          <w:w w:val="105"/>
          <w:sz w:val="20"/>
        </w:rPr>
        <w:t>bevollmächtigen.</w:t>
      </w:r>
      <w:hyperlink w:history="true" w:anchor="_bookmark611">
        <w:r>
          <w:rPr>
            <w:w w:val="105"/>
            <w:sz w:val="20"/>
            <w:u w:val="single" w:color="0000FF"/>
            <w:vertAlign w:val="superscript"/>
          </w:rPr>
          <w:t>72</w:t>
        </w:r>
      </w:hyperlink>
    </w:p>
    <w:p>
      <w:pPr>
        <w:pStyle w:val="BodyText"/>
        <w:spacing w:before="2"/>
        <w:jc w:val="left"/>
        <w:rPr>
          <w:sz w:val="17"/>
        </w:rPr>
      </w:pPr>
    </w:p>
    <w:p>
      <w:pPr>
        <w:pStyle w:val="BodyText"/>
        <w:spacing w:before="102"/>
        <w:ind w:left="140" w:right="597"/>
        <w:jc w:val="center"/>
      </w:pPr>
      <w:r>
        <w:rPr/>
        <w:t>§ 25</w:t>
      </w:r>
    </w:p>
    <w:p>
      <w:pPr>
        <w:spacing w:after="0"/>
        <w:jc w:val="center"/>
        <w:sectPr>
          <w:pgSz w:w="8400" w:h="11900"/>
          <w:pgMar w:header="591" w:footer="531" w:top="840" w:bottom="720" w:left="580" w:right="640"/>
        </w:sectPr>
      </w:pPr>
    </w:p>
    <w:p>
      <w:pPr>
        <w:pStyle w:val="BodyText"/>
        <w:jc w:val="left"/>
        <w:rPr>
          <w:sz w:val="22"/>
        </w:rPr>
      </w:pPr>
    </w:p>
    <w:p>
      <w:pPr>
        <w:pStyle w:val="ListParagraph"/>
        <w:numPr>
          <w:ilvl w:val="1"/>
          <w:numId w:val="49"/>
        </w:numPr>
        <w:tabs>
          <w:tab w:pos="1193" w:val="left" w:leader="none"/>
        </w:tabs>
        <w:spacing w:line="252" w:lineRule="auto" w:before="102" w:after="0"/>
        <w:ind w:left="667" w:right="104" w:firstLine="283"/>
        <w:jc w:val="both"/>
        <w:rPr>
          <w:sz w:val="20"/>
        </w:rPr>
      </w:pPr>
      <w:r>
        <w:rPr>
          <w:w w:val="105"/>
          <w:sz w:val="20"/>
        </w:rPr>
        <w:t>Von der Verteidigung ist auszuschliessen, gegen wen ein Verfahren wegen Beteiligung an derselben Straftat oder wegen Begünstigung hinsicht- lich</w:t>
      </w:r>
      <w:r>
        <w:rPr>
          <w:spacing w:val="-7"/>
          <w:w w:val="105"/>
          <w:sz w:val="20"/>
        </w:rPr>
        <w:t> </w:t>
      </w:r>
      <w:r>
        <w:rPr>
          <w:w w:val="105"/>
          <w:sz w:val="20"/>
        </w:rPr>
        <w:t>dieser</w:t>
      </w:r>
      <w:r>
        <w:rPr>
          <w:spacing w:val="-7"/>
          <w:w w:val="105"/>
          <w:sz w:val="20"/>
        </w:rPr>
        <w:t> </w:t>
      </w:r>
      <w:r>
        <w:rPr>
          <w:w w:val="105"/>
          <w:sz w:val="20"/>
        </w:rPr>
        <w:t>Straftat</w:t>
      </w:r>
      <w:r>
        <w:rPr>
          <w:spacing w:val="-7"/>
          <w:w w:val="105"/>
          <w:sz w:val="20"/>
        </w:rPr>
        <w:t> </w:t>
      </w:r>
      <w:r>
        <w:rPr>
          <w:w w:val="105"/>
          <w:sz w:val="20"/>
        </w:rPr>
        <w:t>anhängig</w:t>
      </w:r>
      <w:r>
        <w:rPr>
          <w:spacing w:val="-6"/>
          <w:w w:val="105"/>
          <w:sz w:val="20"/>
        </w:rPr>
        <w:t> </w:t>
      </w:r>
      <w:r>
        <w:rPr>
          <w:w w:val="105"/>
          <w:sz w:val="20"/>
        </w:rPr>
        <w:t>ist,</w:t>
      </w:r>
      <w:r>
        <w:rPr>
          <w:spacing w:val="-7"/>
          <w:w w:val="105"/>
          <w:sz w:val="20"/>
        </w:rPr>
        <w:t> </w:t>
      </w:r>
      <w:r>
        <w:rPr>
          <w:w w:val="105"/>
          <w:sz w:val="20"/>
        </w:rPr>
        <w:t>oder</w:t>
      </w:r>
      <w:r>
        <w:rPr>
          <w:spacing w:val="-7"/>
          <w:w w:val="105"/>
          <w:sz w:val="20"/>
        </w:rPr>
        <w:t> </w:t>
      </w:r>
      <w:r>
        <w:rPr>
          <w:w w:val="105"/>
          <w:sz w:val="20"/>
        </w:rPr>
        <w:t>wer</w:t>
      </w:r>
      <w:r>
        <w:rPr>
          <w:spacing w:val="-6"/>
          <w:w w:val="105"/>
          <w:sz w:val="20"/>
        </w:rPr>
        <w:t> </w:t>
      </w:r>
      <w:r>
        <w:rPr>
          <w:w w:val="105"/>
          <w:sz w:val="20"/>
        </w:rPr>
        <w:t>den</w:t>
      </w:r>
      <w:r>
        <w:rPr>
          <w:spacing w:val="-7"/>
          <w:w w:val="105"/>
          <w:sz w:val="20"/>
        </w:rPr>
        <w:t> </w:t>
      </w:r>
      <w:r>
        <w:rPr>
          <w:w w:val="105"/>
          <w:sz w:val="20"/>
        </w:rPr>
        <w:t>Verkehr</w:t>
      </w:r>
      <w:r>
        <w:rPr>
          <w:spacing w:val="-7"/>
          <w:w w:val="105"/>
          <w:sz w:val="20"/>
        </w:rPr>
        <w:t> </w:t>
      </w:r>
      <w:r>
        <w:rPr>
          <w:w w:val="105"/>
          <w:sz w:val="20"/>
        </w:rPr>
        <w:t>mit</w:t>
      </w:r>
      <w:r>
        <w:rPr>
          <w:spacing w:val="-6"/>
          <w:w w:val="105"/>
          <w:sz w:val="20"/>
        </w:rPr>
        <w:t> </w:t>
      </w:r>
      <w:r>
        <w:rPr>
          <w:w w:val="105"/>
          <w:sz w:val="20"/>
        </w:rPr>
        <w:t>dem</w:t>
      </w:r>
      <w:r>
        <w:rPr>
          <w:spacing w:val="-7"/>
          <w:w w:val="105"/>
          <w:sz w:val="20"/>
        </w:rPr>
        <w:t> </w:t>
      </w:r>
      <w:r>
        <w:rPr>
          <w:w w:val="105"/>
          <w:sz w:val="20"/>
        </w:rPr>
        <w:t>angehaltenen Beschuldigten dazu missbraucht, Straftaten zu begehen oder die Sicherheit und Ordnung eines Gefangenenhauses erheblich zu gefährden, insbeson-</w:t>
      </w:r>
      <w:bookmarkStart w:name="_bookmark81" w:id="100"/>
      <w:bookmarkEnd w:id="100"/>
      <w:r>
        <w:rPr>
          <w:w w:val="105"/>
          <w:sz w:val="20"/>
        </w:rPr>
      </w:r>
      <w:r>
        <w:rPr>
          <w:w w:val="105"/>
          <w:sz w:val="20"/>
        </w:rPr>
        <w:t> dere dadurch, dass er in gesetzwidriger Weise Gegenstände oder </w:t>
      </w:r>
      <w:r>
        <w:rPr>
          <w:spacing w:val="-4"/>
          <w:w w:val="105"/>
          <w:sz w:val="20"/>
        </w:rPr>
        <w:t>Nach- </w:t>
      </w:r>
      <w:r>
        <w:rPr>
          <w:w w:val="105"/>
          <w:sz w:val="20"/>
        </w:rPr>
        <w:t>richten überbringt oder</w:t>
      </w:r>
      <w:r>
        <w:rPr>
          <w:spacing w:val="-3"/>
          <w:w w:val="105"/>
          <w:sz w:val="20"/>
        </w:rPr>
        <w:t> </w:t>
      </w:r>
      <w:r>
        <w:rPr>
          <w:w w:val="105"/>
          <w:sz w:val="20"/>
        </w:rPr>
        <w:t>entgegennimmt.</w:t>
      </w:r>
      <w:hyperlink w:history="true" w:anchor="_bookmark612">
        <w:r>
          <w:rPr>
            <w:w w:val="105"/>
            <w:sz w:val="20"/>
            <w:u w:val="single" w:color="0000FF"/>
            <w:vertAlign w:val="superscript"/>
          </w:rPr>
          <w:t>73</w:t>
        </w:r>
      </w:hyperlink>
    </w:p>
    <w:p>
      <w:pPr>
        <w:pStyle w:val="BodyText"/>
        <w:spacing w:line="252" w:lineRule="auto" w:before="74"/>
        <w:ind w:left="667" w:right="104" w:firstLine="283"/>
      </w:pPr>
      <w:r>
        <w:rPr>
          <w:w w:val="105"/>
        </w:rPr>
        <w:t>1a) Der Ausschluss von der Verteidigung ist vom Gericht über Antrag der Staatsanwaltschaft mit Beschluss auszusprechen; zuvor hat es dem </w:t>
      </w:r>
      <w:r>
        <w:rPr>
          <w:spacing w:val="-4"/>
          <w:w w:val="105"/>
        </w:rPr>
        <w:t>Ver- </w:t>
      </w:r>
      <w:r>
        <w:rPr>
          <w:w w:val="105"/>
        </w:rPr>
        <w:t>teidiger Gelegenheit zu geben, sich zu äussern. Im Übrigen ist § 185 anzu- wenden;</w:t>
      </w:r>
      <w:r>
        <w:rPr>
          <w:spacing w:val="-5"/>
          <w:w w:val="105"/>
        </w:rPr>
        <w:t> </w:t>
      </w:r>
      <w:r>
        <w:rPr>
          <w:w w:val="105"/>
        </w:rPr>
        <w:t>in</w:t>
      </w:r>
      <w:r>
        <w:rPr>
          <w:spacing w:val="-4"/>
          <w:w w:val="105"/>
        </w:rPr>
        <w:t> </w:t>
      </w:r>
      <w:r>
        <w:rPr>
          <w:w w:val="105"/>
        </w:rPr>
        <w:t>den</w:t>
      </w:r>
      <w:r>
        <w:rPr>
          <w:spacing w:val="-4"/>
          <w:w w:val="105"/>
        </w:rPr>
        <w:t> </w:t>
      </w:r>
      <w:r>
        <w:rPr>
          <w:w w:val="105"/>
        </w:rPr>
        <w:t>Fällen</w:t>
      </w:r>
      <w:r>
        <w:rPr>
          <w:spacing w:val="-5"/>
          <w:w w:val="105"/>
        </w:rPr>
        <w:t> </w:t>
      </w:r>
      <w:r>
        <w:rPr>
          <w:w w:val="105"/>
        </w:rPr>
        <w:t>notwendiger</w:t>
      </w:r>
      <w:r>
        <w:rPr>
          <w:spacing w:val="-4"/>
          <w:w w:val="105"/>
        </w:rPr>
        <w:t> </w:t>
      </w:r>
      <w:r>
        <w:rPr>
          <w:w w:val="105"/>
        </w:rPr>
        <w:t>Verteidigung</w:t>
      </w:r>
      <w:r>
        <w:rPr>
          <w:spacing w:val="-4"/>
          <w:w w:val="105"/>
        </w:rPr>
        <w:t> </w:t>
      </w:r>
      <w:r>
        <w:rPr>
          <w:w w:val="105"/>
        </w:rPr>
        <w:t>ist</w:t>
      </w:r>
      <w:r>
        <w:rPr>
          <w:spacing w:val="-4"/>
          <w:w w:val="105"/>
        </w:rPr>
        <w:t> </w:t>
      </w:r>
      <w:r>
        <w:rPr>
          <w:w w:val="105"/>
        </w:rPr>
        <w:t>nach</w:t>
      </w:r>
      <w:r>
        <w:rPr>
          <w:spacing w:val="-5"/>
          <w:w w:val="105"/>
        </w:rPr>
        <w:t> </w:t>
      </w:r>
      <w:r>
        <w:rPr>
          <w:w w:val="105"/>
        </w:rPr>
        <w:t>§</w:t>
      </w:r>
      <w:r>
        <w:rPr>
          <w:spacing w:val="-4"/>
          <w:w w:val="105"/>
        </w:rPr>
        <w:t> </w:t>
      </w:r>
      <w:r>
        <w:rPr>
          <w:w w:val="105"/>
        </w:rPr>
        <w:t>26</w:t>
      </w:r>
      <w:r>
        <w:rPr>
          <w:spacing w:val="-4"/>
          <w:w w:val="105"/>
        </w:rPr>
        <w:t> </w:t>
      </w:r>
      <w:r>
        <w:rPr>
          <w:w w:val="105"/>
        </w:rPr>
        <w:t>Abs.</w:t>
      </w:r>
      <w:r>
        <w:rPr>
          <w:spacing w:val="-5"/>
          <w:w w:val="105"/>
        </w:rPr>
        <w:t> </w:t>
      </w:r>
      <w:r>
        <w:rPr>
          <w:w w:val="105"/>
        </w:rPr>
        <w:t>3</w:t>
      </w:r>
      <w:r>
        <w:rPr>
          <w:spacing w:val="-4"/>
          <w:w w:val="105"/>
        </w:rPr>
        <w:t> </w:t>
      </w:r>
      <w:r>
        <w:rPr>
          <w:w w:val="105"/>
        </w:rPr>
        <w:t>vorzu- gehen. Der Ausschluss ist aufzuheben, sobald seine Voraussetzungen </w:t>
      </w:r>
      <w:r>
        <w:rPr>
          <w:spacing w:val="-5"/>
          <w:w w:val="105"/>
        </w:rPr>
        <w:t>weg-</w:t>
      </w:r>
      <w:bookmarkStart w:name="_bookmark82" w:id="101"/>
      <w:bookmarkEnd w:id="101"/>
      <w:r>
        <w:rPr>
          <w:spacing w:val="-5"/>
          <w:w w:val="105"/>
        </w:rPr>
      </w:r>
      <w:r>
        <w:rPr>
          <w:spacing w:val="-5"/>
          <w:w w:val="105"/>
        </w:rPr>
        <w:t> </w:t>
      </w:r>
      <w:r>
        <w:rPr>
          <w:w w:val="105"/>
        </w:rPr>
        <w:t>gefallen</w:t>
      </w:r>
      <w:r>
        <w:rPr>
          <w:spacing w:val="-3"/>
          <w:w w:val="105"/>
        </w:rPr>
        <w:t> </w:t>
      </w:r>
      <w:r>
        <w:rPr>
          <w:w w:val="105"/>
        </w:rPr>
        <w:t>sind.</w:t>
      </w:r>
      <w:hyperlink w:history="true" w:anchor="_bookmark613">
        <w:r>
          <w:rPr>
            <w:w w:val="105"/>
            <w:u w:val="single" w:color="0000FF"/>
            <w:vertAlign w:val="superscript"/>
          </w:rPr>
          <w:t>74</w:t>
        </w:r>
      </w:hyperlink>
    </w:p>
    <w:p>
      <w:pPr>
        <w:pStyle w:val="ListParagraph"/>
        <w:numPr>
          <w:ilvl w:val="1"/>
          <w:numId w:val="49"/>
        </w:numPr>
        <w:tabs>
          <w:tab w:pos="1215" w:val="left" w:leader="none"/>
        </w:tabs>
        <w:spacing w:line="252" w:lineRule="auto" w:before="75" w:after="0"/>
        <w:ind w:left="667" w:right="104" w:firstLine="283"/>
        <w:jc w:val="both"/>
        <w:rPr>
          <w:sz w:val="20"/>
        </w:rPr>
      </w:pPr>
      <w:r>
        <w:rPr>
          <w:w w:val="105"/>
          <w:sz w:val="20"/>
        </w:rPr>
        <w:t>Dem Beschuldigten ist auch gestattet, mehrere Verteidiger beizu- ziehen; doch darf hiedurch keine Vermehrung der für den Angeklagten </w:t>
      </w:r>
      <w:r>
        <w:rPr>
          <w:spacing w:val="-6"/>
          <w:w w:val="105"/>
          <w:sz w:val="20"/>
        </w:rPr>
        <w:t>in </w:t>
      </w:r>
      <w:r>
        <w:rPr>
          <w:w w:val="105"/>
          <w:sz w:val="20"/>
        </w:rPr>
        <w:t>der Schlussverhandlung gestatteten Vorträge oder des Fragerechtes herbei- geführt</w:t>
      </w:r>
      <w:r>
        <w:rPr>
          <w:spacing w:val="-5"/>
          <w:w w:val="105"/>
          <w:sz w:val="20"/>
        </w:rPr>
        <w:t> </w:t>
      </w:r>
      <w:r>
        <w:rPr>
          <w:w w:val="105"/>
          <w:sz w:val="20"/>
        </w:rPr>
        <w:t>werden.</w:t>
      </w:r>
      <w:r>
        <w:rPr>
          <w:spacing w:val="-4"/>
          <w:w w:val="105"/>
          <w:sz w:val="20"/>
        </w:rPr>
        <w:t> </w:t>
      </w:r>
      <w:r>
        <w:rPr>
          <w:w w:val="105"/>
          <w:sz w:val="20"/>
        </w:rPr>
        <w:t>In</w:t>
      </w:r>
      <w:r>
        <w:rPr>
          <w:spacing w:val="-4"/>
          <w:w w:val="105"/>
          <w:sz w:val="20"/>
        </w:rPr>
        <w:t> </w:t>
      </w:r>
      <w:r>
        <w:rPr>
          <w:w w:val="105"/>
          <w:sz w:val="20"/>
        </w:rPr>
        <w:t>diesem</w:t>
      </w:r>
      <w:r>
        <w:rPr>
          <w:spacing w:val="-4"/>
          <w:w w:val="105"/>
          <w:sz w:val="20"/>
        </w:rPr>
        <w:t> </w:t>
      </w:r>
      <w:r>
        <w:rPr>
          <w:w w:val="105"/>
          <w:sz w:val="20"/>
        </w:rPr>
        <w:t>Fall</w:t>
      </w:r>
      <w:r>
        <w:rPr>
          <w:spacing w:val="-4"/>
          <w:w w:val="105"/>
          <w:sz w:val="20"/>
        </w:rPr>
        <w:t> </w:t>
      </w:r>
      <w:r>
        <w:rPr>
          <w:w w:val="105"/>
          <w:sz w:val="20"/>
        </w:rPr>
        <w:t>gelten</w:t>
      </w:r>
      <w:r>
        <w:rPr>
          <w:spacing w:val="-5"/>
          <w:w w:val="105"/>
          <w:sz w:val="20"/>
        </w:rPr>
        <w:t> </w:t>
      </w:r>
      <w:r>
        <w:rPr>
          <w:w w:val="105"/>
          <w:sz w:val="20"/>
        </w:rPr>
        <w:t>Zustellungen</w:t>
      </w:r>
      <w:r>
        <w:rPr>
          <w:spacing w:val="-4"/>
          <w:w w:val="105"/>
          <w:sz w:val="20"/>
        </w:rPr>
        <w:t> </w:t>
      </w:r>
      <w:r>
        <w:rPr>
          <w:w w:val="105"/>
          <w:sz w:val="20"/>
        </w:rPr>
        <w:t>an</w:t>
      </w:r>
      <w:r>
        <w:rPr>
          <w:spacing w:val="-4"/>
          <w:w w:val="105"/>
          <w:sz w:val="20"/>
        </w:rPr>
        <w:t> </w:t>
      </w:r>
      <w:r>
        <w:rPr>
          <w:w w:val="105"/>
          <w:sz w:val="20"/>
        </w:rPr>
        <w:t>den</w:t>
      </w:r>
      <w:r>
        <w:rPr>
          <w:spacing w:val="-4"/>
          <w:w w:val="105"/>
          <w:sz w:val="20"/>
        </w:rPr>
        <w:t> </w:t>
      </w:r>
      <w:r>
        <w:rPr>
          <w:w w:val="105"/>
          <w:sz w:val="20"/>
        </w:rPr>
        <w:t>Beschuldigten</w:t>
      </w:r>
      <w:r>
        <w:rPr>
          <w:spacing w:val="-5"/>
          <w:w w:val="105"/>
          <w:sz w:val="20"/>
        </w:rPr>
        <w:t> als</w:t>
      </w:r>
      <w:bookmarkStart w:name="_bookmark83" w:id="102"/>
      <w:bookmarkEnd w:id="102"/>
      <w:r>
        <w:rPr>
          <w:spacing w:val="-5"/>
          <w:w w:val="105"/>
          <w:sz w:val="20"/>
        </w:rPr>
      </w:r>
      <w:r>
        <w:rPr>
          <w:spacing w:val="-5"/>
          <w:w w:val="105"/>
          <w:sz w:val="20"/>
        </w:rPr>
        <w:t> </w:t>
      </w:r>
      <w:r>
        <w:rPr>
          <w:w w:val="105"/>
          <w:sz w:val="20"/>
        </w:rPr>
        <w:t>bewirkt, sobald auch nur einem der Verteidiger zugestellt</w:t>
      </w:r>
      <w:r>
        <w:rPr>
          <w:spacing w:val="15"/>
          <w:w w:val="105"/>
          <w:sz w:val="20"/>
        </w:rPr>
        <w:t> </w:t>
      </w:r>
      <w:r>
        <w:rPr>
          <w:w w:val="105"/>
          <w:sz w:val="20"/>
        </w:rPr>
        <w:t>wurde.</w:t>
      </w:r>
      <w:hyperlink w:history="true" w:anchor="_bookmark614">
        <w:r>
          <w:rPr>
            <w:w w:val="105"/>
            <w:sz w:val="20"/>
            <w:u w:val="single" w:color="0000FF"/>
            <w:vertAlign w:val="superscript"/>
          </w:rPr>
          <w:t>75</w:t>
        </w:r>
      </w:hyperlink>
    </w:p>
    <w:p>
      <w:pPr>
        <w:pStyle w:val="ListParagraph"/>
        <w:numPr>
          <w:ilvl w:val="1"/>
          <w:numId w:val="49"/>
        </w:numPr>
        <w:tabs>
          <w:tab w:pos="1207" w:val="left" w:leader="none"/>
        </w:tabs>
        <w:spacing w:line="249" w:lineRule="auto" w:before="77" w:after="0"/>
        <w:ind w:left="667" w:right="104" w:firstLine="283"/>
        <w:jc w:val="both"/>
        <w:rPr>
          <w:sz w:val="20"/>
        </w:rPr>
      </w:pPr>
      <w:r>
        <w:rPr>
          <w:w w:val="105"/>
          <w:sz w:val="20"/>
        </w:rPr>
        <w:t>Sind mehrere der nämlichen strafbaren Handlung Mitbeschuldigte vorhanden, welche sich selbst ihre Verteidiger wählen, so bleibt es </w:t>
      </w:r>
      <w:r>
        <w:rPr>
          <w:spacing w:val="-3"/>
          <w:w w:val="105"/>
          <w:sz w:val="20"/>
        </w:rPr>
        <w:t>ihnen </w:t>
      </w:r>
      <w:r>
        <w:rPr>
          <w:w w:val="105"/>
          <w:sz w:val="20"/>
        </w:rPr>
        <w:t>auch selbst überlassen, ob sich mehrere derselben durch einen</w:t>
      </w:r>
      <w:r>
        <w:rPr>
          <w:spacing w:val="-38"/>
          <w:w w:val="105"/>
          <w:sz w:val="20"/>
        </w:rPr>
        <w:t> </w:t>
      </w:r>
      <w:r>
        <w:rPr>
          <w:spacing w:val="-2"/>
          <w:w w:val="105"/>
          <w:sz w:val="20"/>
        </w:rPr>
        <w:t>gemeinschaft- </w:t>
      </w:r>
      <w:r>
        <w:rPr>
          <w:w w:val="105"/>
          <w:sz w:val="20"/>
        </w:rPr>
        <w:t>lichen Verteidiger vertreten lassen</w:t>
      </w:r>
      <w:r>
        <w:rPr>
          <w:spacing w:val="-10"/>
          <w:w w:val="105"/>
          <w:sz w:val="20"/>
        </w:rPr>
        <w:t> </w:t>
      </w:r>
      <w:r>
        <w:rPr>
          <w:w w:val="105"/>
          <w:sz w:val="20"/>
        </w:rPr>
        <w:t>wollen.</w:t>
      </w:r>
    </w:p>
    <w:p>
      <w:pPr>
        <w:pStyle w:val="BodyText"/>
        <w:spacing w:before="8"/>
        <w:jc w:val="left"/>
        <w:rPr>
          <w:sz w:val="26"/>
        </w:rPr>
      </w:pPr>
    </w:p>
    <w:p>
      <w:pPr>
        <w:pStyle w:val="BodyText"/>
        <w:ind w:left="3640"/>
      </w:pPr>
      <w:bookmarkStart w:name="_bookmark84" w:id="103"/>
      <w:bookmarkEnd w:id="103"/>
      <w:r>
        <w:rPr/>
      </w:r>
      <w:r>
        <w:rPr>
          <w:w w:val="105"/>
        </w:rPr>
        <w:t>§ 26</w:t>
      </w:r>
      <w:hyperlink w:history="true" w:anchor="_bookmark615">
        <w:r>
          <w:rPr>
            <w:w w:val="105"/>
            <w:u w:val="single" w:color="0000FF"/>
            <w:vertAlign w:val="superscript"/>
          </w:rPr>
          <w:t>76</w:t>
        </w:r>
      </w:hyperlink>
    </w:p>
    <w:p>
      <w:pPr>
        <w:pStyle w:val="ListParagraph"/>
        <w:numPr>
          <w:ilvl w:val="0"/>
          <w:numId w:val="50"/>
        </w:numPr>
        <w:tabs>
          <w:tab w:pos="1171" w:val="left" w:leader="none"/>
        </w:tabs>
        <w:spacing w:line="249" w:lineRule="auto" w:before="90" w:after="0"/>
        <w:ind w:left="667" w:right="104" w:firstLine="283"/>
        <w:jc w:val="both"/>
        <w:rPr>
          <w:sz w:val="20"/>
        </w:rPr>
      </w:pPr>
      <w:r>
        <w:rPr>
          <w:w w:val="105"/>
          <w:sz w:val="20"/>
        </w:rPr>
        <w:t>Über sein Recht, sich eines Verteidigers zu bedienen, ist der Beschul- digte in der Verständigung gemäss § 23 Abs. 4, spätestens jedoch bei </w:t>
      </w:r>
      <w:r>
        <w:rPr>
          <w:spacing w:val="-4"/>
          <w:w w:val="105"/>
          <w:sz w:val="20"/>
        </w:rPr>
        <w:t>der </w:t>
      </w:r>
      <w:r>
        <w:rPr>
          <w:w w:val="105"/>
          <w:sz w:val="20"/>
        </w:rPr>
        <w:t>ersten Vernehmung zu</w:t>
      </w:r>
      <w:r>
        <w:rPr>
          <w:spacing w:val="-6"/>
          <w:w w:val="105"/>
          <w:sz w:val="20"/>
        </w:rPr>
        <w:t> </w:t>
      </w:r>
      <w:r>
        <w:rPr>
          <w:w w:val="105"/>
          <w:sz w:val="20"/>
        </w:rPr>
        <w:t>belehren.</w:t>
      </w:r>
    </w:p>
    <w:p>
      <w:pPr>
        <w:pStyle w:val="ListParagraph"/>
        <w:numPr>
          <w:ilvl w:val="0"/>
          <w:numId w:val="50"/>
        </w:numPr>
        <w:tabs>
          <w:tab w:pos="1206" w:val="left" w:leader="none"/>
        </w:tabs>
        <w:spacing w:line="249" w:lineRule="auto" w:before="82" w:after="0"/>
        <w:ind w:left="667" w:right="104" w:firstLine="283"/>
        <w:jc w:val="both"/>
        <w:rPr>
          <w:sz w:val="20"/>
        </w:rPr>
      </w:pPr>
      <w:r>
        <w:rPr>
          <w:w w:val="105"/>
          <w:sz w:val="20"/>
        </w:rPr>
        <w:t>Ist der Beschuldigte (Angeklagte) ausserstande, ohne </w:t>
      </w:r>
      <w:r>
        <w:rPr>
          <w:spacing w:val="-2"/>
          <w:w w:val="105"/>
          <w:sz w:val="20"/>
        </w:rPr>
        <w:t>Beeinträchti- </w:t>
      </w:r>
      <w:r>
        <w:rPr>
          <w:w w:val="105"/>
          <w:sz w:val="20"/>
        </w:rPr>
        <w:t>gung des für ihn und seine Familie, für deren Unterhalt er zu sorgen hat,   zu einer einfachen Lebensführung notwendigen Unterhaltes die gesamten Kosten der Verteidigung zu tragen, so hat das Gericht auf Antrag </w:t>
      </w:r>
      <w:r>
        <w:rPr>
          <w:spacing w:val="-6"/>
          <w:w w:val="105"/>
          <w:sz w:val="20"/>
        </w:rPr>
        <w:t>des </w:t>
      </w:r>
      <w:r>
        <w:rPr>
          <w:w w:val="105"/>
          <w:sz w:val="20"/>
        </w:rPr>
        <w:t>Beschuldigten (Angeklagten) zu beschliessen, dass diesem ein Verteidiger beigegeben wird, dessen Kosten der Beschuldigte (Angeklagte) nicht </w:t>
      </w:r>
      <w:r>
        <w:rPr>
          <w:spacing w:val="-4"/>
          <w:w w:val="105"/>
          <w:sz w:val="20"/>
        </w:rPr>
        <w:t>oder </w:t>
      </w:r>
      <w:r>
        <w:rPr>
          <w:w w:val="105"/>
          <w:sz w:val="20"/>
        </w:rPr>
        <w:t>nur zum Teil zu tragen hat, wenn und soweit dies im Interesse der Rechts- pflege, vor allem im Interesse einer zweckentsprechenden </w:t>
      </w:r>
      <w:r>
        <w:rPr>
          <w:spacing w:val="-2"/>
          <w:w w:val="105"/>
          <w:sz w:val="20"/>
        </w:rPr>
        <w:t>Verteidigung, </w:t>
      </w:r>
      <w:r>
        <w:rPr>
          <w:w w:val="105"/>
          <w:sz w:val="20"/>
        </w:rPr>
        <w:t>erforderlich ist (Verfahrenshilfeverteidiger). Die Beigebung eines Verteidi- gers ist in diesem Sinne jedenfalls</w:t>
      </w:r>
      <w:r>
        <w:rPr>
          <w:spacing w:val="-18"/>
          <w:w w:val="105"/>
          <w:sz w:val="20"/>
        </w:rPr>
        <w:t> </w:t>
      </w:r>
      <w:r>
        <w:rPr>
          <w:w w:val="105"/>
          <w:sz w:val="20"/>
        </w:rPr>
        <w:t>erforderlich:</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51"/>
        </w:numPr>
        <w:tabs>
          <w:tab w:pos="351" w:val="left" w:leader="none"/>
        </w:tabs>
        <w:spacing w:line="249" w:lineRule="auto" w:before="102" w:after="0"/>
        <w:ind w:left="440" w:right="614" w:hanging="284"/>
        <w:jc w:val="both"/>
        <w:rPr>
          <w:sz w:val="20"/>
        </w:rPr>
      </w:pPr>
      <w:r>
        <w:rPr>
          <w:w w:val="105"/>
          <w:sz w:val="20"/>
        </w:rPr>
        <w:t>zur Ausführung angemeldeter Rechtsmittel sowie für den Gerichtstag </w:t>
      </w:r>
      <w:r>
        <w:rPr>
          <w:spacing w:val="-5"/>
          <w:w w:val="105"/>
          <w:sz w:val="20"/>
        </w:rPr>
        <w:t>zur </w:t>
      </w:r>
      <w:r>
        <w:rPr>
          <w:w w:val="105"/>
          <w:sz w:val="20"/>
        </w:rPr>
        <w:t>öffentlichen Verhandlung über das</w:t>
      </w:r>
      <w:r>
        <w:rPr>
          <w:spacing w:val="-6"/>
          <w:w w:val="105"/>
          <w:sz w:val="20"/>
        </w:rPr>
        <w:t> </w:t>
      </w:r>
      <w:r>
        <w:rPr>
          <w:w w:val="105"/>
          <w:sz w:val="20"/>
        </w:rPr>
        <w:t>Rechtsmittel,</w:t>
      </w:r>
    </w:p>
    <w:p>
      <w:pPr>
        <w:pStyle w:val="ListParagraph"/>
        <w:numPr>
          <w:ilvl w:val="0"/>
          <w:numId w:val="51"/>
        </w:numPr>
        <w:tabs>
          <w:tab w:pos="357" w:val="left" w:leader="none"/>
        </w:tabs>
        <w:spacing w:line="240" w:lineRule="auto" w:before="62" w:after="0"/>
        <w:ind w:left="357" w:right="0" w:hanging="200"/>
        <w:jc w:val="both"/>
        <w:rPr>
          <w:sz w:val="20"/>
        </w:rPr>
      </w:pPr>
      <w:r>
        <w:rPr>
          <w:w w:val="105"/>
          <w:sz w:val="20"/>
        </w:rPr>
        <w:t>zur Erhebung des Einspruchs gegen die</w:t>
      </w:r>
      <w:r>
        <w:rPr>
          <w:spacing w:val="-8"/>
          <w:w w:val="105"/>
          <w:sz w:val="20"/>
        </w:rPr>
        <w:t> </w:t>
      </w:r>
      <w:r>
        <w:rPr>
          <w:w w:val="105"/>
          <w:sz w:val="20"/>
        </w:rPr>
        <w:t>Anklageschrift,</w:t>
      </w:r>
    </w:p>
    <w:p>
      <w:pPr>
        <w:pStyle w:val="ListParagraph"/>
        <w:numPr>
          <w:ilvl w:val="0"/>
          <w:numId w:val="51"/>
        </w:numPr>
        <w:tabs>
          <w:tab w:pos="371" w:val="left" w:leader="none"/>
        </w:tabs>
        <w:spacing w:line="249" w:lineRule="auto" w:before="70" w:after="0"/>
        <w:ind w:left="440" w:right="614" w:hanging="284"/>
        <w:jc w:val="both"/>
        <w:rPr>
          <w:sz w:val="20"/>
        </w:rPr>
      </w:pPr>
      <w:r>
        <w:rPr>
          <w:w w:val="105"/>
          <w:sz w:val="20"/>
        </w:rPr>
        <w:t>wenn der Beschuldigte (Angeklagte) blind, gehörlos, stumm, auf andere Weise behindert oder der Gerichtssprache nicht hinreichend kundig </w:t>
      </w:r>
      <w:r>
        <w:rPr>
          <w:spacing w:val="-4"/>
          <w:w w:val="105"/>
          <w:sz w:val="20"/>
        </w:rPr>
        <w:t>und </w:t>
      </w:r>
      <w:r>
        <w:rPr>
          <w:w w:val="105"/>
          <w:sz w:val="20"/>
        </w:rPr>
        <w:t>deshalb nicht in der Lage ist, sich selbst zu</w:t>
      </w:r>
      <w:r>
        <w:rPr>
          <w:spacing w:val="-17"/>
          <w:w w:val="105"/>
          <w:sz w:val="20"/>
        </w:rPr>
        <w:t> </w:t>
      </w:r>
      <w:r>
        <w:rPr>
          <w:w w:val="105"/>
          <w:sz w:val="20"/>
        </w:rPr>
        <w:t>verteidigen,</w:t>
      </w:r>
    </w:p>
    <w:p>
      <w:pPr>
        <w:pStyle w:val="ListParagraph"/>
        <w:numPr>
          <w:ilvl w:val="0"/>
          <w:numId w:val="51"/>
        </w:numPr>
        <w:tabs>
          <w:tab w:pos="357" w:val="left" w:leader="none"/>
        </w:tabs>
        <w:spacing w:line="240" w:lineRule="auto" w:before="62" w:after="0"/>
        <w:ind w:left="357" w:right="0" w:hanging="200"/>
        <w:jc w:val="both"/>
        <w:rPr>
          <w:sz w:val="20"/>
        </w:rPr>
      </w:pPr>
      <w:r>
        <w:rPr>
          <w:w w:val="105"/>
          <w:sz w:val="20"/>
        </w:rPr>
        <w:t>bei schwieriger Sach- oder</w:t>
      </w:r>
      <w:r>
        <w:rPr>
          <w:spacing w:val="-11"/>
          <w:w w:val="105"/>
          <w:sz w:val="20"/>
        </w:rPr>
        <w:t> </w:t>
      </w:r>
      <w:r>
        <w:rPr>
          <w:w w:val="105"/>
          <w:sz w:val="20"/>
        </w:rPr>
        <w:t>Rechtslage.</w:t>
      </w:r>
    </w:p>
    <w:p>
      <w:pPr>
        <w:pStyle w:val="BodyText"/>
        <w:spacing w:line="249" w:lineRule="auto" w:before="96"/>
        <w:ind w:left="157" w:right="614"/>
      </w:pPr>
      <w:r>
        <w:rPr>
          <w:w w:val="105"/>
        </w:rPr>
        <w:t>Wird für die Schlussverhandlung oder Berufung ein Verfahrenshilfevertei- diger beigegeben, so gilt dessen Bestellung auch für das Rechtsmittelver- fahren, wenn das Gericht nicht im Einzelnen etwas anderes anordnet.</w:t>
      </w:r>
    </w:p>
    <w:p>
      <w:pPr>
        <w:pStyle w:val="ListParagraph"/>
        <w:numPr>
          <w:ilvl w:val="0"/>
          <w:numId w:val="50"/>
        </w:numPr>
        <w:tabs>
          <w:tab w:pos="653" w:val="left" w:leader="none"/>
        </w:tabs>
        <w:spacing w:line="249" w:lineRule="auto" w:before="83" w:after="0"/>
        <w:ind w:left="157" w:right="614" w:firstLine="283"/>
        <w:jc w:val="both"/>
        <w:rPr>
          <w:sz w:val="20"/>
        </w:rPr>
      </w:pPr>
      <w:r>
        <w:rPr>
          <w:w w:val="105"/>
          <w:sz w:val="20"/>
        </w:rPr>
        <w:t>Für die Dauer der Untersuchungshaft und für die Schlussverhandlung vor dem Kriminalgericht bedarf der Beschuldigte (Angeklagte) eines </w:t>
      </w:r>
      <w:r>
        <w:rPr>
          <w:spacing w:val="-4"/>
          <w:w w:val="105"/>
          <w:sz w:val="20"/>
        </w:rPr>
        <w:t>Ver- </w:t>
      </w:r>
      <w:r>
        <w:rPr>
          <w:w w:val="105"/>
          <w:sz w:val="20"/>
        </w:rPr>
        <w:t>teidigers. Wählt für diese Fälle weder der Beschuldigte (Angeklagte) selbst noch</w:t>
      </w:r>
      <w:r>
        <w:rPr>
          <w:spacing w:val="-4"/>
          <w:w w:val="105"/>
          <w:sz w:val="20"/>
        </w:rPr>
        <w:t> </w:t>
      </w:r>
      <w:r>
        <w:rPr>
          <w:w w:val="105"/>
          <w:sz w:val="20"/>
        </w:rPr>
        <w:t>sein</w:t>
      </w:r>
      <w:r>
        <w:rPr>
          <w:spacing w:val="-3"/>
          <w:w w:val="105"/>
          <w:sz w:val="20"/>
        </w:rPr>
        <w:t> </w:t>
      </w:r>
      <w:r>
        <w:rPr>
          <w:w w:val="105"/>
          <w:sz w:val="20"/>
        </w:rPr>
        <w:t>gesetzlicher</w:t>
      </w:r>
      <w:r>
        <w:rPr>
          <w:spacing w:val="-4"/>
          <w:w w:val="105"/>
          <w:sz w:val="20"/>
        </w:rPr>
        <w:t> </w:t>
      </w:r>
      <w:r>
        <w:rPr>
          <w:w w:val="105"/>
          <w:sz w:val="20"/>
        </w:rPr>
        <w:t>Vertreter</w:t>
      </w:r>
      <w:r>
        <w:rPr>
          <w:spacing w:val="-3"/>
          <w:w w:val="105"/>
          <w:sz w:val="20"/>
        </w:rPr>
        <w:t> </w:t>
      </w:r>
      <w:r>
        <w:rPr>
          <w:w w:val="105"/>
          <w:sz w:val="20"/>
        </w:rPr>
        <w:t>für</w:t>
      </w:r>
      <w:r>
        <w:rPr>
          <w:spacing w:val="-4"/>
          <w:w w:val="105"/>
          <w:sz w:val="20"/>
        </w:rPr>
        <w:t> </w:t>
      </w:r>
      <w:r>
        <w:rPr>
          <w:w w:val="105"/>
          <w:sz w:val="20"/>
        </w:rPr>
        <w:t>ihn</w:t>
      </w:r>
      <w:r>
        <w:rPr>
          <w:spacing w:val="-3"/>
          <w:w w:val="105"/>
          <w:sz w:val="20"/>
        </w:rPr>
        <w:t> </w:t>
      </w:r>
      <w:r>
        <w:rPr>
          <w:w w:val="105"/>
          <w:sz w:val="20"/>
        </w:rPr>
        <w:t>einen</w:t>
      </w:r>
      <w:r>
        <w:rPr>
          <w:spacing w:val="-4"/>
          <w:w w:val="105"/>
          <w:sz w:val="20"/>
        </w:rPr>
        <w:t> </w:t>
      </w:r>
      <w:r>
        <w:rPr>
          <w:w w:val="105"/>
          <w:sz w:val="20"/>
        </w:rPr>
        <w:t>Verteidiger</w:t>
      </w:r>
      <w:r>
        <w:rPr>
          <w:spacing w:val="-3"/>
          <w:w w:val="105"/>
          <w:sz w:val="20"/>
        </w:rPr>
        <w:t> </w:t>
      </w:r>
      <w:r>
        <w:rPr>
          <w:w w:val="105"/>
          <w:sz w:val="20"/>
        </w:rPr>
        <w:t>und</w:t>
      </w:r>
      <w:r>
        <w:rPr>
          <w:spacing w:val="-4"/>
          <w:w w:val="105"/>
          <w:sz w:val="20"/>
        </w:rPr>
        <w:t> </w:t>
      </w:r>
      <w:r>
        <w:rPr>
          <w:w w:val="105"/>
          <w:sz w:val="20"/>
        </w:rPr>
        <w:t>wird</w:t>
      </w:r>
      <w:r>
        <w:rPr>
          <w:spacing w:val="-3"/>
          <w:w w:val="105"/>
          <w:sz w:val="20"/>
        </w:rPr>
        <w:t> </w:t>
      </w:r>
      <w:r>
        <w:rPr>
          <w:w w:val="105"/>
          <w:sz w:val="20"/>
        </w:rPr>
        <w:t>ihm</w:t>
      </w:r>
      <w:r>
        <w:rPr>
          <w:spacing w:val="-4"/>
          <w:w w:val="105"/>
          <w:sz w:val="20"/>
        </w:rPr>
        <w:t> </w:t>
      </w:r>
      <w:r>
        <w:rPr>
          <w:w w:val="105"/>
          <w:sz w:val="20"/>
        </w:rPr>
        <w:t>auch kein Verfahrenshilfeverteidiger nach Abs. 2 beigegeben, so ist von </w:t>
      </w:r>
      <w:r>
        <w:rPr>
          <w:spacing w:val="-3"/>
          <w:w w:val="105"/>
          <w:sz w:val="20"/>
        </w:rPr>
        <w:t>Amtes </w:t>
      </w:r>
      <w:r>
        <w:rPr>
          <w:w w:val="105"/>
          <w:sz w:val="20"/>
        </w:rPr>
        <w:t>wegen, im Haftfall spätestens vor Durchführung der ersten </w:t>
      </w:r>
      <w:r>
        <w:rPr>
          <w:spacing w:val="-2"/>
          <w:w w:val="105"/>
          <w:sz w:val="20"/>
        </w:rPr>
        <w:t>Haftverhand- </w:t>
      </w:r>
      <w:r>
        <w:rPr>
          <w:w w:val="105"/>
          <w:sz w:val="20"/>
        </w:rPr>
        <w:t>lung, ein Verteidiger beizugeben, dessen Kosten der Angeklagte zu </w:t>
      </w:r>
      <w:r>
        <w:rPr>
          <w:spacing w:val="-3"/>
          <w:w w:val="105"/>
          <w:sz w:val="20"/>
        </w:rPr>
        <w:t>tragen </w:t>
      </w:r>
      <w:r>
        <w:rPr>
          <w:w w:val="105"/>
          <w:sz w:val="20"/>
        </w:rPr>
        <w:t>hat (Amtsverteidiger), es sei denn, dass die Voraussetzungen für die </w:t>
      </w:r>
      <w:r>
        <w:rPr>
          <w:spacing w:val="-3"/>
          <w:w w:val="105"/>
          <w:sz w:val="20"/>
        </w:rPr>
        <w:t>Beige- </w:t>
      </w:r>
      <w:r>
        <w:rPr>
          <w:w w:val="105"/>
          <w:sz w:val="20"/>
        </w:rPr>
        <w:t>bung eines Verfahrenshilfeverteidigers nach Abs. 2 vorliegen. Abs. 2 </w:t>
      </w:r>
      <w:r>
        <w:rPr>
          <w:spacing w:val="-3"/>
          <w:w w:val="105"/>
          <w:sz w:val="20"/>
        </w:rPr>
        <w:t>letzter </w:t>
      </w:r>
      <w:r>
        <w:rPr>
          <w:w w:val="105"/>
          <w:sz w:val="20"/>
        </w:rPr>
        <w:t>Satz gilt</w:t>
      </w:r>
      <w:r>
        <w:rPr>
          <w:spacing w:val="-5"/>
          <w:w w:val="105"/>
          <w:sz w:val="20"/>
        </w:rPr>
        <w:t> </w:t>
      </w:r>
      <w:r>
        <w:rPr>
          <w:w w:val="105"/>
          <w:sz w:val="20"/>
        </w:rPr>
        <w:t>entsprechend.</w:t>
      </w:r>
    </w:p>
    <w:p>
      <w:pPr>
        <w:pStyle w:val="ListParagraph"/>
        <w:numPr>
          <w:ilvl w:val="0"/>
          <w:numId w:val="50"/>
        </w:numPr>
        <w:tabs>
          <w:tab w:pos="680" w:val="left" w:leader="none"/>
        </w:tabs>
        <w:spacing w:line="249" w:lineRule="auto" w:before="88" w:after="0"/>
        <w:ind w:left="157" w:right="614" w:firstLine="283"/>
        <w:jc w:val="both"/>
        <w:rPr>
          <w:sz w:val="20"/>
        </w:rPr>
      </w:pPr>
      <w:r>
        <w:rPr>
          <w:w w:val="105"/>
          <w:sz w:val="20"/>
        </w:rPr>
        <w:t>Für juristische Personen gelten die Abs. 1 bis 3 und §§ 26a bis 26g dieses Gesetzes sowie 63 Abs. 2 ZPO</w:t>
      </w:r>
      <w:r>
        <w:rPr>
          <w:spacing w:val="-17"/>
          <w:w w:val="105"/>
          <w:sz w:val="20"/>
        </w:rPr>
        <w:t> </w:t>
      </w:r>
      <w:r>
        <w:rPr>
          <w:w w:val="105"/>
          <w:sz w:val="20"/>
        </w:rPr>
        <w:t>sinngemäss.</w:t>
      </w:r>
    </w:p>
    <w:p>
      <w:pPr>
        <w:pStyle w:val="BodyText"/>
        <w:spacing w:before="6"/>
        <w:jc w:val="left"/>
        <w:rPr>
          <w:sz w:val="26"/>
        </w:rPr>
      </w:pPr>
    </w:p>
    <w:p>
      <w:pPr>
        <w:pStyle w:val="BodyText"/>
        <w:spacing w:before="1"/>
        <w:ind w:left="3085"/>
      </w:pPr>
      <w:bookmarkStart w:name="_bookmark85" w:id="104"/>
      <w:bookmarkEnd w:id="104"/>
      <w:r>
        <w:rPr/>
      </w:r>
      <w:r>
        <w:rPr>
          <w:w w:val="105"/>
        </w:rPr>
        <w:t>§ 26a</w:t>
      </w:r>
      <w:hyperlink w:history="true" w:anchor="_bookmark616">
        <w:r>
          <w:rPr>
            <w:w w:val="105"/>
            <w:u w:val="single" w:color="0000FF"/>
            <w:vertAlign w:val="superscript"/>
          </w:rPr>
          <w:t>77</w:t>
        </w:r>
      </w:hyperlink>
    </w:p>
    <w:p>
      <w:pPr>
        <w:pStyle w:val="ListParagraph"/>
        <w:numPr>
          <w:ilvl w:val="0"/>
          <w:numId w:val="52"/>
        </w:numPr>
        <w:tabs>
          <w:tab w:pos="677" w:val="left" w:leader="none"/>
        </w:tabs>
        <w:spacing w:line="249" w:lineRule="auto" w:before="90" w:after="0"/>
        <w:ind w:left="157" w:right="614" w:firstLine="283"/>
        <w:jc w:val="both"/>
        <w:rPr>
          <w:sz w:val="20"/>
        </w:rPr>
      </w:pPr>
      <w:r>
        <w:rPr>
          <w:w w:val="105"/>
          <w:sz w:val="20"/>
        </w:rPr>
        <w:t>Mit der Beigebung des Verfahrenshilfeverteidigers setzt das Gericht die während des Verfahrens zu zahlenden Raten für die Kosten des </w:t>
      </w:r>
      <w:r>
        <w:rPr>
          <w:spacing w:val="-4"/>
          <w:w w:val="105"/>
          <w:sz w:val="20"/>
        </w:rPr>
        <w:t>Ver- </w:t>
      </w:r>
      <w:r>
        <w:rPr>
          <w:w w:val="105"/>
          <w:sz w:val="20"/>
        </w:rPr>
        <w:t>fahrenshilfeverteidigers fest, soweit der notwendige Unterhalt (§ 26 Abs. </w:t>
      </w:r>
      <w:r>
        <w:rPr>
          <w:spacing w:val="-7"/>
          <w:w w:val="105"/>
          <w:sz w:val="20"/>
        </w:rPr>
        <w:t>2) </w:t>
      </w:r>
      <w:r>
        <w:rPr>
          <w:w w:val="105"/>
          <w:sz w:val="20"/>
        </w:rPr>
        <w:t>nicht beeinträchtigt</w:t>
      </w:r>
      <w:r>
        <w:rPr>
          <w:spacing w:val="-4"/>
          <w:w w:val="105"/>
          <w:sz w:val="20"/>
        </w:rPr>
        <w:t> </w:t>
      </w:r>
      <w:r>
        <w:rPr>
          <w:w w:val="105"/>
          <w:sz w:val="20"/>
        </w:rPr>
        <w:t>wird.</w:t>
      </w:r>
    </w:p>
    <w:p>
      <w:pPr>
        <w:pStyle w:val="ListParagraph"/>
        <w:numPr>
          <w:ilvl w:val="0"/>
          <w:numId w:val="52"/>
        </w:numPr>
        <w:tabs>
          <w:tab w:pos="675" w:val="left" w:leader="none"/>
        </w:tabs>
        <w:spacing w:line="249" w:lineRule="auto" w:before="83" w:after="0"/>
        <w:ind w:left="157" w:right="614" w:firstLine="283"/>
        <w:jc w:val="both"/>
        <w:rPr>
          <w:sz w:val="20"/>
        </w:rPr>
      </w:pPr>
      <w:r>
        <w:rPr>
          <w:w w:val="105"/>
          <w:sz w:val="20"/>
        </w:rPr>
        <w:t>Das Gericht hat die Verfahrenshilfe von Amts wegen zur Gänze zu entziehen, wenn der Beschuldigte (Angeklagte) mehr als drei Monate mit der Zahlung einer Rate im Rückstand</w:t>
      </w:r>
      <w:r>
        <w:rPr>
          <w:spacing w:val="-11"/>
          <w:w w:val="105"/>
          <w:sz w:val="20"/>
        </w:rPr>
        <w:t> </w:t>
      </w:r>
      <w:r>
        <w:rPr>
          <w:w w:val="105"/>
          <w:sz w:val="20"/>
        </w:rPr>
        <w:t>ist.</w:t>
      </w:r>
    </w:p>
    <w:p>
      <w:pPr>
        <w:pStyle w:val="ListParagraph"/>
        <w:numPr>
          <w:ilvl w:val="0"/>
          <w:numId w:val="52"/>
        </w:numPr>
        <w:tabs>
          <w:tab w:pos="653" w:val="left" w:leader="none"/>
        </w:tabs>
        <w:spacing w:line="249" w:lineRule="auto" w:before="82" w:after="0"/>
        <w:ind w:left="157" w:right="614" w:firstLine="283"/>
        <w:jc w:val="both"/>
        <w:rPr>
          <w:sz w:val="20"/>
        </w:rPr>
      </w:pPr>
      <w:r>
        <w:rPr>
          <w:w w:val="105"/>
          <w:sz w:val="20"/>
        </w:rPr>
        <w:t>Das Gericht hat die zu zahlenden Raten anzupassen, wenn sich die für die Verfahrenshilfe massgebenden Vermögens-, Einkommens- oder </w:t>
      </w:r>
      <w:r>
        <w:rPr>
          <w:spacing w:val="-3"/>
          <w:w w:val="105"/>
          <w:sz w:val="20"/>
        </w:rPr>
        <w:t>Famili- </w:t>
      </w:r>
      <w:r>
        <w:rPr>
          <w:w w:val="105"/>
          <w:sz w:val="20"/>
        </w:rPr>
        <w:t>enverhältnisse des Beschuldigten (Angeklagten) wesentlich geändert </w:t>
      </w:r>
      <w:r>
        <w:rPr>
          <w:spacing w:val="-3"/>
          <w:w w:val="105"/>
          <w:sz w:val="20"/>
        </w:rPr>
        <w:t>haben. </w:t>
      </w:r>
      <w:r>
        <w:rPr>
          <w:w w:val="105"/>
          <w:sz w:val="20"/>
        </w:rPr>
        <w:t>Von Ratenzahlungen kann abgesehen werden, wenn diese zur Deckung   der Kosten des Verfahrenshilfeverteidigers nach § 26f oder aus sonstigen Gründen nicht mehr erforderlich</w:t>
      </w:r>
      <w:r>
        <w:rPr>
          <w:spacing w:val="-5"/>
          <w:w w:val="105"/>
          <w:sz w:val="20"/>
        </w:rPr>
        <w:t> </w:t>
      </w:r>
      <w:r>
        <w:rPr>
          <w:w w:val="105"/>
          <w:sz w:val="20"/>
        </w:rPr>
        <w:t>sind.</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BodyText"/>
        <w:spacing w:before="112"/>
        <w:ind w:left="3584"/>
      </w:pPr>
      <w:bookmarkStart w:name="_bookmark86" w:id="105"/>
      <w:bookmarkEnd w:id="105"/>
      <w:r>
        <w:rPr/>
      </w:r>
      <w:r>
        <w:rPr>
          <w:w w:val="105"/>
        </w:rPr>
        <w:t>§ 26b</w:t>
      </w:r>
      <w:hyperlink w:history="true" w:anchor="_bookmark617">
        <w:r>
          <w:rPr>
            <w:w w:val="105"/>
            <w:u w:val="single" w:color="0000FF"/>
            <w:vertAlign w:val="superscript"/>
          </w:rPr>
          <w:t>78</w:t>
        </w:r>
      </w:hyperlink>
    </w:p>
    <w:p>
      <w:pPr>
        <w:pStyle w:val="BodyText"/>
        <w:spacing w:line="249" w:lineRule="auto" w:before="90"/>
        <w:ind w:left="667" w:right="104" w:firstLine="283"/>
      </w:pPr>
      <w:r>
        <w:rPr>
          <w:w w:val="105"/>
        </w:rPr>
        <w:t>Verbessern sich die Vermögens- oder Einkommensverhältnisse, auch</w:t>
      </w:r>
      <w:r>
        <w:rPr>
          <w:spacing w:val="-31"/>
          <w:w w:val="105"/>
        </w:rPr>
        <w:t> </w:t>
      </w:r>
      <w:r>
        <w:rPr>
          <w:spacing w:val="-4"/>
          <w:w w:val="105"/>
        </w:rPr>
        <w:t>auf </w:t>
      </w:r>
      <w:r>
        <w:rPr>
          <w:w w:val="105"/>
        </w:rPr>
        <w:t>Grund geänderter Familienverhältnisse, des Beschuldigten </w:t>
      </w:r>
      <w:r>
        <w:rPr>
          <w:spacing w:val="-2"/>
          <w:w w:val="105"/>
        </w:rPr>
        <w:t>(Angeklagten) </w:t>
      </w:r>
      <w:r>
        <w:rPr>
          <w:w w:val="105"/>
        </w:rPr>
        <w:t>wesentlich, so hat er dies dem Gericht unverzüglich mittels eines </w:t>
      </w:r>
      <w:r>
        <w:rPr>
          <w:spacing w:val="-3"/>
          <w:w w:val="105"/>
        </w:rPr>
        <w:t>Vermö- </w:t>
      </w:r>
      <w:r>
        <w:rPr>
          <w:w w:val="105"/>
        </w:rPr>
        <w:t>gensbekenntnisses im Sinne von § 66 Abs. 1 ZPO</w:t>
      </w:r>
      <w:r>
        <w:rPr>
          <w:spacing w:val="-12"/>
          <w:w w:val="105"/>
        </w:rPr>
        <w:t> </w:t>
      </w:r>
      <w:r>
        <w:rPr>
          <w:w w:val="105"/>
        </w:rPr>
        <w:t>mitzuteilen.</w:t>
      </w:r>
    </w:p>
    <w:p>
      <w:pPr>
        <w:pStyle w:val="BodyText"/>
        <w:spacing w:before="8"/>
        <w:jc w:val="left"/>
        <w:rPr>
          <w:sz w:val="26"/>
        </w:rPr>
      </w:pPr>
    </w:p>
    <w:p>
      <w:pPr>
        <w:pStyle w:val="BodyText"/>
        <w:ind w:left="3596"/>
      </w:pPr>
      <w:bookmarkStart w:name="_bookmark87" w:id="106"/>
      <w:bookmarkEnd w:id="106"/>
      <w:r>
        <w:rPr/>
      </w:r>
      <w:r>
        <w:rPr>
          <w:w w:val="105"/>
        </w:rPr>
        <w:t>§ 26c</w:t>
      </w:r>
      <w:hyperlink w:history="true" w:anchor="_bookmark618">
        <w:r>
          <w:rPr>
            <w:w w:val="105"/>
            <w:u w:val="single" w:color="0000FF"/>
            <w:vertAlign w:val="superscript"/>
          </w:rPr>
          <w:t>79</w:t>
        </w:r>
      </w:hyperlink>
    </w:p>
    <w:p>
      <w:pPr>
        <w:pStyle w:val="ListParagraph"/>
        <w:numPr>
          <w:ilvl w:val="1"/>
          <w:numId w:val="52"/>
        </w:numPr>
        <w:tabs>
          <w:tab w:pos="1193" w:val="left" w:leader="none"/>
        </w:tabs>
        <w:spacing w:line="249" w:lineRule="auto" w:before="90" w:after="0"/>
        <w:ind w:left="667" w:right="104" w:firstLine="283"/>
        <w:jc w:val="both"/>
        <w:rPr>
          <w:sz w:val="20"/>
        </w:rPr>
      </w:pPr>
      <w:r>
        <w:rPr>
          <w:w w:val="105"/>
          <w:sz w:val="20"/>
        </w:rPr>
        <w:t>Das Gericht hat jederzeit von Amts wegen oder auf Antrag - </w:t>
      </w:r>
      <w:r>
        <w:rPr>
          <w:spacing w:val="-4"/>
          <w:w w:val="105"/>
          <w:sz w:val="20"/>
        </w:rPr>
        <w:t>auch </w:t>
      </w:r>
      <w:r>
        <w:rPr>
          <w:spacing w:val="44"/>
          <w:w w:val="105"/>
          <w:sz w:val="20"/>
        </w:rPr>
        <w:t> </w:t>
      </w:r>
      <w:r>
        <w:rPr>
          <w:w w:val="105"/>
          <w:sz w:val="20"/>
        </w:rPr>
        <w:t>des bestellten Verteidigers - die Beigebung des Verfahrenshilfeverteidigers soweit zur Gänze oder zum Teil für erloschen zu erklären, als die Voraus- setzungen</w:t>
      </w:r>
      <w:r>
        <w:rPr>
          <w:spacing w:val="-6"/>
          <w:w w:val="105"/>
          <w:sz w:val="20"/>
        </w:rPr>
        <w:t> </w:t>
      </w:r>
      <w:r>
        <w:rPr>
          <w:w w:val="105"/>
          <w:sz w:val="20"/>
        </w:rPr>
        <w:t>nach</w:t>
      </w:r>
      <w:r>
        <w:rPr>
          <w:spacing w:val="-5"/>
          <w:w w:val="105"/>
          <w:sz w:val="20"/>
        </w:rPr>
        <w:t> </w:t>
      </w:r>
      <w:r>
        <w:rPr>
          <w:w w:val="105"/>
          <w:sz w:val="20"/>
        </w:rPr>
        <w:t>§</w:t>
      </w:r>
      <w:r>
        <w:rPr>
          <w:spacing w:val="-5"/>
          <w:w w:val="105"/>
          <w:sz w:val="20"/>
        </w:rPr>
        <w:t> </w:t>
      </w:r>
      <w:r>
        <w:rPr>
          <w:w w:val="105"/>
          <w:sz w:val="20"/>
        </w:rPr>
        <w:t>26</w:t>
      </w:r>
      <w:r>
        <w:rPr>
          <w:spacing w:val="-6"/>
          <w:w w:val="105"/>
          <w:sz w:val="20"/>
        </w:rPr>
        <w:t> </w:t>
      </w:r>
      <w:r>
        <w:rPr>
          <w:w w:val="105"/>
          <w:sz w:val="20"/>
        </w:rPr>
        <w:t>Abs.</w:t>
      </w:r>
      <w:r>
        <w:rPr>
          <w:spacing w:val="-5"/>
          <w:w w:val="105"/>
          <w:sz w:val="20"/>
        </w:rPr>
        <w:t> </w:t>
      </w:r>
      <w:r>
        <w:rPr>
          <w:w w:val="105"/>
          <w:sz w:val="20"/>
        </w:rPr>
        <w:t>2</w:t>
      </w:r>
      <w:r>
        <w:rPr>
          <w:spacing w:val="-5"/>
          <w:w w:val="105"/>
          <w:sz w:val="20"/>
        </w:rPr>
        <w:t> </w:t>
      </w:r>
      <w:r>
        <w:rPr>
          <w:w w:val="105"/>
          <w:sz w:val="20"/>
        </w:rPr>
        <w:t>weggefallen</w:t>
      </w:r>
      <w:r>
        <w:rPr>
          <w:spacing w:val="-6"/>
          <w:w w:val="105"/>
          <w:sz w:val="20"/>
        </w:rPr>
        <w:t> </w:t>
      </w:r>
      <w:r>
        <w:rPr>
          <w:w w:val="105"/>
          <w:sz w:val="20"/>
        </w:rPr>
        <w:t>sind.</w:t>
      </w:r>
      <w:r>
        <w:rPr>
          <w:spacing w:val="-5"/>
          <w:w w:val="105"/>
          <w:sz w:val="20"/>
        </w:rPr>
        <w:t> </w:t>
      </w:r>
      <w:r>
        <w:rPr>
          <w:w w:val="105"/>
          <w:sz w:val="20"/>
        </w:rPr>
        <w:t>In</w:t>
      </w:r>
      <w:r>
        <w:rPr>
          <w:spacing w:val="-5"/>
          <w:w w:val="105"/>
          <w:sz w:val="20"/>
        </w:rPr>
        <w:t> </w:t>
      </w:r>
      <w:r>
        <w:rPr>
          <w:w w:val="105"/>
          <w:sz w:val="20"/>
        </w:rPr>
        <w:t>diesem</w:t>
      </w:r>
      <w:r>
        <w:rPr>
          <w:spacing w:val="-6"/>
          <w:w w:val="105"/>
          <w:sz w:val="20"/>
        </w:rPr>
        <w:t> </w:t>
      </w:r>
      <w:r>
        <w:rPr>
          <w:w w:val="105"/>
          <w:sz w:val="20"/>
        </w:rPr>
        <w:t>Fall</w:t>
      </w:r>
      <w:r>
        <w:rPr>
          <w:spacing w:val="-5"/>
          <w:w w:val="105"/>
          <w:sz w:val="20"/>
        </w:rPr>
        <w:t> </w:t>
      </w:r>
      <w:r>
        <w:rPr>
          <w:w w:val="105"/>
          <w:sz w:val="20"/>
        </w:rPr>
        <w:t>darf</w:t>
      </w:r>
      <w:r>
        <w:rPr>
          <w:spacing w:val="-5"/>
          <w:w w:val="105"/>
          <w:sz w:val="20"/>
        </w:rPr>
        <w:t> </w:t>
      </w:r>
      <w:r>
        <w:rPr>
          <w:w w:val="105"/>
          <w:sz w:val="20"/>
        </w:rPr>
        <w:t>die</w:t>
      </w:r>
      <w:r>
        <w:rPr>
          <w:spacing w:val="-6"/>
          <w:w w:val="105"/>
          <w:sz w:val="20"/>
        </w:rPr>
        <w:t> </w:t>
      </w:r>
      <w:r>
        <w:rPr>
          <w:w w:val="105"/>
          <w:sz w:val="20"/>
        </w:rPr>
        <w:t>prozes- suale Lage des Beschuldigten (Angeklagten) jedoch nicht gefährdet </w:t>
      </w:r>
      <w:r>
        <w:rPr>
          <w:spacing w:val="-3"/>
          <w:w w:val="105"/>
          <w:sz w:val="20"/>
        </w:rPr>
        <w:t>werden.</w:t>
      </w:r>
    </w:p>
    <w:p>
      <w:pPr>
        <w:pStyle w:val="ListParagraph"/>
        <w:numPr>
          <w:ilvl w:val="1"/>
          <w:numId w:val="52"/>
        </w:numPr>
        <w:tabs>
          <w:tab w:pos="1193" w:val="left" w:leader="none"/>
        </w:tabs>
        <w:spacing w:line="249" w:lineRule="auto" w:before="84" w:after="0"/>
        <w:ind w:left="667" w:right="104" w:firstLine="283"/>
        <w:jc w:val="both"/>
        <w:rPr>
          <w:sz w:val="20"/>
        </w:rPr>
      </w:pPr>
      <w:r>
        <w:rPr>
          <w:w w:val="105"/>
          <w:sz w:val="20"/>
        </w:rPr>
        <w:t>Das Gericht hat jederzeit von Amts wegen oder auf Antrag - </w:t>
      </w:r>
      <w:r>
        <w:rPr>
          <w:spacing w:val="-4"/>
          <w:w w:val="105"/>
          <w:sz w:val="20"/>
        </w:rPr>
        <w:t>auch </w:t>
      </w:r>
      <w:r>
        <w:rPr>
          <w:spacing w:val="44"/>
          <w:w w:val="105"/>
          <w:sz w:val="20"/>
        </w:rPr>
        <w:t> </w:t>
      </w:r>
      <w:r>
        <w:rPr>
          <w:w w:val="105"/>
          <w:sz w:val="20"/>
        </w:rPr>
        <w:t>des bestellten Verteidigers - die Beigebung des Verfahrenshilfeverteidigers so weit zur Gänze oder zum Teil zu entziehen, als sich herausstellt, dass </w:t>
      </w:r>
      <w:r>
        <w:rPr>
          <w:spacing w:val="-5"/>
          <w:w w:val="105"/>
          <w:sz w:val="20"/>
        </w:rPr>
        <w:t>die </w:t>
      </w:r>
      <w:r>
        <w:rPr>
          <w:w w:val="105"/>
          <w:sz w:val="20"/>
        </w:rPr>
        <w:t>seinerzeit angenommenen Voraussetzungen nicht gegeben gewesen sind. </w:t>
      </w:r>
      <w:r>
        <w:rPr>
          <w:spacing w:val="-6"/>
          <w:w w:val="105"/>
          <w:sz w:val="20"/>
        </w:rPr>
        <w:t>In </w:t>
      </w:r>
      <w:r>
        <w:rPr>
          <w:w w:val="105"/>
          <w:sz w:val="20"/>
        </w:rPr>
        <w:t>diesem Fall hat der Beschuldigte (Angeklagte) die Kosten des Verfahrens- hilfeverteidigers, die er nicht zu tragen hatte, zu ersetzen und über </w:t>
      </w:r>
      <w:r>
        <w:rPr>
          <w:spacing w:val="-3"/>
          <w:w w:val="105"/>
          <w:sz w:val="20"/>
        </w:rPr>
        <w:t>Antrag </w:t>
      </w:r>
      <w:r>
        <w:rPr>
          <w:w w:val="105"/>
          <w:sz w:val="20"/>
        </w:rPr>
        <w:t>die restliche Entlohnung des ihm zur Verfahrenshilfe beigegebenen Rechts- anwalts nach dem Tarif zu</w:t>
      </w:r>
      <w:r>
        <w:rPr>
          <w:spacing w:val="-11"/>
          <w:w w:val="105"/>
          <w:sz w:val="20"/>
        </w:rPr>
        <w:t> </w:t>
      </w:r>
      <w:r>
        <w:rPr>
          <w:w w:val="105"/>
          <w:sz w:val="20"/>
        </w:rPr>
        <w:t>bezahlen.</w:t>
      </w:r>
    </w:p>
    <w:p>
      <w:pPr>
        <w:pStyle w:val="BodyText"/>
        <w:jc w:val="left"/>
        <w:rPr>
          <w:sz w:val="27"/>
        </w:rPr>
      </w:pPr>
    </w:p>
    <w:p>
      <w:pPr>
        <w:pStyle w:val="BodyText"/>
        <w:ind w:left="3584"/>
      </w:pPr>
      <w:bookmarkStart w:name="_bookmark88" w:id="107"/>
      <w:bookmarkEnd w:id="107"/>
      <w:r>
        <w:rPr/>
      </w:r>
      <w:r>
        <w:rPr>
          <w:w w:val="105"/>
        </w:rPr>
        <w:t>§ 26d</w:t>
      </w:r>
      <w:hyperlink w:history="true" w:anchor="_bookmark619">
        <w:r>
          <w:rPr>
            <w:w w:val="105"/>
            <w:u w:val="single" w:color="0000FF"/>
            <w:vertAlign w:val="superscript"/>
          </w:rPr>
          <w:t>80</w:t>
        </w:r>
      </w:hyperlink>
    </w:p>
    <w:p>
      <w:pPr>
        <w:pStyle w:val="BodyText"/>
        <w:spacing w:line="249" w:lineRule="auto" w:before="90"/>
        <w:ind w:left="667" w:right="104" w:firstLine="283"/>
      </w:pPr>
      <w:r>
        <w:rPr>
          <w:w w:val="105"/>
        </w:rPr>
        <w:t>Der Verdächtigte hat, wenn keine gerichtlichen Vorerhebungen </w:t>
      </w:r>
      <w:r>
        <w:rPr>
          <w:spacing w:val="-3"/>
          <w:w w:val="105"/>
        </w:rPr>
        <w:t>geführt </w:t>
      </w:r>
      <w:r>
        <w:rPr>
          <w:w w:val="105"/>
        </w:rPr>
        <w:t>wurden und kein Strafverfahren veranlasst wurde, dem Gericht binnen </w:t>
      </w:r>
      <w:r>
        <w:rPr>
          <w:spacing w:val="-5"/>
          <w:w w:val="105"/>
        </w:rPr>
        <w:t>vier </w:t>
      </w:r>
      <w:r>
        <w:rPr>
          <w:w w:val="105"/>
        </w:rPr>
        <w:t>Wochen nach Beendigung des Verfahrens über dessen Ausgang und </w:t>
      </w:r>
      <w:r>
        <w:rPr>
          <w:spacing w:val="-4"/>
          <w:w w:val="105"/>
        </w:rPr>
        <w:t>über </w:t>
      </w:r>
      <w:r>
        <w:rPr>
          <w:w w:val="105"/>
        </w:rPr>
        <w:t>die nach § 306 Abs. 1 zugesprochenen Kosten Mitteilung zu</w:t>
      </w:r>
      <w:r>
        <w:rPr>
          <w:spacing w:val="-2"/>
          <w:w w:val="105"/>
        </w:rPr>
        <w:t> </w:t>
      </w:r>
      <w:r>
        <w:rPr>
          <w:w w:val="105"/>
        </w:rPr>
        <w:t>machen.</w:t>
      </w:r>
    </w:p>
    <w:p>
      <w:pPr>
        <w:pStyle w:val="BodyText"/>
        <w:spacing w:before="8"/>
        <w:jc w:val="left"/>
        <w:rPr>
          <w:sz w:val="26"/>
        </w:rPr>
      </w:pPr>
    </w:p>
    <w:p>
      <w:pPr>
        <w:pStyle w:val="BodyText"/>
        <w:spacing w:before="1"/>
        <w:ind w:left="3596"/>
      </w:pPr>
      <w:bookmarkStart w:name="_bookmark89" w:id="108"/>
      <w:bookmarkEnd w:id="108"/>
      <w:r>
        <w:rPr/>
      </w:r>
      <w:r>
        <w:rPr>
          <w:w w:val="105"/>
        </w:rPr>
        <w:t>§ 26e</w:t>
      </w:r>
      <w:hyperlink w:history="true" w:anchor="_bookmark620">
        <w:r>
          <w:rPr>
            <w:w w:val="105"/>
            <w:u w:val="single" w:color="0000FF"/>
            <w:vertAlign w:val="superscript"/>
          </w:rPr>
          <w:t>81</w:t>
        </w:r>
      </w:hyperlink>
    </w:p>
    <w:p>
      <w:pPr>
        <w:pStyle w:val="BodyText"/>
        <w:spacing w:line="249" w:lineRule="auto" w:before="90"/>
        <w:ind w:left="667" w:right="104" w:firstLine="283"/>
      </w:pPr>
      <w:r>
        <w:rPr>
          <w:w w:val="105"/>
        </w:rPr>
        <w:t>Nach Beendigung des Verfahrens ist dem Beschuldigten (Angeklagten) mitzuteilen, in welchem Umfang die Kosten des Verfahrenshilfeverteidi- gers, die er nicht zu tragen hatte, unberichtigt sind. Mit Zustellung dieser Mitteilung trifft den Beschuldigten (Angeklagten) die Verpflichtung, wäh- rend zehn Jahren dem Gericht jährlich ohne Aufforderung ein Vermögens- bekenntnis im Sinne von § 66 Abs. 1 ZPO vorzulegen, widrigenfalls unwi- derlegbar vermutet wird, dass der Beschuldigte (Angeklagte) ohne Beein- trächtigung des notwendigen Unterhalts zur Nachzahlung (§ 26f) imstande ist. Auf diese Säumnisfolge ist der Beschuldigte (Angeklagte) hinzuweisen.</w:t>
      </w:r>
    </w:p>
    <w:p>
      <w:pPr>
        <w:spacing w:after="0" w:line="249" w:lineRule="auto"/>
        <w:sectPr>
          <w:pgSz w:w="8400" w:h="11900"/>
          <w:pgMar w:header="591" w:footer="531" w:top="840" w:bottom="720" w:left="580" w:right="640"/>
        </w:sectPr>
      </w:pPr>
    </w:p>
    <w:p>
      <w:pPr>
        <w:pStyle w:val="BodyText"/>
        <w:spacing w:before="6"/>
        <w:jc w:val="left"/>
        <w:rPr>
          <w:sz w:val="21"/>
        </w:rPr>
      </w:pPr>
    </w:p>
    <w:p>
      <w:pPr>
        <w:pStyle w:val="BodyText"/>
        <w:spacing w:before="112"/>
        <w:ind w:left="3096"/>
      </w:pPr>
      <w:bookmarkStart w:name="_bookmark90" w:id="109"/>
      <w:bookmarkEnd w:id="109"/>
      <w:r>
        <w:rPr/>
      </w:r>
      <w:r>
        <w:rPr>
          <w:w w:val="105"/>
        </w:rPr>
        <w:t>§ 26f</w:t>
      </w:r>
      <w:hyperlink w:history="true" w:anchor="_bookmark621">
        <w:r>
          <w:rPr>
            <w:w w:val="105"/>
            <w:u w:val="single" w:color="0000FF"/>
            <w:vertAlign w:val="superscript"/>
          </w:rPr>
          <w:t>82</w:t>
        </w:r>
      </w:hyperlink>
    </w:p>
    <w:p>
      <w:pPr>
        <w:pStyle w:val="ListParagraph"/>
        <w:numPr>
          <w:ilvl w:val="0"/>
          <w:numId w:val="53"/>
        </w:numPr>
        <w:tabs>
          <w:tab w:pos="667" w:val="left" w:leader="none"/>
        </w:tabs>
        <w:spacing w:line="249" w:lineRule="auto" w:before="90" w:after="0"/>
        <w:ind w:left="157" w:right="614" w:firstLine="283"/>
        <w:jc w:val="both"/>
        <w:rPr>
          <w:sz w:val="20"/>
        </w:rPr>
      </w:pPr>
      <w:r>
        <w:rPr>
          <w:w w:val="105"/>
          <w:sz w:val="20"/>
        </w:rPr>
        <w:t>Der Beschuldigte (Angeklagte) ist mit Beschluss zur gänzlichen </w:t>
      </w:r>
      <w:r>
        <w:rPr>
          <w:spacing w:val="-4"/>
          <w:w w:val="105"/>
          <w:sz w:val="20"/>
        </w:rPr>
        <w:t>oder </w:t>
      </w:r>
      <w:r>
        <w:rPr>
          <w:w w:val="105"/>
          <w:sz w:val="20"/>
        </w:rPr>
        <w:t>teilweisen Nachzahlung der Kosten des Verfahrenshilfeverteidigers, die </w:t>
      </w:r>
      <w:r>
        <w:rPr>
          <w:spacing w:val="-8"/>
          <w:w w:val="105"/>
          <w:sz w:val="20"/>
        </w:rPr>
        <w:t>er </w:t>
      </w:r>
      <w:r>
        <w:rPr>
          <w:w w:val="105"/>
          <w:sz w:val="20"/>
        </w:rPr>
        <w:t>nicht zu tragen hatte, und ebenso über Antrag zur Zahlung der restlichen Entlohnung des ihm zur Verfahrenshilfe beigegebenen Rechtsanwalts </w:t>
      </w:r>
      <w:r>
        <w:rPr>
          <w:spacing w:val="-3"/>
          <w:w w:val="105"/>
          <w:sz w:val="20"/>
        </w:rPr>
        <w:t>nach </w:t>
      </w:r>
      <w:r>
        <w:rPr>
          <w:w w:val="105"/>
          <w:sz w:val="20"/>
        </w:rPr>
        <w:t>dem Tarif zu verpflichten, soweit und sobald er ohne Beeinträchtigung </w:t>
      </w:r>
      <w:r>
        <w:rPr>
          <w:spacing w:val="-4"/>
          <w:w w:val="105"/>
          <w:sz w:val="20"/>
        </w:rPr>
        <w:t>des </w:t>
      </w:r>
      <w:r>
        <w:rPr>
          <w:w w:val="105"/>
          <w:sz w:val="20"/>
        </w:rPr>
        <w:t>notwendigen Unterhalts dazu imstande ist. Nach Ablauf von zehn </w:t>
      </w:r>
      <w:r>
        <w:rPr>
          <w:spacing w:val="-3"/>
          <w:w w:val="105"/>
          <w:sz w:val="20"/>
        </w:rPr>
        <w:t>Jahren </w:t>
      </w:r>
      <w:r>
        <w:rPr>
          <w:w w:val="105"/>
          <w:sz w:val="20"/>
        </w:rPr>
        <w:t>nach Beendigung des Verfahrens kann die Verpflichtung zur Nachzahlung nicht mehr auferlegt</w:t>
      </w:r>
      <w:r>
        <w:rPr>
          <w:spacing w:val="-7"/>
          <w:w w:val="105"/>
          <w:sz w:val="20"/>
        </w:rPr>
        <w:t> </w:t>
      </w:r>
      <w:r>
        <w:rPr>
          <w:w w:val="105"/>
          <w:sz w:val="20"/>
        </w:rPr>
        <w:t>werden.</w:t>
      </w:r>
    </w:p>
    <w:p>
      <w:pPr>
        <w:pStyle w:val="ListParagraph"/>
        <w:numPr>
          <w:ilvl w:val="0"/>
          <w:numId w:val="53"/>
        </w:numPr>
        <w:tabs>
          <w:tab w:pos="689" w:val="left" w:leader="none"/>
        </w:tabs>
        <w:spacing w:line="249" w:lineRule="auto" w:before="86" w:after="0"/>
        <w:ind w:left="157" w:right="614" w:firstLine="283"/>
        <w:jc w:val="both"/>
        <w:rPr>
          <w:sz w:val="20"/>
        </w:rPr>
      </w:pPr>
      <w:r>
        <w:rPr>
          <w:w w:val="105"/>
          <w:sz w:val="20"/>
        </w:rPr>
        <w:t>Im Beschluss über die Nachzahlung ist dem Beschuldigten </w:t>
      </w:r>
      <w:r>
        <w:rPr>
          <w:spacing w:val="-3"/>
          <w:w w:val="105"/>
          <w:sz w:val="20"/>
        </w:rPr>
        <w:t>(Ange- </w:t>
      </w:r>
      <w:r>
        <w:rPr>
          <w:w w:val="105"/>
          <w:sz w:val="20"/>
        </w:rPr>
        <w:t>klagten) zunächst der Ersatz der Kosten des Verfahrenshilfeverteidigers aufzuerlegen, die er nicht zu tragen hatte, und dann die Leistung der </w:t>
      </w:r>
      <w:r>
        <w:rPr>
          <w:spacing w:val="-3"/>
          <w:w w:val="105"/>
          <w:sz w:val="20"/>
        </w:rPr>
        <w:t>rest- </w:t>
      </w:r>
      <w:r>
        <w:rPr>
          <w:w w:val="105"/>
          <w:sz w:val="20"/>
        </w:rPr>
        <w:t>lichen Entlohnung des ihm als Verfahrenshilfeverteidiger </w:t>
      </w:r>
      <w:r>
        <w:rPr>
          <w:spacing w:val="-2"/>
          <w:w w:val="105"/>
          <w:sz w:val="20"/>
        </w:rPr>
        <w:t>beigegebenen </w:t>
      </w:r>
      <w:r>
        <w:rPr>
          <w:w w:val="105"/>
          <w:sz w:val="20"/>
        </w:rPr>
        <w:t>Rechtsanwalts unter gleichzeitiger Bestimmung ihrer Höhe. </w:t>
      </w:r>
      <w:r>
        <w:rPr>
          <w:spacing w:val="-3"/>
          <w:w w:val="105"/>
          <w:sz w:val="20"/>
        </w:rPr>
        <w:t>Dieser </w:t>
      </w:r>
      <w:r>
        <w:rPr>
          <w:w w:val="105"/>
          <w:sz w:val="20"/>
        </w:rPr>
        <w:t>Beschluss ist erst nach dem Eintritt der Rechtskraft</w:t>
      </w:r>
      <w:r>
        <w:rPr>
          <w:spacing w:val="6"/>
          <w:w w:val="105"/>
          <w:sz w:val="20"/>
        </w:rPr>
        <w:t> </w:t>
      </w:r>
      <w:r>
        <w:rPr>
          <w:w w:val="105"/>
          <w:sz w:val="20"/>
        </w:rPr>
        <w:t>vollstreckbar.</w:t>
      </w:r>
    </w:p>
    <w:p>
      <w:pPr>
        <w:pStyle w:val="ListParagraph"/>
        <w:numPr>
          <w:ilvl w:val="0"/>
          <w:numId w:val="53"/>
        </w:numPr>
        <w:tabs>
          <w:tab w:pos="692" w:val="left" w:leader="none"/>
        </w:tabs>
        <w:spacing w:line="249" w:lineRule="auto" w:before="85" w:after="0"/>
        <w:ind w:left="157" w:right="614" w:firstLine="283"/>
        <w:jc w:val="both"/>
        <w:rPr>
          <w:sz w:val="20"/>
        </w:rPr>
      </w:pPr>
      <w:r>
        <w:rPr>
          <w:w w:val="105"/>
          <w:sz w:val="20"/>
        </w:rPr>
        <w:t>Der Landgerichtspräsident kann die nach Abs. 1 </w:t>
      </w:r>
      <w:r>
        <w:rPr>
          <w:spacing w:val="-2"/>
          <w:w w:val="105"/>
          <w:sz w:val="20"/>
        </w:rPr>
        <w:t>nachzuzahlenden </w:t>
      </w:r>
      <w:r>
        <w:rPr>
          <w:w w:val="105"/>
          <w:sz w:val="20"/>
        </w:rPr>
        <w:t>Beträge für uneinbringlich erklären, wenn der für die Nachzahlung </w:t>
      </w:r>
      <w:r>
        <w:rPr>
          <w:spacing w:val="-3"/>
          <w:w w:val="105"/>
          <w:sz w:val="20"/>
        </w:rPr>
        <w:t>notwen- </w:t>
      </w:r>
      <w:r>
        <w:rPr>
          <w:w w:val="105"/>
          <w:sz w:val="20"/>
        </w:rPr>
        <w:t>dige Aufwand in keinem wirtschaftlichen Verhältnis zu den Beträgen </w:t>
      </w:r>
      <w:r>
        <w:rPr>
          <w:spacing w:val="-3"/>
          <w:w w:val="105"/>
          <w:sz w:val="20"/>
        </w:rPr>
        <w:t>steht </w:t>
      </w:r>
      <w:r>
        <w:rPr>
          <w:w w:val="105"/>
          <w:sz w:val="20"/>
        </w:rPr>
        <w:t>oder sonstige unverhältnismässige Hindernisse</w:t>
      </w:r>
      <w:r>
        <w:rPr>
          <w:spacing w:val="-3"/>
          <w:w w:val="105"/>
          <w:sz w:val="20"/>
        </w:rPr>
        <w:t> </w:t>
      </w:r>
      <w:r>
        <w:rPr>
          <w:w w:val="105"/>
          <w:sz w:val="20"/>
        </w:rPr>
        <w:t>entgegenstehen.</w:t>
      </w:r>
    </w:p>
    <w:p>
      <w:pPr>
        <w:pStyle w:val="BodyText"/>
        <w:spacing w:before="8"/>
        <w:jc w:val="left"/>
        <w:rPr>
          <w:sz w:val="26"/>
        </w:rPr>
      </w:pPr>
    </w:p>
    <w:p>
      <w:pPr>
        <w:pStyle w:val="BodyText"/>
        <w:ind w:left="3080"/>
      </w:pPr>
      <w:bookmarkStart w:name="_bookmark91" w:id="110"/>
      <w:bookmarkEnd w:id="110"/>
      <w:r>
        <w:rPr/>
      </w:r>
      <w:r>
        <w:rPr>
          <w:w w:val="105"/>
        </w:rPr>
        <w:t>§ 26g</w:t>
      </w:r>
      <w:hyperlink w:history="true" w:anchor="_bookmark622">
        <w:r>
          <w:rPr>
            <w:w w:val="105"/>
            <w:u w:val="single" w:color="0000FF"/>
            <w:vertAlign w:val="superscript"/>
          </w:rPr>
          <w:t>83</w:t>
        </w:r>
      </w:hyperlink>
    </w:p>
    <w:p>
      <w:pPr>
        <w:pStyle w:val="BodyText"/>
        <w:spacing w:line="249" w:lineRule="auto" w:before="90"/>
        <w:ind w:left="157" w:right="614" w:firstLine="283"/>
      </w:pPr>
      <w:r>
        <w:rPr>
          <w:w w:val="105"/>
        </w:rPr>
        <w:t>Gegen denjenigen, der durch unrichtige oder unvollständige Angaben die Beigebung eines Verfahrenshilfeverteidigers oder die Befreiung von </w:t>
      </w:r>
      <w:r>
        <w:rPr>
          <w:spacing w:val="-5"/>
          <w:w w:val="105"/>
        </w:rPr>
        <w:t>der </w:t>
      </w:r>
      <w:r>
        <w:rPr>
          <w:w w:val="105"/>
        </w:rPr>
        <w:t>Ratenzahlung oder Nachzahlungspflicht erschleicht, hat das Gericht </w:t>
      </w:r>
      <w:r>
        <w:rPr>
          <w:spacing w:val="-4"/>
          <w:w w:val="105"/>
        </w:rPr>
        <w:t>eine </w:t>
      </w:r>
      <w:r>
        <w:rPr>
          <w:w w:val="105"/>
        </w:rPr>
        <w:t>Mutwillensstrafe bis zum Betrag von 25 000 Franken zu verhängen. Derje- nige, gegen den eine solche Mutwillensstrafe rechtskräftig verhängt </w:t>
      </w:r>
      <w:r>
        <w:rPr>
          <w:spacing w:val="-3"/>
          <w:w w:val="105"/>
        </w:rPr>
        <w:t>worden </w:t>
      </w:r>
      <w:r>
        <w:rPr>
          <w:w w:val="105"/>
        </w:rPr>
        <w:t>ist, schuldet überdies, vorbehaltlich der Nachzahlungspflicht des Beschul- digten (Angeklagten), die Gerichtsgebühren in zweifacher</w:t>
      </w:r>
      <w:r>
        <w:rPr>
          <w:spacing w:val="5"/>
          <w:w w:val="105"/>
        </w:rPr>
        <w:t> </w:t>
      </w:r>
      <w:r>
        <w:rPr>
          <w:w w:val="105"/>
        </w:rPr>
        <w:t>Höhe.</w:t>
      </w:r>
    </w:p>
    <w:p>
      <w:pPr>
        <w:pStyle w:val="BodyText"/>
        <w:jc w:val="left"/>
        <w:rPr>
          <w:sz w:val="27"/>
        </w:rPr>
      </w:pPr>
    </w:p>
    <w:p>
      <w:pPr>
        <w:pStyle w:val="BodyText"/>
        <w:ind w:left="3130"/>
      </w:pPr>
      <w:bookmarkStart w:name="_bookmark92" w:id="111"/>
      <w:bookmarkEnd w:id="111"/>
      <w:r>
        <w:rPr/>
      </w:r>
      <w:r>
        <w:rPr>
          <w:w w:val="105"/>
        </w:rPr>
        <w:t>§ 27</w:t>
      </w:r>
      <w:hyperlink w:history="true" w:anchor="_bookmark623">
        <w:r>
          <w:rPr>
            <w:w w:val="105"/>
            <w:u w:val="single" w:color="0000FF"/>
            <w:vertAlign w:val="superscript"/>
          </w:rPr>
          <w:t>84</w:t>
        </w:r>
      </w:hyperlink>
    </w:p>
    <w:p>
      <w:pPr>
        <w:pStyle w:val="ListParagraph"/>
        <w:numPr>
          <w:ilvl w:val="0"/>
          <w:numId w:val="54"/>
        </w:numPr>
        <w:tabs>
          <w:tab w:pos="704" w:val="left" w:leader="none"/>
        </w:tabs>
        <w:spacing w:line="249" w:lineRule="auto" w:before="90" w:after="0"/>
        <w:ind w:left="157" w:right="614" w:firstLine="283"/>
        <w:jc w:val="both"/>
        <w:rPr>
          <w:sz w:val="20"/>
        </w:rPr>
      </w:pPr>
      <w:r>
        <w:rPr>
          <w:w w:val="105"/>
          <w:sz w:val="20"/>
        </w:rPr>
        <w:t>Zum Verteidiger hat das Gericht einen Rechtsanwalt beizugeben. Soweit nicht zwingend ein Rechtsanwalt zum Verteidiger beigegeben werden muss, kann es einen Gerichtspraktikanten zum Verteidiger bestellen. Hat das Gericht die Beigebung eines Rechtsanwalts beschlossen, so hat es den Vorstand der Liechtensteinischen Rechtsanwaltskammer </w:t>
      </w:r>
      <w:r>
        <w:rPr>
          <w:spacing w:val="-7"/>
          <w:w w:val="105"/>
          <w:sz w:val="20"/>
        </w:rPr>
        <w:t>zu </w:t>
      </w:r>
      <w:r>
        <w:rPr>
          <w:w w:val="105"/>
          <w:sz w:val="20"/>
        </w:rPr>
        <w:t>benachrichtigen, damit dieser einen Rechtsanwalt zum Verteidiger</w:t>
      </w:r>
      <w:r>
        <w:rPr>
          <w:spacing w:val="26"/>
          <w:w w:val="105"/>
          <w:sz w:val="20"/>
        </w:rPr>
        <w:t> </w:t>
      </w:r>
      <w:r>
        <w:rPr>
          <w:w w:val="105"/>
          <w:sz w:val="20"/>
        </w:rPr>
        <w:t>bestellt.</w:t>
      </w:r>
    </w:p>
    <w:p>
      <w:pPr>
        <w:pStyle w:val="ListParagraph"/>
        <w:numPr>
          <w:ilvl w:val="0"/>
          <w:numId w:val="54"/>
        </w:numPr>
        <w:tabs>
          <w:tab w:pos="662" w:val="left" w:leader="none"/>
        </w:tabs>
        <w:spacing w:line="249" w:lineRule="auto" w:before="85" w:after="0"/>
        <w:ind w:left="157" w:right="614" w:firstLine="283"/>
        <w:jc w:val="both"/>
        <w:rPr>
          <w:sz w:val="20"/>
        </w:rPr>
      </w:pPr>
      <w:r>
        <w:rPr>
          <w:w w:val="105"/>
          <w:sz w:val="20"/>
        </w:rPr>
        <w:t>Mehreren gleichzeitig Beschuldigten (Angeklagten) kann ein </w:t>
      </w:r>
      <w:r>
        <w:rPr>
          <w:spacing w:val="-3"/>
          <w:w w:val="105"/>
          <w:sz w:val="20"/>
        </w:rPr>
        <w:t>gemein- </w:t>
      </w:r>
      <w:r>
        <w:rPr>
          <w:w w:val="105"/>
          <w:sz w:val="20"/>
        </w:rPr>
        <w:t>schaftlicher</w:t>
      </w:r>
      <w:r>
        <w:rPr>
          <w:spacing w:val="-6"/>
          <w:w w:val="105"/>
          <w:sz w:val="20"/>
        </w:rPr>
        <w:t> </w:t>
      </w:r>
      <w:r>
        <w:rPr>
          <w:w w:val="105"/>
          <w:sz w:val="20"/>
        </w:rPr>
        <w:t>Verteidiger</w:t>
      </w:r>
      <w:r>
        <w:rPr>
          <w:spacing w:val="-6"/>
          <w:w w:val="105"/>
          <w:sz w:val="20"/>
        </w:rPr>
        <w:t> </w:t>
      </w:r>
      <w:r>
        <w:rPr>
          <w:w w:val="105"/>
          <w:sz w:val="20"/>
        </w:rPr>
        <w:t>beigegeben</w:t>
      </w:r>
      <w:r>
        <w:rPr>
          <w:spacing w:val="-6"/>
          <w:w w:val="105"/>
          <w:sz w:val="20"/>
        </w:rPr>
        <w:t> </w:t>
      </w:r>
      <w:r>
        <w:rPr>
          <w:w w:val="105"/>
          <w:sz w:val="20"/>
        </w:rPr>
        <w:t>werden,</w:t>
      </w:r>
      <w:r>
        <w:rPr>
          <w:spacing w:val="-6"/>
          <w:w w:val="105"/>
          <w:sz w:val="20"/>
        </w:rPr>
        <w:t> </w:t>
      </w:r>
      <w:r>
        <w:rPr>
          <w:w w:val="105"/>
          <w:sz w:val="20"/>
        </w:rPr>
        <w:t>es</w:t>
      </w:r>
      <w:r>
        <w:rPr>
          <w:spacing w:val="-6"/>
          <w:w w:val="105"/>
          <w:sz w:val="20"/>
        </w:rPr>
        <w:t> </w:t>
      </w:r>
      <w:r>
        <w:rPr>
          <w:w w:val="105"/>
          <w:sz w:val="20"/>
        </w:rPr>
        <w:t>sei</w:t>
      </w:r>
      <w:r>
        <w:rPr>
          <w:spacing w:val="-6"/>
          <w:w w:val="105"/>
          <w:sz w:val="20"/>
        </w:rPr>
        <w:t> </w:t>
      </w:r>
      <w:r>
        <w:rPr>
          <w:w w:val="105"/>
          <w:sz w:val="20"/>
        </w:rPr>
        <w:t>denn,</w:t>
      </w:r>
      <w:r>
        <w:rPr>
          <w:spacing w:val="-6"/>
          <w:w w:val="105"/>
          <w:sz w:val="20"/>
        </w:rPr>
        <w:t> </w:t>
      </w:r>
      <w:r>
        <w:rPr>
          <w:w w:val="105"/>
          <w:sz w:val="20"/>
        </w:rPr>
        <w:t>dass</w:t>
      </w:r>
      <w:r>
        <w:rPr>
          <w:spacing w:val="-6"/>
          <w:w w:val="105"/>
          <w:sz w:val="20"/>
        </w:rPr>
        <w:t> </w:t>
      </w:r>
      <w:r>
        <w:rPr>
          <w:w w:val="105"/>
          <w:sz w:val="20"/>
        </w:rPr>
        <w:t>ein</w:t>
      </w:r>
      <w:r>
        <w:rPr>
          <w:spacing w:val="-6"/>
          <w:w w:val="105"/>
          <w:sz w:val="20"/>
        </w:rPr>
        <w:t> </w:t>
      </w:r>
      <w:r>
        <w:rPr>
          <w:w w:val="105"/>
          <w:sz w:val="20"/>
        </w:rPr>
        <w:t>Interessen-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konflikt besteht oder einer der Beschuldigten (Angeklagten) oder der Ver- teidiger eine gesonderte Vertretung verlangt.</w:t>
      </w:r>
    </w:p>
    <w:p>
      <w:pPr>
        <w:pStyle w:val="BodyText"/>
        <w:spacing w:before="7"/>
        <w:jc w:val="left"/>
        <w:rPr>
          <w:sz w:val="26"/>
        </w:rPr>
      </w:pPr>
    </w:p>
    <w:p>
      <w:pPr>
        <w:pStyle w:val="BodyText"/>
        <w:ind w:left="3640"/>
      </w:pPr>
      <w:bookmarkStart w:name="_bookmark93" w:id="112"/>
      <w:bookmarkEnd w:id="112"/>
      <w:r>
        <w:rPr/>
      </w:r>
      <w:r>
        <w:rPr>
          <w:w w:val="105"/>
        </w:rPr>
        <w:t>§ 28</w:t>
      </w:r>
      <w:hyperlink w:history="true" w:anchor="_bookmark624">
        <w:r>
          <w:rPr>
            <w:w w:val="105"/>
            <w:u w:val="single" w:color="0000FF"/>
            <w:vertAlign w:val="superscript"/>
          </w:rPr>
          <w:t>85</w:t>
        </w:r>
      </w:hyperlink>
    </w:p>
    <w:p>
      <w:pPr>
        <w:pStyle w:val="ListParagraph"/>
        <w:numPr>
          <w:ilvl w:val="1"/>
          <w:numId w:val="54"/>
        </w:numPr>
        <w:tabs>
          <w:tab w:pos="1189" w:val="left" w:leader="none"/>
        </w:tabs>
        <w:spacing w:line="249" w:lineRule="auto" w:before="90" w:after="0"/>
        <w:ind w:left="667" w:right="104" w:firstLine="283"/>
        <w:jc w:val="both"/>
        <w:rPr>
          <w:sz w:val="20"/>
        </w:rPr>
      </w:pPr>
      <w:r>
        <w:rPr>
          <w:w w:val="105"/>
          <w:sz w:val="20"/>
        </w:rPr>
        <w:t>Beantragt der Beschuldigte (Angeklagte) innerhalb der für die </w:t>
      </w:r>
      <w:r>
        <w:rPr>
          <w:spacing w:val="-3"/>
          <w:w w:val="105"/>
          <w:sz w:val="20"/>
        </w:rPr>
        <w:t>Aus- </w:t>
      </w:r>
      <w:r>
        <w:rPr>
          <w:w w:val="105"/>
          <w:sz w:val="20"/>
        </w:rPr>
        <w:t>führung eines Rechtsmittels oder für eine sonstige Prozesshandlung </w:t>
      </w:r>
      <w:r>
        <w:rPr>
          <w:spacing w:val="-4"/>
          <w:w w:val="105"/>
          <w:sz w:val="20"/>
        </w:rPr>
        <w:t>offen </w:t>
      </w:r>
      <w:r>
        <w:rPr>
          <w:w w:val="105"/>
          <w:sz w:val="20"/>
        </w:rPr>
        <w:t>stehenden Frist die Beigebung eines Verteidigers oder wird ihm vor Ablauf dieser Frist ein Verteidiger beigegeben (§ 26 Abs. 2 und 3), so </w:t>
      </w:r>
      <w:r>
        <w:rPr>
          <w:spacing w:val="-3"/>
          <w:w w:val="105"/>
          <w:sz w:val="20"/>
        </w:rPr>
        <w:t>beginnt</w:t>
      </w:r>
      <w:r>
        <w:rPr>
          <w:spacing w:val="46"/>
          <w:w w:val="105"/>
          <w:sz w:val="20"/>
        </w:rPr>
        <w:t> </w:t>
      </w:r>
      <w:r>
        <w:rPr>
          <w:w w:val="105"/>
          <w:sz w:val="20"/>
        </w:rPr>
        <w:t>diese Frist mit der Zustellung des Beschlusses über die Verteidigerbestel- lung sowie des Aktenstückes an den Verteidiger, das die Frist sonst in Lauf setzt, oder mit der Zustellung des den Antrag rechtskräftig abweisenden Beschlusses an den Beschuldigten von neuem zu</w:t>
      </w:r>
      <w:r>
        <w:rPr>
          <w:spacing w:val="-17"/>
          <w:w w:val="105"/>
          <w:sz w:val="20"/>
        </w:rPr>
        <w:t> </w:t>
      </w:r>
      <w:r>
        <w:rPr>
          <w:w w:val="105"/>
          <w:sz w:val="20"/>
        </w:rPr>
        <w:t>laufen.</w:t>
      </w:r>
    </w:p>
    <w:p>
      <w:pPr>
        <w:pStyle w:val="ListParagraph"/>
        <w:numPr>
          <w:ilvl w:val="1"/>
          <w:numId w:val="54"/>
        </w:numPr>
        <w:tabs>
          <w:tab w:pos="1175" w:val="left" w:leader="none"/>
        </w:tabs>
        <w:spacing w:line="252" w:lineRule="auto" w:before="86" w:after="0"/>
        <w:ind w:left="667" w:right="104" w:firstLine="283"/>
        <w:jc w:val="both"/>
        <w:rPr>
          <w:sz w:val="20"/>
        </w:rPr>
      </w:pPr>
      <w:r>
        <w:rPr>
          <w:w w:val="105"/>
          <w:sz w:val="20"/>
        </w:rPr>
        <w:t>Wurde durch eine Zustellung an den Verteidiger eine Frist ausgelöst, so wird deren Lauf nicht dadurch unterbrochen oder gehemmt, dass </w:t>
      </w:r>
      <w:r>
        <w:rPr>
          <w:spacing w:val="-6"/>
          <w:w w:val="105"/>
          <w:sz w:val="20"/>
        </w:rPr>
        <w:t>die </w:t>
      </w:r>
      <w:r>
        <w:rPr>
          <w:w w:val="105"/>
          <w:sz w:val="20"/>
        </w:rPr>
        <w:t>Vollmacht des Verteidigers zurückgelegt oder gekündigt wird. In </w:t>
      </w:r>
      <w:r>
        <w:rPr>
          <w:spacing w:val="-3"/>
          <w:w w:val="105"/>
          <w:sz w:val="20"/>
        </w:rPr>
        <w:t>diesem </w:t>
      </w:r>
      <w:r>
        <w:rPr>
          <w:w w:val="105"/>
          <w:sz w:val="20"/>
        </w:rPr>
        <w:t>Fall hat der Verteidiger weiterhin die Interessen des Beschuldigten (Ange- klagten) zu wahren und innerhalb der Frist erforderliche </w:t>
      </w:r>
      <w:r>
        <w:rPr>
          <w:spacing w:val="-2"/>
          <w:w w:val="105"/>
          <w:sz w:val="20"/>
        </w:rPr>
        <w:t>Prozesshand- </w:t>
      </w:r>
      <w:r>
        <w:rPr>
          <w:w w:val="105"/>
          <w:sz w:val="20"/>
        </w:rPr>
        <w:t>lungen nötigenfalls vorzunehmen, es sei denn, der Beschuldigte (Ange-</w:t>
      </w:r>
      <w:bookmarkStart w:name="_bookmark94" w:id="113"/>
      <w:bookmarkEnd w:id="113"/>
      <w:r>
        <w:rPr>
          <w:w w:val="105"/>
          <w:sz w:val="20"/>
        </w:rPr>
      </w:r>
      <w:r>
        <w:rPr>
          <w:w w:val="105"/>
          <w:sz w:val="20"/>
        </w:rPr>
        <w:t> klagte) hätte ihm dies ausdrücklich</w:t>
      </w:r>
      <w:r>
        <w:rPr>
          <w:spacing w:val="-7"/>
          <w:w w:val="105"/>
          <w:sz w:val="20"/>
        </w:rPr>
        <w:t> </w:t>
      </w:r>
      <w:r>
        <w:rPr>
          <w:w w:val="105"/>
          <w:sz w:val="20"/>
        </w:rPr>
        <w:t>untersagt.</w:t>
      </w:r>
      <w:hyperlink w:history="true" w:anchor="_bookmark625">
        <w:r>
          <w:rPr>
            <w:w w:val="105"/>
            <w:sz w:val="20"/>
            <w:u w:val="single" w:color="0000FF"/>
            <w:vertAlign w:val="superscript"/>
          </w:rPr>
          <w:t>86</w:t>
        </w:r>
      </w:hyperlink>
    </w:p>
    <w:p>
      <w:pPr>
        <w:pStyle w:val="BodyText"/>
        <w:spacing w:before="8"/>
        <w:jc w:val="left"/>
        <w:rPr>
          <w:sz w:val="16"/>
        </w:rPr>
      </w:pPr>
    </w:p>
    <w:p>
      <w:pPr>
        <w:pStyle w:val="BodyText"/>
        <w:spacing w:before="102"/>
        <w:ind w:left="3695"/>
      </w:pPr>
      <w:r>
        <w:rPr/>
        <w:t>§ 29</w:t>
      </w:r>
    </w:p>
    <w:p>
      <w:pPr>
        <w:pStyle w:val="ListParagraph"/>
        <w:numPr>
          <w:ilvl w:val="0"/>
          <w:numId w:val="55"/>
        </w:numPr>
        <w:tabs>
          <w:tab w:pos="1173" w:val="left" w:leader="none"/>
        </w:tabs>
        <w:spacing w:line="249" w:lineRule="auto" w:before="90" w:after="0"/>
        <w:ind w:left="667" w:right="104" w:firstLine="283"/>
        <w:jc w:val="both"/>
        <w:rPr>
          <w:sz w:val="20"/>
        </w:rPr>
      </w:pPr>
      <w:r>
        <w:rPr>
          <w:w w:val="105"/>
          <w:sz w:val="20"/>
        </w:rPr>
        <w:t>Der einmal bestellte Verteidiger bedarf zur Vornahme einzelner </w:t>
      </w:r>
      <w:r>
        <w:rPr>
          <w:spacing w:val="-3"/>
          <w:w w:val="105"/>
          <w:sz w:val="20"/>
        </w:rPr>
        <w:t>Pro- </w:t>
      </w:r>
      <w:r>
        <w:rPr>
          <w:w w:val="105"/>
          <w:sz w:val="20"/>
        </w:rPr>
        <w:t>zesshandlungen keiner besonderen Vollmacht, selbst nicht zur Stellung </w:t>
      </w:r>
      <w:r>
        <w:rPr>
          <w:spacing w:val="-5"/>
          <w:w w:val="105"/>
          <w:sz w:val="20"/>
        </w:rPr>
        <w:t>des </w:t>
      </w:r>
      <w:r>
        <w:rPr>
          <w:w w:val="105"/>
          <w:sz w:val="20"/>
        </w:rPr>
        <w:t>Antrages auf Wiederaufnahme des</w:t>
      </w:r>
      <w:r>
        <w:rPr>
          <w:spacing w:val="-10"/>
          <w:w w:val="105"/>
          <w:sz w:val="20"/>
        </w:rPr>
        <w:t> </w:t>
      </w:r>
      <w:r>
        <w:rPr>
          <w:w w:val="105"/>
          <w:sz w:val="20"/>
        </w:rPr>
        <w:t>Strafverfahrens.</w:t>
      </w:r>
    </w:p>
    <w:p>
      <w:pPr>
        <w:pStyle w:val="ListParagraph"/>
        <w:numPr>
          <w:ilvl w:val="0"/>
          <w:numId w:val="55"/>
        </w:numPr>
        <w:tabs>
          <w:tab w:pos="1198" w:val="left" w:leader="none"/>
        </w:tabs>
        <w:spacing w:line="249" w:lineRule="auto" w:before="83" w:after="0"/>
        <w:ind w:left="667" w:right="104" w:firstLine="283"/>
        <w:jc w:val="both"/>
        <w:rPr>
          <w:sz w:val="20"/>
        </w:rPr>
      </w:pPr>
      <w:r>
        <w:rPr>
          <w:w w:val="105"/>
          <w:sz w:val="20"/>
        </w:rPr>
        <w:t>Der Beschuldigte kann die Verteidigung von dem durch ihn selbst gewählten Verteidiger jederzeit auf einen anderen übertragen. Auch </w:t>
      </w:r>
      <w:r>
        <w:rPr>
          <w:spacing w:val="-4"/>
          <w:w w:val="105"/>
          <w:sz w:val="20"/>
        </w:rPr>
        <w:t>der </w:t>
      </w:r>
      <w:r>
        <w:rPr>
          <w:w w:val="105"/>
          <w:sz w:val="20"/>
        </w:rPr>
        <w:t>Auftrag des von Amts wegen bestellten Verteidigers erlischt, sobald </w:t>
      </w:r>
      <w:r>
        <w:rPr>
          <w:spacing w:val="-5"/>
          <w:w w:val="105"/>
          <w:sz w:val="20"/>
        </w:rPr>
        <w:t>der </w:t>
      </w:r>
      <w:r>
        <w:rPr>
          <w:w w:val="105"/>
          <w:sz w:val="20"/>
        </w:rPr>
        <w:t>Beschuldigte</w:t>
      </w:r>
      <w:r>
        <w:rPr>
          <w:spacing w:val="-5"/>
          <w:w w:val="105"/>
          <w:sz w:val="20"/>
        </w:rPr>
        <w:t> </w:t>
      </w:r>
      <w:r>
        <w:rPr>
          <w:w w:val="105"/>
          <w:sz w:val="20"/>
        </w:rPr>
        <w:t>einen</w:t>
      </w:r>
      <w:r>
        <w:rPr>
          <w:spacing w:val="-4"/>
          <w:w w:val="105"/>
          <w:sz w:val="20"/>
        </w:rPr>
        <w:t> </w:t>
      </w:r>
      <w:r>
        <w:rPr>
          <w:w w:val="105"/>
          <w:sz w:val="20"/>
        </w:rPr>
        <w:t>anderen</w:t>
      </w:r>
      <w:r>
        <w:rPr>
          <w:spacing w:val="-4"/>
          <w:w w:val="105"/>
          <w:sz w:val="20"/>
        </w:rPr>
        <w:t> </w:t>
      </w:r>
      <w:r>
        <w:rPr>
          <w:w w:val="105"/>
          <w:sz w:val="20"/>
        </w:rPr>
        <w:t>Verteidiger</w:t>
      </w:r>
      <w:r>
        <w:rPr>
          <w:spacing w:val="-5"/>
          <w:w w:val="105"/>
          <w:sz w:val="20"/>
        </w:rPr>
        <w:t> </w:t>
      </w:r>
      <w:r>
        <w:rPr>
          <w:w w:val="105"/>
          <w:sz w:val="20"/>
        </w:rPr>
        <w:t>bestellt.</w:t>
      </w:r>
      <w:r>
        <w:rPr>
          <w:spacing w:val="-4"/>
          <w:w w:val="105"/>
          <w:sz w:val="20"/>
        </w:rPr>
        <w:t> </w:t>
      </w:r>
      <w:r>
        <w:rPr>
          <w:w w:val="105"/>
          <w:sz w:val="20"/>
        </w:rPr>
        <w:t>Doch</w:t>
      </w:r>
      <w:r>
        <w:rPr>
          <w:spacing w:val="-4"/>
          <w:w w:val="105"/>
          <w:sz w:val="20"/>
        </w:rPr>
        <w:t> </w:t>
      </w:r>
      <w:r>
        <w:rPr>
          <w:w w:val="105"/>
          <w:sz w:val="20"/>
        </w:rPr>
        <w:t>darf</w:t>
      </w:r>
      <w:r>
        <w:rPr>
          <w:spacing w:val="-4"/>
          <w:w w:val="105"/>
          <w:sz w:val="20"/>
        </w:rPr>
        <w:t> </w:t>
      </w:r>
      <w:r>
        <w:rPr>
          <w:w w:val="105"/>
          <w:sz w:val="20"/>
        </w:rPr>
        <w:t>in</w:t>
      </w:r>
      <w:r>
        <w:rPr>
          <w:spacing w:val="-5"/>
          <w:w w:val="105"/>
          <w:sz w:val="20"/>
        </w:rPr>
        <w:t> </w:t>
      </w:r>
      <w:r>
        <w:rPr>
          <w:w w:val="105"/>
          <w:sz w:val="20"/>
        </w:rPr>
        <w:t>solchen</w:t>
      </w:r>
      <w:r>
        <w:rPr>
          <w:spacing w:val="-4"/>
          <w:w w:val="105"/>
          <w:sz w:val="20"/>
        </w:rPr>
        <w:t> </w:t>
      </w:r>
      <w:r>
        <w:rPr>
          <w:w w:val="105"/>
          <w:sz w:val="20"/>
        </w:rPr>
        <w:t>Fällen durch den Wechsel in der Person des Verteidigers das Verfahren nicht </w:t>
      </w:r>
      <w:r>
        <w:rPr>
          <w:spacing w:val="-4"/>
          <w:w w:val="105"/>
          <w:sz w:val="20"/>
        </w:rPr>
        <w:t>auf- </w:t>
      </w:r>
      <w:r>
        <w:rPr>
          <w:w w:val="105"/>
          <w:sz w:val="20"/>
        </w:rPr>
        <w:t>gehalten</w:t>
      </w:r>
      <w:r>
        <w:rPr>
          <w:spacing w:val="-3"/>
          <w:w w:val="105"/>
          <w:sz w:val="20"/>
        </w:rPr>
        <w:t> </w:t>
      </w:r>
      <w:r>
        <w:rPr>
          <w:w w:val="105"/>
          <w:sz w:val="20"/>
        </w:rPr>
        <w:t>werden.</w:t>
      </w:r>
    </w:p>
    <w:p>
      <w:pPr>
        <w:pStyle w:val="BodyText"/>
        <w:spacing w:before="5"/>
        <w:jc w:val="left"/>
        <w:rPr>
          <w:sz w:val="26"/>
        </w:rPr>
      </w:pPr>
    </w:p>
    <w:p>
      <w:pPr>
        <w:pStyle w:val="BodyText"/>
        <w:ind w:left="3695"/>
      </w:pPr>
      <w:r>
        <w:rPr/>
        <w:t>§ 30</w:t>
      </w:r>
    </w:p>
    <w:p>
      <w:pPr>
        <w:pStyle w:val="ListParagraph"/>
        <w:numPr>
          <w:ilvl w:val="0"/>
          <w:numId w:val="56"/>
        </w:numPr>
        <w:tabs>
          <w:tab w:pos="1196" w:val="left" w:leader="none"/>
        </w:tabs>
        <w:spacing w:line="249" w:lineRule="auto" w:before="90" w:after="0"/>
        <w:ind w:left="667" w:right="104" w:firstLine="283"/>
        <w:jc w:val="both"/>
        <w:rPr>
          <w:sz w:val="20"/>
        </w:rPr>
      </w:pPr>
      <w:r>
        <w:rPr>
          <w:w w:val="105"/>
          <w:sz w:val="20"/>
        </w:rPr>
        <w:t>Auch während der Untersuchung kann sich der Beschuldigte eines Verteidigers zur Wahrnehmung seiner Rechte bei den gerichtlichen </w:t>
      </w:r>
      <w:r>
        <w:rPr>
          <w:spacing w:val="-3"/>
          <w:w w:val="105"/>
          <w:sz w:val="20"/>
        </w:rPr>
        <w:t>Akten, </w:t>
      </w:r>
      <w:r>
        <w:rPr>
          <w:w w:val="105"/>
          <w:sz w:val="20"/>
        </w:rPr>
        <w:t>die unmittelbar die Feststellung des Tatbestandes betreffen und keine </w:t>
      </w:r>
      <w:r>
        <w:rPr>
          <w:spacing w:val="-3"/>
          <w:w w:val="105"/>
          <w:sz w:val="20"/>
        </w:rPr>
        <w:t>spä- </w:t>
      </w:r>
      <w:r>
        <w:rPr>
          <w:w w:val="105"/>
          <w:sz w:val="20"/>
        </w:rPr>
        <w:t>tere Wiederholung zulassen, sowie zur Ausführung bestimmter, von </w:t>
      </w:r>
      <w:r>
        <w:rPr>
          <w:spacing w:val="-6"/>
          <w:w w:val="105"/>
          <w:sz w:val="20"/>
        </w:rPr>
        <w:t>ihm </w:t>
      </w:r>
      <w:r>
        <w:rPr>
          <w:w w:val="105"/>
          <w:sz w:val="20"/>
        </w:rPr>
        <w:t>angemeldeter Rechtsmittel</w:t>
      </w:r>
      <w:r>
        <w:rPr>
          <w:spacing w:val="-5"/>
          <w:w w:val="105"/>
          <w:sz w:val="20"/>
        </w:rPr>
        <w:t> </w:t>
      </w:r>
      <w:r>
        <w:rPr>
          <w:w w:val="105"/>
          <w:sz w:val="20"/>
        </w:rPr>
        <w:t>bedienen.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56"/>
        </w:numPr>
        <w:tabs>
          <w:tab w:pos="680" w:val="left" w:leader="none"/>
        </w:tabs>
        <w:spacing w:line="249" w:lineRule="auto" w:before="102" w:after="0"/>
        <w:ind w:left="157" w:right="614" w:firstLine="283"/>
        <w:jc w:val="both"/>
        <w:rPr>
          <w:sz w:val="20"/>
        </w:rPr>
      </w:pPr>
      <w:r>
        <w:rPr>
          <w:w w:val="105"/>
          <w:sz w:val="20"/>
        </w:rPr>
        <w:t>Der Untersuchungsrichter hat dem Beschuldigten auf Verlangen </w:t>
      </w:r>
      <w:r>
        <w:rPr>
          <w:spacing w:val="-8"/>
          <w:w w:val="105"/>
          <w:sz w:val="20"/>
        </w:rPr>
        <w:t>zu </w:t>
      </w:r>
      <w:r>
        <w:rPr>
          <w:w w:val="105"/>
          <w:sz w:val="20"/>
        </w:rPr>
        <w:t>gestatten, in den Amtsräumen des Gerichtes, im Fall der Haft auch in </w:t>
      </w:r>
      <w:r>
        <w:rPr>
          <w:spacing w:val="-4"/>
          <w:w w:val="105"/>
          <w:sz w:val="20"/>
        </w:rPr>
        <w:t>den </w:t>
      </w:r>
      <w:r>
        <w:rPr>
          <w:w w:val="105"/>
          <w:sz w:val="20"/>
        </w:rPr>
        <w:t>Amtsräumen des Landesgefängnisses, in die Strafakten, mit Ausnahme der Beratungsprotokolle, Einsicht zu nehmen und von ihnen Abschriften </w:t>
      </w:r>
      <w:r>
        <w:rPr>
          <w:spacing w:val="-3"/>
          <w:w w:val="105"/>
          <w:sz w:val="20"/>
        </w:rPr>
        <w:t>her- </w:t>
      </w:r>
      <w:r>
        <w:rPr>
          <w:w w:val="105"/>
          <w:sz w:val="20"/>
        </w:rPr>
        <w:t>zustellen; der Untersuchungsrichter kann dem Beschuldigten statt dessen auch Ablichtungen ausfolgen; dieses Recht bezieht sich jedoch nicht </w:t>
      </w:r>
      <w:r>
        <w:rPr>
          <w:spacing w:val="-4"/>
          <w:w w:val="105"/>
          <w:sz w:val="20"/>
        </w:rPr>
        <w:t>auf </w:t>
      </w:r>
      <w:r>
        <w:rPr>
          <w:w w:val="105"/>
          <w:sz w:val="20"/>
        </w:rPr>
        <w:t>Ton- und Bildaufnahmen und steht dem Beschuldigten insoweit nicht zu, als es durch einen Verteidiger ausgeübt wird (§ 24 Abs. 1a). Das </w:t>
      </w:r>
      <w:r>
        <w:rPr>
          <w:spacing w:val="-3"/>
          <w:w w:val="105"/>
          <w:sz w:val="20"/>
        </w:rPr>
        <w:t>Recht    </w:t>
      </w:r>
      <w:r>
        <w:rPr>
          <w:w w:val="105"/>
          <w:sz w:val="20"/>
        </w:rPr>
        <w:t>auf Akteneinsicht berechtigt auch dazu, Beweisgegenstände in Augenschein zu nehmen, soweit dies ohne Nachteil für die Untersuchung möglich </w:t>
      </w:r>
      <w:r>
        <w:rPr>
          <w:spacing w:val="-5"/>
          <w:w w:val="105"/>
          <w:sz w:val="20"/>
        </w:rPr>
        <w:t>ist. </w:t>
      </w:r>
      <w:r>
        <w:rPr>
          <w:w w:val="105"/>
          <w:sz w:val="20"/>
        </w:rPr>
        <w:t>Soweit die im § 119a angeführte Gefahr besteht, ist es zulässig, personen- bezogene Daten oder Umstände, die Rückschlüsse auf die höchstpersön- lichen Lebensumstände der gefährdeten Person zulassen, von der Akten- einsicht auszunehmen und Kopien auszufolgen, in denen diese Umstände unkenntlich gemacht wurden. Bis zur Mitteilung der Anklageschrift </w:t>
      </w:r>
      <w:r>
        <w:rPr>
          <w:spacing w:val="-4"/>
          <w:w w:val="105"/>
          <w:sz w:val="20"/>
        </w:rPr>
        <w:t>kann </w:t>
      </w:r>
      <w:r>
        <w:rPr>
          <w:w w:val="105"/>
          <w:sz w:val="20"/>
        </w:rPr>
        <w:t>der Untersuchungsrichter einzelne Aktenstücke von der Einsicht- </w:t>
      </w:r>
      <w:r>
        <w:rPr>
          <w:spacing w:val="-6"/>
          <w:w w:val="105"/>
          <w:sz w:val="20"/>
        </w:rPr>
        <w:t>und </w:t>
      </w:r>
      <w:r>
        <w:rPr>
          <w:w w:val="105"/>
          <w:sz w:val="20"/>
        </w:rPr>
        <w:t>Abschriftnahme ausnehmen, wenn die Befürchtung gerechtfertigt ist, </w:t>
      </w:r>
      <w:r>
        <w:rPr>
          <w:spacing w:val="-5"/>
          <w:w w:val="105"/>
          <w:sz w:val="20"/>
        </w:rPr>
        <w:t>dass </w:t>
      </w:r>
      <w:r>
        <w:rPr>
          <w:w w:val="105"/>
          <w:sz w:val="20"/>
        </w:rPr>
        <w:t>durch eine sofortige Kenntnisnahme von diesen Aktenstücken die </w:t>
      </w:r>
      <w:r>
        <w:rPr>
          <w:spacing w:val="-3"/>
          <w:w w:val="105"/>
          <w:sz w:val="20"/>
        </w:rPr>
        <w:t>Unter- </w:t>
      </w:r>
      <w:r>
        <w:rPr>
          <w:w w:val="105"/>
          <w:sz w:val="20"/>
        </w:rPr>
        <w:t>suchung erschwert werden könnte. Dem Beschuldigten sind auf Verlangen unentgeltliche Abschriften (Ablichtungen oder andere Wiedergaben </w:t>
      </w:r>
      <w:r>
        <w:rPr>
          <w:spacing w:val="-5"/>
          <w:w w:val="105"/>
          <w:sz w:val="20"/>
        </w:rPr>
        <w:t>des </w:t>
      </w:r>
      <w:r>
        <w:rPr>
          <w:w w:val="105"/>
          <w:sz w:val="20"/>
        </w:rPr>
        <w:t>Akteninhaltes) der Augenscheinprotokolle, der Befunde und  Gutachten  von Sachverständigen, Behörden, Ämtern und Anstalten sowie der Origi- nalurkunden, die Gegenstand der strafbaren Handlung sind, zu übergeben. Befindet sich der Beschuldigte in Haft, so sind ihm auf Verlangen auch solche Aktenstücke, die für die Beurteilung des Tatverdachts oder der </w:t>
      </w:r>
      <w:r>
        <w:rPr>
          <w:spacing w:val="-3"/>
          <w:w w:val="105"/>
          <w:sz w:val="20"/>
        </w:rPr>
        <w:t>Haft- </w:t>
      </w:r>
      <w:r>
        <w:rPr>
          <w:w w:val="105"/>
          <w:sz w:val="20"/>
        </w:rPr>
        <w:t>gründe von Bedeutung sein können, zu übergeben. Dem Verteidiger </w:t>
      </w:r>
      <w:r>
        <w:rPr>
          <w:spacing w:val="-5"/>
          <w:w w:val="105"/>
          <w:sz w:val="20"/>
        </w:rPr>
        <w:t>ist  </w:t>
      </w:r>
      <w:r>
        <w:rPr>
          <w:w w:val="105"/>
          <w:sz w:val="20"/>
        </w:rPr>
        <w:t>auch eine Ausfertigung der Anordnung der Festnahme sowie aller gerichtli-</w:t>
      </w:r>
      <w:bookmarkStart w:name="_bookmark95" w:id="114"/>
      <w:bookmarkEnd w:id="114"/>
      <w:r>
        <w:rPr>
          <w:w w:val="105"/>
          <w:sz w:val="20"/>
        </w:rPr>
      </w:r>
      <w:r>
        <w:rPr>
          <w:w w:val="105"/>
          <w:sz w:val="20"/>
        </w:rPr>
        <w:t> chen Entscheidungen auszufolgen, gegen die dem Beschuldigten ein</w:t>
      </w:r>
      <w:r>
        <w:rPr>
          <w:spacing w:val="-37"/>
          <w:w w:val="105"/>
          <w:sz w:val="20"/>
        </w:rPr>
        <w:t> </w:t>
      </w:r>
      <w:r>
        <w:rPr>
          <w:spacing w:val="-3"/>
          <w:w w:val="105"/>
          <w:sz w:val="20"/>
        </w:rPr>
        <w:t>Rechts- </w:t>
      </w:r>
      <w:r>
        <w:rPr>
          <w:w w:val="105"/>
          <w:sz w:val="20"/>
        </w:rPr>
        <w:t>mittel</w:t>
      </w:r>
      <w:r>
        <w:rPr>
          <w:spacing w:val="-2"/>
          <w:w w:val="105"/>
          <w:sz w:val="20"/>
        </w:rPr>
        <w:t> </w:t>
      </w:r>
      <w:r>
        <w:rPr>
          <w:w w:val="105"/>
          <w:sz w:val="20"/>
        </w:rPr>
        <w:t>zusteht.</w:t>
      </w:r>
      <w:hyperlink w:history="true" w:anchor="_bookmark626">
        <w:r>
          <w:rPr>
            <w:w w:val="105"/>
            <w:sz w:val="20"/>
            <w:vertAlign w:val="superscript"/>
          </w:rPr>
          <w:t>87</w:t>
        </w:r>
      </w:hyperlink>
    </w:p>
    <w:p>
      <w:pPr>
        <w:pStyle w:val="BodyText"/>
        <w:spacing w:line="20" w:lineRule="exact"/>
        <w:ind w:left="1374"/>
        <w:jc w:val="left"/>
        <w:rPr>
          <w:sz w:val="2"/>
        </w:rPr>
      </w:pPr>
      <w:r>
        <w:rPr>
          <w:sz w:val="2"/>
        </w:rPr>
        <w:pict>
          <v:group style="width:5.5pt;height:.5pt;mso-position-horizontal-relative:char;mso-position-vertical-relative:line" coordorigin="0,0" coordsize="110,10">
            <v:line style="position:absolute" from="0,5" to="110,5" stroked="true" strokeweight=".5pt" strokecolor="#0000ff">
              <v:stroke dashstyle="solid"/>
            </v:line>
          </v:group>
        </w:pict>
      </w:r>
      <w:r>
        <w:rPr>
          <w:sz w:val="2"/>
        </w:rPr>
      </w:r>
    </w:p>
    <w:p>
      <w:pPr>
        <w:pStyle w:val="BodyText"/>
        <w:spacing w:line="252" w:lineRule="auto" w:before="88"/>
        <w:ind w:left="157" w:right="614" w:firstLine="283"/>
      </w:pPr>
      <w:r>
        <w:rPr>
          <w:w w:val="105"/>
        </w:rPr>
        <w:t>2a) Einfache Auskünfte können auch mündlich erteilt werden. Hiefür gelten die voranstehenden Bestimmungen über die Akteneinsicht sinnge-</w:t>
      </w:r>
      <w:bookmarkStart w:name="_bookmark96" w:id="115"/>
      <w:bookmarkEnd w:id="115"/>
      <w:r>
        <w:rPr>
          <w:w w:val="105"/>
        </w:rPr>
      </w:r>
      <w:r>
        <w:rPr>
          <w:w w:val="105"/>
        </w:rPr>
        <w:t> mäss.</w:t>
      </w:r>
      <w:hyperlink w:history="true" w:anchor="_bookmark627">
        <w:r>
          <w:rPr>
            <w:w w:val="105"/>
            <w:u w:val="single" w:color="0000FF"/>
            <w:vertAlign w:val="superscript"/>
          </w:rPr>
          <w:t>88</w:t>
        </w:r>
      </w:hyperlink>
    </w:p>
    <w:p>
      <w:pPr>
        <w:pStyle w:val="ListParagraph"/>
        <w:numPr>
          <w:ilvl w:val="0"/>
          <w:numId w:val="56"/>
        </w:numPr>
        <w:tabs>
          <w:tab w:pos="694" w:val="left" w:leader="none"/>
        </w:tabs>
        <w:spacing w:line="249" w:lineRule="auto" w:before="79" w:after="0"/>
        <w:ind w:left="157" w:right="614" w:firstLine="283"/>
        <w:jc w:val="both"/>
        <w:rPr>
          <w:sz w:val="20"/>
        </w:rPr>
      </w:pPr>
      <w:r>
        <w:rPr>
          <w:w w:val="105"/>
          <w:sz w:val="20"/>
        </w:rPr>
        <w:t>Der festgenommene Beschuldigte darf sich mit seinem Verteidiger besprechen, ohne dabei überwacht zu werden. Ist der Beschuldigte aber wegen Verdunkelungsgefahr (§ 131 Abs. 2 Ziff. 2) oder Tatausführungsge- fahr (§ 131 Abs. 2 Ziff. 3 Bst. d) in Haft und ist auf Grund besonderer, schwer wiegender Umstände zu befürchten, dass der Kontakt mit dem Ver- teidiger zu einer Gefährdung der Haftzwecke, zu einer Beeinträchtigung erheblicher Beweismittel oder zu einer Gefährdung von Leib und </w:t>
      </w:r>
      <w:r>
        <w:rPr>
          <w:spacing w:val="-3"/>
          <w:w w:val="105"/>
          <w:sz w:val="20"/>
        </w:rPr>
        <w:t>Leben  </w:t>
      </w:r>
      <w:r>
        <w:rPr>
          <w:w w:val="105"/>
          <w:sz w:val="20"/>
        </w:rPr>
        <w:t>oder</w:t>
      </w:r>
      <w:r>
        <w:rPr>
          <w:spacing w:val="17"/>
          <w:w w:val="105"/>
          <w:sz w:val="20"/>
        </w:rPr>
        <w:t> </w:t>
      </w:r>
      <w:r>
        <w:rPr>
          <w:w w:val="105"/>
          <w:sz w:val="20"/>
        </w:rPr>
        <w:t>anderer</w:t>
      </w:r>
      <w:r>
        <w:rPr>
          <w:spacing w:val="18"/>
          <w:w w:val="105"/>
          <w:sz w:val="20"/>
        </w:rPr>
        <w:t> </w:t>
      </w:r>
      <w:r>
        <w:rPr>
          <w:w w:val="105"/>
          <w:sz w:val="20"/>
        </w:rPr>
        <w:t>lebenswichtiger</w:t>
      </w:r>
      <w:r>
        <w:rPr>
          <w:spacing w:val="18"/>
          <w:w w:val="105"/>
          <w:sz w:val="20"/>
        </w:rPr>
        <w:t> </w:t>
      </w:r>
      <w:r>
        <w:rPr>
          <w:w w:val="105"/>
          <w:sz w:val="20"/>
        </w:rPr>
        <w:t>Interessen</w:t>
      </w:r>
      <w:r>
        <w:rPr>
          <w:spacing w:val="18"/>
          <w:w w:val="105"/>
          <w:sz w:val="20"/>
        </w:rPr>
        <w:t> </w:t>
      </w:r>
      <w:r>
        <w:rPr>
          <w:w w:val="105"/>
          <w:sz w:val="20"/>
        </w:rPr>
        <w:t>führen</w:t>
      </w:r>
      <w:r>
        <w:rPr>
          <w:spacing w:val="18"/>
          <w:w w:val="105"/>
          <w:sz w:val="20"/>
        </w:rPr>
        <w:t> </w:t>
      </w:r>
      <w:r>
        <w:rPr>
          <w:w w:val="105"/>
          <w:sz w:val="20"/>
        </w:rPr>
        <w:t>könnte,</w:t>
      </w:r>
      <w:r>
        <w:rPr>
          <w:spacing w:val="18"/>
          <w:w w:val="105"/>
          <w:sz w:val="20"/>
        </w:rPr>
        <w:t> </w:t>
      </w:r>
      <w:r>
        <w:rPr>
          <w:w w:val="105"/>
          <w:sz w:val="20"/>
        </w:rPr>
        <w:t>so</w:t>
      </w:r>
      <w:r>
        <w:rPr>
          <w:spacing w:val="18"/>
          <w:w w:val="105"/>
          <w:sz w:val="20"/>
        </w:rPr>
        <w:t> </w:t>
      </w:r>
      <w:r>
        <w:rPr>
          <w:w w:val="105"/>
          <w:sz w:val="20"/>
        </w:rPr>
        <w:t>kann</w:t>
      </w:r>
      <w:r>
        <w:rPr>
          <w:spacing w:val="18"/>
          <w:w w:val="105"/>
          <w:sz w:val="20"/>
        </w:rPr>
        <w:t> </w:t>
      </w:r>
      <w:r>
        <w:rPr>
          <w:w w:val="105"/>
          <w:sz w:val="20"/>
        </w:rPr>
        <w:t>der</w:t>
      </w:r>
      <w:r>
        <w:rPr>
          <w:spacing w:val="18"/>
          <w:w w:val="105"/>
          <w:sz w:val="20"/>
        </w:rPr>
        <w:t> </w:t>
      </w:r>
      <w:r>
        <w:rPr>
          <w:spacing w:val="-3"/>
          <w:w w:val="105"/>
          <w:sz w:val="20"/>
        </w:rPr>
        <w:t>Unter-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10"/>
        </w:rPr>
        <w:t>suchungsrichter mit begründetem Beschluss anordnen, dass die </w:t>
      </w:r>
      <w:r>
        <w:rPr>
          <w:spacing w:val="-3"/>
          <w:w w:val="110"/>
        </w:rPr>
        <w:t>Bespre- </w:t>
      </w:r>
      <w:r>
        <w:rPr>
          <w:w w:val="110"/>
        </w:rPr>
        <w:t>chung</w:t>
      </w:r>
      <w:r>
        <w:rPr>
          <w:spacing w:val="-29"/>
          <w:w w:val="110"/>
        </w:rPr>
        <w:t> </w:t>
      </w:r>
      <w:r>
        <w:rPr>
          <w:w w:val="110"/>
        </w:rPr>
        <w:t>mit</w:t>
      </w:r>
      <w:r>
        <w:rPr>
          <w:spacing w:val="-29"/>
          <w:w w:val="110"/>
        </w:rPr>
        <w:t> </w:t>
      </w:r>
      <w:r>
        <w:rPr>
          <w:w w:val="110"/>
        </w:rPr>
        <w:t>dem</w:t>
      </w:r>
      <w:r>
        <w:rPr>
          <w:spacing w:val="-29"/>
          <w:w w:val="110"/>
        </w:rPr>
        <w:t> </w:t>
      </w:r>
      <w:r>
        <w:rPr>
          <w:w w:val="110"/>
        </w:rPr>
        <w:t>Verteidiger</w:t>
      </w:r>
      <w:r>
        <w:rPr>
          <w:spacing w:val="-29"/>
          <w:w w:val="110"/>
        </w:rPr>
        <w:t> </w:t>
      </w:r>
      <w:r>
        <w:rPr>
          <w:w w:val="110"/>
        </w:rPr>
        <w:t>in</w:t>
      </w:r>
      <w:r>
        <w:rPr>
          <w:spacing w:val="-29"/>
          <w:w w:val="110"/>
        </w:rPr>
        <w:t> </w:t>
      </w:r>
      <w:r>
        <w:rPr>
          <w:w w:val="110"/>
        </w:rPr>
        <w:t>Anwesenheit</w:t>
      </w:r>
      <w:r>
        <w:rPr>
          <w:spacing w:val="-29"/>
          <w:w w:val="110"/>
        </w:rPr>
        <w:t> </w:t>
      </w:r>
      <w:r>
        <w:rPr>
          <w:w w:val="110"/>
        </w:rPr>
        <w:t>des</w:t>
      </w:r>
      <w:r>
        <w:rPr>
          <w:spacing w:val="-29"/>
          <w:w w:val="110"/>
        </w:rPr>
        <w:t> </w:t>
      </w:r>
      <w:r>
        <w:rPr>
          <w:w w:val="110"/>
        </w:rPr>
        <w:t>Untersuchungsrichters</w:t>
      </w:r>
      <w:r>
        <w:rPr>
          <w:spacing w:val="-29"/>
          <w:w w:val="110"/>
        </w:rPr>
        <w:t> </w:t>
      </w:r>
      <w:r>
        <w:rPr>
          <w:w w:val="110"/>
        </w:rPr>
        <w:t>oder einer von ihm bestellten Person durchzuführen und von dieser</w:t>
      </w:r>
      <w:r>
        <w:rPr>
          <w:spacing w:val="-40"/>
          <w:w w:val="110"/>
        </w:rPr>
        <w:t> </w:t>
      </w:r>
      <w:r>
        <w:rPr>
          <w:w w:val="110"/>
        </w:rPr>
        <w:t>überwacht wird. Eine solche Überwachung ist nur für eine Höchstfrist von </w:t>
      </w:r>
      <w:r>
        <w:rPr>
          <w:spacing w:val="-4"/>
          <w:w w:val="110"/>
        </w:rPr>
        <w:t>einem</w:t>
      </w:r>
      <w:bookmarkStart w:name="_bookmark97" w:id="116"/>
      <w:bookmarkEnd w:id="116"/>
      <w:r>
        <w:rPr>
          <w:spacing w:val="-4"/>
          <w:w w:val="110"/>
        </w:rPr>
      </w:r>
      <w:r>
        <w:rPr>
          <w:spacing w:val="-4"/>
          <w:w w:val="110"/>
        </w:rPr>
        <w:t> </w:t>
      </w:r>
      <w:r>
        <w:rPr>
          <w:w w:val="110"/>
        </w:rPr>
        <w:t>Monat ab Verhängung der Untersuchungshaft, längstens jedoch bis </w:t>
      </w:r>
      <w:r>
        <w:rPr>
          <w:spacing w:val="-5"/>
          <w:w w:val="110"/>
        </w:rPr>
        <w:t>zur </w:t>
      </w:r>
      <w:r>
        <w:rPr>
          <w:w w:val="110"/>
        </w:rPr>
        <w:t>Erhebung der Anklage</w:t>
      </w:r>
      <w:r>
        <w:rPr>
          <w:spacing w:val="-19"/>
          <w:w w:val="110"/>
        </w:rPr>
        <w:t> </w:t>
      </w:r>
      <w:r>
        <w:rPr>
          <w:w w:val="110"/>
        </w:rPr>
        <w:t>zulässig.</w:t>
      </w:r>
      <w:hyperlink w:history="true" w:anchor="_bookmark628">
        <w:r>
          <w:rPr>
            <w:w w:val="110"/>
            <w:u w:val="single" w:color="0000FF"/>
            <w:vertAlign w:val="superscript"/>
          </w:rPr>
          <w:t>89</w:t>
        </w:r>
      </w:hyperlink>
    </w:p>
    <w:p>
      <w:pPr>
        <w:pStyle w:val="ListParagraph"/>
        <w:numPr>
          <w:ilvl w:val="0"/>
          <w:numId w:val="56"/>
        </w:numPr>
        <w:tabs>
          <w:tab w:pos="1205" w:val="left" w:leader="none"/>
        </w:tabs>
        <w:spacing w:line="252" w:lineRule="auto" w:before="75" w:after="0"/>
        <w:ind w:left="667" w:right="104" w:firstLine="283"/>
        <w:jc w:val="both"/>
        <w:rPr>
          <w:sz w:val="20"/>
        </w:rPr>
      </w:pPr>
      <w:r>
        <w:rPr>
          <w:w w:val="110"/>
          <w:sz w:val="20"/>
        </w:rPr>
        <w:t>Der Untersuchungsrichter darf den Briefverkehr und die Telefon- gespräche</w:t>
      </w:r>
      <w:r>
        <w:rPr>
          <w:spacing w:val="-18"/>
          <w:w w:val="110"/>
          <w:sz w:val="20"/>
        </w:rPr>
        <w:t> </w:t>
      </w:r>
      <w:r>
        <w:rPr>
          <w:w w:val="110"/>
          <w:sz w:val="20"/>
        </w:rPr>
        <w:t>des</w:t>
      </w:r>
      <w:r>
        <w:rPr>
          <w:spacing w:val="-17"/>
          <w:w w:val="110"/>
          <w:sz w:val="20"/>
        </w:rPr>
        <w:t> </w:t>
      </w:r>
      <w:r>
        <w:rPr>
          <w:w w:val="110"/>
          <w:sz w:val="20"/>
        </w:rPr>
        <w:t>festgenommenen</w:t>
      </w:r>
      <w:r>
        <w:rPr>
          <w:spacing w:val="-17"/>
          <w:w w:val="110"/>
          <w:sz w:val="20"/>
        </w:rPr>
        <w:t> </w:t>
      </w:r>
      <w:r>
        <w:rPr>
          <w:w w:val="110"/>
          <w:sz w:val="20"/>
        </w:rPr>
        <w:t>Beschuldigten</w:t>
      </w:r>
      <w:r>
        <w:rPr>
          <w:spacing w:val="-17"/>
          <w:w w:val="110"/>
          <w:sz w:val="20"/>
        </w:rPr>
        <w:t> </w:t>
      </w:r>
      <w:r>
        <w:rPr>
          <w:w w:val="110"/>
          <w:sz w:val="20"/>
        </w:rPr>
        <w:t>mit</w:t>
      </w:r>
      <w:r>
        <w:rPr>
          <w:spacing w:val="-17"/>
          <w:w w:val="110"/>
          <w:sz w:val="20"/>
        </w:rPr>
        <w:t> </w:t>
      </w:r>
      <w:r>
        <w:rPr>
          <w:w w:val="110"/>
          <w:sz w:val="20"/>
        </w:rPr>
        <w:t>seinem</w:t>
      </w:r>
      <w:r>
        <w:rPr>
          <w:spacing w:val="-17"/>
          <w:w w:val="110"/>
          <w:sz w:val="20"/>
        </w:rPr>
        <w:t> </w:t>
      </w:r>
      <w:r>
        <w:rPr>
          <w:w w:val="110"/>
          <w:sz w:val="20"/>
        </w:rPr>
        <w:t>Verteidiger</w:t>
      </w:r>
      <w:r>
        <w:rPr>
          <w:spacing w:val="-18"/>
          <w:w w:val="110"/>
          <w:sz w:val="20"/>
        </w:rPr>
        <w:t> </w:t>
      </w:r>
      <w:r>
        <w:rPr>
          <w:spacing w:val="-4"/>
          <w:w w:val="110"/>
          <w:sz w:val="20"/>
        </w:rPr>
        <w:t>nur </w:t>
      </w:r>
      <w:r>
        <w:rPr>
          <w:w w:val="110"/>
          <w:sz w:val="20"/>
        </w:rPr>
        <w:t>unter den im Abs. 3 erwähnten Voraussetzungen und Bedingungen </w:t>
      </w:r>
      <w:r>
        <w:rPr>
          <w:spacing w:val="-3"/>
          <w:w w:val="110"/>
          <w:sz w:val="20"/>
        </w:rPr>
        <w:t>über-</w:t>
      </w:r>
      <w:bookmarkStart w:name="_bookmark98" w:id="117"/>
      <w:bookmarkEnd w:id="117"/>
      <w:r>
        <w:rPr>
          <w:spacing w:val="-3"/>
          <w:w w:val="110"/>
          <w:sz w:val="20"/>
        </w:rPr>
      </w:r>
      <w:r>
        <w:rPr>
          <w:spacing w:val="-3"/>
          <w:w w:val="110"/>
          <w:sz w:val="20"/>
        </w:rPr>
        <w:t> </w:t>
      </w:r>
      <w:r>
        <w:rPr>
          <w:w w:val="110"/>
          <w:sz w:val="20"/>
        </w:rPr>
        <w:t>wachen.</w:t>
      </w:r>
      <w:hyperlink w:history="true" w:anchor="_bookmark629">
        <w:r>
          <w:rPr>
            <w:w w:val="110"/>
            <w:sz w:val="20"/>
            <w:u w:val="single" w:color="0000FF"/>
            <w:vertAlign w:val="superscript"/>
          </w:rPr>
          <w:t>90</w:t>
        </w:r>
      </w:hyperlink>
    </w:p>
    <w:p>
      <w:pPr>
        <w:pStyle w:val="BodyText"/>
        <w:spacing w:before="7"/>
        <w:jc w:val="left"/>
        <w:rPr>
          <w:sz w:val="16"/>
        </w:rPr>
      </w:pPr>
    </w:p>
    <w:p>
      <w:pPr>
        <w:pStyle w:val="BodyText"/>
        <w:spacing w:before="111"/>
        <w:ind w:left="3596"/>
      </w:pPr>
      <w:bookmarkStart w:name="_bookmark99" w:id="118"/>
      <w:bookmarkEnd w:id="118"/>
      <w:r>
        <w:rPr/>
      </w:r>
      <w:r>
        <w:rPr>
          <w:w w:val="105"/>
        </w:rPr>
        <w:t>§ 30a</w:t>
      </w:r>
      <w:hyperlink w:history="true" w:anchor="_bookmark630">
        <w:r>
          <w:rPr>
            <w:w w:val="105"/>
            <w:u w:val="single" w:color="0000FF"/>
            <w:vertAlign w:val="superscript"/>
          </w:rPr>
          <w:t>91</w:t>
        </w:r>
      </w:hyperlink>
    </w:p>
    <w:p>
      <w:pPr>
        <w:pStyle w:val="BodyText"/>
        <w:spacing w:line="249" w:lineRule="auto" w:before="90"/>
        <w:ind w:left="667" w:right="104" w:firstLine="283"/>
      </w:pPr>
      <w:r>
        <w:rPr>
          <w:w w:val="105"/>
        </w:rPr>
        <w:t>Der Beschuldigte und sein Verteidiger sind berechtigt, Informationen, die sie im Verfahren in nicht öffentlicher Verhandlung oder im Zuge </w:t>
      </w:r>
      <w:r>
        <w:rPr>
          <w:spacing w:val="-4"/>
          <w:w w:val="105"/>
        </w:rPr>
        <w:t>einer </w:t>
      </w:r>
      <w:r>
        <w:rPr>
          <w:w w:val="105"/>
        </w:rPr>
        <w:t>nicht öffentlichen Beweisaufnahme oder durch Akteneinsicht erlangt  haben, im Interesse der Verteidigung und anderer überwiegender Interessen zu verwerten. Es ist ihnen jedoch untersagt, solche Informationen, soweit sie personenbezogene Daten anderer Beteiligter des Verfahrens oder </w:t>
      </w:r>
      <w:r>
        <w:rPr>
          <w:spacing w:val="-3"/>
          <w:w w:val="105"/>
        </w:rPr>
        <w:t>Dritter </w:t>
      </w:r>
      <w:r>
        <w:rPr>
          <w:w w:val="105"/>
        </w:rPr>
        <w:t>enthalten und nicht in öffentlicher Verhandlung vorgekommen oder </w:t>
      </w:r>
      <w:r>
        <w:rPr>
          <w:spacing w:val="-3"/>
          <w:w w:val="105"/>
        </w:rPr>
        <w:t>sonst </w:t>
      </w:r>
      <w:r>
        <w:rPr>
          <w:w w:val="105"/>
        </w:rPr>
        <w:t>öffentlich bekannt geworden sind, in einem Medienwerk oder auf </w:t>
      </w:r>
      <w:r>
        <w:rPr>
          <w:spacing w:val="-3"/>
          <w:w w:val="105"/>
        </w:rPr>
        <w:t>andere </w:t>
      </w:r>
      <w:r>
        <w:rPr>
          <w:w w:val="105"/>
        </w:rPr>
        <w:t>Weise zu veröffentlichen, dass die Mitteilung einer breiten Öffentlichkeit zugänglich wird, wenn dadurch schutzwürdige Geheimhaltungsinteressen anderer Beteiligter des Verfahrens oder Dritter, die gegenüber dem öffentli- chen Informationsinteresse überwiegen, verletzt</w:t>
      </w:r>
      <w:r>
        <w:rPr>
          <w:spacing w:val="-1"/>
          <w:w w:val="105"/>
        </w:rPr>
        <w:t> </w:t>
      </w:r>
      <w:r>
        <w:rPr>
          <w:w w:val="105"/>
        </w:rPr>
        <w:t>würden.</w:t>
      </w:r>
    </w:p>
    <w:p>
      <w:pPr>
        <w:pStyle w:val="BodyText"/>
        <w:spacing w:before="4"/>
        <w:jc w:val="left"/>
        <w:rPr>
          <w:sz w:val="27"/>
        </w:rPr>
      </w:pPr>
    </w:p>
    <w:p>
      <w:pPr>
        <w:pStyle w:val="BodyText"/>
        <w:ind w:left="3584"/>
      </w:pPr>
      <w:bookmarkStart w:name="_bookmark100" w:id="119"/>
      <w:bookmarkEnd w:id="119"/>
      <w:r>
        <w:rPr/>
      </w:r>
      <w:r>
        <w:rPr>
          <w:w w:val="105"/>
        </w:rPr>
        <w:t>§ 30b</w:t>
      </w:r>
      <w:hyperlink w:history="true" w:anchor="_bookmark631">
        <w:r>
          <w:rPr>
            <w:w w:val="105"/>
            <w:u w:val="single" w:color="0000FF"/>
            <w:vertAlign w:val="superscript"/>
          </w:rPr>
          <w:t>92</w:t>
        </w:r>
      </w:hyperlink>
    </w:p>
    <w:p>
      <w:pPr>
        <w:pStyle w:val="BodyText"/>
        <w:spacing w:line="249" w:lineRule="auto" w:before="90"/>
        <w:ind w:left="667" w:right="104" w:firstLine="283"/>
      </w:pPr>
      <w:r>
        <w:rPr>
          <w:w w:val="105"/>
        </w:rPr>
        <w:t>Wird über den Beschuldigten die Untersuchungshaft verhängt, so </w:t>
      </w:r>
      <w:r>
        <w:rPr>
          <w:spacing w:val="-3"/>
          <w:w w:val="105"/>
        </w:rPr>
        <w:t>sind </w:t>
      </w:r>
      <w:r>
        <w:rPr>
          <w:w w:val="105"/>
        </w:rPr>
        <w:t>dem Staatsanwalt und dem Verteidiger bis zur ersten Haftverhandlung </w:t>
      </w:r>
      <w:r>
        <w:rPr>
          <w:spacing w:val="-16"/>
          <w:w w:val="105"/>
        </w:rPr>
        <w:t>- </w:t>
      </w:r>
      <w:r>
        <w:rPr>
          <w:w w:val="105"/>
        </w:rPr>
        <w:t>sofern die Schlussverhandlung früher stattfindet, bis zu dieser - ohne unnö- tigen Aufschub Abschriften (Ablichtungen) aller Aktenstücke, die für </w:t>
      </w:r>
      <w:r>
        <w:rPr>
          <w:spacing w:val="-6"/>
          <w:w w:val="105"/>
        </w:rPr>
        <w:t>die </w:t>
      </w:r>
      <w:r>
        <w:rPr>
          <w:w w:val="105"/>
        </w:rPr>
        <w:t>Beurteilung des Tatverdachts oder der Haftgründe von Bedeutung sein können, von Amts wegen zur Verfügung zu stellen. Der Staatsanwalt </w:t>
      </w:r>
      <w:r>
        <w:rPr>
          <w:spacing w:val="-6"/>
          <w:w w:val="105"/>
        </w:rPr>
        <w:t>und </w:t>
      </w:r>
      <w:r>
        <w:rPr>
          <w:w w:val="105"/>
        </w:rPr>
        <w:t>der Verteidiger können beantragen, dass ihnen solche Abschriften auch </w:t>
      </w:r>
      <w:r>
        <w:rPr>
          <w:spacing w:val="-6"/>
          <w:w w:val="105"/>
        </w:rPr>
        <w:t>in </w:t>
      </w:r>
      <w:r>
        <w:rPr>
          <w:w w:val="105"/>
        </w:rPr>
        <w:t>weiterer Folge übermittelt werden. Eine Beschränkung der Akteneinsicht hinsichtlich solcher Aktenstücke, die für die Beurteilung des Tatverdachts oder der Haftgründe von Bedeutung sein können, ist ab Verhängung </w:t>
      </w:r>
      <w:r>
        <w:rPr>
          <w:spacing w:val="-5"/>
          <w:w w:val="105"/>
        </w:rPr>
        <w:t>der </w:t>
      </w:r>
      <w:r>
        <w:rPr>
          <w:w w:val="105"/>
        </w:rPr>
        <w:t>Untersuchungshaft</w:t>
      </w:r>
      <w:r>
        <w:rPr>
          <w:spacing w:val="-4"/>
          <w:w w:val="105"/>
        </w:rPr>
        <w:t> </w:t>
      </w:r>
      <w:r>
        <w:rPr>
          <w:w w:val="105"/>
        </w:rPr>
        <w:t>unzulässig.</w:t>
      </w:r>
      <w:r>
        <w:rPr>
          <w:spacing w:val="-4"/>
          <w:w w:val="105"/>
        </w:rPr>
        <w:t> </w:t>
      </w:r>
      <w:r>
        <w:rPr>
          <w:w w:val="105"/>
        </w:rPr>
        <w:t>Im</w:t>
      </w:r>
      <w:r>
        <w:rPr>
          <w:spacing w:val="-3"/>
          <w:w w:val="105"/>
        </w:rPr>
        <w:t> </w:t>
      </w:r>
      <w:r>
        <w:rPr>
          <w:w w:val="105"/>
        </w:rPr>
        <w:t>Übrigen</w:t>
      </w:r>
      <w:r>
        <w:rPr>
          <w:spacing w:val="-4"/>
          <w:w w:val="105"/>
        </w:rPr>
        <w:t> </w:t>
      </w:r>
      <w:r>
        <w:rPr>
          <w:w w:val="105"/>
        </w:rPr>
        <w:t>bleiben</w:t>
      </w:r>
      <w:r>
        <w:rPr>
          <w:spacing w:val="-3"/>
          <w:w w:val="105"/>
        </w:rPr>
        <w:t> </w:t>
      </w:r>
      <w:r>
        <w:rPr>
          <w:w w:val="105"/>
        </w:rPr>
        <w:t>die</w:t>
      </w:r>
      <w:r>
        <w:rPr>
          <w:spacing w:val="-4"/>
          <w:w w:val="105"/>
        </w:rPr>
        <w:t> </w:t>
      </w:r>
      <w:r>
        <w:rPr>
          <w:w w:val="105"/>
        </w:rPr>
        <w:t>§§</w:t>
      </w:r>
      <w:r>
        <w:rPr>
          <w:spacing w:val="-3"/>
          <w:w w:val="105"/>
        </w:rPr>
        <w:t> </w:t>
      </w:r>
      <w:r>
        <w:rPr>
          <w:w w:val="105"/>
        </w:rPr>
        <w:t>30</w:t>
      </w:r>
      <w:r>
        <w:rPr>
          <w:spacing w:val="-4"/>
          <w:w w:val="105"/>
        </w:rPr>
        <w:t> </w:t>
      </w:r>
      <w:r>
        <w:rPr>
          <w:w w:val="105"/>
        </w:rPr>
        <w:t>Abs.</w:t>
      </w:r>
      <w:r>
        <w:rPr>
          <w:spacing w:val="-3"/>
          <w:w w:val="105"/>
        </w:rPr>
        <w:t> </w:t>
      </w:r>
      <w:r>
        <w:rPr>
          <w:w w:val="105"/>
        </w:rPr>
        <w:t>2</w:t>
      </w:r>
      <w:r>
        <w:rPr>
          <w:spacing w:val="-4"/>
          <w:w w:val="105"/>
        </w:rPr>
        <w:t> </w:t>
      </w:r>
      <w:r>
        <w:rPr>
          <w:w w:val="105"/>
        </w:rPr>
        <w:t>und</w:t>
      </w:r>
      <w:r>
        <w:rPr>
          <w:spacing w:val="-3"/>
          <w:w w:val="105"/>
        </w:rPr>
        <w:t> </w:t>
      </w:r>
      <w:r>
        <w:rPr>
          <w:w w:val="105"/>
        </w:rPr>
        <w:t>30a unberührt.</w:t>
      </w:r>
    </w:p>
    <w:p>
      <w:pPr>
        <w:spacing w:after="0" w:line="249" w:lineRule="auto"/>
        <w:sectPr>
          <w:pgSz w:w="8400" w:h="11900"/>
          <w:pgMar w:header="591" w:footer="531" w:top="840" w:bottom="720" w:left="580" w:right="640"/>
        </w:sectPr>
      </w:pPr>
    </w:p>
    <w:p>
      <w:pPr>
        <w:pStyle w:val="BodyText"/>
        <w:spacing w:before="6"/>
        <w:jc w:val="left"/>
        <w:rPr>
          <w:sz w:val="21"/>
        </w:rPr>
      </w:pPr>
    </w:p>
    <w:p>
      <w:pPr>
        <w:pStyle w:val="Heading6"/>
        <w:numPr>
          <w:ilvl w:val="0"/>
          <w:numId w:val="45"/>
        </w:numPr>
        <w:tabs>
          <w:tab w:pos="2649" w:val="left" w:leader="none"/>
        </w:tabs>
        <w:spacing w:line="240" w:lineRule="auto" w:before="112" w:after="0"/>
        <w:ind w:left="2648" w:right="0" w:hanging="257"/>
        <w:jc w:val="left"/>
      </w:pPr>
      <w:bookmarkStart w:name="_bookmark101" w:id="120"/>
      <w:bookmarkEnd w:id="120"/>
      <w:r>
        <w:rPr>
          <w:b w:val="0"/>
        </w:rPr>
      </w:r>
      <w:bookmarkStart w:name="_bookmark101" w:id="121"/>
      <w:bookmarkEnd w:id="121"/>
      <w:r>
        <w:rPr/>
        <w:t>Haftungsbeteiligt</w:t>
      </w:r>
      <w:r>
        <w:rPr/>
        <w:t>e</w:t>
      </w:r>
      <w:hyperlink w:history="true" w:anchor="_bookmark632">
        <w:r>
          <w:rPr>
            <w:u w:val="single" w:color="0000FF"/>
            <w:vertAlign w:val="superscript"/>
          </w:rPr>
          <w:t>93</w:t>
        </w:r>
      </w:hyperlink>
    </w:p>
    <w:p>
      <w:pPr>
        <w:pStyle w:val="BodyText"/>
        <w:spacing w:before="6"/>
        <w:jc w:val="left"/>
        <w:rPr>
          <w:b/>
          <w:sz w:val="17"/>
        </w:rPr>
      </w:pPr>
    </w:p>
    <w:p>
      <w:pPr>
        <w:pStyle w:val="BodyText"/>
        <w:spacing w:before="112"/>
        <w:ind w:left="3085"/>
      </w:pPr>
      <w:bookmarkStart w:name="_bookmark102" w:id="122"/>
      <w:bookmarkEnd w:id="122"/>
      <w:r>
        <w:rPr/>
      </w:r>
      <w:r>
        <w:rPr>
          <w:w w:val="105"/>
        </w:rPr>
        <w:t>§ 30c</w:t>
      </w:r>
      <w:hyperlink w:history="true" w:anchor="_bookmark633">
        <w:r>
          <w:rPr>
            <w:w w:val="105"/>
            <w:u w:val="single" w:color="0000FF"/>
            <w:vertAlign w:val="superscript"/>
          </w:rPr>
          <w:t>94</w:t>
        </w:r>
      </w:hyperlink>
    </w:p>
    <w:p>
      <w:pPr>
        <w:pStyle w:val="BodyText"/>
        <w:spacing w:line="249" w:lineRule="auto" w:before="90"/>
        <w:ind w:left="157" w:right="614" w:firstLine="283"/>
      </w:pPr>
      <w:r>
        <w:rPr>
          <w:w w:val="105"/>
        </w:rPr>
        <w:t>Haftungsbeteiligte sind Personen, die für Geldstrafen oder Geldbussen haften,</w:t>
      </w:r>
      <w:r>
        <w:rPr>
          <w:spacing w:val="-8"/>
          <w:w w:val="105"/>
        </w:rPr>
        <w:t> </w:t>
      </w:r>
      <w:r>
        <w:rPr>
          <w:w w:val="105"/>
        </w:rPr>
        <w:t>oder</w:t>
      </w:r>
      <w:r>
        <w:rPr>
          <w:spacing w:val="-7"/>
          <w:w w:val="105"/>
        </w:rPr>
        <w:t> </w:t>
      </w:r>
      <w:r>
        <w:rPr>
          <w:w w:val="105"/>
        </w:rPr>
        <w:t>die,</w:t>
      </w:r>
      <w:r>
        <w:rPr>
          <w:spacing w:val="-7"/>
          <w:w w:val="105"/>
        </w:rPr>
        <w:t> </w:t>
      </w:r>
      <w:r>
        <w:rPr>
          <w:w w:val="105"/>
        </w:rPr>
        <w:t>ohne</w:t>
      </w:r>
      <w:r>
        <w:rPr>
          <w:spacing w:val="-7"/>
          <w:w w:val="105"/>
        </w:rPr>
        <w:t> </w:t>
      </w:r>
      <w:r>
        <w:rPr>
          <w:w w:val="105"/>
        </w:rPr>
        <w:t>selbst</w:t>
      </w:r>
      <w:r>
        <w:rPr>
          <w:spacing w:val="-7"/>
          <w:w w:val="105"/>
        </w:rPr>
        <w:t> </w:t>
      </w:r>
      <w:r>
        <w:rPr>
          <w:w w:val="105"/>
        </w:rPr>
        <w:t>angeklagt</w:t>
      </w:r>
      <w:r>
        <w:rPr>
          <w:spacing w:val="-8"/>
          <w:w w:val="105"/>
        </w:rPr>
        <w:t> </w:t>
      </w:r>
      <w:r>
        <w:rPr>
          <w:w w:val="105"/>
        </w:rPr>
        <w:t>zu</w:t>
      </w:r>
      <w:r>
        <w:rPr>
          <w:spacing w:val="-7"/>
          <w:w w:val="105"/>
        </w:rPr>
        <w:t> </w:t>
      </w:r>
      <w:r>
        <w:rPr>
          <w:w w:val="105"/>
        </w:rPr>
        <w:t>sein,</w:t>
      </w:r>
      <w:r>
        <w:rPr>
          <w:spacing w:val="-7"/>
          <w:w w:val="105"/>
        </w:rPr>
        <w:t> </w:t>
      </w:r>
      <w:r>
        <w:rPr>
          <w:w w:val="105"/>
        </w:rPr>
        <w:t>vom</w:t>
      </w:r>
      <w:r>
        <w:rPr>
          <w:spacing w:val="-7"/>
          <w:w w:val="105"/>
        </w:rPr>
        <w:t> </w:t>
      </w:r>
      <w:r>
        <w:rPr>
          <w:w w:val="105"/>
        </w:rPr>
        <w:t>Verfall,</w:t>
      </w:r>
      <w:r>
        <w:rPr>
          <w:spacing w:val="-7"/>
          <w:w w:val="105"/>
        </w:rPr>
        <w:t> </w:t>
      </w:r>
      <w:r>
        <w:rPr>
          <w:w w:val="105"/>
        </w:rPr>
        <w:t>vom</w:t>
      </w:r>
      <w:r>
        <w:rPr>
          <w:spacing w:val="-7"/>
          <w:w w:val="105"/>
        </w:rPr>
        <w:t> </w:t>
      </w:r>
      <w:r>
        <w:rPr>
          <w:w w:val="105"/>
        </w:rPr>
        <w:t>erweiterten Verfall oder von der Einziehung einer Sache bedroht sind oder einen Eigen- tumsanspruch an einer von der Konfiskation bedrohten Sache geltend machen. Sie haben in der Schlussverhandlung und im Rechtsmittelver- fahren,</w:t>
      </w:r>
      <w:r>
        <w:rPr>
          <w:spacing w:val="-7"/>
          <w:w w:val="105"/>
        </w:rPr>
        <w:t> </w:t>
      </w:r>
      <w:r>
        <w:rPr>
          <w:w w:val="105"/>
        </w:rPr>
        <w:t>soweit</w:t>
      </w:r>
      <w:r>
        <w:rPr>
          <w:spacing w:val="-7"/>
          <w:w w:val="105"/>
        </w:rPr>
        <w:t> </w:t>
      </w:r>
      <w:r>
        <w:rPr>
          <w:w w:val="105"/>
        </w:rPr>
        <w:t>es</w:t>
      </w:r>
      <w:r>
        <w:rPr>
          <w:spacing w:val="-7"/>
          <w:w w:val="105"/>
        </w:rPr>
        <w:t> </w:t>
      </w:r>
      <w:r>
        <w:rPr>
          <w:w w:val="105"/>
        </w:rPr>
        <w:t>sich</w:t>
      </w:r>
      <w:r>
        <w:rPr>
          <w:spacing w:val="-7"/>
          <w:w w:val="105"/>
        </w:rPr>
        <w:t> </w:t>
      </w:r>
      <w:r>
        <w:rPr>
          <w:w w:val="105"/>
        </w:rPr>
        <w:t>um</w:t>
      </w:r>
      <w:r>
        <w:rPr>
          <w:spacing w:val="-7"/>
          <w:w w:val="105"/>
        </w:rPr>
        <w:t> </w:t>
      </w:r>
      <w:r>
        <w:rPr>
          <w:w w:val="105"/>
        </w:rPr>
        <w:t>die</w:t>
      </w:r>
      <w:r>
        <w:rPr>
          <w:spacing w:val="-7"/>
          <w:w w:val="105"/>
        </w:rPr>
        <w:t> </w:t>
      </w:r>
      <w:r>
        <w:rPr>
          <w:w w:val="105"/>
        </w:rPr>
        <w:t>Entscheidung</w:t>
      </w:r>
      <w:r>
        <w:rPr>
          <w:spacing w:val="-7"/>
          <w:w w:val="105"/>
        </w:rPr>
        <w:t> </w:t>
      </w:r>
      <w:r>
        <w:rPr>
          <w:w w:val="105"/>
        </w:rPr>
        <w:t>über</w:t>
      </w:r>
      <w:r>
        <w:rPr>
          <w:spacing w:val="-7"/>
          <w:w w:val="105"/>
        </w:rPr>
        <w:t> </w:t>
      </w:r>
      <w:r>
        <w:rPr>
          <w:w w:val="105"/>
        </w:rPr>
        <w:t>diese</w:t>
      </w:r>
      <w:r>
        <w:rPr>
          <w:spacing w:val="-7"/>
          <w:w w:val="105"/>
        </w:rPr>
        <w:t> </w:t>
      </w:r>
      <w:r>
        <w:rPr>
          <w:w w:val="105"/>
        </w:rPr>
        <w:t>vermögensrechtlichen Anordnungen handelt, die Rechte des</w:t>
      </w:r>
      <w:r>
        <w:rPr>
          <w:spacing w:val="-6"/>
          <w:w w:val="105"/>
        </w:rPr>
        <w:t> </w:t>
      </w:r>
      <w:r>
        <w:rPr>
          <w:w w:val="105"/>
        </w:rPr>
        <w:t>Angeklagten.</w:t>
      </w:r>
    </w:p>
    <w:p>
      <w:pPr>
        <w:pStyle w:val="BodyText"/>
        <w:spacing w:before="1"/>
        <w:jc w:val="left"/>
        <w:rPr>
          <w:sz w:val="27"/>
        </w:rPr>
      </w:pPr>
    </w:p>
    <w:p>
      <w:pPr>
        <w:pStyle w:val="ListParagraph"/>
        <w:numPr>
          <w:ilvl w:val="1"/>
          <w:numId w:val="45"/>
        </w:numPr>
        <w:tabs>
          <w:tab w:pos="2945" w:val="left" w:leader="none"/>
        </w:tabs>
        <w:spacing w:line="240" w:lineRule="auto" w:before="1" w:after="0"/>
        <w:ind w:left="2944" w:right="0" w:hanging="265"/>
        <w:jc w:val="left"/>
        <w:rPr>
          <w:sz w:val="21"/>
        </w:rPr>
      </w:pPr>
      <w:r>
        <w:rPr>
          <w:w w:val="115"/>
          <w:sz w:val="21"/>
        </w:rPr>
        <w:t>Hauptstück</w:t>
      </w:r>
    </w:p>
    <w:p>
      <w:pPr>
        <w:spacing w:line="244" w:lineRule="auto" w:before="92"/>
        <w:ind w:left="2997" w:right="643" w:hanging="2730"/>
        <w:jc w:val="left"/>
        <w:rPr>
          <w:b/>
          <w:sz w:val="13"/>
        </w:rPr>
      </w:pPr>
      <w:bookmarkStart w:name="_bookmark103" w:id="123"/>
      <w:bookmarkEnd w:id="123"/>
      <w:r>
        <w:rPr/>
      </w:r>
      <w:r>
        <w:rPr>
          <w:b/>
          <w:sz w:val="25"/>
        </w:rPr>
        <w:t>Von dem Privatankläger, dem Opfer und dem Privatbetei- ligten</w:t>
      </w:r>
      <w:hyperlink w:history="true" w:anchor="_bookmark634">
        <w:r>
          <w:rPr>
            <w:b/>
            <w:position w:val="12"/>
            <w:sz w:val="13"/>
            <w:u w:val="single" w:color="0000FF"/>
          </w:rPr>
          <w:t>95</w:t>
        </w:r>
      </w:hyperlink>
    </w:p>
    <w:p>
      <w:pPr>
        <w:pStyle w:val="BodyText"/>
        <w:spacing w:before="8"/>
        <w:jc w:val="left"/>
        <w:rPr>
          <w:b/>
          <w:sz w:val="17"/>
        </w:rPr>
      </w:pPr>
    </w:p>
    <w:p>
      <w:pPr>
        <w:pStyle w:val="BodyText"/>
        <w:spacing w:before="102"/>
        <w:ind w:left="3185"/>
      </w:pPr>
      <w:bookmarkStart w:name="_bookmark104" w:id="124"/>
      <w:bookmarkEnd w:id="124"/>
      <w:r>
        <w:rPr/>
      </w:r>
      <w:r>
        <w:rPr/>
        <w:t>§ 31</w:t>
      </w:r>
    </w:p>
    <w:p>
      <w:pPr>
        <w:pStyle w:val="ListParagraph"/>
        <w:numPr>
          <w:ilvl w:val="0"/>
          <w:numId w:val="57"/>
        </w:numPr>
        <w:tabs>
          <w:tab w:pos="655" w:val="left" w:leader="none"/>
        </w:tabs>
        <w:spacing w:line="249" w:lineRule="auto" w:before="90" w:after="0"/>
        <w:ind w:left="157" w:right="614" w:firstLine="283"/>
        <w:jc w:val="both"/>
        <w:rPr>
          <w:sz w:val="20"/>
        </w:rPr>
      </w:pPr>
      <w:r>
        <w:rPr>
          <w:w w:val="105"/>
          <w:sz w:val="20"/>
        </w:rPr>
        <w:t>Eine zur Privatanklage berechtigte Person muss bei sonstigem Verlust ihres Anklagerechtes, binnen sechs Wochen von dem Tag, an dem ihr </w:t>
      </w:r>
      <w:r>
        <w:rPr>
          <w:spacing w:val="-5"/>
          <w:w w:val="105"/>
          <w:sz w:val="20"/>
        </w:rPr>
        <w:t>die </w:t>
      </w:r>
      <w:r>
        <w:rPr>
          <w:w w:val="105"/>
          <w:sz w:val="20"/>
        </w:rPr>
        <w:t>strafbare Handlung und der der Tat hinlänglich Verdächtige </w:t>
      </w:r>
      <w:r>
        <w:rPr>
          <w:spacing w:val="-3"/>
          <w:w w:val="105"/>
          <w:sz w:val="20"/>
        </w:rPr>
        <w:t>bekannt </w:t>
      </w:r>
      <w:r>
        <w:rPr>
          <w:w w:val="105"/>
          <w:sz w:val="20"/>
        </w:rPr>
        <w:t>geworden</w:t>
      </w:r>
      <w:r>
        <w:rPr>
          <w:spacing w:val="-8"/>
          <w:w w:val="105"/>
          <w:sz w:val="20"/>
        </w:rPr>
        <w:t> </w:t>
      </w:r>
      <w:r>
        <w:rPr>
          <w:w w:val="105"/>
          <w:sz w:val="20"/>
        </w:rPr>
        <w:t>sind,</w:t>
      </w:r>
      <w:r>
        <w:rPr>
          <w:spacing w:val="-8"/>
          <w:w w:val="105"/>
          <w:sz w:val="20"/>
        </w:rPr>
        <w:t> </w:t>
      </w:r>
      <w:r>
        <w:rPr>
          <w:w w:val="105"/>
          <w:sz w:val="20"/>
        </w:rPr>
        <w:t>einen</w:t>
      </w:r>
      <w:r>
        <w:rPr>
          <w:spacing w:val="-8"/>
          <w:w w:val="105"/>
          <w:sz w:val="20"/>
        </w:rPr>
        <w:t> </w:t>
      </w:r>
      <w:r>
        <w:rPr>
          <w:w w:val="105"/>
          <w:sz w:val="20"/>
        </w:rPr>
        <w:t>Verfolgungsantrag</w:t>
      </w:r>
      <w:r>
        <w:rPr>
          <w:spacing w:val="-7"/>
          <w:w w:val="105"/>
          <w:sz w:val="20"/>
        </w:rPr>
        <w:t> </w:t>
      </w:r>
      <w:r>
        <w:rPr>
          <w:w w:val="105"/>
          <w:sz w:val="20"/>
        </w:rPr>
        <w:t>gegen</w:t>
      </w:r>
      <w:r>
        <w:rPr>
          <w:spacing w:val="-8"/>
          <w:w w:val="105"/>
          <w:sz w:val="20"/>
        </w:rPr>
        <w:t> </w:t>
      </w:r>
      <w:r>
        <w:rPr>
          <w:w w:val="105"/>
          <w:sz w:val="20"/>
        </w:rPr>
        <w:t>diesen</w:t>
      </w:r>
      <w:r>
        <w:rPr>
          <w:spacing w:val="-8"/>
          <w:w w:val="105"/>
          <w:sz w:val="20"/>
        </w:rPr>
        <w:t> </w:t>
      </w:r>
      <w:r>
        <w:rPr>
          <w:w w:val="105"/>
          <w:sz w:val="20"/>
        </w:rPr>
        <w:t>stellen.</w:t>
      </w:r>
      <w:r>
        <w:rPr>
          <w:spacing w:val="-7"/>
          <w:w w:val="105"/>
          <w:sz w:val="20"/>
        </w:rPr>
        <w:t> </w:t>
      </w:r>
      <w:r>
        <w:rPr>
          <w:w w:val="105"/>
          <w:sz w:val="20"/>
        </w:rPr>
        <w:t>Dieser</w:t>
      </w:r>
      <w:r>
        <w:rPr>
          <w:spacing w:val="-8"/>
          <w:w w:val="105"/>
          <w:sz w:val="20"/>
        </w:rPr>
        <w:t> </w:t>
      </w:r>
      <w:r>
        <w:rPr>
          <w:w w:val="105"/>
          <w:sz w:val="20"/>
        </w:rPr>
        <w:t>Antrag kann auch auf die Einleitung der Untersuchung oder auf die Bestrafung </w:t>
      </w:r>
      <w:r>
        <w:rPr>
          <w:spacing w:val="-6"/>
          <w:w w:val="105"/>
          <w:sz w:val="20"/>
        </w:rPr>
        <w:t>des </w:t>
      </w:r>
      <w:r>
        <w:rPr>
          <w:w w:val="105"/>
          <w:sz w:val="20"/>
        </w:rPr>
        <w:t>Täters gerichtet sein und muss beim Strafgericht mündlich oder schriftlich gestellt werden. Der Verletzte oder sonstige Beteiligte ist zum </w:t>
      </w:r>
      <w:r>
        <w:rPr>
          <w:spacing w:val="-2"/>
          <w:w w:val="105"/>
          <w:sz w:val="20"/>
        </w:rPr>
        <w:t>Einschreiten </w:t>
      </w:r>
      <w:r>
        <w:rPr>
          <w:w w:val="105"/>
          <w:sz w:val="20"/>
        </w:rPr>
        <w:t>als Privatankläger nicht mehr berechtigt, wenn er die strafbare Handlung ausdrücklich verziehen hat. Die §§ 66 und 67 bleiben</w:t>
      </w:r>
      <w:r>
        <w:rPr>
          <w:spacing w:val="2"/>
          <w:w w:val="105"/>
          <w:sz w:val="20"/>
        </w:rPr>
        <w:t> </w:t>
      </w:r>
      <w:r>
        <w:rPr>
          <w:w w:val="105"/>
          <w:sz w:val="20"/>
        </w:rPr>
        <w:t>unberührt.</w:t>
      </w:r>
    </w:p>
    <w:p>
      <w:pPr>
        <w:pStyle w:val="ListParagraph"/>
        <w:numPr>
          <w:ilvl w:val="0"/>
          <w:numId w:val="57"/>
        </w:numPr>
        <w:tabs>
          <w:tab w:pos="692" w:val="left" w:leader="none"/>
        </w:tabs>
        <w:spacing w:line="249" w:lineRule="auto" w:before="87" w:after="0"/>
        <w:ind w:left="157" w:right="614" w:firstLine="283"/>
        <w:jc w:val="both"/>
        <w:rPr>
          <w:sz w:val="20"/>
        </w:rPr>
      </w:pPr>
      <w:r>
        <w:rPr>
          <w:w w:val="105"/>
          <w:sz w:val="20"/>
        </w:rPr>
        <w:t>Der Privatankläger ist berechtigt, während der Untersuchung </w:t>
      </w:r>
      <w:r>
        <w:rPr>
          <w:spacing w:val="-6"/>
          <w:w w:val="105"/>
          <w:sz w:val="20"/>
        </w:rPr>
        <w:t>dem </w:t>
      </w:r>
      <w:r>
        <w:rPr>
          <w:w w:val="105"/>
          <w:sz w:val="20"/>
        </w:rPr>
        <w:t>Gerichte alles an die Hand zu geben, was seine Anklage unterstützen </w:t>
      </w:r>
      <w:r>
        <w:rPr>
          <w:spacing w:val="-4"/>
          <w:w w:val="105"/>
          <w:sz w:val="20"/>
        </w:rPr>
        <w:t>kann, </w:t>
      </w:r>
      <w:r>
        <w:rPr>
          <w:w w:val="105"/>
          <w:sz w:val="20"/>
        </w:rPr>
        <w:t>von den Akten Einsicht zu nehmen und zur Geltendmachung seiner Anklage alle Schritte einzuleiten, zu welchen sonst der Staatsanwalt </w:t>
      </w:r>
      <w:r>
        <w:rPr>
          <w:spacing w:val="-3"/>
          <w:w w:val="105"/>
          <w:sz w:val="20"/>
        </w:rPr>
        <w:t>berech- </w:t>
      </w:r>
      <w:r>
        <w:rPr>
          <w:w w:val="105"/>
          <w:sz w:val="20"/>
        </w:rPr>
        <w:t>tigt ist. Es kann ihm jedoch, wenn er seine Klage zurückgenommen hat, die Wiederaufnahme des Strafverfahrens nicht bewilligt</w:t>
      </w:r>
      <w:r>
        <w:rPr>
          <w:spacing w:val="-9"/>
          <w:w w:val="105"/>
          <w:sz w:val="20"/>
        </w:rPr>
        <w:t> </w:t>
      </w:r>
      <w:r>
        <w:rPr>
          <w:w w:val="105"/>
          <w:sz w:val="20"/>
        </w:rPr>
        <w:t>werden.</w:t>
      </w:r>
    </w:p>
    <w:p>
      <w:pPr>
        <w:pStyle w:val="ListParagraph"/>
        <w:numPr>
          <w:ilvl w:val="0"/>
          <w:numId w:val="57"/>
        </w:numPr>
        <w:tabs>
          <w:tab w:pos="681" w:val="left" w:leader="none"/>
        </w:tabs>
        <w:spacing w:line="249" w:lineRule="auto" w:before="85" w:after="0"/>
        <w:ind w:left="157" w:right="614" w:firstLine="283"/>
        <w:jc w:val="both"/>
        <w:rPr>
          <w:sz w:val="20"/>
        </w:rPr>
      </w:pPr>
      <w:r>
        <w:rPr>
          <w:w w:val="105"/>
          <w:sz w:val="20"/>
        </w:rPr>
        <w:t>Hat der Privatankläger unterlassen, innerhalb der gesetzlichen </w:t>
      </w:r>
      <w:r>
        <w:rPr>
          <w:spacing w:val="-4"/>
          <w:w w:val="105"/>
          <w:sz w:val="20"/>
        </w:rPr>
        <w:t>Frist </w:t>
      </w:r>
      <w:r>
        <w:rPr>
          <w:w w:val="105"/>
          <w:sz w:val="20"/>
        </w:rPr>
        <w:t>die Anklage oder die sonst zur Aufrechterhaltung der Strafverfolgung erfor- derlichen Anträge einzubringen, ist er bei der Schlussverhandlung </w:t>
      </w:r>
      <w:r>
        <w:rPr>
          <w:spacing w:val="-3"/>
          <w:w w:val="105"/>
          <w:sz w:val="20"/>
        </w:rPr>
        <w:t>nicht </w:t>
      </w:r>
      <w:r>
        <w:rPr>
          <w:w w:val="105"/>
          <w:sz w:val="20"/>
        </w:rPr>
        <w:t>erschienen, oder hat er bei dieser unterlassen, die Schlussanträge zu stellen, so wird angenommen, dass er von der Verfolgung zurückgetreten sei. Auf diese Folge ist der Privatankläger jeweils</w:t>
      </w:r>
      <w:r>
        <w:rPr>
          <w:spacing w:val="-14"/>
          <w:w w:val="105"/>
          <w:sz w:val="20"/>
        </w:rPr>
        <w:t> </w:t>
      </w:r>
      <w:r>
        <w:rPr>
          <w:w w:val="105"/>
          <w:sz w:val="20"/>
        </w:rPr>
        <w:t>hinzuweisen.</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BodyText"/>
        <w:spacing w:before="112"/>
        <w:ind w:left="3596"/>
        <w:jc w:val="left"/>
      </w:pPr>
      <w:bookmarkStart w:name="_bookmark105" w:id="125"/>
      <w:bookmarkEnd w:id="125"/>
      <w:r>
        <w:rPr/>
      </w:r>
      <w:r>
        <w:rPr>
          <w:w w:val="105"/>
        </w:rPr>
        <w:t>§ 31a</w:t>
      </w:r>
      <w:hyperlink w:history="true" w:anchor="_bookmark635">
        <w:r>
          <w:rPr>
            <w:w w:val="105"/>
            <w:u w:val="single" w:color="0000FF"/>
            <w:vertAlign w:val="superscript"/>
          </w:rPr>
          <w:t>96</w:t>
        </w:r>
      </w:hyperlink>
    </w:p>
    <w:p>
      <w:pPr>
        <w:pStyle w:val="ListParagraph"/>
        <w:numPr>
          <w:ilvl w:val="1"/>
          <w:numId w:val="57"/>
        </w:numPr>
        <w:tabs>
          <w:tab w:pos="1182" w:val="left" w:leader="none"/>
        </w:tabs>
        <w:spacing w:line="249" w:lineRule="auto" w:before="90" w:after="0"/>
        <w:ind w:left="667" w:right="104" w:firstLine="283"/>
        <w:jc w:val="left"/>
        <w:rPr>
          <w:sz w:val="20"/>
        </w:rPr>
      </w:pPr>
      <w:r>
        <w:rPr>
          <w:w w:val="105"/>
          <w:sz w:val="20"/>
        </w:rPr>
        <w:t>Opfer (Art. 1 OHG) haben - unabhängig von ihrer Stellung als </w:t>
      </w:r>
      <w:r>
        <w:rPr>
          <w:spacing w:val="-4"/>
          <w:w w:val="105"/>
          <w:sz w:val="20"/>
        </w:rPr>
        <w:t>Pri- </w:t>
      </w:r>
      <w:r>
        <w:rPr>
          <w:w w:val="105"/>
          <w:sz w:val="20"/>
        </w:rPr>
        <w:t>vatbeteiligte - das</w:t>
      </w:r>
      <w:r>
        <w:rPr>
          <w:spacing w:val="-8"/>
          <w:w w:val="105"/>
          <w:sz w:val="20"/>
        </w:rPr>
        <w:t> </w:t>
      </w:r>
      <w:r>
        <w:rPr>
          <w:w w:val="105"/>
          <w:sz w:val="20"/>
        </w:rPr>
        <w:t>Recht,</w:t>
      </w:r>
    </w:p>
    <w:p>
      <w:pPr>
        <w:pStyle w:val="ListParagraph"/>
        <w:numPr>
          <w:ilvl w:val="0"/>
          <w:numId w:val="58"/>
        </w:numPr>
        <w:tabs>
          <w:tab w:pos="868" w:val="left" w:leader="none"/>
        </w:tabs>
        <w:spacing w:line="240" w:lineRule="auto" w:before="61" w:after="0"/>
        <w:ind w:left="867" w:right="0" w:hanging="201"/>
        <w:jc w:val="left"/>
        <w:rPr>
          <w:sz w:val="20"/>
        </w:rPr>
      </w:pPr>
      <w:r>
        <w:rPr>
          <w:w w:val="105"/>
          <w:sz w:val="20"/>
        </w:rPr>
        <w:t>sich vertreten zu lassen (§</w:t>
      </w:r>
      <w:r>
        <w:rPr>
          <w:spacing w:val="-14"/>
          <w:w w:val="105"/>
          <w:sz w:val="20"/>
        </w:rPr>
        <w:t> </w:t>
      </w:r>
      <w:r>
        <w:rPr>
          <w:w w:val="105"/>
          <w:sz w:val="20"/>
        </w:rPr>
        <w:t>34),</w:t>
      </w:r>
    </w:p>
    <w:p>
      <w:pPr>
        <w:pStyle w:val="ListParagraph"/>
        <w:numPr>
          <w:ilvl w:val="0"/>
          <w:numId w:val="58"/>
        </w:numPr>
        <w:tabs>
          <w:tab w:pos="868" w:val="left" w:leader="none"/>
        </w:tabs>
        <w:spacing w:line="240" w:lineRule="auto" w:before="70" w:after="0"/>
        <w:ind w:left="867" w:right="0" w:hanging="201"/>
        <w:jc w:val="left"/>
        <w:rPr>
          <w:sz w:val="20"/>
        </w:rPr>
      </w:pPr>
      <w:r>
        <w:rPr>
          <w:w w:val="105"/>
          <w:sz w:val="20"/>
        </w:rPr>
        <w:t>Akteneinsicht zu nehmen (§ 32 Abs. 2 Ziff.</w:t>
      </w:r>
      <w:r>
        <w:rPr>
          <w:spacing w:val="-19"/>
          <w:w w:val="105"/>
          <w:sz w:val="20"/>
        </w:rPr>
        <w:t> </w:t>
      </w:r>
      <w:r>
        <w:rPr>
          <w:w w:val="105"/>
          <w:sz w:val="20"/>
        </w:rPr>
        <w:t>2),</w:t>
      </w:r>
    </w:p>
    <w:p>
      <w:pPr>
        <w:pStyle w:val="ListParagraph"/>
        <w:numPr>
          <w:ilvl w:val="0"/>
          <w:numId w:val="58"/>
        </w:numPr>
        <w:tabs>
          <w:tab w:pos="897" w:val="left" w:leader="none"/>
        </w:tabs>
        <w:spacing w:line="249" w:lineRule="auto" w:before="70" w:after="0"/>
        <w:ind w:left="950" w:right="104" w:hanging="284"/>
        <w:jc w:val="left"/>
        <w:rPr>
          <w:sz w:val="20"/>
        </w:rPr>
      </w:pPr>
      <w:r>
        <w:rPr>
          <w:w w:val="105"/>
          <w:sz w:val="20"/>
        </w:rPr>
        <w:t>vor ihrer Vernehmung vom Gegenstand des Verfahrens und über ihre wesentlichen Rechte informiert zu</w:t>
      </w:r>
      <w:r>
        <w:rPr>
          <w:spacing w:val="-6"/>
          <w:w w:val="105"/>
          <w:sz w:val="20"/>
        </w:rPr>
        <w:t> </w:t>
      </w:r>
      <w:r>
        <w:rPr>
          <w:w w:val="105"/>
          <w:sz w:val="20"/>
        </w:rPr>
        <w:t>werden,</w:t>
      </w:r>
    </w:p>
    <w:p>
      <w:pPr>
        <w:pStyle w:val="ListParagraph"/>
        <w:numPr>
          <w:ilvl w:val="0"/>
          <w:numId w:val="58"/>
        </w:numPr>
        <w:tabs>
          <w:tab w:pos="883" w:val="left" w:leader="none"/>
        </w:tabs>
        <w:spacing w:line="249" w:lineRule="auto" w:before="62" w:after="0"/>
        <w:ind w:left="950" w:right="104" w:hanging="284"/>
        <w:jc w:val="left"/>
        <w:rPr>
          <w:sz w:val="20"/>
        </w:rPr>
      </w:pPr>
      <w:r>
        <w:rPr>
          <w:w w:val="105"/>
          <w:sz w:val="20"/>
        </w:rPr>
        <w:t>vom Fortgang des Verfahrens verständigt zu werden (§§ 22i, 65 Abs. </w:t>
      </w:r>
      <w:r>
        <w:rPr>
          <w:spacing w:val="-7"/>
          <w:w w:val="105"/>
          <w:sz w:val="20"/>
        </w:rPr>
        <w:t>1, </w:t>
      </w:r>
      <w:r>
        <w:rPr>
          <w:w w:val="105"/>
          <w:sz w:val="20"/>
        </w:rPr>
        <w:t>141 Abs.</w:t>
      </w:r>
      <w:r>
        <w:rPr>
          <w:spacing w:val="-6"/>
          <w:w w:val="105"/>
          <w:sz w:val="20"/>
        </w:rPr>
        <w:t> </w:t>
      </w:r>
      <w:r>
        <w:rPr>
          <w:w w:val="105"/>
          <w:sz w:val="20"/>
        </w:rPr>
        <w:t>7),</w:t>
      </w:r>
    </w:p>
    <w:p>
      <w:pPr>
        <w:pStyle w:val="ListParagraph"/>
        <w:numPr>
          <w:ilvl w:val="0"/>
          <w:numId w:val="58"/>
        </w:numPr>
        <w:tabs>
          <w:tab w:pos="868" w:val="left" w:leader="none"/>
        </w:tabs>
        <w:spacing w:line="240" w:lineRule="auto" w:before="62" w:after="0"/>
        <w:ind w:left="867" w:right="0" w:hanging="201"/>
        <w:jc w:val="left"/>
        <w:rPr>
          <w:sz w:val="20"/>
        </w:rPr>
      </w:pPr>
      <w:r>
        <w:rPr>
          <w:w w:val="105"/>
          <w:sz w:val="20"/>
        </w:rPr>
        <w:t>Übersetzungshilfe zu erhalten, für die § 23a sinngemäss</w:t>
      </w:r>
      <w:r>
        <w:rPr>
          <w:spacing w:val="-15"/>
          <w:w w:val="105"/>
          <w:sz w:val="20"/>
        </w:rPr>
        <w:t> </w:t>
      </w:r>
      <w:r>
        <w:rPr>
          <w:w w:val="105"/>
          <w:sz w:val="20"/>
        </w:rPr>
        <w:t>gilt,</w:t>
      </w:r>
    </w:p>
    <w:p>
      <w:pPr>
        <w:pStyle w:val="ListParagraph"/>
        <w:numPr>
          <w:ilvl w:val="0"/>
          <w:numId w:val="58"/>
        </w:numPr>
        <w:tabs>
          <w:tab w:pos="926" w:val="left" w:leader="none"/>
        </w:tabs>
        <w:spacing w:line="249" w:lineRule="auto" w:before="70" w:after="0"/>
        <w:ind w:left="950" w:right="104" w:hanging="284"/>
        <w:jc w:val="both"/>
        <w:rPr>
          <w:sz w:val="20"/>
        </w:rPr>
      </w:pPr>
      <w:r>
        <w:rPr>
          <w:w w:val="105"/>
          <w:sz w:val="20"/>
        </w:rPr>
        <w:t>an einer kontradiktorischen Vernehmung von Zeugen (§ 115a) </w:t>
      </w:r>
      <w:r>
        <w:rPr>
          <w:spacing w:val="-4"/>
          <w:w w:val="105"/>
          <w:sz w:val="20"/>
        </w:rPr>
        <w:t>und </w:t>
      </w:r>
      <w:r>
        <w:rPr>
          <w:w w:val="105"/>
          <w:sz w:val="20"/>
        </w:rPr>
        <w:t>Beschuldigten</w:t>
      </w:r>
      <w:r>
        <w:rPr>
          <w:spacing w:val="6"/>
          <w:w w:val="105"/>
          <w:sz w:val="20"/>
        </w:rPr>
        <w:t> </w:t>
      </w:r>
      <w:r>
        <w:rPr>
          <w:w w:val="105"/>
          <w:sz w:val="20"/>
        </w:rPr>
        <w:t>(§</w:t>
      </w:r>
      <w:r>
        <w:rPr>
          <w:spacing w:val="6"/>
          <w:w w:val="105"/>
          <w:sz w:val="20"/>
        </w:rPr>
        <w:t> </w:t>
      </w:r>
      <w:r>
        <w:rPr>
          <w:w w:val="105"/>
          <w:sz w:val="20"/>
        </w:rPr>
        <w:t>147</w:t>
      </w:r>
      <w:r>
        <w:rPr>
          <w:spacing w:val="6"/>
          <w:w w:val="105"/>
          <w:sz w:val="20"/>
        </w:rPr>
        <w:t> </w:t>
      </w:r>
      <w:r>
        <w:rPr>
          <w:w w:val="105"/>
          <w:sz w:val="20"/>
        </w:rPr>
        <w:t>Abs.</w:t>
      </w:r>
      <w:r>
        <w:rPr>
          <w:spacing w:val="6"/>
          <w:w w:val="105"/>
          <w:sz w:val="20"/>
        </w:rPr>
        <w:t> </w:t>
      </w:r>
      <w:r>
        <w:rPr>
          <w:w w:val="105"/>
          <w:sz w:val="20"/>
        </w:rPr>
        <w:t>3)</w:t>
      </w:r>
      <w:r>
        <w:rPr>
          <w:spacing w:val="7"/>
          <w:w w:val="105"/>
          <w:sz w:val="20"/>
        </w:rPr>
        <w:t> </w:t>
      </w:r>
      <w:r>
        <w:rPr>
          <w:w w:val="105"/>
          <w:sz w:val="20"/>
        </w:rPr>
        <w:t>und</w:t>
      </w:r>
      <w:r>
        <w:rPr>
          <w:spacing w:val="6"/>
          <w:w w:val="105"/>
          <w:sz w:val="20"/>
        </w:rPr>
        <w:t> </w:t>
      </w:r>
      <w:r>
        <w:rPr>
          <w:w w:val="105"/>
          <w:sz w:val="20"/>
        </w:rPr>
        <w:t>an</w:t>
      </w:r>
      <w:r>
        <w:rPr>
          <w:spacing w:val="6"/>
          <w:w w:val="105"/>
          <w:sz w:val="20"/>
        </w:rPr>
        <w:t> </w:t>
      </w:r>
      <w:r>
        <w:rPr>
          <w:w w:val="105"/>
          <w:sz w:val="20"/>
        </w:rPr>
        <w:t>einer</w:t>
      </w:r>
      <w:r>
        <w:rPr>
          <w:spacing w:val="6"/>
          <w:w w:val="105"/>
          <w:sz w:val="20"/>
        </w:rPr>
        <w:t> </w:t>
      </w:r>
      <w:r>
        <w:rPr>
          <w:w w:val="105"/>
          <w:sz w:val="20"/>
        </w:rPr>
        <w:t>Tatrekonstruktion</w:t>
      </w:r>
      <w:r>
        <w:rPr>
          <w:spacing w:val="6"/>
          <w:w w:val="105"/>
          <w:sz w:val="20"/>
        </w:rPr>
        <w:t> </w:t>
      </w:r>
      <w:r>
        <w:rPr>
          <w:w w:val="105"/>
          <w:sz w:val="20"/>
        </w:rPr>
        <w:t>(§</w:t>
      </w:r>
      <w:r>
        <w:rPr>
          <w:spacing w:val="7"/>
          <w:w w:val="105"/>
          <w:sz w:val="20"/>
        </w:rPr>
        <w:t> </w:t>
      </w:r>
      <w:r>
        <w:rPr>
          <w:w w:val="105"/>
          <w:sz w:val="20"/>
        </w:rPr>
        <w:t>69</w:t>
      </w:r>
      <w:r>
        <w:rPr>
          <w:spacing w:val="6"/>
          <w:w w:val="105"/>
          <w:sz w:val="20"/>
        </w:rPr>
        <w:t> </w:t>
      </w:r>
      <w:r>
        <w:rPr>
          <w:spacing w:val="-3"/>
          <w:w w:val="105"/>
          <w:sz w:val="20"/>
        </w:rPr>
        <w:t>Abs.</w:t>
      </w:r>
    </w:p>
    <w:p>
      <w:pPr>
        <w:pStyle w:val="ListParagraph"/>
        <w:numPr>
          <w:ilvl w:val="1"/>
          <w:numId w:val="57"/>
        </w:numPr>
        <w:tabs>
          <w:tab w:pos="1168" w:val="left" w:leader="none"/>
        </w:tabs>
        <w:spacing w:line="240" w:lineRule="auto" w:before="1" w:after="0"/>
        <w:ind w:left="1167" w:right="0" w:hanging="218"/>
        <w:jc w:val="both"/>
        <w:rPr>
          <w:sz w:val="20"/>
        </w:rPr>
      </w:pPr>
      <w:r>
        <w:rPr>
          <w:w w:val="105"/>
          <w:sz w:val="20"/>
        </w:rPr>
        <w:t>teilzunehmen,</w:t>
      </w:r>
    </w:p>
    <w:p>
      <w:pPr>
        <w:pStyle w:val="ListParagraph"/>
        <w:numPr>
          <w:ilvl w:val="0"/>
          <w:numId w:val="58"/>
        </w:numPr>
        <w:tabs>
          <w:tab w:pos="920" w:val="left" w:leader="none"/>
        </w:tabs>
        <w:spacing w:line="249" w:lineRule="auto" w:before="70" w:after="0"/>
        <w:ind w:left="950" w:right="104" w:hanging="284"/>
        <w:jc w:val="both"/>
        <w:rPr>
          <w:sz w:val="20"/>
        </w:rPr>
      </w:pPr>
      <w:r>
        <w:rPr>
          <w:w w:val="105"/>
          <w:sz w:val="20"/>
        </w:rPr>
        <w:t>während der Schlussverhandlung anwesend zu sein und Angeklagte, Zeugen und Sachverständige zu befragen sowie zu ihren Ansprüchen gehört zu</w:t>
      </w:r>
      <w:r>
        <w:rPr>
          <w:spacing w:val="-5"/>
          <w:w w:val="105"/>
          <w:sz w:val="20"/>
        </w:rPr>
        <w:t> </w:t>
      </w:r>
      <w:r>
        <w:rPr>
          <w:w w:val="105"/>
          <w:sz w:val="20"/>
        </w:rPr>
        <w:t>werden.</w:t>
      </w:r>
    </w:p>
    <w:p>
      <w:pPr>
        <w:pStyle w:val="BodyText"/>
        <w:spacing w:line="249" w:lineRule="auto" w:before="83"/>
        <w:ind w:left="667" w:right="104" w:firstLine="283"/>
      </w:pPr>
      <w:r>
        <w:rPr>
          <w:w w:val="105"/>
        </w:rPr>
        <w:t>2) Opfer sind berechtigt, sich nach Massgabe der Art. 12 bis 14 des Opferhilfegesetzes durch die Opferhilfestelle beraten, betreuen, zu Verneh- mungen im Untersuchungsverfahren und der Schlussverhandlung begleiten und in der Ausübung ihrer Rechte nach diesem Gesetz vertreten zu lassen.</w:t>
      </w:r>
    </w:p>
    <w:p>
      <w:pPr>
        <w:pStyle w:val="BodyText"/>
        <w:spacing w:before="4"/>
        <w:jc w:val="left"/>
        <w:rPr>
          <w:sz w:val="26"/>
        </w:rPr>
      </w:pPr>
    </w:p>
    <w:p>
      <w:pPr>
        <w:pStyle w:val="BodyText"/>
        <w:ind w:left="3639"/>
      </w:pPr>
      <w:r>
        <w:rPr/>
        <w:t>§ 31b</w:t>
      </w:r>
    </w:p>
    <w:p>
      <w:pPr>
        <w:pStyle w:val="ListParagraph"/>
        <w:numPr>
          <w:ilvl w:val="0"/>
          <w:numId w:val="59"/>
        </w:numPr>
        <w:tabs>
          <w:tab w:pos="1175" w:val="left" w:leader="none"/>
        </w:tabs>
        <w:spacing w:line="252" w:lineRule="auto" w:before="90" w:after="0"/>
        <w:ind w:left="667" w:right="104" w:firstLine="283"/>
        <w:jc w:val="both"/>
        <w:rPr>
          <w:sz w:val="20"/>
        </w:rPr>
      </w:pPr>
      <w:r>
        <w:rPr>
          <w:w w:val="105"/>
          <w:sz w:val="20"/>
        </w:rPr>
        <w:t>Alle im Strafverfahren tätigen Behörden sind verpflichtet, Opfer </w:t>
      </w:r>
      <w:r>
        <w:rPr>
          <w:spacing w:val="-5"/>
          <w:w w:val="105"/>
          <w:sz w:val="20"/>
        </w:rPr>
        <w:t>und </w:t>
      </w:r>
      <w:r>
        <w:rPr>
          <w:w w:val="105"/>
          <w:sz w:val="20"/>
        </w:rPr>
        <w:t>Privatbeteiligte über ihre Rechte im Strafverfahren zu belehren. Dies </w:t>
      </w:r>
      <w:r>
        <w:rPr>
          <w:spacing w:val="-3"/>
          <w:w w:val="105"/>
          <w:sz w:val="20"/>
        </w:rPr>
        <w:t>darf </w:t>
      </w:r>
      <w:r>
        <w:rPr>
          <w:w w:val="105"/>
          <w:sz w:val="20"/>
        </w:rPr>
        <w:t>nur solange unterbleiben, als dadurch der Zweck der  </w:t>
      </w:r>
      <w:r>
        <w:rPr>
          <w:spacing w:val="-2"/>
          <w:w w:val="105"/>
          <w:sz w:val="20"/>
        </w:rPr>
        <w:t>Ermittlungen</w:t>
      </w:r>
      <w:bookmarkStart w:name="_bookmark106" w:id="126"/>
      <w:bookmarkEnd w:id="126"/>
      <w:r>
        <w:rPr>
          <w:spacing w:val="-2"/>
          <w:w w:val="105"/>
          <w:sz w:val="20"/>
        </w:rPr>
      </w:r>
      <w:r>
        <w:rPr>
          <w:spacing w:val="-2"/>
          <w:w w:val="105"/>
          <w:sz w:val="20"/>
        </w:rPr>
        <w:t> </w:t>
      </w:r>
      <w:r>
        <w:rPr>
          <w:w w:val="105"/>
          <w:sz w:val="20"/>
        </w:rPr>
        <w:t>gefährdet</w:t>
      </w:r>
      <w:r>
        <w:rPr>
          <w:spacing w:val="-3"/>
          <w:w w:val="105"/>
          <w:sz w:val="20"/>
        </w:rPr>
        <w:t> </w:t>
      </w:r>
      <w:r>
        <w:rPr>
          <w:w w:val="105"/>
          <w:sz w:val="20"/>
        </w:rPr>
        <w:t>wäre.</w:t>
      </w:r>
      <w:hyperlink w:history="true" w:anchor="_bookmark636">
        <w:r>
          <w:rPr>
            <w:w w:val="105"/>
            <w:sz w:val="20"/>
            <w:u w:val="single" w:color="0000FF"/>
            <w:vertAlign w:val="superscript"/>
          </w:rPr>
          <w:t>97</w:t>
        </w:r>
      </w:hyperlink>
    </w:p>
    <w:p>
      <w:pPr>
        <w:pStyle w:val="ListParagraph"/>
        <w:numPr>
          <w:ilvl w:val="0"/>
          <w:numId w:val="59"/>
        </w:numPr>
        <w:tabs>
          <w:tab w:pos="1175" w:val="left" w:leader="none"/>
        </w:tabs>
        <w:spacing w:line="254" w:lineRule="auto" w:before="78" w:after="0"/>
        <w:ind w:left="667" w:right="104" w:firstLine="283"/>
        <w:jc w:val="both"/>
        <w:rPr>
          <w:sz w:val="20"/>
        </w:rPr>
      </w:pPr>
      <w:r>
        <w:rPr>
          <w:w w:val="110"/>
          <w:sz w:val="20"/>
        </w:rPr>
        <w:t>Opfer</w:t>
      </w:r>
      <w:r>
        <w:rPr>
          <w:spacing w:val="-17"/>
          <w:w w:val="110"/>
          <w:sz w:val="20"/>
        </w:rPr>
        <w:t> </w:t>
      </w:r>
      <w:r>
        <w:rPr>
          <w:w w:val="110"/>
          <w:sz w:val="20"/>
        </w:rPr>
        <w:t>sind</w:t>
      </w:r>
      <w:r>
        <w:rPr>
          <w:spacing w:val="-16"/>
          <w:w w:val="110"/>
          <w:sz w:val="20"/>
        </w:rPr>
        <w:t> </w:t>
      </w:r>
      <w:r>
        <w:rPr>
          <w:w w:val="110"/>
          <w:sz w:val="20"/>
        </w:rPr>
        <w:t>spätestens</w:t>
      </w:r>
      <w:r>
        <w:rPr>
          <w:spacing w:val="-16"/>
          <w:w w:val="110"/>
          <w:sz w:val="20"/>
        </w:rPr>
        <w:t> </w:t>
      </w:r>
      <w:r>
        <w:rPr>
          <w:w w:val="110"/>
          <w:sz w:val="20"/>
        </w:rPr>
        <w:t>vor</w:t>
      </w:r>
      <w:r>
        <w:rPr>
          <w:spacing w:val="-16"/>
          <w:w w:val="110"/>
          <w:sz w:val="20"/>
        </w:rPr>
        <w:t> </w:t>
      </w:r>
      <w:r>
        <w:rPr>
          <w:w w:val="110"/>
          <w:sz w:val="20"/>
        </w:rPr>
        <w:t>ihrer</w:t>
      </w:r>
      <w:r>
        <w:rPr>
          <w:spacing w:val="-17"/>
          <w:w w:val="110"/>
          <w:sz w:val="20"/>
        </w:rPr>
        <w:t> </w:t>
      </w:r>
      <w:r>
        <w:rPr>
          <w:w w:val="110"/>
          <w:sz w:val="20"/>
        </w:rPr>
        <w:t>ersten</w:t>
      </w:r>
      <w:r>
        <w:rPr>
          <w:spacing w:val="-16"/>
          <w:w w:val="110"/>
          <w:sz w:val="20"/>
        </w:rPr>
        <w:t> </w:t>
      </w:r>
      <w:r>
        <w:rPr>
          <w:w w:val="110"/>
          <w:sz w:val="20"/>
        </w:rPr>
        <w:t>Befragung</w:t>
      </w:r>
      <w:r>
        <w:rPr>
          <w:spacing w:val="-16"/>
          <w:w w:val="110"/>
          <w:sz w:val="20"/>
        </w:rPr>
        <w:t> </w:t>
      </w:r>
      <w:r>
        <w:rPr>
          <w:w w:val="110"/>
          <w:sz w:val="20"/>
        </w:rPr>
        <w:t>über</w:t>
      </w:r>
      <w:r>
        <w:rPr>
          <w:spacing w:val="-16"/>
          <w:w w:val="110"/>
          <w:sz w:val="20"/>
        </w:rPr>
        <w:t> </w:t>
      </w:r>
      <w:r>
        <w:rPr>
          <w:w w:val="110"/>
          <w:sz w:val="20"/>
        </w:rPr>
        <w:t>die</w:t>
      </w:r>
      <w:r>
        <w:rPr>
          <w:spacing w:val="-17"/>
          <w:w w:val="110"/>
          <w:sz w:val="20"/>
        </w:rPr>
        <w:t> </w:t>
      </w:r>
      <w:r>
        <w:rPr>
          <w:w w:val="110"/>
          <w:sz w:val="20"/>
        </w:rPr>
        <w:t>Vorausset-</w:t>
      </w:r>
      <w:bookmarkStart w:name="_bookmark107" w:id="127"/>
      <w:bookmarkEnd w:id="127"/>
      <w:r>
        <w:rPr>
          <w:w w:val="110"/>
          <w:sz w:val="20"/>
        </w:rPr>
      </w:r>
      <w:r>
        <w:rPr>
          <w:w w:val="110"/>
          <w:sz w:val="20"/>
        </w:rPr>
        <w:t> zungen</w:t>
      </w:r>
      <w:r>
        <w:rPr>
          <w:spacing w:val="-8"/>
          <w:w w:val="110"/>
          <w:sz w:val="20"/>
        </w:rPr>
        <w:t> </w:t>
      </w:r>
      <w:r>
        <w:rPr>
          <w:w w:val="110"/>
          <w:sz w:val="20"/>
        </w:rPr>
        <w:t>der</w:t>
      </w:r>
      <w:r>
        <w:rPr>
          <w:spacing w:val="-7"/>
          <w:w w:val="110"/>
          <w:sz w:val="20"/>
        </w:rPr>
        <w:t> </w:t>
      </w:r>
      <w:r>
        <w:rPr>
          <w:w w:val="110"/>
          <w:sz w:val="20"/>
        </w:rPr>
        <w:t>Hilfe</w:t>
      </w:r>
      <w:r>
        <w:rPr>
          <w:spacing w:val="-7"/>
          <w:w w:val="110"/>
          <w:sz w:val="20"/>
        </w:rPr>
        <w:t> </w:t>
      </w:r>
      <w:r>
        <w:rPr>
          <w:w w:val="110"/>
          <w:sz w:val="20"/>
        </w:rPr>
        <w:t>der</w:t>
      </w:r>
      <w:r>
        <w:rPr>
          <w:spacing w:val="-8"/>
          <w:w w:val="110"/>
          <w:sz w:val="20"/>
        </w:rPr>
        <w:t> </w:t>
      </w:r>
      <w:r>
        <w:rPr>
          <w:w w:val="110"/>
          <w:sz w:val="20"/>
        </w:rPr>
        <w:t>Opferhilfestelle</w:t>
      </w:r>
      <w:r>
        <w:rPr>
          <w:spacing w:val="-7"/>
          <w:w w:val="110"/>
          <w:sz w:val="20"/>
        </w:rPr>
        <w:t> </w:t>
      </w:r>
      <w:r>
        <w:rPr>
          <w:w w:val="110"/>
          <w:sz w:val="20"/>
        </w:rPr>
        <w:t>zu</w:t>
      </w:r>
      <w:r>
        <w:rPr>
          <w:spacing w:val="-7"/>
          <w:w w:val="110"/>
          <w:sz w:val="20"/>
        </w:rPr>
        <w:t> </w:t>
      </w:r>
      <w:r>
        <w:rPr>
          <w:w w:val="110"/>
          <w:sz w:val="20"/>
        </w:rPr>
        <w:t>informieren.</w:t>
      </w:r>
      <w:hyperlink w:history="true" w:anchor="_bookmark637">
        <w:r>
          <w:rPr>
            <w:w w:val="110"/>
            <w:sz w:val="20"/>
            <w:u w:val="single" w:color="0000FF"/>
            <w:vertAlign w:val="superscript"/>
          </w:rPr>
          <w:t>98</w:t>
        </w:r>
      </w:hyperlink>
    </w:p>
    <w:p>
      <w:pPr>
        <w:pStyle w:val="ListParagraph"/>
        <w:numPr>
          <w:ilvl w:val="0"/>
          <w:numId w:val="59"/>
        </w:numPr>
        <w:tabs>
          <w:tab w:pos="1176" w:val="left" w:leader="none"/>
        </w:tabs>
        <w:spacing w:line="249" w:lineRule="auto" w:before="77" w:after="0"/>
        <w:ind w:left="667" w:right="104" w:firstLine="283"/>
        <w:jc w:val="both"/>
        <w:rPr>
          <w:sz w:val="20"/>
        </w:rPr>
      </w:pPr>
      <w:r>
        <w:rPr>
          <w:w w:val="105"/>
          <w:sz w:val="20"/>
        </w:rPr>
        <w:t>Opfer, die in ihrer sexuellen Integrität verletzt worden sein könnten, sind spätestens vor ihrer ersten Befragung überdies über die folgenden, ihnen zustehenden Rechte zu</w:t>
      </w:r>
      <w:r>
        <w:rPr>
          <w:spacing w:val="-6"/>
          <w:w w:val="105"/>
          <w:sz w:val="20"/>
        </w:rPr>
        <w:t> </w:t>
      </w:r>
      <w:r>
        <w:rPr>
          <w:w w:val="105"/>
          <w:sz w:val="20"/>
        </w:rPr>
        <w:t>informieren:</w:t>
      </w:r>
    </w:p>
    <w:p>
      <w:pPr>
        <w:pStyle w:val="ListParagraph"/>
        <w:numPr>
          <w:ilvl w:val="0"/>
          <w:numId w:val="60"/>
        </w:numPr>
        <w:tabs>
          <w:tab w:pos="871" w:val="left" w:leader="none"/>
        </w:tabs>
        <w:spacing w:line="249" w:lineRule="auto" w:before="62" w:after="0"/>
        <w:ind w:left="950" w:right="104" w:hanging="284"/>
        <w:jc w:val="both"/>
        <w:rPr>
          <w:sz w:val="20"/>
        </w:rPr>
      </w:pPr>
      <w:r>
        <w:rPr>
          <w:w w:val="105"/>
          <w:sz w:val="20"/>
        </w:rPr>
        <w:t>die Beantwortung von Fragen nach Umständen aus ihrem </w:t>
      </w:r>
      <w:r>
        <w:rPr>
          <w:spacing w:val="-2"/>
          <w:w w:val="105"/>
          <w:sz w:val="20"/>
        </w:rPr>
        <w:t>höchstpersön- </w:t>
      </w:r>
      <w:r>
        <w:rPr>
          <w:w w:val="105"/>
          <w:sz w:val="20"/>
        </w:rPr>
        <w:t>lichen Lebensbereich oder nach Einzelheiten der Straftat, deren Schilde- rung sie für unzumutbar halten, zu verweigern (§ 108 Abs. 2 Ziff.</w:t>
      </w:r>
      <w:r>
        <w:rPr>
          <w:spacing w:val="-1"/>
          <w:w w:val="105"/>
          <w:sz w:val="20"/>
        </w:rPr>
        <w:t> </w:t>
      </w:r>
      <w:r>
        <w:rPr>
          <w:w w:val="105"/>
          <w:sz w:val="20"/>
        </w:rPr>
        <w:t>2),</w:t>
      </w:r>
    </w:p>
    <w:p>
      <w:pPr>
        <w:pStyle w:val="ListParagraph"/>
        <w:numPr>
          <w:ilvl w:val="0"/>
          <w:numId w:val="60"/>
        </w:numPr>
        <w:tabs>
          <w:tab w:pos="864" w:val="left" w:leader="none"/>
        </w:tabs>
        <w:spacing w:line="249" w:lineRule="auto" w:before="63" w:after="0"/>
        <w:ind w:left="950" w:right="104" w:hanging="284"/>
        <w:jc w:val="both"/>
        <w:rPr>
          <w:sz w:val="20"/>
        </w:rPr>
      </w:pPr>
      <w:r>
        <w:rPr>
          <w:w w:val="105"/>
          <w:sz w:val="20"/>
        </w:rPr>
        <w:t>zu verlangen, im Untersuchungsverfahren und in der Schlussverhandlung auf schonende Weise vernommen zu werden (§§ 115a, 197 Abs.</w:t>
      </w:r>
      <w:r>
        <w:rPr>
          <w:spacing w:val="-31"/>
          <w:w w:val="105"/>
          <w:sz w:val="20"/>
        </w:rPr>
        <w:t> </w:t>
      </w:r>
      <w:r>
        <w:rPr>
          <w:w w:val="105"/>
          <w:sz w:val="20"/>
        </w:rPr>
        <w:t>3),</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60"/>
        </w:numPr>
        <w:tabs>
          <w:tab w:pos="367" w:val="left" w:leader="none"/>
        </w:tabs>
        <w:spacing w:line="254" w:lineRule="auto" w:before="102" w:after="0"/>
        <w:ind w:left="440" w:right="614" w:hanging="284"/>
        <w:jc w:val="left"/>
        <w:rPr>
          <w:sz w:val="20"/>
        </w:rPr>
      </w:pPr>
      <w:r>
        <w:rPr/>
        <w:pict>
          <v:line style="position:absolute;mso-position-horizontal-relative:page;mso-position-vertical-relative:paragraph;z-index:15735808" from="116.853996pt,27.887945pt" to="122.353996pt,27.887945pt" stroked="true" strokeweight=".5pt" strokecolor="#0000ff">
            <v:stroke dashstyle="solid"/>
            <w10:wrap type="none"/>
          </v:line>
        </w:pict>
      </w:r>
      <w:bookmarkStart w:name="_bookmark108" w:id="128"/>
      <w:bookmarkEnd w:id="128"/>
      <w:r>
        <w:rPr/>
      </w:r>
      <w:bookmarkStart w:name="_bookmark108" w:id="129"/>
      <w:bookmarkEnd w:id="129"/>
      <w:r>
        <w:rPr>
          <w:w w:val="105"/>
          <w:sz w:val="20"/>
        </w:rPr>
        <w:t>zu</w:t>
      </w:r>
      <w:r>
        <w:rPr>
          <w:w w:val="105"/>
          <w:sz w:val="20"/>
        </w:rPr>
        <w:t> verlangen, die Öffentlichkeit der Schlussverhandlung auszuschliessen (§ 181a Abs.</w:t>
      </w:r>
      <w:r>
        <w:rPr>
          <w:spacing w:val="-9"/>
          <w:w w:val="105"/>
          <w:sz w:val="20"/>
        </w:rPr>
        <w:t> </w:t>
      </w:r>
      <w:r>
        <w:rPr>
          <w:w w:val="105"/>
          <w:sz w:val="20"/>
        </w:rPr>
        <w:t>2).</w:t>
      </w:r>
      <w:hyperlink w:history="true" w:anchor="_bookmark638">
        <w:r>
          <w:rPr>
            <w:w w:val="105"/>
            <w:sz w:val="20"/>
            <w:vertAlign w:val="superscript"/>
          </w:rPr>
          <w:t>99</w:t>
        </w:r>
      </w:hyperlink>
    </w:p>
    <w:p>
      <w:pPr>
        <w:pStyle w:val="BodyText"/>
        <w:spacing w:before="5"/>
        <w:jc w:val="left"/>
        <w:rPr>
          <w:sz w:val="16"/>
        </w:rPr>
      </w:pPr>
    </w:p>
    <w:p>
      <w:pPr>
        <w:pStyle w:val="BodyText"/>
        <w:spacing w:before="112"/>
        <w:ind w:left="3058"/>
      </w:pPr>
      <w:bookmarkStart w:name="_bookmark109" w:id="130"/>
      <w:bookmarkEnd w:id="130"/>
      <w:r>
        <w:rPr/>
      </w:r>
      <w:r>
        <w:rPr>
          <w:w w:val="105"/>
        </w:rPr>
        <w:t>§ 31c</w:t>
      </w:r>
      <w:hyperlink w:history="true" w:anchor="_bookmark639">
        <w:r>
          <w:rPr>
            <w:w w:val="105"/>
            <w:u w:val="single" w:color="0000FF"/>
            <w:vertAlign w:val="superscript"/>
          </w:rPr>
          <w:t>100</w:t>
        </w:r>
      </w:hyperlink>
    </w:p>
    <w:p>
      <w:pPr>
        <w:pStyle w:val="ListParagraph"/>
        <w:numPr>
          <w:ilvl w:val="1"/>
          <w:numId w:val="60"/>
        </w:numPr>
        <w:tabs>
          <w:tab w:pos="672" w:val="left" w:leader="none"/>
        </w:tabs>
        <w:spacing w:line="249" w:lineRule="auto" w:before="90" w:after="0"/>
        <w:ind w:left="157" w:right="614" w:firstLine="283"/>
        <w:jc w:val="both"/>
        <w:rPr>
          <w:sz w:val="20"/>
        </w:rPr>
      </w:pPr>
      <w:r>
        <w:rPr>
          <w:w w:val="105"/>
          <w:sz w:val="20"/>
        </w:rPr>
        <w:t>Alle im Strafverfahren tätigen Behörden haben bei ihren Amtshand- lungen wie auch bei der Auskunftserteilung gegenüber Dritten die berech- tigten Interessen des Verletzten an der Wahrung seines höchstpersönlichen Lebensbereiches zu beachten. Dies gilt besonders für die Weitergabe </w:t>
      </w:r>
      <w:r>
        <w:rPr>
          <w:spacing w:val="-6"/>
          <w:w w:val="105"/>
          <w:sz w:val="20"/>
        </w:rPr>
        <w:t>von </w:t>
      </w:r>
      <w:r>
        <w:rPr>
          <w:w w:val="105"/>
          <w:sz w:val="20"/>
        </w:rPr>
        <w:t>Lichtbildern und die Mitteilung von Angaben zur Person, die zu </w:t>
      </w:r>
      <w:r>
        <w:rPr>
          <w:spacing w:val="-3"/>
          <w:w w:val="105"/>
          <w:sz w:val="20"/>
        </w:rPr>
        <w:t>einem </w:t>
      </w:r>
      <w:r>
        <w:rPr>
          <w:w w:val="105"/>
          <w:sz w:val="20"/>
        </w:rPr>
        <w:t>Bekanntwerden der Identität in einem grösseren Personenkreis </w:t>
      </w:r>
      <w:r>
        <w:rPr>
          <w:spacing w:val="-3"/>
          <w:w w:val="105"/>
          <w:sz w:val="20"/>
        </w:rPr>
        <w:t>führen </w:t>
      </w:r>
      <w:r>
        <w:rPr>
          <w:w w:val="105"/>
          <w:sz w:val="20"/>
        </w:rPr>
        <w:t>können, ohne dass dies durch die Zwecke des Strafverfahrens geboten</w:t>
      </w:r>
      <w:r>
        <w:rPr>
          <w:spacing w:val="14"/>
          <w:w w:val="105"/>
          <w:sz w:val="20"/>
        </w:rPr>
        <w:t> </w:t>
      </w:r>
      <w:r>
        <w:rPr>
          <w:w w:val="105"/>
          <w:sz w:val="20"/>
        </w:rPr>
        <w:t>ist.</w:t>
      </w:r>
    </w:p>
    <w:p>
      <w:pPr>
        <w:pStyle w:val="ListParagraph"/>
        <w:numPr>
          <w:ilvl w:val="1"/>
          <w:numId w:val="60"/>
        </w:numPr>
        <w:tabs>
          <w:tab w:pos="676" w:val="left" w:leader="none"/>
        </w:tabs>
        <w:spacing w:line="249" w:lineRule="auto" w:before="85" w:after="0"/>
        <w:ind w:left="157" w:right="614" w:firstLine="283"/>
        <w:jc w:val="both"/>
        <w:rPr>
          <w:sz w:val="20"/>
        </w:rPr>
      </w:pPr>
      <w:r>
        <w:rPr>
          <w:w w:val="105"/>
          <w:sz w:val="20"/>
        </w:rPr>
        <w:t>Das Verbot der Veröffentlichung nach § 30a gilt für Privatankläger, Privatbeteiligte und Verletzte</w:t>
      </w:r>
      <w:r>
        <w:rPr>
          <w:spacing w:val="-7"/>
          <w:w w:val="105"/>
          <w:sz w:val="20"/>
        </w:rPr>
        <w:t> </w:t>
      </w:r>
      <w:r>
        <w:rPr>
          <w:w w:val="105"/>
          <w:sz w:val="20"/>
        </w:rPr>
        <w:t>sinngemäss.</w:t>
      </w:r>
    </w:p>
    <w:p>
      <w:pPr>
        <w:pStyle w:val="BodyText"/>
        <w:spacing w:before="3"/>
        <w:jc w:val="left"/>
        <w:rPr>
          <w:sz w:val="26"/>
        </w:rPr>
      </w:pPr>
    </w:p>
    <w:p>
      <w:pPr>
        <w:pStyle w:val="BodyText"/>
        <w:ind w:left="3185"/>
      </w:pPr>
      <w:r>
        <w:rPr/>
        <w:t>§ 32</w:t>
      </w:r>
    </w:p>
    <w:p>
      <w:pPr>
        <w:pStyle w:val="ListParagraph"/>
        <w:numPr>
          <w:ilvl w:val="0"/>
          <w:numId w:val="61"/>
        </w:numPr>
        <w:tabs>
          <w:tab w:pos="653" w:val="left" w:leader="none"/>
        </w:tabs>
        <w:spacing w:line="252" w:lineRule="auto" w:before="90" w:after="0"/>
        <w:ind w:left="157" w:right="614" w:firstLine="283"/>
        <w:jc w:val="both"/>
        <w:rPr>
          <w:sz w:val="20"/>
        </w:rPr>
      </w:pPr>
      <w:r>
        <w:rPr>
          <w:w w:val="105"/>
          <w:sz w:val="20"/>
        </w:rPr>
        <w:t>Jeder durch ein Verbrechen oder ein von Amts wegen zu</w:t>
      </w:r>
      <w:r>
        <w:rPr>
          <w:spacing w:val="-13"/>
          <w:w w:val="105"/>
          <w:sz w:val="20"/>
        </w:rPr>
        <w:t> </w:t>
      </w:r>
      <w:r>
        <w:rPr>
          <w:w w:val="105"/>
          <w:sz w:val="20"/>
        </w:rPr>
        <w:t>verfolgendes Vergehen in seinen Rechten Verletzte kann bis zum Beginn der Schluss- verhandlung erklären, sich seiner privatrechtlichen Ansprüche wegen </w:t>
      </w:r>
      <w:r>
        <w:rPr>
          <w:spacing w:val="-5"/>
          <w:w w:val="105"/>
          <w:sz w:val="20"/>
        </w:rPr>
        <w:t>dem </w:t>
      </w:r>
      <w:r>
        <w:rPr>
          <w:w w:val="105"/>
          <w:sz w:val="20"/>
        </w:rPr>
        <w:t>Strafverfahren als Privatbeteiligter anzuschliessen. Die Erklärung </w:t>
      </w:r>
      <w:r>
        <w:rPr>
          <w:spacing w:val="-4"/>
          <w:w w:val="105"/>
          <w:sz w:val="20"/>
        </w:rPr>
        <w:t>kann </w:t>
      </w:r>
      <w:r>
        <w:rPr>
          <w:w w:val="105"/>
          <w:sz w:val="20"/>
        </w:rPr>
        <w:t>jederzeit zurückgezogen werden. Soweit dies nicht offensichtlich ist, sind die Berechtigung, am Verfahren mitzuwirken, und die Ansprüche auf </w:t>
      </w:r>
      <w:r>
        <w:rPr>
          <w:spacing w:val="-4"/>
          <w:w w:val="105"/>
          <w:sz w:val="20"/>
        </w:rPr>
        <w:t>Scha- </w:t>
      </w:r>
      <w:r>
        <w:rPr>
          <w:w w:val="105"/>
          <w:sz w:val="20"/>
        </w:rPr>
        <w:t>denersatz oder Entschädigung zu begründen. Die Erklärung ist  </w:t>
      </w:r>
      <w:r>
        <w:rPr>
          <w:spacing w:val="-5"/>
          <w:w w:val="105"/>
          <w:sz w:val="20"/>
        </w:rPr>
        <w:t>vom  </w:t>
      </w:r>
      <w:r>
        <w:rPr>
          <w:w w:val="105"/>
          <w:sz w:val="20"/>
        </w:rPr>
        <w:t>Gericht zurückzuweisen, wenn sie offensichtlich unberechtigt ist oder </w:t>
      </w:r>
      <w:r>
        <w:rPr>
          <w:spacing w:val="-3"/>
          <w:w w:val="105"/>
          <w:sz w:val="20"/>
        </w:rPr>
        <w:t>ver-</w:t>
      </w:r>
      <w:bookmarkStart w:name="_bookmark110" w:id="131"/>
      <w:bookmarkEnd w:id="131"/>
      <w:r>
        <w:rPr>
          <w:spacing w:val="-3"/>
          <w:w w:val="105"/>
          <w:sz w:val="20"/>
        </w:rPr>
      </w:r>
      <w:r>
        <w:rPr>
          <w:spacing w:val="-3"/>
          <w:w w:val="105"/>
          <w:sz w:val="20"/>
        </w:rPr>
        <w:t> </w:t>
      </w:r>
      <w:r>
        <w:rPr>
          <w:w w:val="105"/>
          <w:sz w:val="20"/>
        </w:rPr>
        <w:t>spätet abgegeben</w:t>
      </w:r>
      <w:r>
        <w:rPr>
          <w:spacing w:val="-4"/>
          <w:w w:val="105"/>
          <w:sz w:val="20"/>
        </w:rPr>
        <w:t> </w:t>
      </w:r>
      <w:r>
        <w:rPr>
          <w:w w:val="105"/>
          <w:sz w:val="20"/>
        </w:rPr>
        <w:t>wurde.</w:t>
      </w:r>
      <w:hyperlink w:history="true" w:anchor="_bookmark640">
        <w:r>
          <w:rPr>
            <w:w w:val="105"/>
            <w:sz w:val="20"/>
            <w:u w:val="single" w:color="0000FF"/>
            <w:vertAlign w:val="superscript"/>
          </w:rPr>
          <w:t>101</w:t>
        </w:r>
      </w:hyperlink>
    </w:p>
    <w:p>
      <w:pPr>
        <w:pStyle w:val="ListParagraph"/>
        <w:numPr>
          <w:ilvl w:val="0"/>
          <w:numId w:val="61"/>
        </w:numPr>
        <w:tabs>
          <w:tab w:pos="658" w:val="left" w:leader="none"/>
        </w:tabs>
        <w:spacing w:line="240" w:lineRule="auto" w:before="71" w:after="0"/>
        <w:ind w:left="657" w:right="0" w:hanging="218"/>
        <w:jc w:val="both"/>
        <w:rPr>
          <w:sz w:val="20"/>
        </w:rPr>
      </w:pPr>
      <w:r>
        <w:rPr>
          <w:w w:val="105"/>
          <w:sz w:val="20"/>
        </w:rPr>
        <w:t>Dem Privatbeteiligten stehen folgende Rechte</w:t>
      </w:r>
      <w:r>
        <w:rPr>
          <w:spacing w:val="-9"/>
          <w:w w:val="105"/>
          <w:sz w:val="20"/>
        </w:rPr>
        <w:t> </w:t>
      </w:r>
      <w:r>
        <w:rPr>
          <w:w w:val="105"/>
          <w:sz w:val="20"/>
        </w:rPr>
        <w:t>zu:</w:t>
      </w:r>
    </w:p>
    <w:p>
      <w:pPr>
        <w:pStyle w:val="ListParagraph"/>
        <w:numPr>
          <w:ilvl w:val="0"/>
          <w:numId w:val="62"/>
        </w:numPr>
        <w:tabs>
          <w:tab w:pos="351" w:val="left" w:leader="none"/>
        </w:tabs>
        <w:spacing w:line="252" w:lineRule="auto" w:before="70" w:after="0"/>
        <w:ind w:left="440" w:right="614" w:hanging="284"/>
        <w:jc w:val="both"/>
        <w:rPr>
          <w:sz w:val="20"/>
        </w:rPr>
      </w:pPr>
      <w:r>
        <w:rPr/>
        <w:pict>
          <v:line style="position:absolute;mso-position-horizontal-relative:page;mso-position-vertical-relative:paragraph;z-index:15736320" from="174.904007pt,50.286942pt" to="183.154007pt,50.286942pt" stroked="true" strokeweight=".5pt" strokecolor="#0000ff">
            <v:stroke dashstyle="solid"/>
            <w10:wrap type="none"/>
          </v:line>
        </w:pict>
      </w:r>
      <w:r>
        <w:rPr>
          <w:w w:val="105"/>
          <w:sz w:val="20"/>
        </w:rPr>
        <w:t>Er kann der Staatsanwaltschaft und dem Untersuchungsrichter alles in </w:t>
      </w:r>
      <w:r>
        <w:rPr>
          <w:spacing w:val="-5"/>
          <w:w w:val="105"/>
          <w:sz w:val="20"/>
        </w:rPr>
        <w:t>die </w:t>
      </w:r>
      <w:r>
        <w:rPr>
          <w:w w:val="105"/>
          <w:sz w:val="20"/>
        </w:rPr>
        <w:t>Hand geben, was zur Überführung des Beschuldigten oder zur Begrün- dung des Entschädigungsanspruches dienlich ist und die Aufnahme </w:t>
      </w:r>
      <w:r>
        <w:rPr>
          <w:spacing w:val="-6"/>
          <w:w w:val="105"/>
          <w:sz w:val="20"/>
        </w:rPr>
        <w:t>von</w:t>
      </w:r>
      <w:bookmarkStart w:name="_bookmark111" w:id="132"/>
      <w:bookmarkEnd w:id="132"/>
      <w:r>
        <w:rPr>
          <w:spacing w:val="-6"/>
          <w:w w:val="105"/>
          <w:sz w:val="20"/>
        </w:rPr>
      </w:r>
      <w:r>
        <w:rPr>
          <w:spacing w:val="-6"/>
          <w:w w:val="105"/>
          <w:sz w:val="20"/>
        </w:rPr>
        <w:t> </w:t>
      </w:r>
      <w:r>
        <w:rPr>
          <w:w w:val="105"/>
          <w:sz w:val="20"/>
        </w:rPr>
        <w:t>Beweisen beantragen (§</w:t>
      </w:r>
      <w:r>
        <w:rPr>
          <w:spacing w:val="-8"/>
          <w:w w:val="105"/>
          <w:sz w:val="20"/>
        </w:rPr>
        <w:t> </w:t>
      </w:r>
      <w:r>
        <w:rPr>
          <w:w w:val="105"/>
          <w:sz w:val="20"/>
        </w:rPr>
        <w:t>23b).</w:t>
      </w:r>
      <w:hyperlink w:history="true" w:anchor="_bookmark641">
        <w:r>
          <w:rPr>
            <w:w w:val="105"/>
            <w:sz w:val="20"/>
            <w:vertAlign w:val="superscript"/>
          </w:rPr>
          <w:t>102</w:t>
        </w:r>
      </w:hyperlink>
    </w:p>
    <w:p>
      <w:pPr>
        <w:pStyle w:val="ListParagraph"/>
        <w:numPr>
          <w:ilvl w:val="0"/>
          <w:numId w:val="62"/>
        </w:numPr>
        <w:tabs>
          <w:tab w:pos="355" w:val="left" w:leader="none"/>
        </w:tabs>
        <w:spacing w:line="252" w:lineRule="auto" w:before="58" w:after="0"/>
        <w:ind w:left="440" w:right="614" w:hanging="284"/>
        <w:jc w:val="both"/>
        <w:rPr>
          <w:sz w:val="20"/>
        </w:rPr>
      </w:pPr>
      <w:r>
        <w:rPr/>
        <w:pict>
          <v:line style="position:absolute;mso-position-horizontal-relative:page;mso-position-vertical-relative:paragraph;z-index:15736832" from="301.574005pt,61.687538pt" to="309.824005pt,61.687538pt" stroked="true" strokeweight=".5pt" strokecolor="#0000ff">
            <v:stroke dashstyle="solid"/>
            <w10:wrap type="none"/>
          </v:line>
        </w:pict>
      </w:r>
      <w:r>
        <w:rPr>
          <w:w w:val="105"/>
          <w:sz w:val="20"/>
        </w:rPr>
        <w:t>Er kann - soweit seine Interessen betroffen sind - in die Akten, und zwar, falls nicht besondere Gründe entgegenstehen, schon während der Unter- suchung Einsicht nehmen. Die Akteneinsicht darf jedenfalls verweigert</w:t>
      </w:r>
      <w:bookmarkStart w:name="_bookmark112" w:id="133"/>
      <w:bookmarkEnd w:id="133"/>
      <w:r>
        <w:rPr>
          <w:w w:val="105"/>
          <w:sz w:val="20"/>
        </w:rPr>
      </w:r>
      <w:r>
        <w:rPr>
          <w:w w:val="105"/>
          <w:sz w:val="20"/>
        </w:rPr>
        <w:t> oder beschränkt werden, soweit durch sie der Zweck der Untersuchung oder eine unbeeinflusste Aussage als Zeuge gefährdet</w:t>
      </w:r>
      <w:r>
        <w:rPr>
          <w:spacing w:val="-10"/>
          <w:w w:val="105"/>
          <w:sz w:val="20"/>
        </w:rPr>
        <w:t> </w:t>
      </w:r>
      <w:r>
        <w:rPr>
          <w:w w:val="105"/>
          <w:sz w:val="20"/>
        </w:rPr>
        <w:t>wäre.</w:t>
      </w:r>
      <w:hyperlink w:history="true" w:anchor="_bookmark642">
        <w:r>
          <w:rPr>
            <w:w w:val="105"/>
            <w:sz w:val="20"/>
            <w:vertAlign w:val="superscript"/>
          </w:rPr>
          <w:t>103</w:t>
        </w:r>
      </w:hyperlink>
    </w:p>
    <w:p>
      <w:pPr>
        <w:pStyle w:val="ListParagraph"/>
        <w:numPr>
          <w:ilvl w:val="0"/>
          <w:numId w:val="62"/>
        </w:numPr>
        <w:tabs>
          <w:tab w:pos="423" w:val="left" w:leader="none"/>
        </w:tabs>
        <w:spacing w:line="249" w:lineRule="auto" w:before="57" w:after="0"/>
        <w:ind w:left="440" w:right="614" w:hanging="284"/>
        <w:jc w:val="both"/>
        <w:rPr>
          <w:sz w:val="20"/>
        </w:rPr>
      </w:pPr>
      <w:r>
        <w:rPr>
          <w:w w:val="105"/>
          <w:sz w:val="20"/>
        </w:rPr>
        <w:t>Zur Schlussverhandlung wird der Privatbeteiligte mit dem Beisatze geladen, dass im Falle seines Nichterscheinens die Verhandlung</w:t>
      </w:r>
      <w:r>
        <w:rPr>
          <w:spacing w:val="-28"/>
          <w:w w:val="105"/>
          <w:sz w:val="20"/>
        </w:rPr>
        <w:t> </w:t>
      </w:r>
      <w:r>
        <w:rPr>
          <w:spacing w:val="-3"/>
          <w:w w:val="105"/>
          <w:sz w:val="20"/>
        </w:rPr>
        <w:t>dennoch </w:t>
      </w:r>
      <w:r>
        <w:rPr>
          <w:w w:val="105"/>
          <w:sz w:val="20"/>
        </w:rPr>
        <w:t>vor sich gehen werde, und dass seine Anträge aus den Akten vorgelesen werden</w:t>
      </w:r>
      <w:r>
        <w:rPr>
          <w:spacing w:val="15"/>
          <w:w w:val="105"/>
          <w:sz w:val="20"/>
        </w:rPr>
        <w:t> </w:t>
      </w:r>
      <w:r>
        <w:rPr>
          <w:w w:val="105"/>
          <w:sz w:val="20"/>
        </w:rPr>
        <w:t>würden.</w:t>
      </w:r>
      <w:r>
        <w:rPr>
          <w:spacing w:val="16"/>
          <w:w w:val="105"/>
          <w:sz w:val="20"/>
        </w:rPr>
        <w:t> </w:t>
      </w:r>
      <w:r>
        <w:rPr>
          <w:w w:val="105"/>
          <w:sz w:val="20"/>
        </w:rPr>
        <w:t>Er</w:t>
      </w:r>
      <w:r>
        <w:rPr>
          <w:spacing w:val="15"/>
          <w:w w:val="105"/>
          <w:sz w:val="20"/>
        </w:rPr>
        <w:t> </w:t>
      </w:r>
      <w:r>
        <w:rPr>
          <w:w w:val="105"/>
          <w:sz w:val="20"/>
        </w:rPr>
        <w:t>kann</w:t>
      </w:r>
      <w:r>
        <w:rPr>
          <w:spacing w:val="16"/>
          <w:w w:val="105"/>
          <w:sz w:val="20"/>
        </w:rPr>
        <w:t> </w:t>
      </w:r>
      <w:r>
        <w:rPr>
          <w:w w:val="105"/>
          <w:sz w:val="20"/>
        </w:rPr>
        <w:t>an</w:t>
      </w:r>
      <w:r>
        <w:rPr>
          <w:spacing w:val="15"/>
          <w:w w:val="105"/>
          <w:sz w:val="20"/>
        </w:rPr>
        <w:t> </w:t>
      </w:r>
      <w:r>
        <w:rPr>
          <w:w w:val="105"/>
          <w:sz w:val="20"/>
        </w:rPr>
        <w:t>den</w:t>
      </w:r>
      <w:r>
        <w:rPr>
          <w:spacing w:val="16"/>
          <w:w w:val="105"/>
          <w:sz w:val="20"/>
        </w:rPr>
        <w:t> </w:t>
      </w:r>
      <w:r>
        <w:rPr>
          <w:w w:val="105"/>
          <w:sz w:val="20"/>
        </w:rPr>
        <w:t>Angeklagten,</w:t>
      </w:r>
      <w:r>
        <w:rPr>
          <w:spacing w:val="16"/>
          <w:w w:val="105"/>
          <w:sz w:val="20"/>
        </w:rPr>
        <w:t> </w:t>
      </w:r>
      <w:r>
        <w:rPr>
          <w:w w:val="105"/>
          <w:sz w:val="20"/>
        </w:rPr>
        <w:t>an</w:t>
      </w:r>
      <w:r>
        <w:rPr>
          <w:spacing w:val="15"/>
          <w:w w:val="105"/>
          <w:sz w:val="20"/>
        </w:rPr>
        <w:t> </w:t>
      </w:r>
      <w:r>
        <w:rPr>
          <w:w w:val="105"/>
          <w:sz w:val="20"/>
        </w:rPr>
        <w:t>Zeugen</w:t>
      </w:r>
      <w:r>
        <w:rPr>
          <w:spacing w:val="16"/>
          <w:w w:val="105"/>
          <w:sz w:val="20"/>
        </w:rPr>
        <w:t> </w:t>
      </w:r>
      <w:r>
        <w:rPr>
          <w:w w:val="105"/>
          <w:sz w:val="20"/>
        </w:rPr>
        <w:t>und</w:t>
      </w:r>
      <w:r>
        <w:rPr>
          <w:spacing w:val="15"/>
          <w:w w:val="105"/>
          <w:sz w:val="20"/>
        </w:rPr>
        <w:t> </w:t>
      </w:r>
      <w:r>
        <w:rPr>
          <w:w w:val="105"/>
          <w:sz w:val="20"/>
        </w:rPr>
        <w:t>Sachver-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950" w:right="104"/>
      </w:pPr>
      <w:r>
        <w:rPr>
          <w:w w:val="110"/>
        </w:rPr>
        <w:t>ständige</w:t>
      </w:r>
      <w:r>
        <w:rPr>
          <w:spacing w:val="-26"/>
          <w:w w:val="110"/>
        </w:rPr>
        <w:t> </w:t>
      </w:r>
      <w:r>
        <w:rPr>
          <w:w w:val="110"/>
        </w:rPr>
        <w:t>Fragen</w:t>
      </w:r>
      <w:r>
        <w:rPr>
          <w:spacing w:val="-26"/>
          <w:w w:val="110"/>
        </w:rPr>
        <w:t> </w:t>
      </w:r>
      <w:r>
        <w:rPr>
          <w:w w:val="110"/>
        </w:rPr>
        <w:t>stellen</w:t>
      </w:r>
      <w:r>
        <w:rPr>
          <w:spacing w:val="-26"/>
          <w:w w:val="110"/>
        </w:rPr>
        <w:t> </w:t>
      </w:r>
      <w:r>
        <w:rPr>
          <w:w w:val="110"/>
        </w:rPr>
        <w:t>oder</w:t>
      </w:r>
      <w:r>
        <w:rPr>
          <w:spacing w:val="-25"/>
          <w:w w:val="110"/>
        </w:rPr>
        <w:t> </w:t>
      </w:r>
      <w:r>
        <w:rPr>
          <w:w w:val="110"/>
        </w:rPr>
        <w:t>um</w:t>
      </w:r>
      <w:r>
        <w:rPr>
          <w:spacing w:val="-26"/>
          <w:w w:val="110"/>
        </w:rPr>
        <w:t> </w:t>
      </w:r>
      <w:r>
        <w:rPr>
          <w:w w:val="110"/>
        </w:rPr>
        <w:t>andere</w:t>
      </w:r>
      <w:r>
        <w:rPr>
          <w:spacing w:val="-26"/>
          <w:w w:val="110"/>
        </w:rPr>
        <w:t> </w:t>
      </w:r>
      <w:r>
        <w:rPr>
          <w:w w:val="110"/>
        </w:rPr>
        <w:t>Bemerkungen</w:t>
      </w:r>
      <w:r>
        <w:rPr>
          <w:spacing w:val="-25"/>
          <w:w w:val="110"/>
        </w:rPr>
        <w:t> </w:t>
      </w:r>
      <w:r>
        <w:rPr>
          <w:w w:val="110"/>
        </w:rPr>
        <w:t>zu</w:t>
      </w:r>
      <w:r>
        <w:rPr>
          <w:spacing w:val="-26"/>
          <w:w w:val="110"/>
        </w:rPr>
        <w:t> </w:t>
      </w:r>
      <w:r>
        <w:rPr>
          <w:w w:val="110"/>
        </w:rPr>
        <w:t>machen,</w:t>
      </w:r>
      <w:r>
        <w:rPr>
          <w:spacing w:val="-26"/>
          <w:w w:val="110"/>
        </w:rPr>
        <w:t> </w:t>
      </w:r>
      <w:r>
        <w:rPr>
          <w:spacing w:val="-4"/>
          <w:w w:val="110"/>
        </w:rPr>
        <w:t>schon </w:t>
      </w:r>
      <w:r>
        <w:rPr>
          <w:w w:val="110"/>
        </w:rPr>
        <w:t>während</w:t>
      </w:r>
      <w:r>
        <w:rPr>
          <w:spacing w:val="-32"/>
          <w:w w:val="110"/>
        </w:rPr>
        <w:t> </w:t>
      </w:r>
      <w:r>
        <w:rPr>
          <w:w w:val="110"/>
        </w:rPr>
        <w:t>der</w:t>
      </w:r>
      <w:r>
        <w:rPr>
          <w:spacing w:val="-31"/>
          <w:w w:val="110"/>
        </w:rPr>
        <w:t> </w:t>
      </w:r>
      <w:r>
        <w:rPr>
          <w:w w:val="110"/>
        </w:rPr>
        <w:t>Verhandlung</w:t>
      </w:r>
      <w:r>
        <w:rPr>
          <w:spacing w:val="-32"/>
          <w:w w:val="110"/>
        </w:rPr>
        <w:t> </w:t>
      </w:r>
      <w:r>
        <w:rPr>
          <w:w w:val="110"/>
        </w:rPr>
        <w:t>das</w:t>
      </w:r>
      <w:r>
        <w:rPr>
          <w:spacing w:val="-31"/>
          <w:w w:val="110"/>
        </w:rPr>
        <w:t> </w:t>
      </w:r>
      <w:r>
        <w:rPr>
          <w:w w:val="110"/>
        </w:rPr>
        <w:t>Wort</w:t>
      </w:r>
      <w:r>
        <w:rPr>
          <w:spacing w:val="-31"/>
          <w:w w:val="110"/>
        </w:rPr>
        <w:t> </w:t>
      </w:r>
      <w:r>
        <w:rPr>
          <w:w w:val="110"/>
        </w:rPr>
        <w:t>erhalten.</w:t>
      </w:r>
      <w:r>
        <w:rPr>
          <w:spacing w:val="-32"/>
          <w:w w:val="110"/>
        </w:rPr>
        <w:t> </w:t>
      </w:r>
      <w:r>
        <w:rPr>
          <w:w w:val="110"/>
        </w:rPr>
        <w:t>Am</w:t>
      </w:r>
      <w:r>
        <w:rPr>
          <w:spacing w:val="-31"/>
          <w:w w:val="110"/>
        </w:rPr>
        <w:t> </w:t>
      </w:r>
      <w:r>
        <w:rPr>
          <w:w w:val="110"/>
        </w:rPr>
        <w:t>Schlusse</w:t>
      </w:r>
      <w:r>
        <w:rPr>
          <w:spacing w:val="-31"/>
          <w:w w:val="110"/>
        </w:rPr>
        <w:t> </w:t>
      </w:r>
      <w:r>
        <w:rPr>
          <w:w w:val="110"/>
        </w:rPr>
        <w:t>der</w:t>
      </w:r>
      <w:r>
        <w:rPr>
          <w:spacing w:val="-32"/>
          <w:w w:val="110"/>
        </w:rPr>
        <w:t> </w:t>
      </w:r>
      <w:r>
        <w:rPr>
          <w:w w:val="110"/>
        </w:rPr>
        <w:t>Verhand- lung</w:t>
      </w:r>
      <w:r>
        <w:rPr>
          <w:spacing w:val="-20"/>
          <w:w w:val="110"/>
        </w:rPr>
        <w:t> </w:t>
      </w:r>
      <w:r>
        <w:rPr>
          <w:w w:val="110"/>
        </w:rPr>
        <w:t>erhält</w:t>
      </w:r>
      <w:r>
        <w:rPr>
          <w:spacing w:val="-20"/>
          <w:w w:val="110"/>
        </w:rPr>
        <w:t> </w:t>
      </w:r>
      <w:r>
        <w:rPr>
          <w:w w:val="110"/>
        </w:rPr>
        <w:t>er</w:t>
      </w:r>
      <w:r>
        <w:rPr>
          <w:spacing w:val="-20"/>
          <w:w w:val="110"/>
        </w:rPr>
        <w:t> </w:t>
      </w:r>
      <w:r>
        <w:rPr>
          <w:w w:val="110"/>
        </w:rPr>
        <w:t>unmittelbar,</w:t>
      </w:r>
      <w:r>
        <w:rPr>
          <w:spacing w:val="-20"/>
          <w:w w:val="110"/>
        </w:rPr>
        <w:t> </w:t>
      </w:r>
      <w:r>
        <w:rPr>
          <w:w w:val="110"/>
        </w:rPr>
        <w:t>nachdem</w:t>
      </w:r>
      <w:r>
        <w:rPr>
          <w:spacing w:val="-20"/>
          <w:w w:val="110"/>
        </w:rPr>
        <w:t> </w:t>
      </w:r>
      <w:r>
        <w:rPr>
          <w:w w:val="110"/>
        </w:rPr>
        <w:t>der</w:t>
      </w:r>
      <w:r>
        <w:rPr>
          <w:spacing w:val="-20"/>
          <w:w w:val="110"/>
        </w:rPr>
        <w:t> </w:t>
      </w:r>
      <w:r>
        <w:rPr>
          <w:w w:val="110"/>
        </w:rPr>
        <w:t>Staatsanwalt</w:t>
      </w:r>
      <w:r>
        <w:rPr>
          <w:spacing w:val="-20"/>
          <w:w w:val="110"/>
        </w:rPr>
        <w:t> </w:t>
      </w:r>
      <w:r>
        <w:rPr>
          <w:w w:val="110"/>
        </w:rPr>
        <w:t>seinen</w:t>
      </w:r>
      <w:r>
        <w:rPr>
          <w:spacing w:val="-20"/>
          <w:w w:val="110"/>
        </w:rPr>
        <w:t> </w:t>
      </w:r>
      <w:r>
        <w:rPr>
          <w:w w:val="110"/>
        </w:rPr>
        <w:t>Schlussan- trag gestellt und begründet hat, das Wort, um seine Ansprüche auszu- führen</w:t>
      </w:r>
      <w:r>
        <w:rPr>
          <w:spacing w:val="-14"/>
          <w:w w:val="110"/>
        </w:rPr>
        <w:t> </w:t>
      </w:r>
      <w:r>
        <w:rPr>
          <w:w w:val="110"/>
        </w:rPr>
        <w:t>und</w:t>
      </w:r>
      <w:r>
        <w:rPr>
          <w:spacing w:val="-13"/>
          <w:w w:val="110"/>
        </w:rPr>
        <w:t> </w:t>
      </w:r>
      <w:r>
        <w:rPr>
          <w:w w:val="110"/>
        </w:rPr>
        <w:t>zu</w:t>
      </w:r>
      <w:r>
        <w:rPr>
          <w:spacing w:val="-14"/>
          <w:w w:val="110"/>
        </w:rPr>
        <w:t> </w:t>
      </w:r>
      <w:r>
        <w:rPr>
          <w:w w:val="110"/>
        </w:rPr>
        <w:t>begründen</w:t>
      </w:r>
      <w:r>
        <w:rPr>
          <w:spacing w:val="-14"/>
          <w:w w:val="110"/>
        </w:rPr>
        <w:t> </w:t>
      </w:r>
      <w:r>
        <w:rPr>
          <w:w w:val="110"/>
        </w:rPr>
        <w:t>und</w:t>
      </w:r>
      <w:r>
        <w:rPr>
          <w:spacing w:val="-13"/>
          <w:w w:val="110"/>
        </w:rPr>
        <w:t> </w:t>
      </w:r>
      <w:r>
        <w:rPr>
          <w:w w:val="110"/>
        </w:rPr>
        <w:t>diejenigen</w:t>
      </w:r>
      <w:r>
        <w:rPr>
          <w:spacing w:val="-14"/>
          <w:w w:val="110"/>
        </w:rPr>
        <w:t> </w:t>
      </w:r>
      <w:r>
        <w:rPr>
          <w:w w:val="110"/>
        </w:rPr>
        <w:t>Anträge</w:t>
      </w:r>
      <w:r>
        <w:rPr>
          <w:spacing w:val="-14"/>
          <w:w w:val="110"/>
        </w:rPr>
        <w:t> </w:t>
      </w:r>
      <w:r>
        <w:rPr>
          <w:w w:val="110"/>
        </w:rPr>
        <w:t>zu</w:t>
      </w:r>
      <w:r>
        <w:rPr>
          <w:spacing w:val="-14"/>
          <w:w w:val="110"/>
        </w:rPr>
        <w:t> </w:t>
      </w:r>
      <w:r>
        <w:rPr>
          <w:w w:val="110"/>
        </w:rPr>
        <w:t>stellen,</w:t>
      </w:r>
      <w:r>
        <w:rPr>
          <w:spacing w:val="-13"/>
          <w:w w:val="110"/>
        </w:rPr>
        <w:t> </w:t>
      </w:r>
      <w:r>
        <w:rPr>
          <w:w w:val="110"/>
        </w:rPr>
        <w:t>über</w:t>
      </w:r>
      <w:r>
        <w:rPr>
          <w:spacing w:val="-14"/>
          <w:w w:val="110"/>
        </w:rPr>
        <w:t> </w:t>
      </w:r>
      <w:r>
        <w:rPr>
          <w:w w:val="110"/>
        </w:rPr>
        <w:t>die</w:t>
      </w:r>
      <w:r>
        <w:rPr>
          <w:spacing w:val="-14"/>
          <w:w w:val="110"/>
        </w:rPr>
        <w:t> </w:t>
      </w:r>
      <w:r>
        <w:rPr>
          <w:w w:val="110"/>
        </w:rPr>
        <w:t>er im Haupterkenntnisse mitentschieden haben</w:t>
      </w:r>
      <w:r>
        <w:rPr>
          <w:spacing w:val="-31"/>
          <w:w w:val="110"/>
        </w:rPr>
        <w:t> </w:t>
      </w:r>
      <w:r>
        <w:rPr>
          <w:w w:val="110"/>
        </w:rPr>
        <w:t>will.</w:t>
      </w:r>
    </w:p>
    <w:p>
      <w:pPr>
        <w:pStyle w:val="ListParagraph"/>
        <w:numPr>
          <w:ilvl w:val="0"/>
          <w:numId w:val="61"/>
        </w:numPr>
        <w:tabs>
          <w:tab w:pos="1241" w:val="left" w:leader="none"/>
        </w:tabs>
        <w:spacing w:line="252" w:lineRule="auto" w:before="85" w:after="0"/>
        <w:ind w:left="667" w:right="104" w:firstLine="283"/>
        <w:jc w:val="both"/>
        <w:rPr>
          <w:sz w:val="20"/>
        </w:rPr>
      </w:pPr>
      <w:r>
        <w:rPr>
          <w:w w:val="105"/>
          <w:sz w:val="20"/>
        </w:rPr>
        <w:t>Privatbeteiligten ist ein Verfahrenshelfer beizugeben, wenn </w:t>
      </w:r>
      <w:r>
        <w:rPr>
          <w:spacing w:val="-6"/>
          <w:w w:val="105"/>
          <w:sz w:val="20"/>
        </w:rPr>
        <w:t>und </w:t>
      </w:r>
      <w:r>
        <w:rPr>
          <w:w w:val="105"/>
          <w:sz w:val="20"/>
        </w:rPr>
        <w:t>soweit dies im Interesse der Rechtspflege, insbesondere im Interesse </w:t>
      </w:r>
      <w:r>
        <w:rPr>
          <w:spacing w:val="-4"/>
          <w:w w:val="105"/>
          <w:sz w:val="20"/>
        </w:rPr>
        <w:t>einer </w:t>
      </w:r>
      <w:r>
        <w:rPr>
          <w:w w:val="105"/>
          <w:sz w:val="20"/>
        </w:rPr>
        <w:t>zweckentsprechenden Durchsetzung ihrer Ansprüche zur Vermeidung </w:t>
      </w:r>
      <w:bookmarkStart w:name="_bookmark113" w:id="134"/>
      <w:bookmarkEnd w:id="134"/>
      <w:r>
        <w:rPr>
          <w:w w:val="105"/>
          <w:sz w:val="20"/>
        </w:rPr>
      </w:r>
      <w:r>
        <w:rPr>
          <w:w w:val="105"/>
          <w:sz w:val="20"/>
        </w:rPr>
        <w:t> eines nachfolgenden Zivilverfahrens, erforderlich ist. Die </w:t>
      </w:r>
      <w:r>
        <w:rPr>
          <w:spacing w:val="-2"/>
          <w:w w:val="105"/>
          <w:sz w:val="20"/>
        </w:rPr>
        <w:t>Bestimmungen </w:t>
      </w:r>
      <w:r>
        <w:rPr>
          <w:w w:val="105"/>
          <w:sz w:val="20"/>
        </w:rPr>
        <w:t>über die Verfahrenshilfe nach diesem Gesetz gelten</w:t>
      </w:r>
      <w:r>
        <w:rPr>
          <w:spacing w:val="-8"/>
          <w:w w:val="105"/>
          <w:sz w:val="20"/>
        </w:rPr>
        <w:t> </w:t>
      </w:r>
      <w:r>
        <w:rPr>
          <w:w w:val="105"/>
          <w:sz w:val="20"/>
        </w:rPr>
        <w:t>sinngemäss.</w:t>
      </w:r>
      <w:hyperlink w:history="true" w:anchor="_bookmark643">
        <w:r>
          <w:rPr>
            <w:w w:val="105"/>
            <w:sz w:val="20"/>
            <w:u w:val="single" w:color="0000FF"/>
            <w:vertAlign w:val="superscript"/>
          </w:rPr>
          <w:t>104</w:t>
        </w:r>
      </w:hyperlink>
    </w:p>
    <w:p>
      <w:pPr>
        <w:pStyle w:val="BodyText"/>
        <w:spacing w:line="252" w:lineRule="auto" w:before="77"/>
        <w:ind w:left="667" w:right="104" w:firstLine="283"/>
      </w:pPr>
      <w:r>
        <w:rPr>
          <w:w w:val="105"/>
        </w:rPr>
        <w:t>3a) Wenn der Staatsanwalt nach dem IIIa. Hauptstück von der Ver- folgung zurücktritt, ist der Privatbeteiligte hingegen nicht berechtigt, die</w:t>
      </w:r>
      <w:bookmarkStart w:name="_bookmark114" w:id="135"/>
      <w:bookmarkEnd w:id="135"/>
      <w:r>
        <w:rPr>
          <w:w w:val="105"/>
        </w:rPr>
      </w:r>
      <w:r>
        <w:rPr>
          <w:w w:val="105"/>
        </w:rPr>
        <w:t> öffentliche Anklage zu erheben oder zu übernehmen.</w:t>
      </w:r>
      <w:hyperlink w:history="true" w:anchor="_bookmark644">
        <w:r>
          <w:rPr>
            <w:w w:val="105"/>
            <w:u w:val="single" w:color="0000FF"/>
            <w:vertAlign w:val="superscript"/>
          </w:rPr>
          <w:t>105</w:t>
        </w:r>
      </w:hyperlink>
    </w:p>
    <w:p>
      <w:pPr>
        <w:pStyle w:val="ListParagraph"/>
        <w:numPr>
          <w:ilvl w:val="0"/>
          <w:numId w:val="61"/>
        </w:numPr>
        <w:tabs>
          <w:tab w:pos="1161" w:val="left" w:leader="none"/>
        </w:tabs>
        <w:spacing w:line="252" w:lineRule="auto" w:before="79" w:after="0"/>
        <w:ind w:left="667" w:right="104" w:firstLine="283"/>
        <w:jc w:val="both"/>
        <w:rPr>
          <w:sz w:val="20"/>
        </w:rPr>
      </w:pPr>
      <w:r>
        <w:rPr>
          <w:w w:val="105"/>
          <w:sz w:val="20"/>
        </w:rPr>
        <w:t>Ausserdem</w:t>
      </w:r>
      <w:r>
        <w:rPr>
          <w:spacing w:val="-10"/>
          <w:w w:val="105"/>
          <w:sz w:val="20"/>
        </w:rPr>
        <w:t> </w:t>
      </w:r>
      <w:r>
        <w:rPr>
          <w:w w:val="105"/>
          <w:sz w:val="20"/>
        </w:rPr>
        <w:t>ist</w:t>
      </w:r>
      <w:r>
        <w:rPr>
          <w:spacing w:val="-10"/>
          <w:w w:val="105"/>
          <w:sz w:val="20"/>
        </w:rPr>
        <w:t> </w:t>
      </w:r>
      <w:r>
        <w:rPr>
          <w:w w:val="105"/>
          <w:sz w:val="20"/>
        </w:rPr>
        <w:t>der</w:t>
      </w:r>
      <w:r>
        <w:rPr>
          <w:spacing w:val="-10"/>
          <w:w w:val="105"/>
          <w:sz w:val="20"/>
        </w:rPr>
        <w:t> </w:t>
      </w:r>
      <w:r>
        <w:rPr>
          <w:w w:val="105"/>
          <w:sz w:val="20"/>
        </w:rPr>
        <w:t>Privatbeteiligte</w:t>
      </w:r>
      <w:r>
        <w:rPr>
          <w:spacing w:val="-10"/>
          <w:w w:val="105"/>
          <w:sz w:val="20"/>
        </w:rPr>
        <w:t> </w:t>
      </w:r>
      <w:r>
        <w:rPr>
          <w:w w:val="105"/>
          <w:sz w:val="20"/>
        </w:rPr>
        <w:t>berechtigt,</w:t>
      </w:r>
      <w:r>
        <w:rPr>
          <w:spacing w:val="-10"/>
          <w:w w:val="105"/>
          <w:sz w:val="20"/>
        </w:rPr>
        <w:t> </w:t>
      </w:r>
      <w:r>
        <w:rPr>
          <w:w w:val="105"/>
          <w:sz w:val="20"/>
        </w:rPr>
        <w:t>nach</w:t>
      </w:r>
      <w:r>
        <w:rPr>
          <w:spacing w:val="-10"/>
          <w:w w:val="105"/>
          <w:sz w:val="20"/>
        </w:rPr>
        <w:t> </w:t>
      </w:r>
      <w:r>
        <w:rPr>
          <w:w w:val="105"/>
          <w:sz w:val="20"/>
        </w:rPr>
        <w:t>Massgabe</w:t>
      </w:r>
      <w:r>
        <w:rPr>
          <w:spacing w:val="-10"/>
          <w:w w:val="105"/>
          <w:sz w:val="20"/>
        </w:rPr>
        <w:t> </w:t>
      </w:r>
      <w:r>
        <w:rPr>
          <w:w w:val="105"/>
          <w:sz w:val="20"/>
        </w:rPr>
        <w:t>des</w:t>
      </w:r>
      <w:r>
        <w:rPr>
          <w:spacing w:val="-10"/>
          <w:w w:val="105"/>
          <w:sz w:val="20"/>
        </w:rPr>
        <w:t> </w:t>
      </w:r>
      <w:r>
        <w:rPr>
          <w:w w:val="105"/>
          <w:sz w:val="20"/>
        </w:rPr>
        <w:t>§</w:t>
      </w:r>
      <w:r>
        <w:rPr>
          <w:spacing w:val="-10"/>
          <w:w w:val="105"/>
          <w:sz w:val="20"/>
        </w:rPr>
        <w:t> </w:t>
      </w:r>
      <w:r>
        <w:rPr>
          <w:w w:val="105"/>
          <w:sz w:val="20"/>
        </w:rPr>
        <w:t>173 statt der Staatsanwaltschaft die öffentliche Anklage als Subsidiarankläger</w:t>
      </w:r>
      <w:r>
        <w:rPr>
          <w:spacing w:val="-20"/>
          <w:w w:val="105"/>
          <w:sz w:val="20"/>
        </w:rPr>
        <w:t> </w:t>
      </w:r>
      <w:r>
        <w:rPr>
          <w:spacing w:val="-9"/>
          <w:w w:val="105"/>
          <w:sz w:val="20"/>
        </w:rPr>
        <w:t>zu </w:t>
      </w:r>
      <w:r>
        <w:rPr>
          <w:w w:val="105"/>
          <w:sz w:val="20"/>
        </w:rPr>
        <w:t>erheben, doch steht es der Staatsanwaltschaft frei, auch in diesem Falle </w:t>
      </w:r>
      <w:r>
        <w:rPr>
          <w:spacing w:val="-5"/>
          <w:w w:val="105"/>
          <w:sz w:val="20"/>
        </w:rPr>
        <w:t>die </w:t>
      </w:r>
      <w:r>
        <w:rPr>
          <w:w w:val="105"/>
          <w:sz w:val="20"/>
        </w:rPr>
        <w:t>Verfolgung jederzeit wieder zu übernehmen; dem Subsidiarankläger </w:t>
      </w:r>
      <w:r>
        <w:rPr>
          <w:spacing w:val="-3"/>
          <w:w w:val="105"/>
          <w:sz w:val="20"/>
        </w:rPr>
        <w:t>stehen</w:t>
      </w:r>
      <w:bookmarkStart w:name="_bookmark115" w:id="136"/>
      <w:bookmarkEnd w:id="136"/>
      <w:r>
        <w:rPr>
          <w:spacing w:val="-3"/>
          <w:w w:val="105"/>
          <w:sz w:val="20"/>
        </w:rPr>
      </w:r>
      <w:r>
        <w:rPr>
          <w:spacing w:val="-3"/>
          <w:w w:val="105"/>
          <w:sz w:val="20"/>
        </w:rPr>
        <w:t> </w:t>
      </w:r>
      <w:r>
        <w:rPr>
          <w:w w:val="105"/>
          <w:sz w:val="20"/>
        </w:rPr>
        <w:t>dann wieder die Rechte des Privatbeteiligten</w:t>
      </w:r>
      <w:r>
        <w:rPr>
          <w:spacing w:val="-7"/>
          <w:w w:val="105"/>
          <w:sz w:val="20"/>
        </w:rPr>
        <w:t> </w:t>
      </w:r>
      <w:r>
        <w:rPr>
          <w:w w:val="105"/>
          <w:sz w:val="20"/>
        </w:rPr>
        <w:t>zu.</w:t>
      </w:r>
      <w:hyperlink w:history="true" w:anchor="_bookmark645">
        <w:r>
          <w:rPr>
            <w:w w:val="105"/>
            <w:sz w:val="20"/>
            <w:u w:val="single" w:color="0000FF"/>
            <w:vertAlign w:val="superscript"/>
          </w:rPr>
          <w:t>106</w:t>
        </w:r>
      </w:hyperlink>
    </w:p>
    <w:p>
      <w:pPr>
        <w:pStyle w:val="BodyText"/>
        <w:spacing w:before="11"/>
        <w:jc w:val="left"/>
        <w:rPr>
          <w:sz w:val="16"/>
        </w:rPr>
      </w:pPr>
    </w:p>
    <w:p>
      <w:pPr>
        <w:pStyle w:val="BodyText"/>
        <w:spacing w:before="102"/>
        <w:ind w:left="3651"/>
      </w:pPr>
      <w:r>
        <w:rPr/>
        <w:t>§ 32a</w:t>
      </w:r>
    </w:p>
    <w:p>
      <w:pPr>
        <w:pStyle w:val="ListParagraph"/>
        <w:numPr>
          <w:ilvl w:val="0"/>
          <w:numId w:val="63"/>
        </w:numPr>
        <w:tabs>
          <w:tab w:pos="1170" w:val="left" w:leader="none"/>
        </w:tabs>
        <w:spacing w:line="252" w:lineRule="auto" w:before="90" w:after="0"/>
        <w:ind w:left="667" w:right="104" w:firstLine="283"/>
        <w:jc w:val="both"/>
        <w:rPr>
          <w:sz w:val="20"/>
        </w:rPr>
      </w:pPr>
      <w:r>
        <w:rPr>
          <w:w w:val="105"/>
          <w:sz w:val="20"/>
        </w:rPr>
        <w:t>Der Privatbeteiligte kann einen aus der Straftat abgeleiteten, auf Leis- tung, Feststellung oder Rechtsgestaltung gerichteten Anspruch gegen </w:t>
      </w:r>
      <w:r>
        <w:rPr>
          <w:spacing w:val="-5"/>
          <w:w w:val="105"/>
          <w:sz w:val="20"/>
        </w:rPr>
        <w:t>den </w:t>
      </w:r>
      <w:r>
        <w:rPr>
          <w:w w:val="105"/>
          <w:sz w:val="20"/>
        </w:rPr>
        <w:t>Beschuldigten geltend machen. Die Gültigkeit einer Ehe oder eingetragenen Partnerschaft kann im Strafverfahren jedoch immer nur als Vorfrage (§ </w:t>
      </w:r>
      <w:r>
        <w:rPr>
          <w:spacing w:val="-7"/>
          <w:w w:val="105"/>
          <w:sz w:val="20"/>
        </w:rPr>
        <w:t>5)</w:t>
      </w:r>
      <w:bookmarkStart w:name="_bookmark116" w:id="137"/>
      <w:bookmarkEnd w:id="137"/>
      <w:r>
        <w:rPr>
          <w:spacing w:val="-7"/>
          <w:w w:val="105"/>
          <w:sz w:val="20"/>
        </w:rPr>
      </w:r>
      <w:r>
        <w:rPr>
          <w:spacing w:val="-7"/>
          <w:w w:val="105"/>
          <w:sz w:val="20"/>
        </w:rPr>
        <w:t> </w:t>
      </w:r>
      <w:r>
        <w:rPr>
          <w:w w:val="105"/>
          <w:sz w:val="20"/>
        </w:rPr>
        <w:t>beurteilt werden (§</w:t>
      </w:r>
      <w:r>
        <w:rPr>
          <w:spacing w:val="-7"/>
          <w:w w:val="105"/>
          <w:sz w:val="20"/>
        </w:rPr>
        <w:t> </w:t>
      </w:r>
      <w:r>
        <w:rPr>
          <w:w w:val="105"/>
          <w:sz w:val="20"/>
        </w:rPr>
        <w:t>262).</w:t>
      </w:r>
      <w:hyperlink w:history="true" w:anchor="_bookmark646">
        <w:r>
          <w:rPr>
            <w:w w:val="105"/>
            <w:sz w:val="20"/>
            <w:u w:val="single" w:color="0000FF"/>
            <w:vertAlign w:val="superscript"/>
          </w:rPr>
          <w:t>107</w:t>
        </w:r>
      </w:hyperlink>
    </w:p>
    <w:p>
      <w:pPr>
        <w:pStyle w:val="ListParagraph"/>
        <w:numPr>
          <w:ilvl w:val="0"/>
          <w:numId w:val="63"/>
        </w:numPr>
        <w:tabs>
          <w:tab w:pos="1181" w:val="left" w:leader="none"/>
        </w:tabs>
        <w:spacing w:line="252" w:lineRule="auto" w:before="77" w:after="0"/>
        <w:ind w:left="667" w:right="104" w:firstLine="283"/>
        <w:jc w:val="both"/>
        <w:rPr>
          <w:sz w:val="20"/>
        </w:rPr>
      </w:pPr>
      <w:r>
        <w:rPr>
          <w:w w:val="105"/>
          <w:sz w:val="20"/>
        </w:rPr>
        <w:t>Das Gericht hat in der Schlussverhandlung jederzeit einen Vergleich über privatrechtliche Ansprüche zu Protokoll zu nehmen. Es kann </w:t>
      </w:r>
      <w:r>
        <w:rPr>
          <w:spacing w:val="-5"/>
          <w:w w:val="105"/>
          <w:sz w:val="20"/>
        </w:rPr>
        <w:t>den </w:t>
      </w:r>
      <w:r>
        <w:rPr>
          <w:w w:val="105"/>
          <w:sz w:val="20"/>
        </w:rPr>
        <w:t>Privatbeteiligten und den Beschuldigten auch auf Antrag oder von </w:t>
      </w:r>
      <w:r>
        <w:rPr>
          <w:spacing w:val="-3"/>
          <w:w w:val="105"/>
          <w:sz w:val="20"/>
        </w:rPr>
        <w:t>Amts  </w:t>
      </w:r>
      <w:r>
        <w:rPr>
          <w:w w:val="105"/>
          <w:sz w:val="20"/>
        </w:rPr>
        <w:t>wegen zu einem Vergleichsversuch laden und einen Vorschlag für </w:t>
      </w:r>
      <w:r>
        <w:rPr>
          <w:spacing w:val="-4"/>
          <w:w w:val="105"/>
          <w:sz w:val="20"/>
        </w:rPr>
        <w:t>einen </w:t>
      </w:r>
      <w:r>
        <w:rPr>
          <w:w w:val="105"/>
          <w:sz w:val="20"/>
        </w:rPr>
        <w:t>Vergleich unterbreiten. Kommt ein Vergleich zustande, so sind dem </w:t>
      </w:r>
      <w:r>
        <w:rPr>
          <w:spacing w:val="-3"/>
          <w:w w:val="105"/>
          <w:sz w:val="20"/>
        </w:rPr>
        <w:t>Privat-</w:t>
      </w:r>
      <w:bookmarkStart w:name="_bookmark117" w:id="138"/>
      <w:bookmarkEnd w:id="138"/>
      <w:r>
        <w:rPr>
          <w:spacing w:val="-3"/>
          <w:w w:val="105"/>
          <w:sz w:val="20"/>
        </w:rPr>
      </w:r>
      <w:r>
        <w:rPr>
          <w:spacing w:val="-3"/>
          <w:w w:val="105"/>
          <w:sz w:val="20"/>
        </w:rPr>
        <w:t> </w:t>
      </w:r>
      <w:r>
        <w:rPr>
          <w:w w:val="105"/>
          <w:sz w:val="20"/>
        </w:rPr>
        <w:t>beteiligten,</w:t>
      </w:r>
      <w:r>
        <w:rPr>
          <w:spacing w:val="-12"/>
          <w:w w:val="105"/>
          <w:sz w:val="20"/>
        </w:rPr>
        <w:t> </w:t>
      </w:r>
      <w:r>
        <w:rPr>
          <w:w w:val="105"/>
          <w:sz w:val="20"/>
        </w:rPr>
        <w:t>der</w:t>
      </w:r>
      <w:r>
        <w:rPr>
          <w:spacing w:val="-11"/>
          <w:w w:val="105"/>
          <w:sz w:val="20"/>
        </w:rPr>
        <w:t> </w:t>
      </w:r>
      <w:r>
        <w:rPr>
          <w:w w:val="105"/>
          <w:sz w:val="20"/>
        </w:rPr>
        <w:t>Staatsanwaltschaft</w:t>
      </w:r>
      <w:r>
        <w:rPr>
          <w:spacing w:val="-11"/>
          <w:w w:val="105"/>
          <w:sz w:val="20"/>
        </w:rPr>
        <w:t> </w:t>
      </w:r>
      <w:r>
        <w:rPr>
          <w:w w:val="105"/>
          <w:sz w:val="20"/>
        </w:rPr>
        <w:t>und</w:t>
      </w:r>
      <w:r>
        <w:rPr>
          <w:spacing w:val="-11"/>
          <w:w w:val="105"/>
          <w:sz w:val="20"/>
        </w:rPr>
        <w:t> </w:t>
      </w:r>
      <w:r>
        <w:rPr>
          <w:w w:val="105"/>
          <w:sz w:val="20"/>
        </w:rPr>
        <w:t>dem</w:t>
      </w:r>
      <w:r>
        <w:rPr>
          <w:spacing w:val="-11"/>
          <w:w w:val="105"/>
          <w:sz w:val="20"/>
        </w:rPr>
        <w:t> </w:t>
      </w:r>
      <w:r>
        <w:rPr>
          <w:w w:val="105"/>
          <w:sz w:val="20"/>
        </w:rPr>
        <w:t>Beschuldigten</w:t>
      </w:r>
      <w:r>
        <w:rPr>
          <w:spacing w:val="-11"/>
          <w:w w:val="105"/>
          <w:sz w:val="20"/>
        </w:rPr>
        <w:t> </w:t>
      </w:r>
      <w:r>
        <w:rPr>
          <w:w w:val="105"/>
          <w:sz w:val="20"/>
        </w:rPr>
        <w:t>Vergleichsausfer- tigungen</w:t>
      </w:r>
      <w:r>
        <w:rPr>
          <w:spacing w:val="-3"/>
          <w:w w:val="105"/>
          <w:sz w:val="20"/>
        </w:rPr>
        <w:t> </w:t>
      </w:r>
      <w:r>
        <w:rPr>
          <w:w w:val="105"/>
          <w:sz w:val="20"/>
        </w:rPr>
        <w:t>auszufolgen.</w:t>
      </w:r>
      <w:hyperlink w:history="true" w:anchor="_bookmark647">
        <w:r>
          <w:rPr>
            <w:w w:val="105"/>
            <w:sz w:val="20"/>
            <w:u w:val="single" w:color="0000FF"/>
            <w:vertAlign w:val="superscript"/>
          </w:rPr>
          <w:t>108</w:t>
        </w:r>
      </w:hyperlink>
    </w:p>
    <w:p>
      <w:pPr>
        <w:pStyle w:val="ListParagraph"/>
        <w:numPr>
          <w:ilvl w:val="0"/>
          <w:numId w:val="63"/>
        </w:numPr>
        <w:tabs>
          <w:tab w:pos="1215" w:val="left" w:leader="none"/>
        </w:tabs>
        <w:spacing w:line="252" w:lineRule="auto" w:before="73" w:after="0"/>
        <w:ind w:left="667" w:right="104" w:firstLine="283"/>
        <w:jc w:val="both"/>
        <w:rPr>
          <w:sz w:val="20"/>
        </w:rPr>
      </w:pPr>
      <w:r>
        <w:rPr>
          <w:w w:val="105"/>
          <w:sz w:val="20"/>
        </w:rPr>
        <w:t>Im Fall einer Beschlagnahme oder Sicherstellung hat das Gericht   die Rückgabe des Gegenstandes an den daran Berechtigten zu veranlassen,</w:t>
      </w:r>
      <w:bookmarkStart w:name="_bookmark118" w:id="139"/>
      <w:bookmarkEnd w:id="139"/>
      <w:r>
        <w:rPr>
          <w:w w:val="105"/>
          <w:sz w:val="20"/>
        </w:rPr>
      </w:r>
      <w:r>
        <w:rPr>
          <w:w w:val="105"/>
          <w:sz w:val="20"/>
        </w:rPr>
        <w:t> wenn eine Beschlagnahme aus Beweisgründen nicht erforderlich ist und </w:t>
      </w:r>
      <w:r>
        <w:rPr>
          <w:spacing w:val="-9"/>
          <w:w w:val="105"/>
          <w:sz w:val="20"/>
        </w:rPr>
        <w:t>in </w:t>
      </w:r>
      <w:r>
        <w:rPr>
          <w:w w:val="105"/>
          <w:sz w:val="20"/>
        </w:rPr>
        <w:t>die Rechte Dritter dadurch nicht eingegriffen</w:t>
      </w:r>
      <w:r>
        <w:rPr>
          <w:spacing w:val="-1"/>
          <w:w w:val="105"/>
          <w:sz w:val="20"/>
        </w:rPr>
        <w:t> </w:t>
      </w:r>
      <w:r>
        <w:rPr>
          <w:w w:val="105"/>
          <w:sz w:val="20"/>
        </w:rPr>
        <w:t>wird.</w:t>
      </w:r>
      <w:hyperlink w:history="true" w:anchor="_bookmark648">
        <w:r>
          <w:rPr>
            <w:w w:val="105"/>
            <w:sz w:val="20"/>
            <w:u w:val="single" w:color="0000FF"/>
            <w:vertAlign w:val="superscript"/>
          </w:rPr>
          <w:t>109</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185"/>
      </w:pPr>
      <w:r>
        <w:rPr/>
        <w:t>§ 33</w:t>
      </w:r>
    </w:p>
    <w:p>
      <w:pPr>
        <w:pStyle w:val="BodyText"/>
        <w:spacing w:line="249" w:lineRule="auto" w:before="90"/>
        <w:ind w:left="157" w:right="614" w:firstLine="283"/>
      </w:pPr>
      <w:r>
        <w:rPr>
          <w:w w:val="105"/>
        </w:rPr>
        <w:t>Wenn mit einer gerichtlichen Entscheidung die Voraussetzungen des § 42 StGB bejaht wurden, steht dem Privatbeteiligten kein subsidiäres Verfol- gungsrecht zu.</w:t>
      </w:r>
    </w:p>
    <w:p>
      <w:pPr>
        <w:pStyle w:val="BodyText"/>
        <w:spacing w:before="9"/>
        <w:jc w:val="left"/>
        <w:rPr>
          <w:sz w:val="25"/>
        </w:rPr>
      </w:pPr>
    </w:p>
    <w:p>
      <w:pPr>
        <w:spacing w:before="0"/>
        <w:ind w:left="3102" w:right="0" w:firstLine="0"/>
        <w:jc w:val="both"/>
        <w:rPr>
          <w:sz w:val="11"/>
        </w:rPr>
      </w:pPr>
      <w:bookmarkStart w:name="_bookmark119" w:id="140"/>
      <w:bookmarkEnd w:id="140"/>
      <w:r>
        <w:rPr/>
      </w:r>
      <w:r>
        <w:rPr>
          <w:position w:val="-8"/>
          <w:sz w:val="20"/>
        </w:rPr>
        <w:t>§ 34</w:t>
      </w:r>
      <w:hyperlink w:history="true" w:anchor="_bookmark649">
        <w:r>
          <w:rPr>
            <w:sz w:val="11"/>
            <w:u w:val="single" w:color="0000FF"/>
          </w:rPr>
          <w:t>110</w:t>
        </w:r>
      </w:hyperlink>
    </w:p>
    <w:p>
      <w:pPr>
        <w:pStyle w:val="ListParagraph"/>
        <w:numPr>
          <w:ilvl w:val="1"/>
          <w:numId w:val="62"/>
        </w:numPr>
        <w:tabs>
          <w:tab w:pos="656" w:val="left" w:leader="none"/>
        </w:tabs>
        <w:spacing w:line="249" w:lineRule="auto" w:before="94" w:after="0"/>
        <w:ind w:left="157" w:right="614" w:firstLine="283"/>
        <w:jc w:val="both"/>
        <w:rPr>
          <w:sz w:val="20"/>
        </w:rPr>
      </w:pPr>
      <w:r>
        <w:rPr>
          <w:w w:val="105"/>
          <w:sz w:val="20"/>
        </w:rPr>
        <w:t>Der Privatankläger, der Privatbeteiligte, das Opfer und der Haftungs- beteiligte sowie deren gesetzliche Vertreter können ihre Sache selbst </w:t>
      </w:r>
      <w:r>
        <w:rPr>
          <w:spacing w:val="-5"/>
          <w:w w:val="105"/>
          <w:sz w:val="20"/>
        </w:rPr>
        <w:t>oder </w:t>
      </w:r>
      <w:r>
        <w:rPr>
          <w:w w:val="105"/>
          <w:sz w:val="20"/>
        </w:rPr>
        <w:t>durch einen bevollmächtigten Vertreter führen. Solche Vertreter </w:t>
      </w:r>
      <w:r>
        <w:rPr>
          <w:spacing w:val="-4"/>
          <w:w w:val="105"/>
          <w:sz w:val="20"/>
        </w:rPr>
        <w:t>üben, </w:t>
      </w:r>
      <w:r>
        <w:rPr>
          <w:w w:val="105"/>
          <w:sz w:val="20"/>
        </w:rPr>
        <w:t>soweit in diesem Gesetz nichts anderes bestimmt wird, die</w:t>
      </w:r>
      <w:r>
        <w:rPr>
          <w:spacing w:val="-29"/>
          <w:w w:val="105"/>
          <w:sz w:val="20"/>
        </w:rPr>
        <w:t> </w:t>
      </w:r>
      <w:r>
        <w:rPr>
          <w:w w:val="105"/>
          <w:sz w:val="20"/>
        </w:rPr>
        <w:t>Verfahrensrechte aus, die den Vertretenen zustehen. Als Vertreter kann eine zur Ausübung der Rechtsanwaltschaft berechtigte Person, eine anerkannte </w:t>
      </w:r>
      <w:r>
        <w:rPr>
          <w:spacing w:val="-2"/>
          <w:w w:val="105"/>
          <w:sz w:val="20"/>
        </w:rPr>
        <w:t>Opferschutz- </w:t>
      </w:r>
      <w:r>
        <w:rPr>
          <w:w w:val="105"/>
          <w:sz w:val="20"/>
        </w:rPr>
        <w:t>einrichtung oder eine sonst geeignete Person bevollmächtigt</w:t>
      </w:r>
      <w:r>
        <w:rPr>
          <w:spacing w:val="7"/>
          <w:w w:val="105"/>
          <w:sz w:val="20"/>
        </w:rPr>
        <w:t> </w:t>
      </w:r>
      <w:r>
        <w:rPr>
          <w:w w:val="105"/>
          <w:sz w:val="20"/>
        </w:rPr>
        <w:t>werden.</w:t>
      </w:r>
    </w:p>
    <w:p>
      <w:pPr>
        <w:pStyle w:val="ListParagraph"/>
        <w:numPr>
          <w:ilvl w:val="1"/>
          <w:numId w:val="62"/>
        </w:numPr>
        <w:tabs>
          <w:tab w:pos="690" w:val="left" w:leader="none"/>
        </w:tabs>
        <w:spacing w:line="249" w:lineRule="auto" w:before="86" w:after="0"/>
        <w:ind w:left="157" w:right="614" w:firstLine="283"/>
        <w:jc w:val="both"/>
        <w:rPr>
          <w:sz w:val="20"/>
        </w:rPr>
      </w:pPr>
      <w:r>
        <w:rPr>
          <w:w w:val="105"/>
          <w:sz w:val="20"/>
        </w:rPr>
        <w:t>Das Gericht kann, wenn es ihm angemessen erscheint, dem </w:t>
      </w:r>
      <w:r>
        <w:rPr>
          <w:spacing w:val="-3"/>
          <w:w w:val="105"/>
          <w:sz w:val="20"/>
        </w:rPr>
        <w:t>abwe-  </w:t>
      </w:r>
      <w:r>
        <w:rPr>
          <w:w w:val="105"/>
          <w:sz w:val="20"/>
        </w:rPr>
        <w:t>senden Privatankläger, Privatbeteiligten oder Haftungsbeteiligten die </w:t>
      </w:r>
      <w:r>
        <w:rPr>
          <w:spacing w:val="-4"/>
          <w:w w:val="105"/>
          <w:sz w:val="20"/>
        </w:rPr>
        <w:t>Nam- </w:t>
      </w:r>
      <w:r>
        <w:rPr>
          <w:w w:val="105"/>
          <w:sz w:val="20"/>
        </w:rPr>
        <w:t>haftmachung eines am Gerichtssitze wohnhaften Bevollmächtigten </w:t>
      </w:r>
      <w:r>
        <w:rPr>
          <w:spacing w:val="-4"/>
          <w:w w:val="105"/>
          <w:sz w:val="20"/>
        </w:rPr>
        <w:t>auf- </w:t>
      </w:r>
      <w:r>
        <w:rPr>
          <w:w w:val="105"/>
          <w:sz w:val="20"/>
        </w:rPr>
        <w:t>tragen.</w:t>
      </w:r>
    </w:p>
    <w:p>
      <w:pPr>
        <w:pStyle w:val="BodyText"/>
        <w:spacing w:before="10"/>
        <w:jc w:val="left"/>
        <w:rPr>
          <w:sz w:val="26"/>
        </w:rPr>
      </w:pPr>
    </w:p>
    <w:p>
      <w:pPr>
        <w:pStyle w:val="ListParagraph"/>
        <w:numPr>
          <w:ilvl w:val="1"/>
          <w:numId w:val="45"/>
        </w:numPr>
        <w:tabs>
          <w:tab w:pos="2988" w:val="left" w:leader="none"/>
        </w:tabs>
        <w:spacing w:line="240" w:lineRule="auto" w:before="0" w:after="0"/>
        <w:ind w:left="2987" w:right="0" w:hanging="350"/>
        <w:jc w:val="left"/>
        <w:rPr>
          <w:sz w:val="21"/>
        </w:rPr>
      </w:pPr>
      <w:r>
        <w:rPr>
          <w:w w:val="115"/>
          <w:sz w:val="21"/>
        </w:rPr>
        <w:t>Hauptstück</w:t>
      </w:r>
    </w:p>
    <w:p>
      <w:pPr>
        <w:spacing w:line="244" w:lineRule="auto" w:before="93"/>
        <w:ind w:left="928" w:right="678" w:hanging="606"/>
        <w:jc w:val="left"/>
        <w:rPr>
          <w:b/>
          <w:sz w:val="13"/>
        </w:rPr>
      </w:pPr>
      <w:bookmarkStart w:name="_bookmark120" w:id="141"/>
      <w:bookmarkEnd w:id="141"/>
      <w:r>
        <w:rPr/>
      </w:r>
      <w:r>
        <w:rPr>
          <w:b/>
          <w:sz w:val="25"/>
        </w:rPr>
        <w:t>Von der Bekanntmachung, Zustellung und Akteneinsicht sowie vom Einsatz der Informationstechnik</w:t>
      </w:r>
      <w:hyperlink w:history="true" w:anchor="_bookmark650">
        <w:r>
          <w:rPr>
            <w:b/>
            <w:position w:val="12"/>
            <w:sz w:val="13"/>
            <w:u w:val="single" w:color="0000FF"/>
          </w:rPr>
          <w:t>111</w:t>
        </w:r>
      </w:hyperlink>
    </w:p>
    <w:p>
      <w:pPr>
        <w:pStyle w:val="BodyText"/>
        <w:spacing w:before="2"/>
        <w:jc w:val="left"/>
        <w:rPr>
          <w:b/>
          <w:sz w:val="17"/>
        </w:rPr>
      </w:pPr>
    </w:p>
    <w:p>
      <w:pPr>
        <w:spacing w:before="101"/>
        <w:ind w:left="3102" w:right="0" w:firstLine="0"/>
        <w:jc w:val="both"/>
        <w:rPr>
          <w:sz w:val="11"/>
        </w:rPr>
      </w:pPr>
      <w:bookmarkStart w:name="_bookmark121" w:id="142"/>
      <w:bookmarkEnd w:id="142"/>
      <w:r>
        <w:rPr/>
      </w:r>
      <w:r>
        <w:rPr>
          <w:position w:val="-8"/>
          <w:sz w:val="20"/>
        </w:rPr>
        <w:t>§ 35</w:t>
      </w:r>
      <w:hyperlink w:history="true" w:anchor="_bookmark651">
        <w:r>
          <w:rPr>
            <w:sz w:val="11"/>
            <w:u w:val="single" w:color="0000FF"/>
          </w:rPr>
          <w:t>112</w:t>
        </w:r>
      </w:hyperlink>
    </w:p>
    <w:p>
      <w:pPr>
        <w:pStyle w:val="ListParagraph"/>
        <w:numPr>
          <w:ilvl w:val="0"/>
          <w:numId w:val="64"/>
        </w:numPr>
        <w:tabs>
          <w:tab w:pos="663" w:val="left" w:leader="none"/>
        </w:tabs>
        <w:spacing w:line="249" w:lineRule="auto" w:before="95" w:after="0"/>
        <w:ind w:left="157" w:right="614" w:firstLine="283"/>
        <w:jc w:val="both"/>
        <w:rPr>
          <w:sz w:val="20"/>
        </w:rPr>
      </w:pPr>
      <w:r>
        <w:rPr>
          <w:w w:val="105"/>
          <w:sz w:val="20"/>
        </w:rPr>
        <w:t>Die Bekanntmachung von Erledigungen des Gerichts und der Staats- anwaltschaft hat durch mündliche Verkündung oder durch Zustellung </w:t>
      </w:r>
      <w:r>
        <w:rPr>
          <w:spacing w:val="-3"/>
          <w:w w:val="105"/>
          <w:sz w:val="20"/>
        </w:rPr>
        <w:t>einer </w:t>
      </w:r>
      <w:r>
        <w:rPr>
          <w:w w:val="105"/>
          <w:sz w:val="20"/>
        </w:rPr>
        <w:t>Ausfertigung zu</w:t>
      </w:r>
      <w:r>
        <w:rPr>
          <w:spacing w:val="-5"/>
          <w:w w:val="105"/>
          <w:sz w:val="20"/>
        </w:rPr>
        <w:t> </w:t>
      </w:r>
      <w:r>
        <w:rPr>
          <w:w w:val="105"/>
          <w:sz w:val="20"/>
        </w:rPr>
        <w:t>erfolgen.</w:t>
      </w:r>
    </w:p>
    <w:p>
      <w:pPr>
        <w:pStyle w:val="ListParagraph"/>
        <w:numPr>
          <w:ilvl w:val="0"/>
          <w:numId w:val="64"/>
        </w:numPr>
        <w:tabs>
          <w:tab w:pos="676" w:val="left" w:leader="none"/>
        </w:tabs>
        <w:spacing w:line="249" w:lineRule="auto" w:before="82" w:after="0"/>
        <w:ind w:left="157" w:right="614" w:firstLine="283"/>
        <w:jc w:val="both"/>
        <w:rPr>
          <w:sz w:val="20"/>
        </w:rPr>
      </w:pPr>
      <w:r>
        <w:rPr>
          <w:w w:val="110"/>
          <w:sz w:val="20"/>
        </w:rPr>
        <w:t>Mündliche Verkündungen sind zu protokollieren. Jeder Person,</w:t>
      </w:r>
      <w:r>
        <w:rPr>
          <w:spacing w:val="-29"/>
          <w:w w:val="110"/>
          <w:sz w:val="20"/>
        </w:rPr>
        <w:t> </w:t>
      </w:r>
      <w:r>
        <w:rPr>
          <w:spacing w:val="-5"/>
          <w:w w:val="110"/>
          <w:sz w:val="20"/>
        </w:rPr>
        <w:t>der </w:t>
      </w:r>
      <w:r>
        <w:rPr>
          <w:w w:val="110"/>
          <w:sz w:val="20"/>
        </w:rPr>
        <w:t>mündlich verkündet wurde, ist der Inhalt der Erledigung auf Verlangen schriftlich oder elektronisch zu</w:t>
      </w:r>
      <w:r>
        <w:rPr>
          <w:spacing w:val="-26"/>
          <w:w w:val="110"/>
          <w:sz w:val="20"/>
        </w:rPr>
        <w:t> </w:t>
      </w:r>
      <w:r>
        <w:rPr>
          <w:w w:val="110"/>
          <w:sz w:val="20"/>
        </w:rPr>
        <w:t>übermitteln.</w:t>
      </w:r>
    </w:p>
    <w:p>
      <w:pPr>
        <w:pStyle w:val="ListParagraph"/>
        <w:numPr>
          <w:ilvl w:val="0"/>
          <w:numId w:val="64"/>
        </w:numPr>
        <w:tabs>
          <w:tab w:pos="669" w:val="left" w:leader="none"/>
        </w:tabs>
        <w:spacing w:line="249" w:lineRule="auto" w:before="83" w:after="0"/>
        <w:ind w:left="157" w:right="614" w:firstLine="283"/>
        <w:jc w:val="both"/>
        <w:rPr>
          <w:sz w:val="20"/>
        </w:rPr>
      </w:pPr>
      <w:r>
        <w:rPr>
          <w:w w:val="105"/>
          <w:sz w:val="20"/>
        </w:rPr>
        <w:t>Der Staatsanwaltschaft und dem Gericht können die Akten zur </w:t>
      </w:r>
      <w:r>
        <w:rPr>
          <w:spacing w:val="-4"/>
          <w:w w:val="105"/>
          <w:sz w:val="20"/>
        </w:rPr>
        <w:t>Ein- </w:t>
      </w:r>
      <w:r>
        <w:rPr>
          <w:w w:val="105"/>
          <w:sz w:val="20"/>
        </w:rPr>
        <w:t>sicht in die Erledigung übermittelt werden. In diesem Fall hat die Staatsan- waltschaft oder das Gericht den Tag des Einlangens der Akten und den </w:t>
      </w:r>
      <w:r>
        <w:rPr>
          <w:spacing w:val="-4"/>
          <w:w w:val="105"/>
          <w:sz w:val="20"/>
        </w:rPr>
        <w:t>Tag </w:t>
      </w:r>
      <w:r>
        <w:rPr>
          <w:w w:val="105"/>
          <w:sz w:val="20"/>
        </w:rPr>
        <w:t>der Einsichtnahme nachvollziehbar in den Akten zu</w:t>
      </w:r>
      <w:r>
        <w:rPr>
          <w:spacing w:val="19"/>
          <w:w w:val="105"/>
          <w:sz w:val="20"/>
        </w:rPr>
        <w:t> </w:t>
      </w:r>
      <w:r>
        <w:rPr>
          <w:w w:val="105"/>
          <w:sz w:val="20"/>
        </w:rPr>
        <w:t>beurkunden.</w:t>
      </w:r>
    </w:p>
    <w:p>
      <w:pPr>
        <w:pStyle w:val="BodyText"/>
        <w:spacing w:before="9"/>
        <w:jc w:val="left"/>
        <w:rPr>
          <w:sz w:val="25"/>
        </w:rPr>
      </w:pPr>
    </w:p>
    <w:p>
      <w:pPr>
        <w:spacing w:before="0"/>
        <w:ind w:left="3102" w:right="0" w:firstLine="0"/>
        <w:jc w:val="both"/>
        <w:rPr>
          <w:sz w:val="11"/>
        </w:rPr>
      </w:pPr>
      <w:bookmarkStart w:name="_bookmark122" w:id="143"/>
      <w:bookmarkEnd w:id="143"/>
      <w:r>
        <w:rPr/>
      </w:r>
      <w:r>
        <w:rPr>
          <w:position w:val="-8"/>
          <w:sz w:val="20"/>
        </w:rPr>
        <w:t>§ 36</w:t>
      </w:r>
      <w:hyperlink w:history="true" w:anchor="_bookmark652">
        <w:r>
          <w:rPr>
            <w:sz w:val="11"/>
            <w:u w:val="single" w:color="0000FF"/>
          </w:rPr>
          <w:t>113</w:t>
        </w:r>
      </w:hyperlink>
    </w:p>
    <w:p>
      <w:pPr>
        <w:spacing w:after="0"/>
        <w:jc w:val="both"/>
        <w:rPr>
          <w:sz w:val="11"/>
        </w:rPr>
        <w:sectPr>
          <w:pgSz w:w="8400" w:h="11900"/>
          <w:pgMar w:header="591" w:footer="531" w:top="840" w:bottom="720" w:left="580" w:right="640"/>
        </w:sectPr>
      </w:pPr>
    </w:p>
    <w:p>
      <w:pPr>
        <w:pStyle w:val="BodyText"/>
        <w:jc w:val="left"/>
        <w:rPr>
          <w:sz w:val="22"/>
        </w:rPr>
      </w:pPr>
    </w:p>
    <w:p>
      <w:pPr>
        <w:pStyle w:val="ListParagraph"/>
        <w:numPr>
          <w:ilvl w:val="1"/>
          <w:numId w:val="64"/>
        </w:numPr>
        <w:tabs>
          <w:tab w:pos="1204" w:val="left" w:leader="none"/>
        </w:tabs>
        <w:spacing w:line="249" w:lineRule="auto" w:before="102" w:after="0"/>
        <w:ind w:left="667" w:right="104" w:firstLine="283"/>
        <w:jc w:val="both"/>
        <w:rPr>
          <w:sz w:val="20"/>
        </w:rPr>
      </w:pPr>
      <w:r>
        <w:rPr>
          <w:w w:val="105"/>
          <w:sz w:val="20"/>
        </w:rPr>
        <w:t>Soweit in diesem Gesetz nichts anderes bestimmt wird, gelten </w:t>
      </w:r>
      <w:r>
        <w:rPr>
          <w:spacing w:val="-5"/>
          <w:w w:val="105"/>
          <w:sz w:val="20"/>
        </w:rPr>
        <w:t>für </w:t>
      </w:r>
      <w:r>
        <w:rPr>
          <w:w w:val="105"/>
          <w:sz w:val="20"/>
        </w:rPr>
        <w:t>Zustellungen das Zustellgesetz (ZustG) und die §§ 87 und 91 der Zivilpro- zessordnung</w:t>
      </w:r>
      <w:r>
        <w:rPr>
          <w:spacing w:val="-3"/>
          <w:w w:val="105"/>
          <w:sz w:val="20"/>
        </w:rPr>
        <w:t> </w:t>
      </w:r>
      <w:r>
        <w:rPr>
          <w:w w:val="105"/>
          <w:sz w:val="20"/>
        </w:rPr>
        <w:t>sinngemäss.</w:t>
      </w:r>
    </w:p>
    <w:p>
      <w:pPr>
        <w:pStyle w:val="ListParagraph"/>
        <w:numPr>
          <w:ilvl w:val="1"/>
          <w:numId w:val="64"/>
        </w:numPr>
        <w:tabs>
          <w:tab w:pos="1166" w:val="left" w:leader="none"/>
        </w:tabs>
        <w:spacing w:line="249" w:lineRule="auto" w:before="83" w:after="0"/>
        <w:ind w:left="667" w:right="104" w:firstLine="283"/>
        <w:jc w:val="both"/>
        <w:rPr>
          <w:sz w:val="20"/>
        </w:rPr>
      </w:pPr>
      <w:r>
        <w:rPr>
          <w:w w:val="105"/>
          <w:sz w:val="20"/>
        </w:rPr>
        <w:t>Die Art. 8, 9 Abs. 2, Art. 10 Abs. 1 sowie Art. 12 ZustG sind ausser </w:t>
      </w:r>
      <w:r>
        <w:rPr>
          <w:spacing w:val="-9"/>
          <w:w w:val="105"/>
          <w:sz w:val="20"/>
        </w:rPr>
        <w:t>in </w:t>
      </w:r>
      <w:r>
        <w:rPr>
          <w:w w:val="105"/>
          <w:sz w:val="20"/>
        </w:rPr>
        <w:t>den</w:t>
      </w:r>
      <w:r>
        <w:rPr>
          <w:spacing w:val="-5"/>
          <w:w w:val="105"/>
          <w:sz w:val="20"/>
        </w:rPr>
        <w:t> </w:t>
      </w:r>
      <w:r>
        <w:rPr>
          <w:w w:val="105"/>
          <w:sz w:val="20"/>
        </w:rPr>
        <w:t>Fällen</w:t>
      </w:r>
      <w:r>
        <w:rPr>
          <w:spacing w:val="-5"/>
          <w:w w:val="105"/>
          <w:sz w:val="20"/>
        </w:rPr>
        <w:t> </w:t>
      </w:r>
      <w:r>
        <w:rPr>
          <w:w w:val="105"/>
          <w:sz w:val="20"/>
        </w:rPr>
        <w:t>des</w:t>
      </w:r>
      <w:r>
        <w:rPr>
          <w:spacing w:val="-5"/>
          <w:w w:val="105"/>
          <w:sz w:val="20"/>
        </w:rPr>
        <w:t> </w:t>
      </w:r>
      <w:r>
        <w:rPr>
          <w:w w:val="105"/>
          <w:sz w:val="20"/>
        </w:rPr>
        <w:t>§</w:t>
      </w:r>
      <w:r>
        <w:rPr>
          <w:spacing w:val="-5"/>
          <w:w w:val="105"/>
          <w:sz w:val="20"/>
        </w:rPr>
        <w:t> </w:t>
      </w:r>
      <w:r>
        <w:rPr>
          <w:w w:val="105"/>
          <w:sz w:val="20"/>
        </w:rPr>
        <w:t>143</w:t>
      </w:r>
      <w:r>
        <w:rPr>
          <w:spacing w:val="-5"/>
          <w:w w:val="105"/>
          <w:sz w:val="20"/>
        </w:rPr>
        <w:t> </w:t>
      </w:r>
      <w:r>
        <w:rPr>
          <w:w w:val="105"/>
          <w:sz w:val="20"/>
        </w:rPr>
        <w:t>Abs.</w:t>
      </w:r>
      <w:r>
        <w:rPr>
          <w:spacing w:val="-5"/>
          <w:w w:val="105"/>
          <w:sz w:val="20"/>
        </w:rPr>
        <w:t> </w:t>
      </w:r>
      <w:r>
        <w:rPr>
          <w:w w:val="105"/>
          <w:sz w:val="20"/>
        </w:rPr>
        <w:t>1</w:t>
      </w:r>
      <w:r>
        <w:rPr>
          <w:spacing w:val="-5"/>
          <w:w w:val="105"/>
          <w:sz w:val="20"/>
        </w:rPr>
        <w:t> </w:t>
      </w:r>
      <w:r>
        <w:rPr>
          <w:w w:val="105"/>
          <w:sz w:val="20"/>
        </w:rPr>
        <w:t>und</w:t>
      </w:r>
      <w:r>
        <w:rPr>
          <w:spacing w:val="-5"/>
          <w:w w:val="105"/>
          <w:sz w:val="20"/>
        </w:rPr>
        <w:t> </w:t>
      </w:r>
      <w:r>
        <w:rPr>
          <w:w w:val="105"/>
          <w:sz w:val="20"/>
        </w:rPr>
        <w:t>§</w:t>
      </w:r>
      <w:r>
        <w:rPr>
          <w:spacing w:val="-5"/>
          <w:w w:val="105"/>
          <w:sz w:val="20"/>
        </w:rPr>
        <w:t> </w:t>
      </w:r>
      <w:r>
        <w:rPr>
          <w:w w:val="105"/>
          <w:sz w:val="20"/>
        </w:rPr>
        <w:t>295</w:t>
      </w:r>
      <w:r>
        <w:rPr>
          <w:spacing w:val="-4"/>
          <w:w w:val="105"/>
          <w:sz w:val="20"/>
        </w:rPr>
        <w:t> </w:t>
      </w:r>
      <w:r>
        <w:rPr>
          <w:w w:val="105"/>
          <w:sz w:val="20"/>
        </w:rPr>
        <w:t>Abs.</w:t>
      </w:r>
      <w:r>
        <w:rPr>
          <w:spacing w:val="-5"/>
          <w:w w:val="105"/>
          <w:sz w:val="20"/>
        </w:rPr>
        <w:t> </w:t>
      </w:r>
      <w:r>
        <w:rPr>
          <w:w w:val="105"/>
          <w:sz w:val="20"/>
        </w:rPr>
        <w:t>2</w:t>
      </w:r>
      <w:r>
        <w:rPr>
          <w:spacing w:val="-5"/>
          <w:w w:val="105"/>
          <w:sz w:val="20"/>
        </w:rPr>
        <w:t> </w:t>
      </w:r>
      <w:r>
        <w:rPr>
          <w:w w:val="105"/>
          <w:sz w:val="20"/>
        </w:rPr>
        <w:t>nur</w:t>
      </w:r>
      <w:r>
        <w:rPr>
          <w:spacing w:val="-5"/>
          <w:w w:val="105"/>
          <w:sz w:val="20"/>
        </w:rPr>
        <w:t> </w:t>
      </w:r>
      <w:r>
        <w:rPr>
          <w:w w:val="105"/>
          <w:sz w:val="20"/>
        </w:rPr>
        <w:t>auf</w:t>
      </w:r>
      <w:r>
        <w:rPr>
          <w:spacing w:val="-5"/>
          <w:w w:val="105"/>
          <w:sz w:val="20"/>
        </w:rPr>
        <w:t> </w:t>
      </w:r>
      <w:r>
        <w:rPr>
          <w:w w:val="105"/>
          <w:sz w:val="20"/>
        </w:rPr>
        <w:t>Subsidiarankläger,</w:t>
      </w:r>
      <w:r>
        <w:rPr>
          <w:spacing w:val="-5"/>
          <w:w w:val="105"/>
          <w:sz w:val="20"/>
        </w:rPr>
        <w:t> </w:t>
      </w:r>
      <w:r>
        <w:rPr>
          <w:spacing w:val="-3"/>
          <w:w w:val="105"/>
          <w:sz w:val="20"/>
        </w:rPr>
        <w:t>Pri- </w:t>
      </w:r>
      <w:r>
        <w:rPr>
          <w:w w:val="105"/>
          <w:sz w:val="20"/>
        </w:rPr>
        <w:t>vatankläger, Privatbeteiligte, sonst Betroffene (§ 354) und auf Bevollmäch- tigte dieser Personen</w:t>
      </w:r>
      <w:r>
        <w:rPr>
          <w:spacing w:val="-6"/>
          <w:w w:val="105"/>
          <w:sz w:val="20"/>
        </w:rPr>
        <w:t> </w:t>
      </w:r>
      <w:r>
        <w:rPr>
          <w:w w:val="105"/>
          <w:sz w:val="20"/>
        </w:rPr>
        <w:t>anzuwenden.</w:t>
      </w:r>
    </w:p>
    <w:p>
      <w:pPr>
        <w:pStyle w:val="ListParagraph"/>
        <w:numPr>
          <w:ilvl w:val="1"/>
          <w:numId w:val="64"/>
        </w:numPr>
        <w:tabs>
          <w:tab w:pos="1165" w:val="left" w:leader="none"/>
        </w:tabs>
        <w:spacing w:line="249" w:lineRule="auto" w:before="83" w:after="0"/>
        <w:ind w:left="667" w:right="104" w:firstLine="283"/>
        <w:jc w:val="both"/>
        <w:rPr>
          <w:sz w:val="20"/>
        </w:rPr>
      </w:pPr>
      <w:r>
        <w:rPr>
          <w:w w:val="105"/>
          <w:sz w:val="20"/>
        </w:rPr>
        <w:t>Zustellungen haben durch unmittelbare Übergabe oder durch </w:t>
      </w:r>
      <w:r>
        <w:rPr>
          <w:spacing w:val="-3"/>
          <w:w w:val="105"/>
          <w:sz w:val="20"/>
        </w:rPr>
        <w:t>Organe </w:t>
      </w:r>
      <w:r>
        <w:rPr>
          <w:w w:val="105"/>
          <w:sz w:val="20"/>
        </w:rPr>
        <w:t>eines Zustelldienstes zu erfolgen. Die Landespolizei ist nur dann um </w:t>
      </w:r>
      <w:r>
        <w:rPr>
          <w:spacing w:val="-5"/>
          <w:w w:val="105"/>
          <w:sz w:val="20"/>
        </w:rPr>
        <w:t>eine </w:t>
      </w:r>
      <w:r>
        <w:rPr>
          <w:w w:val="105"/>
          <w:sz w:val="20"/>
        </w:rPr>
        <w:t>Zustellung zu ersuchen, wenn dies im Interesse der Strafrechtspflege </w:t>
      </w:r>
      <w:r>
        <w:rPr>
          <w:spacing w:val="-3"/>
          <w:w w:val="105"/>
          <w:sz w:val="20"/>
        </w:rPr>
        <w:t>unbe- </w:t>
      </w:r>
      <w:r>
        <w:rPr>
          <w:w w:val="105"/>
          <w:sz w:val="20"/>
        </w:rPr>
        <w:t>dingt erforderlich</w:t>
      </w:r>
      <w:r>
        <w:rPr>
          <w:spacing w:val="-5"/>
          <w:w w:val="105"/>
          <w:sz w:val="20"/>
        </w:rPr>
        <w:t> </w:t>
      </w:r>
      <w:r>
        <w:rPr>
          <w:w w:val="105"/>
          <w:sz w:val="20"/>
        </w:rPr>
        <w:t>ist.</w:t>
      </w:r>
    </w:p>
    <w:p>
      <w:pPr>
        <w:pStyle w:val="BodyText"/>
        <w:spacing w:before="9"/>
        <w:jc w:val="left"/>
        <w:rPr>
          <w:sz w:val="25"/>
        </w:rPr>
      </w:pPr>
    </w:p>
    <w:p>
      <w:pPr>
        <w:spacing w:before="0"/>
        <w:ind w:left="3612" w:right="0" w:firstLine="0"/>
        <w:jc w:val="both"/>
        <w:rPr>
          <w:sz w:val="11"/>
        </w:rPr>
      </w:pPr>
      <w:bookmarkStart w:name="_bookmark123" w:id="144"/>
      <w:bookmarkEnd w:id="144"/>
      <w:r>
        <w:rPr/>
      </w:r>
      <w:r>
        <w:rPr>
          <w:position w:val="-8"/>
          <w:sz w:val="20"/>
        </w:rPr>
        <w:t>§ 37</w:t>
      </w:r>
      <w:hyperlink w:history="true" w:anchor="_bookmark653">
        <w:r>
          <w:rPr>
            <w:sz w:val="11"/>
            <w:u w:val="single" w:color="0000FF"/>
          </w:rPr>
          <w:t>114</w:t>
        </w:r>
      </w:hyperlink>
    </w:p>
    <w:p>
      <w:pPr>
        <w:pStyle w:val="ListParagraph"/>
        <w:numPr>
          <w:ilvl w:val="0"/>
          <w:numId w:val="65"/>
        </w:numPr>
        <w:tabs>
          <w:tab w:pos="1234" w:val="left" w:leader="none"/>
        </w:tabs>
        <w:spacing w:line="249" w:lineRule="auto" w:before="95" w:after="0"/>
        <w:ind w:left="667" w:right="104" w:firstLine="283"/>
        <w:jc w:val="both"/>
        <w:rPr>
          <w:sz w:val="20"/>
        </w:rPr>
      </w:pPr>
      <w:r>
        <w:rPr>
          <w:w w:val="105"/>
          <w:sz w:val="20"/>
        </w:rPr>
        <w:t>Soweit im Einzelnen nichts anderes bestimmt wird, kann </w:t>
      </w:r>
      <w:r>
        <w:rPr>
          <w:spacing w:val="-3"/>
          <w:w w:val="105"/>
          <w:sz w:val="20"/>
        </w:rPr>
        <w:t>ohne </w:t>
      </w:r>
      <w:r>
        <w:rPr>
          <w:w w:val="105"/>
          <w:sz w:val="20"/>
        </w:rPr>
        <w:t>Zustellnachweis zugestellt</w:t>
      </w:r>
      <w:r>
        <w:rPr>
          <w:spacing w:val="-5"/>
          <w:w w:val="105"/>
          <w:sz w:val="20"/>
        </w:rPr>
        <w:t> </w:t>
      </w:r>
      <w:r>
        <w:rPr>
          <w:w w:val="105"/>
          <w:sz w:val="20"/>
        </w:rPr>
        <w:t>werden.</w:t>
      </w:r>
    </w:p>
    <w:p>
      <w:pPr>
        <w:pStyle w:val="ListParagraph"/>
        <w:numPr>
          <w:ilvl w:val="0"/>
          <w:numId w:val="65"/>
        </w:numPr>
        <w:tabs>
          <w:tab w:pos="1168" w:val="left" w:leader="none"/>
        </w:tabs>
        <w:spacing w:line="249" w:lineRule="auto" w:before="81" w:after="0"/>
        <w:ind w:left="667" w:right="104" w:firstLine="283"/>
        <w:jc w:val="both"/>
        <w:rPr>
          <w:sz w:val="20"/>
        </w:rPr>
      </w:pPr>
      <w:r>
        <w:rPr>
          <w:w w:val="105"/>
          <w:sz w:val="20"/>
        </w:rPr>
        <w:t>Eine Übermittlung an eine elektronische Zustelladresse (Art. 2 Abs. </w:t>
      </w:r>
      <w:r>
        <w:rPr>
          <w:spacing w:val="-17"/>
          <w:w w:val="105"/>
          <w:sz w:val="20"/>
        </w:rPr>
        <w:t>1 </w:t>
      </w:r>
      <w:r>
        <w:rPr>
          <w:w w:val="105"/>
          <w:sz w:val="20"/>
        </w:rPr>
        <w:t>Bst. e ZustG) ist einer Zustellung mit Zustellnachweis</w:t>
      </w:r>
      <w:r>
        <w:rPr>
          <w:spacing w:val="3"/>
          <w:w w:val="105"/>
          <w:sz w:val="20"/>
        </w:rPr>
        <w:t> </w:t>
      </w:r>
      <w:r>
        <w:rPr>
          <w:w w:val="105"/>
          <w:sz w:val="20"/>
        </w:rPr>
        <w:t>gleichzuhalten.</w:t>
      </w:r>
    </w:p>
    <w:p>
      <w:pPr>
        <w:pStyle w:val="ListParagraph"/>
        <w:numPr>
          <w:ilvl w:val="0"/>
          <w:numId w:val="65"/>
        </w:numPr>
        <w:tabs>
          <w:tab w:pos="1182" w:val="left" w:leader="none"/>
        </w:tabs>
        <w:spacing w:line="249" w:lineRule="auto" w:before="82" w:after="0"/>
        <w:ind w:left="667" w:right="104" w:firstLine="283"/>
        <w:jc w:val="both"/>
        <w:rPr>
          <w:sz w:val="20"/>
        </w:rPr>
      </w:pPr>
      <w:r>
        <w:rPr>
          <w:w w:val="105"/>
          <w:sz w:val="20"/>
        </w:rPr>
        <w:t>Ladungen und Aufforderungen, deren Befolgung durch Beugemittel oder auf andere Weise durchgesetzt werden kann, Erledigungen, </w:t>
      </w:r>
      <w:r>
        <w:rPr>
          <w:spacing w:val="-3"/>
          <w:w w:val="105"/>
          <w:sz w:val="20"/>
        </w:rPr>
        <w:t>deren </w:t>
      </w:r>
      <w:r>
        <w:rPr>
          <w:w w:val="105"/>
          <w:sz w:val="20"/>
        </w:rPr>
        <w:t>Zustellung die Frist zur Einbringung eines Rechtsmittels oder eines Rechts- behelfs an das Gericht auslöst, sowie Ladungen von Privatbeteiligten, Pri- vatanklägern und Subsidiaranklägern zur Schlussverhandlung sind </w:t>
      </w:r>
      <w:r>
        <w:rPr>
          <w:spacing w:val="-7"/>
          <w:w w:val="105"/>
          <w:sz w:val="20"/>
        </w:rPr>
        <w:t>zu </w:t>
      </w:r>
      <w:r>
        <w:rPr>
          <w:w w:val="105"/>
          <w:sz w:val="20"/>
        </w:rPr>
        <w:t>eigenen Handen (Art. 23 ZustG) zuzustellen. Berufsmässigen </w:t>
      </w:r>
      <w:r>
        <w:rPr>
          <w:spacing w:val="-2"/>
          <w:w w:val="105"/>
          <w:sz w:val="20"/>
        </w:rPr>
        <w:t>Parteienver- </w:t>
      </w:r>
      <w:r>
        <w:rPr>
          <w:w w:val="105"/>
          <w:sz w:val="20"/>
        </w:rPr>
        <w:t>tretern kann anstatt zu eigenen Handen immer auch mit </w:t>
      </w:r>
      <w:r>
        <w:rPr>
          <w:spacing w:val="-2"/>
          <w:w w:val="105"/>
          <w:sz w:val="20"/>
        </w:rPr>
        <w:t>Zustellnachweis </w:t>
      </w:r>
      <w:r>
        <w:rPr>
          <w:w w:val="105"/>
          <w:sz w:val="20"/>
        </w:rPr>
        <w:t>zugestellt</w:t>
      </w:r>
      <w:r>
        <w:rPr>
          <w:spacing w:val="-3"/>
          <w:w w:val="105"/>
          <w:sz w:val="20"/>
        </w:rPr>
        <w:t> </w:t>
      </w:r>
      <w:r>
        <w:rPr>
          <w:w w:val="105"/>
          <w:sz w:val="20"/>
        </w:rPr>
        <w:t>werden.</w:t>
      </w:r>
    </w:p>
    <w:p>
      <w:pPr>
        <w:pStyle w:val="ListParagraph"/>
        <w:numPr>
          <w:ilvl w:val="0"/>
          <w:numId w:val="65"/>
        </w:numPr>
        <w:tabs>
          <w:tab w:pos="1188" w:val="left" w:leader="none"/>
        </w:tabs>
        <w:spacing w:line="249" w:lineRule="auto" w:before="87" w:after="0"/>
        <w:ind w:left="667" w:right="104" w:firstLine="283"/>
        <w:jc w:val="both"/>
        <w:rPr>
          <w:sz w:val="20"/>
        </w:rPr>
      </w:pPr>
      <w:r>
        <w:rPr>
          <w:w w:val="105"/>
          <w:sz w:val="20"/>
        </w:rPr>
        <w:t>Soweit der Beschuldigte oder ein anderer Beteiligter des Verfahrens durch einen Verteidiger oder eine andere Person vertreten wird, ist </w:t>
      </w:r>
      <w:r>
        <w:rPr>
          <w:spacing w:val="-3"/>
          <w:w w:val="105"/>
          <w:sz w:val="20"/>
        </w:rPr>
        <w:t>diesem </w:t>
      </w:r>
      <w:r>
        <w:rPr>
          <w:w w:val="105"/>
          <w:sz w:val="20"/>
        </w:rPr>
        <w:t>Verteidiger oder Vertreter zuzustellen. Die Ladung zur Schlussverhandlung in erster Instanz, das Abwesenheitsurteil sowie Verständigungen und </w:t>
      </w:r>
      <w:r>
        <w:rPr>
          <w:spacing w:val="-4"/>
          <w:w w:val="105"/>
          <w:sz w:val="20"/>
        </w:rPr>
        <w:t>Mit- </w:t>
      </w:r>
      <w:r>
        <w:rPr>
          <w:w w:val="105"/>
          <w:sz w:val="20"/>
        </w:rPr>
        <w:t>teilungen nach den §§ 22c Abs. 4, 22d Abs. 1 und 4 sowie 22f Abs. 1 und   3 sind dem Angeklagten oder Beschuldigten jedoch immer selbst und </w:t>
      </w:r>
      <w:r>
        <w:rPr>
          <w:spacing w:val="-8"/>
          <w:w w:val="105"/>
          <w:sz w:val="20"/>
        </w:rPr>
        <w:t>zu </w:t>
      </w:r>
      <w:r>
        <w:rPr>
          <w:w w:val="105"/>
          <w:sz w:val="20"/>
        </w:rPr>
        <w:t>eigenen Handen</w:t>
      </w:r>
      <w:r>
        <w:rPr>
          <w:spacing w:val="-4"/>
          <w:w w:val="105"/>
          <w:sz w:val="20"/>
        </w:rPr>
        <w:t> </w:t>
      </w:r>
      <w:r>
        <w:rPr>
          <w:w w:val="105"/>
          <w:sz w:val="20"/>
        </w:rPr>
        <w:t>zuzustellen.</w:t>
      </w:r>
    </w:p>
    <w:p>
      <w:pPr>
        <w:pStyle w:val="BodyText"/>
        <w:jc w:val="left"/>
        <w:rPr>
          <w:sz w:val="26"/>
        </w:rPr>
      </w:pPr>
    </w:p>
    <w:p>
      <w:pPr>
        <w:spacing w:before="0"/>
        <w:ind w:left="655" w:right="95" w:firstLine="0"/>
        <w:jc w:val="center"/>
        <w:rPr>
          <w:sz w:val="11"/>
        </w:rPr>
      </w:pPr>
      <w:bookmarkStart w:name="_bookmark124" w:id="145"/>
      <w:bookmarkEnd w:id="145"/>
      <w:r>
        <w:rPr/>
      </w:r>
      <w:r>
        <w:rPr>
          <w:position w:val="-8"/>
          <w:sz w:val="20"/>
        </w:rPr>
        <w:t>§ 38</w:t>
      </w:r>
      <w:hyperlink w:history="true" w:anchor="_bookmark654">
        <w:r>
          <w:rPr>
            <w:sz w:val="11"/>
            <w:u w:val="single" w:color="0000FF"/>
          </w:rPr>
          <w:t>115</w:t>
        </w:r>
      </w:hyperlink>
    </w:p>
    <w:p>
      <w:pPr>
        <w:pStyle w:val="BodyText"/>
        <w:spacing w:before="94"/>
        <w:ind w:left="655" w:right="95"/>
        <w:jc w:val="center"/>
      </w:pPr>
      <w:r>
        <w:rPr>
          <w:w w:val="105"/>
        </w:rPr>
        <w:t>Aufgehoben</w:t>
      </w:r>
    </w:p>
    <w:p>
      <w:pPr>
        <w:pStyle w:val="BodyText"/>
        <w:spacing w:before="5"/>
        <w:jc w:val="left"/>
        <w:rPr>
          <w:sz w:val="26"/>
        </w:rPr>
      </w:pPr>
    </w:p>
    <w:p>
      <w:pPr>
        <w:spacing w:before="0"/>
        <w:ind w:left="655" w:right="95" w:firstLine="0"/>
        <w:jc w:val="center"/>
        <w:rPr>
          <w:sz w:val="11"/>
        </w:rPr>
      </w:pPr>
      <w:bookmarkStart w:name="_bookmark125" w:id="146"/>
      <w:bookmarkEnd w:id="146"/>
      <w:r>
        <w:rPr/>
      </w:r>
      <w:r>
        <w:rPr>
          <w:position w:val="-8"/>
          <w:sz w:val="20"/>
        </w:rPr>
        <w:t>§ 39</w:t>
      </w:r>
      <w:hyperlink w:history="true" w:anchor="_bookmark655">
        <w:r>
          <w:rPr>
            <w:sz w:val="11"/>
            <w:u w:val="single" w:color="0000FF"/>
          </w:rPr>
          <w:t>116</w:t>
        </w:r>
      </w:hyperlink>
    </w:p>
    <w:p>
      <w:pPr>
        <w:spacing w:after="0"/>
        <w:jc w:val="center"/>
        <w:rPr>
          <w:sz w:val="11"/>
        </w:rPr>
        <w:sectPr>
          <w:pgSz w:w="8400" w:h="11900"/>
          <w:pgMar w:header="591" w:footer="531" w:top="840" w:bottom="720" w:left="580" w:right="640"/>
        </w:sectPr>
      </w:pPr>
    </w:p>
    <w:p>
      <w:pPr>
        <w:pStyle w:val="BodyText"/>
        <w:jc w:val="left"/>
        <w:rPr>
          <w:sz w:val="22"/>
        </w:rPr>
      </w:pPr>
    </w:p>
    <w:p>
      <w:pPr>
        <w:pStyle w:val="ListParagraph"/>
        <w:numPr>
          <w:ilvl w:val="0"/>
          <w:numId w:val="66"/>
        </w:numPr>
        <w:tabs>
          <w:tab w:pos="685" w:val="left" w:leader="none"/>
        </w:tabs>
        <w:spacing w:line="249" w:lineRule="auto" w:before="102" w:after="0"/>
        <w:ind w:left="157" w:right="614" w:firstLine="283"/>
        <w:jc w:val="both"/>
        <w:rPr>
          <w:sz w:val="20"/>
        </w:rPr>
      </w:pPr>
      <w:r>
        <w:rPr>
          <w:w w:val="105"/>
          <w:sz w:val="20"/>
        </w:rPr>
        <w:t>Im Falle begründeten rechtlichen Interesses kann das Gericht auch ausser den in diesem Gesetz besonders bezeichneten Fällen Einsicht in </w:t>
      </w:r>
      <w:r>
        <w:rPr>
          <w:spacing w:val="-4"/>
          <w:w w:val="105"/>
          <w:sz w:val="20"/>
        </w:rPr>
        <w:t>die </w:t>
      </w:r>
      <w:r>
        <w:rPr>
          <w:w w:val="105"/>
          <w:sz w:val="20"/>
        </w:rPr>
        <w:t>strafgerichtlichen Akten gewähren und der Ausfolgung von Abschriften (Ablichtungen) zustimmen, soweit dem nicht überwiegende öffentliche oder private Interessen</w:t>
      </w:r>
      <w:r>
        <w:rPr>
          <w:spacing w:val="-6"/>
          <w:w w:val="105"/>
          <w:sz w:val="20"/>
        </w:rPr>
        <w:t> </w:t>
      </w:r>
      <w:r>
        <w:rPr>
          <w:w w:val="105"/>
          <w:sz w:val="20"/>
        </w:rPr>
        <w:t>entgegenstehen.</w:t>
      </w:r>
    </w:p>
    <w:p>
      <w:pPr>
        <w:pStyle w:val="ListParagraph"/>
        <w:numPr>
          <w:ilvl w:val="0"/>
          <w:numId w:val="66"/>
        </w:numPr>
        <w:tabs>
          <w:tab w:pos="666" w:val="left" w:leader="none"/>
        </w:tabs>
        <w:spacing w:line="249" w:lineRule="auto" w:before="84" w:after="0"/>
        <w:ind w:left="157" w:right="614" w:firstLine="283"/>
        <w:jc w:val="both"/>
        <w:rPr>
          <w:sz w:val="20"/>
        </w:rPr>
      </w:pPr>
      <w:r>
        <w:rPr>
          <w:w w:val="105"/>
          <w:sz w:val="20"/>
        </w:rPr>
        <w:t>Zum Zweck einer nicht personenbezogenen Auswertung für </w:t>
      </w:r>
      <w:r>
        <w:rPr>
          <w:spacing w:val="-3"/>
          <w:w w:val="105"/>
          <w:sz w:val="20"/>
        </w:rPr>
        <w:t>wissen- </w:t>
      </w:r>
      <w:r>
        <w:rPr>
          <w:w w:val="105"/>
          <w:sz w:val="20"/>
        </w:rPr>
        <w:t>schaftliche Arbeiten oder vergleichbare, im öffentlichen Interesse liegende Untersuchungen kann das Gericht die Einsicht in Akten eines Verfahrens, die Herstellung von Abschriften (Ablichtungen) und die Übermittlung </w:t>
      </w:r>
      <w:r>
        <w:rPr>
          <w:spacing w:val="-6"/>
          <w:w w:val="105"/>
          <w:sz w:val="20"/>
        </w:rPr>
        <w:t>von </w:t>
      </w:r>
      <w:r>
        <w:rPr>
          <w:w w:val="105"/>
          <w:sz w:val="20"/>
        </w:rPr>
        <w:t>Daten aus solchen</w:t>
      </w:r>
      <w:r>
        <w:rPr>
          <w:spacing w:val="-8"/>
          <w:w w:val="105"/>
          <w:sz w:val="20"/>
        </w:rPr>
        <w:t> </w:t>
      </w:r>
      <w:r>
        <w:rPr>
          <w:w w:val="105"/>
          <w:sz w:val="20"/>
        </w:rPr>
        <w:t>bewilligen.</w:t>
      </w:r>
    </w:p>
    <w:p>
      <w:pPr>
        <w:pStyle w:val="ListParagraph"/>
        <w:numPr>
          <w:ilvl w:val="0"/>
          <w:numId w:val="66"/>
        </w:numPr>
        <w:tabs>
          <w:tab w:pos="658" w:val="left" w:leader="none"/>
        </w:tabs>
        <w:spacing w:line="240" w:lineRule="auto" w:before="84" w:after="0"/>
        <w:ind w:left="657" w:right="0" w:hanging="218"/>
        <w:jc w:val="both"/>
        <w:rPr>
          <w:sz w:val="20"/>
        </w:rPr>
      </w:pPr>
      <w:r>
        <w:rPr>
          <w:w w:val="105"/>
          <w:sz w:val="20"/>
        </w:rPr>
        <w:t>Das Verbot der Veröffentlichung nach § 30a gilt</w:t>
      </w:r>
      <w:r>
        <w:rPr>
          <w:spacing w:val="-18"/>
          <w:w w:val="105"/>
          <w:sz w:val="20"/>
        </w:rPr>
        <w:t> </w:t>
      </w:r>
      <w:r>
        <w:rPr>
          <w:w w:val="105"/>
          <w:sz w:val="20"/>
        </w:rPr>
        <w:t>sinngemäss.</w:t>
      </w:r>
    </w:p>
    <w:p>
      <w:pPr>
        <w:pStyle w:val="BodyText"/>
        <w:spacing w:before="4"/>
        <w:jc w:val="left"/>
        <w:rPr>
          <w:sz w:val="27"/>
        </w:rPr>
      </w:pPr>
    </w:p>
    <w:p>
      <w:pPr>
        <w:pStyle w:val="BodyText"/>
        <w:ind w:left="3058"/>
      </w:pPr>
      <w:bookmarkStart w:name="_bookmark126" w:id="147"/>
      <w:bookmarkEnd w:id="147"/>
      <w:r>
        <w:rPr/>
      </w:r>
      <w:r>
        <w:rPr>
          <w:w w:val="105"/>
        </w:rPr>
        <w:t>§ 39a</w:t>
      </w:r>
      <w:hyperlink w:history="true" w:anchor="_bookmark656">
        <w:r>
          <w:rPr>
            <w:w w:val="105"/>
            <w:u w:val="single" w:color="0000FF"/>
            <w:vertAlign w:val="superscript"/>
          </w:rPr>
          <w:t>117</w:t>
        </w:r>
      </w:hyperlink>
    </w:p>
    <w:p>
      <w:pPr>
        <w:pStyle w:val="ListParagraph"/>
        <w:numPr>
          <w:ilvl w:val="0"/>
          <w:numId w:val="67"/>
        </w:numPr>
        <w:tabs>
          <w:tab w:pos="704" w:val="left" w:leader="none"/>
        </w:tabs>
        <w:spacing w:line="249" w:lineRule="auto" w:before="90" w:after="0"/>
        <w:ind w:left="157" w:right="614" w:firstLine="283"/>
        <w:jc w:val="both"/>
        <w:rPr>
          <w:sz w:val="20"/>
        </w:rPr>
      </w:pPr>
      <w:r>
        <w:rPr>
          <w:w w:val="105"/>
          <w:sz w:val="20"/>
        </w:rPr>
        <w:t>Gericht, Staatsanwaltschaft und Landespolizei dürfen im </w:t>
      </w:r>
      <w:r>
        <w:rPr>
          <w:spacing w:val="-3"/>
          <w:w w:val="105"/>
          <w:sz w:val="20"/>
        </w:rPr>
        <w:t>Rahmen </w:t>
      </w:r>
      <w:r>
        <w:rPr>
          <w:w w:val="105"/>
          <w:sz w:val="20"/>
        </w:rPr>
        <w:t>ihrer Aufgaben die hierfür erforderlichen personenbezogenen Daten, </w:t>
      </w:r>
      <w:r>
        <w:rPr>
          <w:spacing w:val="-5"/>
          <w:w w:val="105"/>
          <w:sz w:val="20"/>
        </w:rPr>
        <w:t>ein- </w:t>
      </w:r>
      <w:r>
        <w:rPr>
          <w:w w:val="105"/>
          <w:sz w:val="20"/>
        </w:rPr>
        <w:t>schliesslich besonderer Kategorien personenbezogener Daten sowie </w:t>
      </w:r>
      <w:r>
        <w:rPr>
          <w:spacing w:val="-4"/>
          <w:w w:val="105"/>
          <w:sz w:val="20"/>
        </w:rPr>
        <w:t>per- </w:t>
      </w:r>
      <w:r>
        <w:rPr>
          <w:w w:val="105"/>
          <w:sz w:val="20"/>
        </w:rPr>
        <w:t>sonenbezogener Daten über strafrechtliche Verurteilungen und Straftaten, verarbeiten. Soweit zum Verarbeiten solcher Daten nichts anderes bestimmt wird, finden die Bestimmungen des Datenschutzgesetzes</w:t>
      </w:r>
      <w:r>
        <w:rPr>
          <w:spacing w:val="17"/>
          <w:w w:val="105"/>
          <w:sz w:val="20"/>
        </w:rPr>
        <w:t> </w:t>
      </w:r>
      <w:r>
        <w:rPr>
          <w:w w:val="105"/>
          <w:sz w:val="20"/>
        </w:rPr>
        <w:t>Anwendung.</w:t>
      </w:r>
    </w:p>
    <w:p>
      <w:pPr>
        <w:pStyle w:val="ListParagraph"/>
        <w:numPr>
          <w:ilvl w:val="0"/>
          <w:numId w:val="67"/>
        </w:numPr>
        <w:tabs>
          <w:tab w:pos="705" w:val="left" w:leader="none"/>
        </w:tabs>
        <w:spacing w:line="249" w:lineRule="auto" w:before="85" w:after="0"/>
        <w:ind w:left="157" w:right="614" w:firstLine="283"/>
        <w:jc w:val="both"/>
        <w:rPr>
          <w:sz w:val="20"/>
        </w:rPr>
      </w:pPr>
      <w:r>
        <w:rPr>
          <w:w w:val="105"/>
          <w:sz w:val="20"/>
        </w:rPr>
        <w:t>Gericht, Staatsanwaltschaft und Landespolizei haben beim Verar- beiten von Daten nach Abs. 1 die Grundsätze der Gesetz- und Verhältnis- mässigkeit zu beachten. Jedenfalls haben sie schutzwürdige Interessen </w:t>
      </w:r>
      <w:r>
        <w:rPr>
          <w:spacing w:val="-5"/>
          <w:w w:val="105"/>
          <w:sz w:val="20"/>
        </w:rPr>
        <w:t>der </w:t>
      </w:r>
      <w:r>
        <w:rPr>
          <w:w w:val="105"/>
          <w:sz w:val="20"/>
        </w:rPr>
        <w:t>betroffenen Personen an der Geheimhaltung zu wahren und </w:t>
      </w:r>
      <w:r>
        <w:rPr>
          <w:spacing w:val="-2"/>
          <w:w w:val="105"/>
          <w:sz w:val="20"/>
        </w:rPr>
        <w:t>vertraulicher </w:t>
      </w:r>
      <w:r>
        <w:rPr>
          <w:w w:val="105"/>
          <w:sz w:val="20"/>
        </w:rPr>
        <w:t>Behandlung der Daten Vorrang einzuräumen. Bei der Verarbeitung beson- derer Kategorien personenbezogener Daten sowie personenbezogener Daten über strafrechtliche Verurteilungen und Straftaten haben sie </w:t>
      </w:r>
      <w:r>
        <w:rPr>
          <w:spacing w:val="-4"/>
          <w:w w:val="105"/>
          <w:sz w:val="20"/>
        </w:rPr>
        <w:t>ange- </w:t>
      </w:r>
      <w:r>
        <w:rPr>
          <w:w w:val="105"/>
          <w:sz w:val="20"/>
        </w:rPr>
        <w:t>messene Vorkehrungen zur Wahrung der Geheimhaltungsinteressen </w:t>
      </w:r>
      <w:r>
        <w:rPr>
          <w:spacing w:val="-5"/>
          <w:w w:val="105"/>
          <w:sz w:val="20"/>
        </w:rPr>
        <w:t>der </w:t>
      </w:r>
      <w:r>
        <w:rPr>
          <w:w w:val="105"/>
          <w:sz w:val="20"/>
        </w:rPr>
        <w:t>betroffenen Personen zu</w:t>
      </w:r>
      <w:r>
        <w:rPr>
          <w:spacing w:val="-6"/>
          <w:w w:val="105"/>
          <w:sz w:val="20"/>
        </w:rPr>
        <w:t> </w:t>
      </w:r>
      <w:r>
        <w:rPr>
          <w:w w:val="105"/>
          <w:sz w:val="20"/>
        </w:rPr>
        <w:t>treffen.</w:t>
      </w:r>
    </w:p>
    <w:p>
      <w:pPr>
        <w:pStyle w:val="BodyText"/>
        <w:spacing w:before="1"/>
        <w:jc w:val="left"/>
        <w:rPr>
          <w:sz w:val="27"/>
        </w:rPr>
      </w:pPr>
    </w:p>
    <w:p>
      <w:pPr>
        <w:pStyle w:val="BodyText"/>
        <w:ind w:left="3047"/>
      </w:pPr>
      <w:bookmarkStart w:name="_bookmark127" w:id="148"/>
      <w:bookmarkEnd w:id="148"/>
      <w:r>
        <w:rPr/>
      </w:r>
      <w:r>
        <w:rPr>
          <w:w w:val="110"/>
        </w:rPr>
        <w:t>§ 39b</w:t>
      </w:r>
      <w:hyperlink w:history="true" w:anchor="_bookmark657">
        <w:r>
          <w:rPr>
            <w:w w:val="110"/>
            <w:u w:val="single" w:color="0000FF"/>
            <w:vertAlign w:val="superscript"/>
          </w:rPr>
          <w:t>118</w:t>
        </w:r>
      </w:hyperlink>
    </w:p>
    <w:p>
      <w:pPr>
        <w:pStyle w:val="ListParagraph"/>
        <w:numPr>
          <w:ilvl w:val="0"/>
          <w:numId w:val="68"/>
        </w:numPr>
        <w:tabs>
          <w:tab w:pos="652" w:val="left" w:leader="none"/>
        </w:tabs>
        <w:spacing w:line="249" w:lineRule="auto" w:before="90" w:after="0"/>
        <w:ind w:left="157" w:right="614" w:firstLine="283"/>
        <w:jc w:val="both"/>
        <w:rPr>
          <w:sz w:val="20"/>
        </w:rPr>
      </w:pPr>
      <w:r>
        <w:rPr>
          <w:w w:val="105"/>
          <w:sz w:val="20"/>
        </w:rPr>
        <w:t>Daten nach § 39a Abs. 1 sind bei der betroffenen Person oder für</w:t>
      </w:r>
      <w:r>
        <w:rPr>
          <w:spacing w:val="-36"/>
          <w:w w:val="105"/>
          <w:sz w:val="20"/>
        </w:rPr>
        <w:t> </w:t>
      </w:r>
      <w:r>
        <w:rPr>
          <w:spacing w:val="-4"/>
          <w:w w:val="105"/>
          <w:sz w:val="20"/>
        </w:rPr>
        <w:t>diese </w:t>
      </w:r>
      <w:r>
        <w:rPr>
          <w:w w:val="105"/>
          <w:sz w:val="20"/>
        </w:rPr>
        <w:t>erkennbar zu ermitteln, wenn dadurch das Verfahren nicht gefährdet </w:t>
      </w:r>
      <w:r>
        <w:rPr>
          <w:spacing w:val="-4"/>
          <w:w w:val="105"/>
          <w:sz w:val="20"/>
        </w:rPr>
        <w:t>oder </w:t>
      </w:r>
      <w:r>
        <w:rPr>
          <w:w w:val="105"/>
          <w:sz w:val="20"/>
        </w:rPr>
        <w:t>unverhältnismässig aufwendig</w:t>
      </w:r>
      <w:r>
        <w:rPr>
          <w:spacing w:val="-5"/>
          <w:w w:val="105"/>
          <w:sz w:val="20"/>
        </w:rPr>
        <w:t> </w:t>
      </w:r>
      <w:r>
        <w:rPr>
          <w:w w:val="105"/>
          <w:sz w:val="20"/>
        </w:rPr>
        <w:t>wird.</w:t>
      </w:r>
    </w:p>
    <w:p>
      <w:pPr>
        <w:pStyle w:val="ListParagraph"/>
        <w:numPr>
          <w:ilvl w:val="0"/>
          <w:numId w:val="68"/>
        </w:numPr>
        <w:tabs>
          <w:tab w:pos="678" w:val="left" w:leader="none"/>
        </w:tabs>
        <w:spacing w:line="249" w:lineRule="auto" w:before="82" w:after="0"/>
        <w:ind w:left="157" w:right="614" w:firstLine="283"/>
        <w:jc w:val="both"/>
        <w:rPr>
          <w:sz w:val="20"/>
        </w:rPr>
      </w:pPr>
      <w:r>
        <w:rPr>
          <w:w w:val="105"/>
          <w:sz w:val="20"/>
        </w:rPr>
        <w:t>War die Ermittlung der Daten nach § 39a Abs. 1 für die betroffene Person nicht erkennbar und erfolgte sie ausserhalb des Anwendungsbe- reichs von Kapitel III des Datenschutzgesetzes, so ist diese umgehend dar- über zu informieren. Die Information kann zum Schutze überwiegender öffentlicher oder privater Interessen unterlassen oder aufgeschoben</w:t>
      </w:r>
      <w:r>
        <w:rPr>
          <w:spacing w:val="16"/>
          <w:w w:val="105"/>
          <w:sz w:val="20"/>
        </w:rPr>
        <w:t> </w:t>
      </w:r>
      <w:r>
        <w:rPr>
          <w:w w:val="105"/>
          <w:sz w:val="20"/>
        </w:rPr>
        <w:t>werden.</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BodyText"/>
        <w:spacing w:before="112"/>
        <w:ind w:left="655" w:right="95"/>
        <w:jc w:val="center"/>
      </w:pPr>
      <w:bookmarkStart w:name="_bookmark128" w:id="149"/>
      <w:bookmarkEnd w:id="149"/>
      <w:r>
        <w:rPr/>
      </w:r>
      <w:r>
        <w:rPr>
          <w:w w:val="105"/>
        </w:rPr>
        <w:t>§ 39c</w:t>
      </w:r>
      <w:hyperlink w:history="true" w:anchor="_bookmark658">
        <w:r>
          <w:rPr>
            <w:w w:val="105"/>
            <w:u w:val="single" w:color="0000FF"/>
            <w:vertAlign w:val="superscript"/>
          </w:rPr>
          <w:t>119</w:t>
        </w:r>
      </w:hyperlink>
    </w:p>
    <w:p>
      <w:pPr>
        <w:pStyle w:val="BodyText"/>
        <w:spacing w:before="90"/>
        <w:ind w:left="655" w:right="95"/>
        <w:jc w:val="center"/>
      </w:pPr>
      <w:r>
        <w:rPr>
          <w:w w:val="105"/>
        </w:rPr>
        <w:t>Aufgehoben</w:t>
      </w:r>
    </w:p>
    <w:p>
      <w:pPr>
        <w:pStyle w:val="BodyText"/>
        <w:spacing w:before="3"/>
        <w:jc w:val="left"/>
        <w:rPr>
          <w:sz w:val="27"/>
        </w:rPr>
      </w:pPr>
    </w:p>
    <w:p>
      <w:pPr>
        <w:pStyle w:val="BodyText"/>
        <w:ind w:left="3557"/>
      </w:pPr>
      <w:bookmarkStart w:name="_bookmark129" w:id="150"/>
      <w:bookmarkEnd w:id="150"/>
      <w:r>
        <w:rPr/>
      </w:r>
      <w:r>
        <w:rPr>
          <w:w w:val="110"/>
        </w:rPr>
        <w:t>§ 39d</w:t>
      </w:r>
      <w:hyperlink w:history="true" w:anchor="_bookmark659">
        <w:r>
          <w:rPr>
            <w:w w:val="110"/>
            <w:u w:val="single" w:color="0000FF"/>
            <w:vertAlign w:val="superscript"/>
          </w:rPr>
          <w:t>120</w:t>
        </w:r>
      </w:hyperlink>
    </w:p>
    <w:p>
      <w:pPr>
        <w:pStyle w:val="ListParagraph"/>
        <w:numPr>
          <w:ilvl w:val="1"/>
          <w:numId w:val="68"/>
        </w:numPr>
        <w:tabs>
          <w:tab w:pos="1190" w:val="left" w:leader="none"/>
        </w:tabs>
        <w:spacing w:line="252" w:lineRule="auto" w:before="90" w:after="0"/>
        <w:ind w:left="667" w:right="104" w:firstLine="283"/>
        <w:jc w:val="both"/>
        <w:rPr>
          <w:sz w:val="20"/>
        </w:rPr>
      </w:pPr>
      <w:r>
        <w:rPr>
          <w:w w:val="105"/>
          <w:sz w:val="20"/>
        </w:rPr>
        <w:t>Unrichtige, unvollständige oder entgegen den Bestimmungen </w:t>
      </w:r>
      <w:r>
        <w:rPr>
          <w:spacing w:val="-3"/>
          <w:w w:val="105"/>
          <w:sz w:val="20"/>
        </w:rPr>
        <w:t>dieses </w:t>
      </w:r>
      <w:r>
        <w:rPr>
          <w:w w:val="105"/>
          <w:sz w:val="20"/>
        </w:rPr>
        <w:t>Gesetzes ermittelte Daten nach § 39a Abs. 1 sind von Amts wegen oder </w:t>
      </w:r>
      <w:r>
        <w:rPr>
          <w:spacing w:val="-5"/>
          <w:w w:val="105"/>
          <w:sz w:val="20"/>
        </w:rPr>
        <w:t>auf </w:t>
      </w:r>
      <w:r>
        <w:rPr>
          <w:w w:val="105"/>
          <w:sz w:val="20"/>
        </w:rPr>
        <w:t>Antrag der betroffenen Person unverzüglich richtig zu stellen, zu vervoll- ständigen oder zu löschen. Gericht, Staatsanwaltschaft und Landespolizei benachrichtigen unverzüglich die Behörden, denen sie unrichtige </w:t>
      </w:r>
      <w:r>
        <w:rPr>
          <w:spacing w:val="-3"/>
          <w:w w:val="105"/>
          <w:sz w:val="20"/>
        </w:rPr>
        <w:t>Daten</w:t>
      </w:r>
      <w:bookmarkStart w:name="_bookmark130" w:id="151"/>
      <w:bookmarkEnd w:id="151"/>
      <w:r>
        <w:rPr>
          <w:spacing w:val="-3"/>
          <w:w w:val="105"/>
          <w:sz w:val="20"/>
        </w:rPr>
      </w:r>
      <w:r>
        <w:rPr>
          <w:spacing w:val="-3"/>
          <w:w w:val="105"/>
          <w:sz w:val="20"/>
        </w:rPr>
        <w:t> </w:t>
      </w:r>
      <w:r>
        <w:rPr>
          <w:w w:val="105"/>
          <w:sz w:val="20"/>
        </w:rPr>
        <w:t>nach § 39a Abs. 1 mitgeteilt haben, über die</w:t>
      </w:r>
      <w:r>
        <w:rPr>
          <w:spacing w:val="-13"/>
          <w:w w:val="105"/>
          <w:sz w:val="20"/>
        </w:rPr>
        <w:t> </w:t>
      </w:r>
      <w:r>
        <w:rPr>
          <w:w w:val="105"/>
          <w:sz w:val="20"/>
        </w:rPr>
        <w:t>Berichtigung.</w:t>
      </w:r>
      <w:hyperlink w:history="true" w:anchor="_bookmark660">
        <w:r>
          <w:rPr>
            <w:w w:val="105"/>
            <w:sz w:val="20"/>
            <w:u w:val="single" w:color="0000FF"/>
            <w:vertAlign w:val="superscript"/>
          </w:rPr>
          <w:t>121</w:t>
        </w:r>
      </w:hyperlink>
    </w:p>
    <w:p>
      <w:pPr>
        <w:pStyle w:val="ListParagraph"/>
        <w:numPr>
          <w:ilvl w:val="1"/>
          <w:numId w:val="68"/>
        </w:numPr>
        <w:tabs>
          <w:tab w:pos="1196" w:val="left" w:leader="none"/>
        </w:tabs>
        <w:spacing w:line="249" w:lineRule="auto" w:before="75" w:after="0"/>
        <w:ind w:left="667" w:right="104" w:firstLine="283"/>
        <w:jc w:val="both"/>
        <w:rPr>
          <w:sz w:val="20"/>
        </w:rPr>
      </w:pPr>
      <w:r>
        <w:rPr>
          <w:w w:val="105"/>
          <w:sz w:val="20"/>
        </w:rPr>
        <w:t>Vorbehaltlich der Zulässigkeit der Weiterbearbeitung nach anderen gesetzlichen Vorschriften ist im Übrigen ein Zugriff auf Vor- und </w:t>
      </w:r>
      <w:r>
        <w:rPr>
          <w:spacing w:val="-3"/>
          <w:w w:val="105"/>
          <w:sz w:val="20"/>
        </w:rPr>
        <w:t>Zuname </w:t>
      </w:r>
      <w:r>
        <w:rPr>
          <w:w w:val="105"/>
          <w:sz w:val="20"/>
        </w:rPr>
        <w:t>einer Person zu unterbinden, und</w:t>
      </w:r>
      <w:r>
        <w:rPr>
          <w:spacing w:val="-5"/>
          <w:w w:val="105"/>
          <w:sz w:val="20"/>
        </w:rPr>
        <w:t> </w:t>
      </w:r>
      <w:r>
        <w:rPr>
          <w:w w:val="105"/>
          <w:sz w:val="20"/>
        </w:rPr>
        <w:t>zwar</w:t>
      </w:r>
    </w:p>
    <w:p>
      <w:pPr>
        <w:pStyle w:val="ListParagraph"/>
        <w:numPr>
          <w:ilvl w:val="0"/>
          <w:numId w:val="69"/>
        </w:numPr>
        <w:tabs>
          <w:tab w:pos="866" w:val="left" w:leader="none"/>
        </w:tabs>
        <w:spacing w:line="249" w:lineRule="auto" w:before="63" w:after="0"/>
        <w:ind w:left="950" w:right="104" w:hanging="284"/>
        <w:jc w:val="both"/>
        <w:rPr>
          <w:sz w:val="20"/>
        </w:rPr>
      </w:pPr>
      <w:r>
        <w:rPr>
          <w:w w:val="105"/>
          <w:sz w:val="20"/>
        </w:rPr>
        <w:t>im Fall einer Verurteilung längstens nach Ablauf von zehn Jahren ab </w:t>
      </w:r>
      <w:r>
        <w:rPr>
          <w:spacing w:val="-4"/>
          <w:w w:val="105"/>
          <w:sz w:val="20"/>
        </w:rPr>
        <w:t>dem </w:t>
      </w:r>
      <w:r>
        <w:rPr>
          <w:w w:val="105"/>
          <w:sz w:val="20"/>
        </w:rPr>
        <w:t>Zeitpunkt, ab dem die Strafe vollzogen wurde, wenn jedoch eine </w:t>
      </w:r>
      <w:r>
        <w:rPr>
          <w:spacing w:val="-3"/>
          <w:w w:val="105"/>
          <w:sz w:val="20"/>
        </w:rPr>
        <w:t>Strafe </w:t>
      </w:r>
      <w:r>
        <w:rPr>
          <w:w w:val="105"/>
          <w:sz w:val="20"/>
        </w:rPr>
        <w:t>nicht ausgesprochen oder bedingt nachgesehen wurde, ab der Verurtei- lung,</w:t>
      </w:r>
    </w:p>
    <w:p>
      <w:pPr>
        <w:pStyle w:val="ListParagraph"/>
        <w:numPr>
          <w:ilvl w:val="0"/>
          <w:numId w:val="69"/>
        </w:numPr>
        <w:tabs>
          <w:tab w:pos="901" w:val="left" w:leader="none"/>
        </w:tabs>
        <w:spacing w:line="249" w:lineRule="auto" w:before="63" w:after="0"/>
        <w:ind w:left="950" w:right="104" w:hanging="284"/>
        <w:jc w:val="both"/>
        <w:rPr>
          <w:sz w:val="20"/>
        </w:rPr>
      </w:pPr>
      <w:r>
        <w:rPr>
          <w:w w:val="105"/>
          <w:sz w:val="20"/>
        </w:rPr>
        <w:t>im Fall eines Freispruchs, einer Einstellung des Verfahrens oder eines (endgültigen) Rücktritts von Verfolgung längstens nach Ablauf </w:t>
      </w:r>
      <w:r>
        <w:rPr>
          <w:spacing w:val="-5"/>
          <w:w w:val="105"/>
          <w:sz w:val="20"/>
        </w:rPr>
        <w:t>von  </w:t>
      </w:r>
      <w:r>
        <w:rPr>
          <w:w w:val="105"/>
          <w:sz w:val="20"/>
        </w:rPr>
        <w:t>zehn Jahren ab der</w:t>
      </w:r>
      <w:r>
        <w:rPr>
          <w:spacing w:val="-8"/>
          <w:w w:val="105"/>
          <w:sz w:val="20"/>
        </w:rPr>
        <w:t> </w:t>
      </w:r>
      <w:r>
        <w:rPr>
          <w:w w:val="105"/>
          <w:sz w:val="20"/>
        </w:rPr>
        <w:t>Entscheidung.</w:t>
      </w:r>
    </w:p>
    <w:p>
      <w:pPr>
        <w:pStyle w:val="ListParagraph"/>
        <w:numPr>
          <w:ilvl w:val="1"/>
          <w:numId w:val="68"/>
        </w:numPr>
        <w:tabs>
          <w:tab w:pos="1182" w:val="left" w:leader="none"/>
        </w:tabs>
        <w:spacing w:line="254" w:lineRule="auto" w:before="83" w:after="0"/>
        <w:ind w:left="667" w:right="104" w:firstLine="283"/>
        <w:jc w:val="both"/>
        <w:rPr>
          <w:sz w:val="20"/>
        </w:rPr>
      </w:pPr>
      <w:r>
        <w:rPr>
          <w:w w:val="105"/>
          <w:sz w:val="20"/>
        </w:rPr>
        <w:t>Nach sechzig Jahren ab den in Abs. 2 angeführten Zeitpunkten </w:t>
      </w:r>
      <w:r>
        <w:rPr>
          <w:spacing w:val="-3"/>
          <w:w w:val="105"/>
          <w:sz w:val="20"/>
        </w:rPr>
        <w:t>sind</w:t>
      </w:r>
      <w:bookmarkStart w:name="_bookmark131" w:id="152"/>
      <w:bookmarkEnd w:id="152"/>
      <w:r>
        <w:rPr>
          <w:spacing w:val="-3"/>
          <w:w w:val="105"/>
          <w:sz w:val="20"/>
        </w:rPr>
      </w:r>
      <w:r>
        <w:rPr>
          <w:spacing w:val="-3"/>
          <w:w w:val="105"/>
          <w:sz w:val="20"/>
        </w:rPr>
        <w:t> </w:t>
      </w:r>
      <w:r>
        <w:rPr>
          <w:w w:val="105"/>
          <w:sz w:val="20"/>
        </w:rPr>
        <w:t>alle Daten nach § 39a Abs. 1 im direkten Zugriff zu</w:t>
      </w:r>
      <w:r>
        <w:rPr>
          <w:spacing w:val="-9"/>
          <w:w w:val="105"/>
          <w:sz w:val="20"/>
        </w:rPr>
        <w:t> </w:t>
      </w:r>
      <w:r>
        <w:rPr>
          <w:w w:val="105"/>
          <w:sz w:val="20"/>
        </w:rPr>
        <w:t>löschen.</w:t>
      </w:r>
      <w:hyperlink w:history="true" w:anchor="_bookmark661">
        <w:r>
          <w:rPr>
            <w:w w:val="105"/>
            <w:sz w:val="20"/>
            <w:u w:val="single" w:color="0000FF"/>
            <w:vertAlign w:val="superscript"/>
          </w:rPr>
          <w:t>122</w:t>
        </w:r>
      </w:hyperlink>
    </w:p>
    <w:p>
      <w:pPr>
        <w:pStyle w:val="ListParagraph"/>
        <w:numPr>
          <w:ilvl w:val="1"/>
          <w:numId w:val="68"/>
        </w:numPr>
        <w:tabs>
          <w:tab w:pos="1176" w:val="left" w:leader="none"/>
        </w:tabs>
        <w:spacing w:line="252" w:lineRule="auto" w:before="76" w:after="0"/>
        <w:ind w:left="667" w:right="104" w:firstLine="283"/>
        <w:jc w:val="both"/>
        <w:rPr>
          <w:sz w:val="20"/>
        </w:rPr>
      </w:pPr>
      <w:r>
        <w:rPr>
          <w:w w:val="105"/>
          <w:sz w:val="20"/>
        </w:rPr>
        <w:t>Personenbezogene Daten, einschliesslich besonderer Kategorien </w:t>
      </w:r>
      <w:r>
        <w:rPr>
          <w:spacing w:val="-4"/>
          <w:w w:val="105"/>
          <w:sz w:val="20"/>
        </w:rPr>
        <w:t>per- </w:t>
      </w:r>
      <w:r>
        <w:rPr>
          <w:w w:val="105"/>
          <w:sz w:val="20"/>
        </w:rPr>
        <w:t>sonenbezogener Daten, die ausschliesslich auf Grund einer Identitätsfest- stellung (§ 91a), einer körperlichen Untersuchung (§ 95a) oder einer </w:t>
      </w:r>
      <w:r>
        <w:rPr>
          <w:spacing w:val="-4"/>
          <w:w w:val="105"/>
          <w:sz w:val="20"/>
        </w:rPr>
        <w:t>mole- </w:t>
      </w:r>
      <w:r>
        <w:rPr>
          <w:w w:val="105"/>
          <w:sz w:val="20"/>
        </w:rPr>
        <w:t>kulargenetischen Untersuchung (§ 95b) gewonnen wurden, dürfen </w:t>
      </w:r>
      <w:r>
        <w:rPr>
          <w:spacing w:val="-4"/>
          <w:w w:val="105"/>
          <w:sz w:val="20"/>
        </w:rPr>
        <w:t>nur </w:t>
      </w:r>
      <w:r>
        <w:rPr>
          <w:w w:val="105"/>
          <w:sz w:val="20"/>
        </w:rPr>
        <w:t>solange verarbeitet werden, als wegen der Art der Ausführung der Tat, </w:t>
      </w:r>
      <w:r>
        <w:rPr>
          <w:spacing w:val="-6"/>
          <w:w w:val="105"/>
          <w:sz w:val="20"/>
        </w:rPr>
        <w:t>der </w:t>
      </w:r>
      <w:r>
        <w:rPr>
          <w:w w:val="105"/>
          <w:sz w:val="20"/>
        </w:rPr>
        <w:t>Persönlichkeit der betroffenen Person oder auf Grund anderer Umstände   zu befürchten ist, dass diese Person eine strafbare Handlung mit nicht </w:t>
      </w:r>
      <w:r>
        <w:rPr>
          <w:spacing w:val="-3"/>
          <w:w w:val="105"/>
          <w:sz w:val="20"/>
        </w:rPr>
        <w:t>bloss </w:t>
      </w:r>
      <w:r>
        <w:rPr>
          <w:w w:val="105"/>
          <w:sz w:val="20"/>
        </w:rPr>
        <w:t>leichten Folgen begehen werde. Wird der Angeklagte rechtskräftig freige- sprochen oder das Untersuchungsverfahren ohne Vorbehalt späterer </w:t>
      </w:r>
      <w:r>
        <w:rPr>
          <w:spacing w:val="-4"/>
          <w:w w:val="105"/>
          <w:sz w:val="20"/>
        </w:rPr>
        <w:t>Ver- </w:t>
      </w:r>
      <w:r>
        <w:rPr>
          <w:w w:val="105"/>
          <w:sz w:val="20"/>
        </w:rPr>
        <w:t>folgung eingestellt, so sind diese Daten zu löschen. Andere gesetzliche </w:t>
      </w:r>
      <w:r>
        <w:rPr>
          <w:spacing w:val="-4"/>
          <w:w w:val="105"/>
          <w:sz w:val="20"/>
        </w:rPr>
        <w:t>Vor-</w:t>
      </w:r>
      <w:bookmarkStart w:name="_bookmark132" w:id="153"/>
      <w:bookmarkEnd w:id="153"/>
      <w:r>
        <w:rPr>
          <w:spacing w:val="-4"/>
          <w:w w:val="105"/>
          <w:sz w:val="20"/>
        </w:rPr>
      </w:r>
      <w:r>
        <w:rPr>
          <w:spacing w:val="-4"/>
          <w:w w:val="105"/>
          <w:sz w:val="20"/>
        </w:rPr>
        <w:t> </w:t>
      </w:r>
      <w:r>
        <w:rPr>
          <w:w w:val="105"/>
          <w:sz w:val="20"/>
        </w:rPr>
        <w:t>schriften, insbesondere des Polizeigesetzes, und besondere staatsvertrag- liche Regelungen bleiben hiervon</w:t>
      </w:r>
      <w:r>
        <w:rPr>
          <w:spacing w:val="-4"/>
          <w:w w:val="105"/>
          <w:sz w:val="20"/>
        </w:rPr>
        <w:t> </w:t>
      </w:r>
      <w:r>
        <w:rPr>
          <w:w w:val="105"/>
          <w:sz w:val="20"/>
        </w:rPr>
        <w:t>unberührt.</w:t>
      </w:r>
      <w:hyperlink w:history="true" w:anchor="_bookmark662">
        <w:r>
          <w:rPr>
            <w:w w:val="105"/>
            <w:sz w:val="20"/>
            <w:u w:val="single" w:color="0000FF"/>
            <w:vertAlign w:val="superscript"/>
          </w:rPr>
          <w:t>123</w:t>
        </w:r>
      </w:hyperlink>
    </w:p>
    <w:p>
      <w:pPr>
        <w:pStyle w:val="ListParagraph"/>
        <w:numPr>
          <w:ilvl w:val="1"/>
          <w:numId w:val="68"/>
        </w:numPr>
        <w:tabs>
          <w:tab w:pos="1188" w:val="left" w:leader="none"/>
        </w:tabs>
        <w:spacing w:line="249" w:lineRule="auto" w:before="66" w:after="0"/>
        <w:ind w:left="667" w:right="104" w:firstLine="283"/>
        <w:jc w:val="both"/>
        <w:rPr>
          <w:sz w:val="20"/>
        </w:rPr>
      </w:pPr>
      <w:r>
        <w:rPr>
          <w:w w:val="105"/>
          <w:sz w:val="20"/>
        </w:rPr>
        <w:t>Soweit personenbezogene Daten, die durch Überwachung der </w:t>
      </w:r>
      <w:r>
        <w:rPr>
          <w:spacing w:val="-4"/>
          <w:w w:val="105"/>
          <w:sz w:val="20"/>
        </w:rPr>
        <w:t>elek- </w:t>
      </w:r>
      <w:r>
        <w:rPr>
          <w:w w:val="105"/>
          <w:sz w:val="20"/>
        </w:rPr>
        <w:t>tronischen Kommunikation ermittelt worden sind, in einem Strafverfahren als Beweis verwendet werden dürfen, ist ihre Verwendung auch in </w:t>
      </w:r>
      <w:r>
        <w:rPr>
          <w:spacing w:val="-3"/>
          <w:w w:val="105"/>
          <w:sz w:val="20"/>
        </w:rPr>
        <w:t>einem </w:t>
      </w:r>
      <w:r>
        <w:rPr>
          <w:w w:val="105"/>
          <w:sz w:val="20"/>
        </w:rPr>
        <w:t>damit</w:t>
      </w:r>
      <w:r>
        <w:rPr>
          <w:spacing w:val="24"/>
          <w:w w:val="105"/>
          <w:sz w:val="20"/>
        </w:rPr>
        <w:t> </w:t>
      </w:r>
      <w:r>
        <w:rPr>
          <w:w w:val="105"/>
          <w:sz w:val="20"/>
        </w:rPr>
        <w:t>in</w:t>
      </w:r>
      <w:r>
        <w:rPr>
          <w:spacing w:val="24"/>
          <w:w w:val="105"/>
          <w:sz w:val="20"/>
        </w:rPr>
        <w:t> </w:t>
      </w:r>
      <w:r>
        <w:rPr>
          <w:w w:val="105"/>
          <w:sz w:val="20"/>
        </w:rPr>
        <w:t>Zusammenhang</w:t>
      </w:r>
      <w:r>
        <w:rPr>
          <w:spacing w:val="24"/>
          <w:w w:val="105"/>
          <w:sz w:val="20"/>
        </w:rPr>
        <w:t> </w:t>
      </w:r>
      <w:r>
        <w:rPr>
          <w:w w:val="105"/>
          <w:sz w:val="20"/>
        </w:rPr>
        <w:t>stehenden</w:t>
      </w:r>
      <w:r>
        <w:rPr>
          <w:spacing w:val="24"/>
          <w:w w:val="105"/>
          <w:sz w:val="20"/>
        </w:rPr>
        <w:t> </w:t>
      </w:r>
      <w:r>
        <w:rPr>
          <w:w w:val="105"/>
          <w:sz w:val="20"/>
        </w:rPr>
        <w:t>Zivil-</w:t>
      </w:r>
      <w:r>
        <w:rPr>
          <w:spacing w:val="24"/>
          <w:w w:val="105"/>
          <w:sz w:val="20"/>
        </w:rPr>
        <w:t> </w:t>
      </w:r>
      <w:r>
        <w:rPr>
          <w:w w:val="105"/>
          <w:sz w:val="20"/>
        </w:rPr>
        <w:t>oder</w:t>
      </w:r>
      <w:r>
        <w:rPr>
          <w:spacing w:val="24"/>
          <w:w w:val="105"/>
          <w:sz w:val="20"/>
        </w:rPr>
        <w:t> </w:t>
      </w:r>
      <w:r>
        <w:rPr>
          <w:w w:val="105"/>
          <w:sz w:val="20"/>
        </w:rPr>
        <w:t>Verwaltungsverfahren</w:t>
      </w:r>
      <w:r>
        <w:rPr>
          <w:spacing w:val="25"/>
          <w:w w:val="105"/>
          <w:sz w:val="20"/>
        </w:rPr>
        <w:t> </w:t>
      </w:r>
      <w:r>
        <w:rPr>
          <w:spacing w:val="-6"/>
          <w:w w:val="105"/>
          <w:sz w:val="20"/>
        </w:rPr>
        <w:t>und</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157" w:right="614"/>
      </w:pPr>
      <w:r>
        <w:rPr>
          <w:w w:val="105"/>
        </w:rPr>
        <w:t>zur Abwehr gerichtlich strafbarer Handlungen, die mit mehr als einjähriger Freiheitsstrafe bedroht sind sowie zur Abwehr erheblicher Gefahren für</w:t>
      </w:r>
      <w:bookmarkStart w:name="_bookmark133" w:id="154"/>
      <w:bookmarkEnd w:id="154"/>
      <w:r>
        <w:rPr>
          <w:w w:val="105"/>
        </w:rPr>
      </w:r>
      <w:r>
        <w:rPr>
          <w:w w:val="105"/>
        </w:rPr>
        <w:t> Leben, Leib oder Freiheit einer Person oder für erhebliche Sach- und Ver- mögenswerte zulässig.</w:t>
      </w:r>
      <w:hyperlink w:history="true" w:anchor="_bookmark663">
        <w:r>
          <w:rPr>
            <w:w w:val="105"/>
            <w:u w:val="single" w:color="0000FF"/>
            <w:vertAlign w:val="superscript"/>
          </w:rPr>
          <w:t>124</w:t>
        </w:r>
      </w:hyperlink>
    </w:p>
    <w:p>
      <w:pPr>
        <w:pStyle w:val="BodyText"/>
        <w:jc w:val="left"/>
        <w:rPr>
          <w:sz w:val="17"/>
        </w:rPr>
      </w:pPr>
    </w:p>
    <w:p>
      <w:pPr>
        <w:pStyle w:val="BodyText"/>
        <w:spacing w:before="103"/>
        <w:ind w:left="3185"/>
      </w:pPr>
      <w:bookmarkStart w:name="_bookmark134" w:id="155"/>
      <w:bookmarkEnd w:id="155"/>
      <w:r>
        <w:rPr/>
      </w:r>
      <w:r>
        <w:rPr/>
        <w:t>§ 40</w:t>
      </w:r>
    </w:p>
    <w:p>
      <w:pPr>
        <w:pStyle w:val="ListParagraph"/>
        <w:numPr>
          <w:ilvl w:val="0"/>
          <w:numId w:val="70"/>
        </w:numPr>
        <w:tabs>
          <w:tab w:pos="650" w:val="left" w:leader="none"/>
        </w:tabs>
        <w:spacing w:line="249" w:lineRule="auto" w:before="90" w:after="0"/>
        <w:ind w:left="157" w:right="614" w:firstLine="283"/>
        <w:jc w:val="both"/>
        <w:rPr>
          <w:sz w:val="20"/>
        </w:rPr>
      </w:pPr>
      <w:r>
        <w:rPr>
          <w:w w:val="105"/>
          <w:sz w:val="20"/>
        </w:rPr>
        <w:t>Von</w:t>
      </w:r>
      <w:r>
        <w:rPr>
          <w:spacing w:val="-7"/>
          <w:w w:val="105"/>
          <w:sz w:val="20"/>
        </w:rPr>
        <w:t> </w:t>
      </w:r>
      <w:r>
        <w:rPr>
          <w:w w:val="105"/>
          <w:sz w:val="20"/>
        </w:rPr>
        <w:t>der</w:t>
      </w:r>
      <w:r>
        <w:rPr>
          <w:spacing w:val="-6"/>
          <w:w w:val="105"/>
          <w:sz w:val="20"/>
        </w:rPr>
        <w:t> </w:t>
      </w:r>
      <w:r>
        <w:rPr>
          <w:w w:val="105"/>
          <w:sz w:val="20"/>
        </w:rPr>
        <w:t>Einleitung</w:t>
      </w:r>
      <w:r>
        <w:rPr>
          <w:spacing w:val="-6"/>
          <w:w w:val="105"/>
          <w:sz w:val="20"/>
        </w:rPr>
        <w:t> </w:t>
      </w:r>
      <w:r>
        <w:rPr>
          <w:w w:val="105"/>
          <w:sz w:val="20"/>
        </w:rPr>
        <w:t>und</w:t>
      </w:r>
      <w:r>
        <w:rPr>
          <w:spacing w:val="-6"/>
          <w:w w:val="105"/>
          <w:sz w:val="20"/>
        </w:rPr>
        <w:t> </w:t>
      </w:r>
      <w:r>
        <w:rPr>
          <w:w w:val="105"/>
          <w:sz w:val="20"/>
        </w:rPr>
        <w:t>von</w:t>
      </w:r>
      <w:r>
        <w:rPr>
          <w:spacing w:val="-6"/>
          <w:w w:val="105"/>
          <w:sz w:val="20"/>
        </w:rPr>
        <w:t> </w:t>
      </w:r>
      <w:r>
        <w:rPr>
          <w:w w:val="105"/>
          <w:sz w:val="20"/>
        </w:rPr>
        <w:t>der</w:t>
      </w:r>
      <w:r>
        <w:rPr>
          <w:spacing w:val="-6"/>
          <w:w w:val="105"/>
          <w:sz w:val="20"/>
        </w:rPr>
        <w:t> </w:t>
      </w:r>
      <w:r>
        <w:rPr>
          <w:w w:val="105"/>
          <w:sz w:val="20"/>
        </w:rPr>
        <w:t>Beendigung</w:t>
      </w:r>
      <w:r>
        <w:rPr>
          <w:spacing w:val="-7"/>
          <w:w w:val="105"/>
          <w:sz w:val="20"/>
        </w:rPr>
        <w:t> </w:t>
      </w:r>
      <w:r>
        <w:rPr>
          <w:w w:val="105"/>
          <w:sz w:val="20"/>
        </w:rPr>
        <w:t>des</w:t>
      </w:r>
      <w:r>
        <w:rPr>
          <w:spacing w:val="-6"/>
          <w:w w:val="105"/>
          <w:sz w:val="20"/>
        </w:rPr>
        <w:t> </w:t>
      </w:r>
      <w:r>
        <w:rPr>
          <w:w w:val="105"/>
          <w:sz w:val="20"/>
        </w:rPr>
        <w:t>Strafverfahrens</w:t>
      </w:r>
      <w:r>
        <w:rPr>
          <w:spacing w:val="-6"/>
          <w:w w:val="105"/>
          <w:sz w:val="20"/>
        </w:rPr>
        <w:t> </w:t>
      </w:r>
      <w:r>
        <w:rPr>
          <w:spacing w:val="-3"/>
          <w:w w:val="105"/>
          <w:sz w:val="20"/>
        </w:rPr>
        <w:t>gegen </w:t>
      </w:r>
      <w:r>
        <w:rPr>
          <w:w w:val="105"/>
          <w:sz w:val="20"/>
        </w:rPr>
        <w:t>Personen, welche in einem öffentlichen Dienste stehen, Mitglieder </w:t>
      </w:r>
      <w:r>
        <w:rPr>
          <w:spacing w:val="-3"/>
          <w:w w:val="105"/>
          <w:sz w:val="20"/>
        </w:rPr>
        <w:t>einer  </w:t>
      </w:r>
      <w:r>
        <w:rPr>
          <w:w w:val="105"/>
          <w:sz w:val="20"/>
        </w:rPr>
        <w:t>Gemeinde- oder einer anderen zur Besorgung öffentlicher </w:t>
      </w:r>
      <w:r>
        <w:rPr>
          <w:spacing w:val="-2"/>
          <w:w w:val="105"/>
          <w:sz w:val="20"/>
        </w:rPr>
        <w:t>Angelegenheiten </w:t>
      </w:r>
      <w:r>
        <w:rPr>
          <w:w w:val="105"/>
          <w:sz w:val="20"/>
        </w:rPr>
        <w:t>berufenen Vertretung sind oder welchen öffentliche Titel oder Orden </w:t>
      </w:r>
      <w:r>
        <w:rPr>
          <w:spacing w:val="-4"/>
          <w:w w:val="105"/>
          <w:sz w:val="20"/>
        </w:rPr>
        <w:t>oder </w:t>
      </w:r>
      <w:r>
        <w:rPr>
          <w:w w:val="105"/>
          <w:sz w:val="20"/>
        </w:rPr>
        <w:t>Ehrenzeichen verliehen sind, ist der Regierung Mitteilung zu</w:t>
      </w:r>
      <w:r>
        <w:rPr>
          <w:spacing w:val="9"/>
          <w:w w:val="105"/>
          <w:sz w:val="20"/>
        </w:rPr>
        <w:t> </w:t>
      </w:r>
      <w:r>
        <w:rPr>
          <w:w w:val="105"/>
          <w:sz w:val="20"/>
        </w:rPr>
        <w:t>machen.</w:t>
      </w:r>
    </w:p>
    <w:p>
      <w:pPr>
        <w:pStyle w:val="ListParagraph"/>
        <w:numPr>
          <w:ilvl w:val="0"/>
          <w:numId w:val="70"/>
        </w:numPr>
        <w:tabs>
          <w:tab w:pos="659" w:val="left" w:leader="none"/>
        </w:tabs>
        <w:spacing w:line="249" w:lineRule="auto" w:before="84" w:after="0"/>
        <w:ind w:left="157" w:right="614" w:firstLine="283"/>
        <w:jc w:val="both"/>
        <w:rPr>
          <w:sz w:val="20"/>
        </w:rPr>
      </w:pPr>
      <w:r>
        <w:rPr>
          <w:w w:val="105"/>
          <w:sz w:val="20"/>
        </w:rPr>
        <w:t>Dasselbe gilt für Mitglieder des geistlichen Standes mit der</w:t>
      </w:r>
      <w:r>
        <w:rPr>
          <w:spacing w:val="-28"/>
          <w:w w:val="105"/>
          <w:sz w:val="20"/>
        </w:rPr>
        <w:t> </w:t>
      </w:r>
      <w:r>
        <w:rPr>
          <w:w w:val="105"/>
          <w:sz w:val="20"/>
        </w:rPr>
        <w:t>Massgabe, dass die Verständigung an den Bischof oder das geistliche Oberhaupt, dessen Sprengel der Beschuldigte angehört, zu richten</w:t>
      </w:r>
      <w:r>
        <w:rPr>
          <w:spacing w:val="-12"/>
          <w:w w:val="105"/>
          <w:sz w:val="20"/>
        </w:rPr>
        <w:t> </w:t>
      </w:r>
      <w:r>
        <w:rPr>
          <w:w w:val="105"/>
          <w:sz w:val="20"/>
        </w:rPr>
        <w:t>ist.</w:t>
      </w:r>
    </w:p>
    <w:p>
      <w:pPr>
        <w:pStyle w:val="BodyText"/>
        <w:spacing w:before="9"/>
        <w:jc w:val="left"/>
        <w:rPr>
          <w:sz w:val="26"/>
        </w:rPr>
      </w:pPr>
    </w:p>
    <w:p>
      <w:pPr>
        <w:pStyle w:val="ListParagraph"/>
        <w:numPr>
          <w:ilvl w:val="1"/>
          <w:numId w:val="45"/>
        </w:numPr>
        <w:tabs>
          <w:tab w:pos="3030" w:val="left" w:leader="none"/>
        </w:tabs>
        <w:spacing w:line="240" w:lineRule="auto" w:before="1" w:after="0"/>
        <w:ind w:left="3029" w:right="0" w:hanging="434"/>
        <w:jc w:val="left"/>
        <w:rPr>
          <w:sz w:val="21"/>
        </w:rPr>
      </w:pPr>
      <w:r>
        <w:rPr>
          <w:w w:val="115"/>
          <w:sz w:val="21"/>
        </w:rPr>
        <w:t>Hauptstück</w:t>
      </w:r>
    </w:p>
    <w:p>
      <w:pPr>
        <w:spacing w:line="249" w:lineRule="auto" w:before="92"/>
        <w:ind w:left="424" w:right="0" w:hanging="237"/>
        <w:jc w:val="left"/>
        <w:rPr>
          <w:b/>
          <w:sz w:val="25"/>
        </w:rPr>
      </w:pPr>
      <w:r>
        <w:rPr>
          <w:b/>
          <w:sz w:val="25"/>
        </w:rPr>
        <w:t>Von der Untersuchung im allgemeinen und der Verbindung mehrerer sowie der Absonderung einzelner Strafsachen</w:t>
      </w:r>
    </w:p>
    <w:p>
      <w:pPr>
        <w:pStyle w:val="BodyText"/>
        <w:spacing w:before="3"/>
        <w:jc w:val="left"/>
        <w:rPr>
          <w:b/>
          <w:sz w:val="26"/>
        </w:rPr>
      </w:pPr>
    </w:p>
    <w:p>
      <w:pPr>
        <w:pStyle w:val="BodyText"/>
        <w:ind w:left="3185"/>
      </w:pPr>
      <w:bookmarkStart w:name="_bookmark135" w:id="156"/>
      <w:bookmarkEnd w:id="156"/>
      <w:r>
        <w:rPr/>
      </w:r>
      <w:r>
        <w:rPr/>
        <w:t>§ 41</w:t>
      </w:r>
    </w:p>
    <w:p>
      <w:pPr>
        <w:pStyle w:val="ListParagraph"/>
        <w:numPr>
          <w:ilvl w:val="0"/>
          <w:numId w:val="71"/>
        </w:numPr>
        <w:tabs>
          <w:tab w:pos="712" w:val="left" w:leader="none"/>
        </w:tabs>
        <w:spacing w:line="249" w:lineRule="auto" w:before="90" w:after="0"/>
        <w:ind w:left="157" w:right="614" w:firstLine="283"/>
        <w:jc w:val="both"/>
        <w:rPr>
          <w:sz w:val="20"/>
        </w:rPr>
      </w:pPr>
      <w:r>
        <w:rPr>
          <w:w w:val="105"/>
          <w:sz w:val="20"/>
        </w:rPr>
        <w:t>Das Untersuchungsverfahren hat den Zweck, den Tatbestand zu erheben, den Täter, die Mitschuldigen und Teilnehmer zu erforschen, die Verdachtsgründe und Beweise über die Schuld einerseits und die Mittel </w:t>
      </w:r>
      <w:r>
        <w:rPr>
          <w:spacing w:val="-4"/>
          <w:w w:val="105"/>
          <w:sz w:val="20"/>
        </w:rPr>
        <w:t>zur </w:t>
      </w:r>
      <w:r>
        <w:rPr>
          <w:w w:val="105"/>
          <w:sz w:val="20"/>
        </w:rPr>
        <w:t>Rechtfertigung des Beschuldigten andererseits zu</w:t>
      </w:r>
      <w:r>
        <w:rPr>
          <w:spacing w:val="-8"/>
          <w:w w:val="105"/>
          <w:sz w:val="20"/>
        </w:rPr>
        <w:t> </w:t>
      </w:r>
      <w:r>
        <w:rPr>
          <w:w w:val="105"/>
          <w:sz w:val="20"/>
        </w:rPr>
        <w:t>sammeln.</w:t>
      </w:r>
    </w:p>
    <w:p>
      <w:pPr>
        <w:pStyle w:val="ListParagraph"/>
        <w:numPr>
          <w:ilvl w:val="0"/>
          <w:numId w:val="71"/>
        </w:numPr>
        <w:tabs>
          <w:tab w:pos="692" w:val="left" w:leader="none"/>
        </w:tabs>
        <w:spacing w:line="249" w:lineRule="auto" w:before="83" w:after="0"/>
        <w:ind w:left="157" w:right="614" w:firstLine="283"/>
        <w:jc w:val="both"/>
        <w:rPr>
          <w:sz w:val="20"/>
        </w:rPr>
      </w:pPr>
      <w:r>
        <w:rPr>
          <w:w w:val="105"/>
          <w:sz w:val="20"/>
        </w:rPr>
        <w:t>Die Erhebung des Tatbestandes besteht in der Nachforschung, </w:t>
      </w:r>
      <w:r>
        <w:rPr>
          <w:spacing w:val="-6"/>
          <w:w w:val="105"/>
          <w:sz w:val="20"/>
        </w:rPr>
        <w:t>ob  </w:t>
      </w:r>
      <w:r>
        <w:rPr>
          <w:w w:val="105"/>
          <w:sz w:val="20"/>
        </w:rPr>
        <w:t>eine zur Kenntnis des Gerichts gelangte strafbare Handlung wirklich </w:t>
      </w:r>
      <w:r>
        <w:rPr>
          <w:spacing w:val="-3"/>
          <w:w w:val="105"/>
          <w:sz w:val="20"/>
        </w:rPr>
        <w:t>statt- </w:t>
      </w:r>
      <w:r>
        <w:rPr>
          <w:w w:val="105"/>
          <w:sz w:val="20"/>
        </w:rPr>
        <w:t>gefunden und welche Beschaffenheit sie nach allen Umständen und </w:t>
      </w:r>
      <w:r>
        <w:rPr>
          <w:spacing w:val="-4"/>
          <w:w w:val="105"/>
          <w:sz w:val="20"/>
        </w:rPr>
        <w:t>Wir- </w:t>
      </w:r>
      <w:r>
        <w:rPr>
          <w:w w:val="105"/>
          <w:sz w:val="20"/>
        </w:rPr>
        <w:t>kungen habe. Insbesondere ist hiebei auch zu erheben, inwieferne die </w:t>
      </w:r>
      <w:r>
        <w:rPr>
          <w:spacing w:val="-5"/>
          <w:w w:val="105"/>
          <w:sz w:val="20"/>
        </w:rPr>
        <w:t>Tat </w:t>
      </w:r>
      <w:r>
        <w:rPr>
          <w:w w:val="105"/>
          <w:sz w:val="20"/>
        </w:rPr>
        <w:t>mit Vorsatz oder aus Fahrlässigkeit begangen worden; mit welchen erschwerenden oder mildernden Umständen sie begleitet gewesen; </w:t>
      </w:r>
      <w:r>
        <w:rPr>
          <w:spacing w:val="-3"/>
          <w:w w:val="105"/>
          <w:sz w:val="20"/>
        </w:rPr>
        <w:t>welche </w:t>
      </w:r>
      <w:r>
        <w:rPr>
          <w:w w:val="105"/>
          <w:sz w:val="20"/>
        </w:rPr>
        <w:t>Personen davon Kenntnis haben können; und wie gross der durch die </w:t>
      </w:r>
      <w:r>
        <w:rPr>
          <w:spacing w:val="-3"/>
          <w:w w:val="105"/>
          <w:sz w:val="20"/>
        </w:rPr>
        <w:t>straf- </w:t>
      </w:r>
      <w:r>
        <w:rPr>
          <w:w w:val="105"/>
          <w:sz w:val="20"/>
        </w:rPr>
        <w:t>bare Handlung zugefügte Schaden</w:t>
      </w:r>
      <w:r>
        <w:rPr>
          <w:spacing w:val="-8"/>
          <w:w w:val="105"/>
          <w:sz w:val="20"/>
        </w:rPr>
        <w:t> </w:t>
      </w:r>
      <w:r>
        <w:rPr>
          <w:w w:val="105"/>
          <w:sz w:val="20"/>
        </w:rPr>
        <w:t>ist.</w:t>
      </w:r>
    </w:p>
    <w:p>
      <w:pPr>
        <w:pStyle w:val="ListParagraph"/>
        <w:numPr>
          <w:ilvl w:val="0"/>
          <w:numId w:val="71"/>
        </w:numPr>
        <w:tabs>
          <w:tab w:pos="667" w:val="left" w:leader="none"/>
        </w:tabs>
        <w:spacing w:line="252" w:lineRule="auto" w:before="87" w:after="0"/>
        <w:ind w:left="157" w:right="614" w:firstLine="283"/>
        <w:jc w:val="both"/>
        <w:rPr>
          <w:sz w:val="20"/>
        </w:rPr>
      </w:pPr>
      <w:r>
        <w:rPr>
          <w:w w:val="110"/>
          <w:sz w:val="20"/>
        </w:rPr>
        <w:t>Der</w:t>
      </w:r>
      <w:r>
        <w:rPr>
          <w:spacing w:val="-12"/>
          <w:w w:val="110"/>
          <w:sz w:val="20"/>
        </w:rPr>
        <w:t> </w:t>
      </w:r>
      <w:r>
        <w:rPr>
          <w:w w:val="110"/>
          <w:sz w:val="20"/>
        </w:rPr>
        <w:t>Untersuchungsrichter</w:t>
      </w:r>
      <w:r>
        <w:rPr>
          <w:spacing w:val="-12"/>
          <w:w w:val="110"/>
          <w:sz w:val="20"/>
        </w:rPr>
        <w:t> </w:t>
      </w:r>
      <w:r>
        <w:rPr>
          <w:w w:val="110"/>
          <w:sz w:val="20"/>
        </w:rPr>
        <w:t>darf</w:t>
      </w:r>
      <w:r>
        <w:rPr>
          <w:spacing w:val="-12"/>
          <w:w w:val="110"/>
          <w:sz w:val="20"/>
        </w:rPr>
        <w:t> </w:t>
      </w:r>
      <w:r>
        <w:rPr>
          <w:w w:val="110"/>
          <w:sz w:val="20"/>
        </w:rPr>
        <w:t>die</w:t>
      </w:r>
      <w:r>
        <w:rPr>
          <w:spacing w:val="-12"/>
          <w:w w:val="110"/>
          <w:sz w:val="20"/>
        </w:rPr>
        <w:t> </w:t>
      </w:r>
      <w:r>
        <w:rPr>
          <w:w w:val="110"/>
          <w:sz w:val="20"/>
        </w:rPr>
        <w:t>Untersuchung</w:t>
      </w:r>
      <w:r>
        <w:rPr>
          <w:spacing w:val="-12"/>
          <w:w w:val="110"/>
          <w:sz w:val="20"/>
        </w:rPr>
        <w:t> </w:t>
      </w:r>
      <w:r>
        <w:rPr>
          <w:w w:val="110"/>
          <w:sz w:val="20"/>
        </w:rPr>
        <w:t>nur</w:t>
      </w:r>
      <w:r>
        <w:rPr>
          <w:spacing w:val="-11"/>
          <w:w w:val="110"/>
          <w:sz w:val="20"/>
        </w:rPr>
        <w:t> </w:t>
      </w:r>
      <w:r>
        <w:rPr>
          <w:w w:val="110"/>
          <w:sz w:val="20"/>
        </w:rPr>
        <w:t>wegen</w:t>
      </w:r>
      <w:r>
        <w:rPr>
          <w:spacing w:val="-12"/>
          <w:w w:val="110"/>
          <w:sz w:val="20"/>
        </w:rPr>
        <w:t> </w:t>
      </w:r>
      <w:r>
        <w:rPr>
          <w:w w:val="110"/>
          <w:sz w:val="20"/>
        </w:rPr>
        <w:t>solcher strafbarer</w:t>
      </w:r>
      <w:r>
        <w:rPr>
          <w:spacing w:val="-24"/>
          <w:w w:val="110"/>
          <w:sz w:val="20"/>
        </w:rPr>
        <w:t> </w:t>
      </w:r>
      <w:r>
        <w:rPr>
          <w:w w:val="110"/>
          <w:sz w:val="20"/>
        </w:rPr>
        <w:t>Handlungen</w:t>
      </w:r>
      <w:r>
        <w:rPr>
          <w:spacing w:val="-24"/>
          <w:w w:val="110"/>
          <w:sz w:val="20"/>
        </w:rPr>
        <w:t> </w:t>
      </w:r>
      <w:r>
        <w:rPr>
          <w:w w:val="110"/>
          <w:sz w:val="20"/>
        </w:rPr>
        <w:t>und</w:t>
      </w:r>
      <w:r>
        <w:rPr>
          <w:spacing w:val="-24"/>
          <w:w w:val="110"/>
          <w:sz w:val="20"/>
        </w:rPr>
        <w:t> </w:t>
      </w:r>
      <w:r>
        <w:rPr>
          <w:w w:val="110"/>
          <w:sz w:val="20"/>
        </w:rPr>
        <w:t>nur</w:t>
      </w:r>
      <w:r>
        <w:rPr>
          <w:spacing w:val="-24"/>
          <w:w w:val="110"/>
          <w:sz w:val="20"/>
        </w:rPr>
        <w:t> </w:t>
      </w:r>
      <w:r>
        <w:rPr>
          <w:w w:val="110"/>
          <w:sz w:val="20"/>
        </w:rPr>
        <w:t>gegen</w:t>
      </w:r>
      <w:r>
        <w:rPr>
          <w:spacing w:val="-24"/>
          <w:w w:val="110"/>
          <w:sz w:val="20"/>
        </w:rPr>
        <w:t> </w:t>
      </w:r>
      <w:r>
        <w:rPr>
          <w:w w:val="110"/>
          <w:sz w:val="20"/>
        </w:rPr>
        <w:t>Personen</w:t>
      </w:r>
      <w:r>
        <w:rPr>
          <w:spacing w:val="-24"/>
          <w:w w:val="110"/>
          <w:sz w:val="20"/>
        </w:rPr>
        <w:t> </w:t>
      </w:r>
      <w:r>
        <w:rPr>
          <w:w w:val="110"/>
          <w:sz w:val="20"/>
        </w:rPr>
        <w:t>einleiten,</w:t>
      </w:r>
      <w:r>
        <w:rPr>
          <w:spacing w:val="-23"/>
          <w:w w:val="110"/>
          <w:sz w:val="20"/>
        </w:rPr>
        <w:t> </w:t>
      </w:r>
      <w:r>
        <w:rPr>
          <w:w w:val="110"/>
          <w:sz w:val="20"/>
        </w:rPr>
        <w:t>bei</w:t>
      </w:r>
      <w:r>
        <w:rPr>
          <w:spacing w:val="-24"/>
          <w:w w:val="110"/>
          <w:sz w:val="20"/>
        </w:rPr>
        <w:t> </w:t>
      </w:r>
      <w:r>
        <w:rPr>
          <w:w w:val="110"/>
          <w:sz w:val="20"/>
        </w:rPr>
        <w:t>denen</w:t>
      </w:r>
      <w:r>
        <w:rPr>
          <w:spacing w:val="-24"/>
          <w:w w:val="110"/>
          <w:sz w:val="20"/>
        </w:rPr>
        <w:t> </w:t>
      </w:r>
      <w:r>
        <w:rPr>
          <w:w w:val="110"/>
          <w:sz w:val="20"/>
        </w:rPr>
        <w:t>ihm</w:t>
      </w:r>
      <w:r>
        <w:rPr>
          <w:spacing w:val="-24"/>
          <w:w w:val="110"/>
          <w:sz w:val="20"/>
        </w:rPr>
        <w:t> </w:t>
      </w:r>
      <w:r>
        <w:rPr>
          <w:w w:val="110"/>
          <w:sz w:val="20"/>
        </w:rPr>
        <w:t>ein</w:t>
      </w:r>
      <w:bookmarkStart w:name="_bookmark136" w:id="157"/>
      <w:bookmarkEnd w:id="157"/>
      <w:r>
        <w:rPr>
          <w:w w:val="110"/>
          <w:sz w:val="20"/>
        </w:rPr>
      </w:r>
      <w:r>
        <w:rPr>
          <w:w w:val="110"/>
          <w:sz w:val="20"/>
        </w:rPr>
        <w:t> darauf</w:t>
      </w:r>
      <w:r>
        <w:rPr>
          <w:spacing w:val="-14"/>
          <w:w w:val="110"/>
          <w:sz w:val="20"/>
        </w:rPr>
        <w:t> </w:t>
      </w:r>
      <w:r>
        <w:rPr>
          <w:w w:val="110"/>
          <w:sz w:val="20"/>
        </w:rPr>
        <w:t>abzielender</w:t>
      </w:r>
      <w:r>
        <w:rPr>
          <w:spacing w:val="-14"/>
          <w:w w:val="110"/>
          <w:sz w:val="20"/>
        </w:rPr>
        <w:t> </w:t>
      </w:r>
      <w:r>
        <w:rPr>
          <w:w w:val="110"/>
          <w:sz w:val="20"/>
        </w:rPr>
        <w:t>Antrag</w:t>
      </w:r>
      <w:r>
        <w:rPr>
          <w:spacing w:val="-14"/>
          <w:w w:val="110"/>
          <w:sz w:val="20"/>
        </w:rPr>
        <w:t> </w:t>
      </w:r>
      <w:r>
        <w:rPr>
          <w:w w:val="110"/>
          <w:sz w:val="20"/>
        </w:rPr>
        <w:t>eines</w:t>
      </w:r>
      <w:r>
        <w:rPr>
          <w:spacing w:val="-14"/>
          <w:w w:val="110"/>
          <w:sz w:val="20"/>
        </w:rPr>
        <w:t> </w:t>
      </w:r>
      <w:r>
        <w:rPr>
          <w:w w:val="110"/>
          <w:sz w:val="20"/>
        </w:rPr>
        <w:t>berechtigten</w:t>
      </w:r>
      <w:r>
        <w:rPr>
          <w:spacing w:val="-14"/>
          <w:w w:val="110"/>
          <w:sz w:val="20"/>
        </w:rPr>
        <w:t> </w:t>
      </w:r>
      <w:r>
        <w:rPr>
          <w:w w:val="110"/>
          <w:sz w:val="20"/>
        </w:rPr>
        <w:t>Anklägers</w:t>
      </w:r>
      <w:r>
        <w:rPr>
          <w:spacing w:val="-14"/>
          <w:w w:val="110"/>
          <w:sz w:val="20"/>
        </w:rPr>
        <w:t> </w:t>
      </w:r>
      <w:r>
        <w:rPr>
          <w:w w:val="110"/>
          <w:sz w:val="20"/>
        </w:rPr>
        <w:t>vorliegt.</w:t>
      </w:r>
      <w:hyperlink w:history="true" w:anchor="_bookmark664">
        <w:r>
          <w:rPr>
            <w:w w:val="110"/>
            <w:sz w:val="20"/>
            <w:u w:val="single" w:color="0000FF"/>
            <w:vertAlign w:val="superscript"/>
          </w:rPr>
          <w:t>125</w:t>
        </w:r>
      </w:hyperlink>
    </w:p>
    <w:p>
      <w:pPr>
        <w:pStyle w:val="ListParagraph"/>
        <w:numPr>
          <w:ilvl w:val="0"/>
          <w:numId w:val="71"/>
        </w:numPr>
        <w:tabs>
          <w:tab w:pos="680" w:val="left" w:leader="none"/>
        </w:tabs>
        <w:spacing w:line="249" w:lineRule="auto" w:before="79" w:after="0"/>
        <w:ind w:left="157" w:right="614" w:firstLine="283"/>
        <w:jc w:val="both"/>
        <w:rPr>
          <w:sz w:val="20"/>
        </w:rPr>
      </w:pPr>
      <w:r>
        <w:rPr>
          <w:w w:val="105"/>
          <w:sz w:val="20"/>
        </w:rPr>
        <w:t>Beantragt der Staatsanwalt die Einleitung der Untersuchung, so </w:t>
      </w:r>
      <w:r>
        <w:rPr>
          <w:spacing w:val="-5"/>
          <w:w w:val="105"/>
          <w:sz w:val="20"/>
        </w:rPr>
        <w:t>hat   </w:t>
      </w:r>
      <w:r>
        <w:rPr>
          <w:w w:val="105"/>
          <w:sz w:val="20"/>
        </w:rPr>
        <w:t>er</w:t>
      </w:r>
      <w:r>
        <w:rPr>
          <w:spacing w:val="31"/>
          <w:w w:val="105"/>
          <w:sz w:val="20"/>
        </w:rPr>
        <w:t> </w:t>
      </w:r>
      <w:r>
        <w:rPr>
          <w:w w:val="105"/>
          <w:sz w:val="20"/>
        </w:rPr>
        <w:t>die</w:t>
      </w:r>
      <w:r>
        <w:rPr>
          <w:spacing w:val="31"/>
          <w:w w:val="105"/>
          <w:sz w:val="20"/>
        </w:rPr>
        <w:t> </w:t>
      </w:r>
      <w:r>
        <w:rPr>
          <w:w w:val="105"/>
          <w:sz w:val="20"/>
        </w:rPr>
        <w:t>Anzeige</w:t>
      </w:r>
      <w:r>
        <w:rPr>
          <w:spacing w:val="31"/>
          <w:w w:val="105"/>
          <w:sz w:val="20"/>
        </w:rPr>
        <w:t> </w:t>
      </w:r>
      <w:r>
        <w:rPr>
          <w:w w:val="105"/>
          <w:sz w:val="20"/>
        </w:rPr>
        <w:t>sowie</w:t>
      </w:r>
      <w:r>
        <w:rPr>
          <w:spacing w:val="31"/>
          <w:w w:val="105"/>
          <w:sz w:val="20"/>
        </w:rPr>
        <w:t> </w:t>
      </w:r>
      <w:r>
        <w:rPr>
          <w:w w:val="105"/>
          <w:sz w:val="20"/>
        </w:rPr>
        <w:t>die</w:t>
      </w:r>
      <w:r>
        <w:rPr>
          <w:spacing w:val="31"/>
          <w:w w:val="105"/>
          <w:sz w:val="20"/>
        </w:rPr>
        <w:t> </w:t>
      </w:r>
      <w:r>
        <w:rPr>
          <w:w w:val="105"/>
          <w:sz w:val="20"/>
        </w:rPr>
        <w:t>zu</w:t>
      </w:r>
      <w:r>
        <w:rPr>
          <w:spacing w:val="32"/>
          <w:w w:val="105"/>
          <w:sz w:val="20"/>
        </w:rPr>
        <w:t> </w:t>
      </w:r>
      <w:r>
        <w:rPr>
          <w:w w:val="105"/>
          <w:sz w:val="20"/>
        </w:rPr>
        <w:t>seiner</w:t>
      </w:r>
      <w:r>
        <w:rPr>
          <w:spacing w:val="31"/>
          <w:w w:val="105"/>
          <w:sz w:val="20"/>
        </w:rPr>
        <w:t> </w:t>
      </w:r>
      <w:r>
        <w:rPr>
          <w:w w:val="105"/>
          <w:sz w:val="20"/>
        </w:rPr>
        <w:t>Kenntnis</w:t>
      </w:r>
      <w:r>
        <w:rPr>
          <w:spacing w:val="31"/>
          <w:w w:val="105"/>
          <w:sz w:val="20"/>
        </w:rPr>
        <w:t> </w:t>
      </w:r>
      <w:r>
        <w:rPr>
          <w:w w:val="105"/>
          <w:sz w:val="20"/>
        </w:rPr>
        <w:t>gelangten</w:t>
      </w:r>
      <w:r>
        <w:rPr>
          <w:spacing w:val="31"/>
          <w:w w:val="105"/>
          <w:sz w:val="20"/>
        </w:rPr>
        <w:t> </w:t>
      </w:r>
      <w:r>
        <w:rPr>
          <w:w w:val="105"/>
          <w:sz w:val="20"/>
        </w:rPr>
        <w:t>Beweismittel</w:t>
      </w:r>
      <w:r>
        <w:rPr>
          <w:spacing w:val="31"/>
          <w:w w:val="105"/>
          <w:sz w:val="20"/>
        </w:rPr>
        <w:t> </w:t>
      </w:r>
      <w:r>
        <w:rPr>
          <w:spacing w:val="-4"/>
          <w:w w:val="105"/>
          <w:sz w:val="20"/>
        </w:rPr>
        <w:t>und</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jc w:val="left"/>
      </w:pPr>
      <w:bookmarkStart w:name="_bookmark137" w:id="158"/>
      <w:bookmarkEnd w:id="158"/>
      <w:r>
        <w:rPr/>
      </w:r>
      <w:r>
        <w:rPr>
          <w:w w:val="105"/>
        </w:rPr>
        <w:t>die Ergebnisse der etwa veranlassten Vorerhebungen dem Untersuchungs- richter mitzuteilen.</w:t>
      </w:r>
      <w:hyperlink w:history="true" w:anchor="_bookmark665">
        <w:r>
          <w:rPr>
            <w:w w:val="105"/>
            <w:u w:val="single" w:color="0000FF"/>
            <w:vertAlign w:val="superscript"/>
          </w:rPr>
          <w:t>126</w:t>
        </w:r>
      </w:hyperlink>
    </w:p>
    <w:p>
      <w:pPr>
        <w:pStyle w:val="ListParagraph"/>
        <w:numPr>
          <w:ilvl w:val="0"/>
          <w:numId w:val="71"/>
        </w:numPr>
        <w:tabs>
          <w:tab w:pos="1197" w:val="left" w:leader="none"/>
        </w:tabs>
        <w:spacing w:line="254" w:lineRule="auto" w:before="77" w:after="0"/>
        <w:ind w:left="667" w:right="104" w:firstLine="283"/>
        <w:jc w:val="left"/>
        <w:rPr>
          <w:sz w:val="20"/>
        </w:rPr>
      </w:pPr>
      <w:r>
        <w:rPr>
          <w:w w:val="110"/>
          <w:sz w:val="20"/>
        </w:rPr>
        <w:t>Über den Antrag auf Einleitung der Untersuchung entscheidet </w:t>
      </w:r>
      <w:r>
        <w:rPr>
          <w:spacing w:val="-6"/>
          <w:w w:val="110"/>
          <w:sz w:val="20"/>
        </w:rPr>
        <w:t>der</w:t>
      </w:r>
      <w:bookmarkStart w:name="_bookmark138" w:id="159"/>
      <w:bookmarkEnd w:id="159"/>
      <w:r>
        <w:rPr>
          <w:spacing w:val="-6"/>
          <w:w w:val="110"/>
          <w:sz w:val="20"/>
        </w:rPr>
      </w:r>
      <w:r>
        <w:rPr>
          <w:spacing w:val="-6"/>
          <w:w w:val="110"/>
          <w:sz w:val="20"/>
        </w:rPr>
        <w:t> </w:t>
      </w:r>
      <w:r>
        <w:rPr>
          <w:w w:val="110"/>
          <w:sz w:val="20"/>
        </w:rPr>
        <w:t>Untersuchungsrichter mit</w:t>
      </w:r>
      <w:r>
        <w:rPr>
          <w:spacing w:val="-13"/>
          <w:w w:val="110"/>
          <w:sz w:val="20"/>
        </w:rPr>
        <w:t> </w:t>
      </w:r>
      <w:r>
        <w:rPr>
          <w:w w:val="110"/>
          <w:sz w:val="20"/>
        </w:rPr>
        <w:t>Beschluss.</w:t>
      </w:r>
      <w:hyperlink w:history="true" w:anchor="_bookmark666">
        <w:r>
          <w:rPr>
            <w:w w:val="110"/>
            <w:sz w:val="20"/>
            <w:u w:val="single" w:color="0000FF"/>
            <w:vertAlign w:val="superscript"/>
          </w:rPr>
          <w:t>127</w:t>
        </w:r>
      </w:hyperlink>
    </w:p>
    <w:p>
      <w:pPr>
        <w:pStyle w:val="BodyText"/>
        <w:spacing w:before="10"/>
        <w:jc w:val="left"/>
        <w:rPr>
          <w:sz w:val="16"/>
        </w:rPr>
      </w:pPr>
    </w:p>
    <w:p>
      <w:pPr>
        <w:pStyle w:val="BodyText"/>
        <w:spacing w:before="102"/>
        <w:ind w:left="3695"/>
      </w:pPr>
      <w:r>
        <w:rPr/>
        <w:t>§ 42</w:t>
      </w:r>
    </w:p>
    <w:p>
      <w:pPr>
        <w:pStyle w:val="BodyText"/>
        <w:spacing w:line="249" w:lineRule="auto" w:before="90"/>
        <w:ind w:left="667" w:right="21" w:firstLine="283"/>
        <w:jc w:val="left"/>
      </w:pPr>
      <w:r>
        <w:rPr>
          <w:w w:val="110"/>
        </w:rPr>
        <w:t>Der Untersuchungsrichter hat die strafbaren Handlungen unter Beizie- hung eines beeideten Protokollführers zu erforschen.</w:t>
      </w:r>
    </w:p>
    <w:p>
      <w:pPr>
        <w:pStyle w:val="BodyText"/>
        <w:spacing w:before="3"/>
        <w:jc w:val="left"/>
        <w:rPr>
          <w:sz w:val="26"/>
        </w:rPr>
      </w:pPr>
    </w:p>
    <w:p>
      <w:pPr>
        <w:pStyle w:val="BodyText"/>
        <w:ind w:left="3695"/>
      </w:pPr>
      <w:r>
        <w:rPr/>
        <w:t>§ 43</w:t>
      </w:r>
    </w:p>
    <w:p>
      <w:pPr>
        <w:pStyle w:val="ListParagraph"/>
        <w:numPr>
          <w:ilvl w:val="0"/>
          <w:numId w:val="72"/>
        </w:numPr>
        <w:tabs>
          <w:tab w:pos="1185" w:val="left" w:leader="none"/>
        </w:tabs>
        <w:spacing w:line="252" w:lineRule="auto" w:before="90" w:after="0"/>
        <w:ind w:left="667" w:right="104" w:firstLine="283"/>
        <w:jc w:val="both"/>
        <w:rPr>
          <w:sz w:val="20"/>
        </w:rPr>
      </w:pPr>
      <w:r>
        <w:rPr>
          <w:w w:val="110"/>
          <w:sz w:val="20"/>
        </w:rPr>
        <w:t>Der</w:t>
      </w:r>
      <w:r>
        <w:rPr>
          <w:spacing w:val="-8"/>
          <w:w w:val="110"/>
          <w:sz w:val="20"/>
        </w:rPr>
        <w:t> </w:t>
      </w:r>
      <w:r>
        <w:rPr>
          <w:w w:val="110"/>
          <w:sz w:val="20"/>
        </w:rPr>
        <w:t>Ankläger</w:t>
      </w:r>
      <w:r>
        <w:rPr>
          <w:spacing w:val="-8"/>
          <w:w w:val="110"/>
          <w:sz w:val="20"/>
        </w:rPr>
        <w:t> </w:t>
      </w:r>
      <w:r>
        <w:rPr>
          <w:w w:val="110"/>
          <w:sz w:val="20"/>
        </w:rPr>
        <w:t>und</w:t>
      </w:r>
      <w:r>
        <w:rPr>
          <w:spacing w:val="-8"/>
          <w:w w:val="110"/>
          <w:sz w:val="20"/>
        </w:rPr>
        <w:t> </w:t>
      </w:r>
      <w:r>
        <w:rPr>
          <w:w w:val="110"/>
          <w:sz w:val="20"/>
        </w:rPr>
        <w:t>der</w:t>
      </w:r>
      <w:r>
        <w:rPr>
          <w:spacing w:val="-8"/>
          <w:w w:val="110"/>
          <w:sz w:val="20"/>
        </w:rPr>
        <w:t> </w:t>
      </w:r>
      <w:r>
        <w:rPr>
          <w:w w:val="110"/>
          <w:sz w:val="20"/>
        </w:rPr>
        <w:t>Beschuldigte</w:t>
      </w:r>
      <w:r>
        <w:rPr>
          <w:spacing w:val="-8"/>
          <w:w w:val="110"/>
          <w:sz w:val="20"/>
        </w:rPr>
        <w:t> </w:t>
      </w:r>
      <w:r>
        <w:rPr>
          <w:w w:val="110"/>
          <w:sz w:val="20"/>
        </w:rPr>
        <w:t>sind</w:t>
      </w:r>
      <w:r>
        <w:rPr>
          <w:spacing w:val="-8"/>
          <w:w w:val="110"/>
          <w:sz w:val="20"/>
        </w:rPr>
        <w:t> </w:t>
      </w:r>
      <w:r>
        <w:rPr>
          <w:w w:val="110"/>
          <w:sz w:val="20"/>
        </w:rPr>
        <w:t>berechtigt,</w:t>
      </w:r>
      <w:r>
        <w:rPr>
          <w:spacing w:val="-8"/>
          <w:w w:val="110"/>
          <w:sz w:val="20"/>
        </w:rPr>
        <w:t> </w:t>
      </w:r>
      <w:r>
        <w:rPr>
          <w:w w:val="110"/>
          <w:sz w:val="20"/>
        </w:rPr>
        <w:t>hinsichtlich</w:t>
      </w:r>
      <w:r>
        <w:rPr>
          <w:spacing w:val="-8"/>
          <w:w w:val="110"/>
          <w:sz w:val="20"/>
        </w:rPr>
        <w:t> </w:t>
      </w:r>
      <w:r>
        <w:rPr>
          <w:spacing w:val="-5"/>
          <w:w w:val="110"/>
          <w:sz w:val="20"/>
        </w:rPr>
        <w:t>der </w:t>
      </w:r>
      <w:r>
        <w:rPr>
          <w:w w:val="110"/>
          <w:sz w:val="20"/>
        </w:rPr>
        <w:t>Vornahme einzelner Untersuchungshandlungen Anträge an den </w:t>
      </w:r>
      <w:r>
        <w:rPr>
          <w:spacing w:val="-3"/>
          <w:w w:val="110"/>
          <w:sz w:val="20"/>
        </w:rPr>
        <w:t>Untersu- </w:t>
      </w:r>
      <w:r>
        <w:rPr>
          <w:w w:val="110"/>
          <w:sz w:val="20"/>
        </w:rPr>
        <w:t>chungsrichter</w:t>
      </w:r>
      <w:r>
        <w:rPr>
          <w:spacing w:val="-25"/>
          <w:w w:val="110"/>
          <w:sz w:val="20"/>
        </w:rPr>
        <w:t> </w:t>
      </w:r>
      <w:r>
        <w:rPr>
          <w:w w:val="110"/>
          <w:sz w:val="20"/>
        </w:rPr>
        <w:t>zu</w:t>
      </w:r>
      <w:r>
        <w:rPr>
          <w:spacing w:val="-24"/>
          <w:w w:val="110"/>
          <w:sz w:val="20"/>
        </w:rPr>
        <w:t> </w:t>
      </w:r>
      <w:r>
        <w:rPr>
          <w:w w:val="110"/>
          <w:sz w:val="20"/>
        </w:rPr>
        <w:t>stellen,</w:t>
      </w:r>
      <w:r>
        <w:rPr>
          <w:spacing w:val="-24"/>
          <w:w w:val="110"/>
          <w:sz w:val="20"/>
        </w:rPr>
        <w:t> </w:t>
      </w:r>
      <w:r>
        <w:rPr>
          <w:w w:val="110"/>
          <w:sz w:val="20"/>
        </w:rPr>
        <w:t>über</w:t>
      </w:r>
      <w:r>
        <w:rPr>
          <w:spacing w:val="-24"/>
          <w:w w:val="110"/>
          <w:sz w:val="20"/>
        </w:rPr>
        <w:t> </w:t>
      </w:r>
      <w:r>
        <w:rPr>
          <w:w w:val="110"/>
          <w:sz w:val="20"/>
        </w:rPr>
        <w:t>welche</w:t>
      </w:r>
      <w:r>
        <w:rPr>
          <w:spacing w:val="-24"/>
          <w:w w:val="110"/>
          <w:sz w:val="20"/>
        </w:rPr>
        <w:t> </w:t>
      </w:r>
      <w:r>
        <w:rPr>
          <w:w w:val="110"/>
          <w:sz w:val="20"/>
        </w:rPr>
        <w:t>dieser</w:t>
      </w:r>
      <w:r>
        <w:rPr>
          <w:spacing w:val="-24"/>
          <w:w w:val="110"/>
          <w:sz w:val="20"/>
        </w:rPr>
        <w:t> </w:t>
      </w:r>
      <w:r>
        <w:rPr>
          <w:w w:val="110"/>
          <w:sz w:val="20"/>
        </w:rPr>
        <w:t>zu</w:t>
      </w:r>
      <w:r>
        <w:rPr>
          <w:spacing w:val="-25"/>
          <w:w w:val="110"/>
          <w:sz w:val="20"/>
        </w:rPr>
        <w:t> </w:t>
      </w:r>
      <w:r>
        <w:rPr>
          <w:w w:val="110"/>
          <w:sz w:val="20"/>
        </w:rPr>
        <w:t>entscheiden</w:t>
      </w:r>
      <w:r>
        <w:rPr>
          <w:spacing w:val="-24"/>
          <w:w w:val="110"/>
          <w:sz w:val="20"/>
        </w:rPr>
        <w:t> </w:t>
      </w:r>
      <w:r>
        <w:rPr>
          <w:w w:val="110"/>
          <w:sz w:val="20"/>
        </w:rPr>
        <w:t>hat.</w:t>
      </w:r>
      <w:r>
        <w:rPr>
          <w:spacing w:val="-24"/>
          <w:w w:val="110"/>
          <w:sz w:val="20"/>
        </w:rPr>
        <w:t> </w:t>
      </w:r>
      <w:r>
        <w:rPr>
          <w:w w:val="110"/>
          <w:sz w:val="20"/>
        </w:rPr>
        <w:t>Im</w:t>
      </w:r>
      <w:r>
        <w:rPr>
          <w:spacing w:val="-24"/>
          <w:w w:val="110"/>
          <w:sz w:val="20"/>
        </w:rPr>
        <w:t> </w:t>
      </w:r>
      <w:r>
        <w:rPr>
          <w:spacing w:val="-3"/>
          <w:w w:val="110"/>
          <w:sz w:val="20"/>
        </w:rPr>
        <w:t>Übrigen </w:t>
      </w:r>
      <w:r>
        <w:rPr>
          <w:w w:val="110"/>
          <w:sz w:val="20"/>
        </w:rPr>
        <w:t>wird</w:t>
      </w:r>
      <w:r>
        <w:rPr>
          <w:spacing w:val="-31"/>
          <w:w w:val="110"/>
          <w:sz w:val="20"/>
        </w:rPr>
        <w:t> </w:t>
      </w:r>
      <w:r>
        <w:rPr>
          <w:w w:val="110"/>
          <w:sz w:val="20"/>
        </w:rPr>
        <w:t>jedoch</w:t>
      </w:r>
      <w:r>
        <w:rPr>
          <w:spacing w:val="-30"/>
          <w:w w:val="110"/>
          <w:sz w:val="20"/>
        </w:rPr>
        <w:t> </w:t>
      </w:r>
      <w:r>
        <w:rPr>
          <w:w w:val="110"/>
          <w:sz w:val="20"/>
        </w:rPr>
        <w:t>der</w:t>
      </w:r>
      <w:r>
        <w:rPr>
          <w:spacing w:val="-30"/>
          <w:w w:val="110"/>
          <w:sz w:val="20"/>
        </w:rPr>
        <w:t> </w:t>
      </w:r>
      <w:r>
        <w:rPr>
          <w:w w:val="110"/>
          <w:sz w:val="20"/>
        </w:rPr>
        <w:t>Untersuchungsrichter,</w:t>
      </w:r>
      <w:r>
        <w:rPr>
          <w:spacing w:val="-31"/>
          <w:w w:val="110"/>
          <w:sz w:val="20"/>
        </w:rPr>
        <w:t> </w:t>
      </w:r>
      <w:r>
        <w:rPr>
          <w:w w:val="110"/>
          <w:sz w:val="20"/>
        </w:rPr>
        <w:t>ohne</w:t>
      </w:r>
      <w:r>
        <w:rPr>
          <w:spacing w:val="-30"/>
          <w:w w:val="110"/>
          <w:sz w:val="20"/>
        </w:rPr>
        <w:t> </w:t>
      </w:r>
      <w:r>
        <w:rPr>
          <w:w w:val="110"/>
          <w:sz w:val="20"/>
        </w:rPr>
        <w:t>weitere</w:t>
      </w:r>
      <w:r>
        <w:rPr>
          <w:spacing w:val="-30"/>
          <w:w w:val="110"/>
          <w:sz w:val="20"/>
        </w:rPr>
        <w:t> </w:t>
      </w:r>
      <w:r>
        <w:rPr>
          <w:w w:val="110"/>
          <w:sz w:val="20"/>
        </w:rPr>
        <w:t>Anträge</w:t>
      </w:r>
      <w:r>
        <w:rPr>
          <w:spacing w:val="-31"/>
          <w:w w:val="110"/>
          <w:sz w:val="20"/>
        </w:rPr>
        <w:t> </w:t>
      </w:r>
      <w:r>
        <w:rPr>
          <w:w w:val="110"/>
          <w:sz w:val="20"/>
        </w:rPr>
        <w:t>des</w:t>
      </w:r>
      <w:r>
        <w:rPr>
          <w:spacing w:val="-30"/>
          <w:w w:val="110"/>
          <w:sz w:val="20"/>
        </w:rPr>
        <w:t> </w:t>
      </w:r>
      <w:r>
        <w:rPr>
          <w:w w:val="110"/>
          <w:sz w:val="20"/>
        </w:rPr>
        <w:t>Anklägers abzuwarten, von Amts wegen mit dem Ziel tätig, den Tatbestand zu erheben, den Täter zu ermitteln und die zur Überführung oder Verteidi- gung</w:t>
      </w:r>
      <w:r>
        <w:rPr>
          <w:spacing w:val="-33"/>
          <w:w w:val="110"/>
          <w:sz w:val="20"/>
        </w:rPr>
        <w:t> </w:t>
      </w:r>
      <w:r>
        <w:rPr>
          <w:w w:val="110"/>
          <w:sz w:val="20"/>
        </w:rPr>
        <w:t>des</w:t>
      </w:r>
      <w:r>
        <w:rPr>
          <w:spacing w:val="-32"/>
          <w:w w:val="110"/>
          <w:sz w:val="20"/>
        </w:rPr>
        <w:t> </w:t>
      </w:r>
      <w:r>
        <w:rPr>
          <w:w w:val="110"/>
          <w:sz w:val="20"/>
        </w:rPr>
        <w:t>Beschuldigten</w:t>
      </w:r>
      <w:r>
        <w:rPr>
          <w:spacing w:val="-33"/>
          <w:w w:val="110"/>
          <w:sz w:val="20"/>
        </w:rPr>
        <w:t> </w:t>
      </w:r>
      <w:r>
        <w:rPr>
          <w:w w:val="110"/>
          <w:sz w:val="20"/>
        </w:rPr>
        <w:t>dienenden</w:t>
      </w:r>
      <w:r>
        <w:rPr>
          <w:spacing w:val="-32"/>
          <w:w w:val="110"/>
          <w:sz w:val="20"/>
        </w:rPr>
        <w:t> </w:t>
      </w:r>
      <w:r>
        <w:rPr>
          <w:w w:val="110"/>
          <w:sz w:val="20"/>
        </w:rPr>
        <w:t>Beweismittel</w:t>
      </w:r>
      <w:r>
        <w:rPr>
          <w:spacing w:val="-33"/>
          <w:w w:val="110"/>
          <w:sz w:val="20"/>
        </w:rPr>
        <w:t> </w:t>
      </w:r>
      <w:r>
        <w:rPr>
          <w:w w:val="110"/>
          <w:sz w:val="20"/>
        </w:rPr>
        <w:t>so</w:t>
      </w:r>
      <w:r>
        <w:rPr>
          <w:spacing w:val="-32"/>
          <w:w w:val="110"/>
          <w:sz w:val="20"/>
        </w:rPr>
        <w:t> </w:t>
      </w:r>
      <w:r>
        <w:rPr>
          <w:w w:val="110"/>
          <w:sz w:val="20"/>
        </w:rPr>
        <w:t>weit</w:t>
      </w:r>
      <w:r>
        <w:rPr>
          <w:spacing w:val="-33"/>
          <w:w w:val="110"/>
          <w:sz w:val="20"/>
        </w:rPr>
        <w:t> </w:t>
      </w:r>
      <w:r>
        <w:rPr>
          <w:w w:val="110"/>
          <w:sz w:val="20"/>
        </w:rPr>
        <w:t>festzustellen,</w:t>
      </w:r>
      <w:r>
        <w:rPr>
          <w:spacing w:val="-32"/>
          <w:w w:val="110"/>
          <w:sz w:val="20"/>
        </w:rPr>
        <w:t> </w:t>
      </w:r>
      <w:r>
        <w:rPr>
          <w:w w:val="110"/>
          <w:sz w:val="20"/>
        </w:rPr>
        <w:t>als</w:t>
      </w:r>
      <w:r>
        <w:rPr>
          <w:spacing w:val="-32"/>
          <w:w w:val="110"/>
          <w:sz w:val="20"/>
        </w:rPr>
        <w:t> </w:t>
      </w:r>
      <w:r>
        <w:rPr>
          <w:spacing w:val="-8"/>
          <w:w w:val="110"/>
          <w:sz w:val="20"/>
        </w:rPr>
        <w:t>es</w:t>
      </w:r>
      <w:bookmarkStart w:name="_bookmark139" w:id="160"/>
      <w:bookmarkEnd w:id="160"/>
      <w:r>
        <w:rPr>
          <w:spacing w:val="-8"/>
          <w:w w:val="110"/>
          <w:sz w:val="20"/>
        </w:rPr>
      </w:r>
      <w:r>
        <w:rPr>
          <w:spacing w:val="-8"/>
          <w:w w:val="110"/>
          <w:sz w:val="20"/>
        </w:rPr>
        <w:t> </w:t>
      </w:r>
      <w:r>
        <w:rPr>
          <w:w w:val="110"/>
          <w:sz w:val="20"/>
        </w:rPr>
        <w:t>der Zweck der Untersuchung</w:t>
      </w:r>
      <w:r>
        <w:rPr>
          <w:spacing w:val="-23"/>
          <w:w w:val="110"/>
          <w:sz w:val="20"/>
        </w:rPr>
        <w:t> </w:t>
      </w:r>
      <w:r>
        <w:rPr>
          <w:w w:val="110"/>
          <w:sz w:val="20"/>
        </w:rPr>
        <w:t>erfordert.</w:t>
      </w:r>
      <w:hyperlink w:history="true" w:anchor="_bookmark667">
        <w:r>
          <w:rPr>
            <w:w w:val="110"/>
            <w:sz w:val="20"/>
            <w:u w:val="single" w:color="0000FF"/>
            <w:vertAlign w:val="superscript"/>
          </w:rPr>
          <w:t>128</w:t>
        </w:r>
      </w:hyperlink>
    </w:p>
    <w:p>
      <w:pPr>
        <w:pStyle w:val="ListParagraph"/>
        <w:numPr>
          <w:ilvl w:val="0"/>
          <w:numId w:val="72"/>
        </w:numPr>
        <w:tabs>
          <w:tab w:pos="1213" w:val="left" w:leader="none"/>
        </w:tabs>
        <w:spacing w:line="252" w:lineRule="auto" w:before="72" w:after="0"/>
        <w:ind w:left="667" w:right="104" w:firstLine="283"/>
        <w:jc w:val="both"/>
        <w:rPr>
          <w:sz w:val="20"/>
        </w:rPr>
      </w:pPr>
      <w:r>
        <w:rPr>
          <w:w w:val="110"/>
          <w:sz w:val="20"/>
        </w:rPr>
        <w:t>Ausser in den in diesem Gesetz geregelten Fällen (§§ 69 Abs. </w:t>
      </w:r>
      <w:r>
        <w:rPr>
          <w:spacing w:val="-6"/>
          <w:w w:val="110"/>
          <w:sz w:val="20"/>
        </w:rPr>
        <w:t>2, </w:t>
      </w:r>
      <w:r>
        <w:rPr>
          <w:w w:val="110"/>
          <w:sz w:val="20"/>
        </w:rPr>
        <w:t>115a,</w:t>
      </w:r>
      <w:r>
        <w:rPr>
          <w:spacing w:val="-13"/>
          <w:w w:val="110"/>
          <w:sz w:val="20"/>
        </w:rPr>
        <w:t> </w:t>
      </w:r>
      <w:r>
        <w:rPr>
          <w:w w:val="110"/>
          <w:sz w:val="20"/>
        </w:rPr>
        <w:t>147</w:t>
      </w:r>
      <w:r>
        <w:rPr>
          <w:spacing w:val="-13"/>
          <w:w w:val="110"/>
          <w:sz w:val="20"/>
        </w:rPr>
        <w:t> </w:t>
      </w:r>
      <w:r>
        <w:rPr>
          <w:w w:val="110"/>
          <w:sz w:val="20"/>
        </w:rPr>
        <w:t>Abs.</w:t>
      </w:r>
      <w:r>
        <w:rPr>
          <w:spacing w:val="-13"/>
          <w:w w:val="110"/>
          <w:sz w:val="20"/>
        </w:rPr>
        <w:t> </w:t>
      </w:r>
      <w:r>
        <w:rPr>
          <w:w w:val="110"/>
          <w:sz w:val="20"/>
        </w:rPr>
        <w:t>3)</w:t>
      </w:r>
      <w:r>
        <w:rPr>
          <w:spacing w:val="-13"/>
          <w:w w:val="110"/>
          <w:sz w:val="20"/>
        </w:rPr>
        <w:t> </w:t>
      </w:r>
      <w:r>
        <w:rPr>
          <w:w w:val="110"/>
          <w:sz w:val="20"/>
        </w:rPr>
        <w:t>dürfen</w:t>
      </w:r>
      <w:r>
        <w:rPr>
          <w:spacing w:val="-13"/>
          <w:w w:val="110"/>
          <w:sz w:val="20"/>
        </w:rPr>
        <w:t> </w:t>
      </w:r>
      <w:r>
        <w:rPr>
          <w:w w:val="110"/>
          <w:sz w:val="20"/>
        </w:rPr>
        <w:t>der</w:t>
      </w:r>
      <w:r>
        <w:rPr>
          <w:spacing w:val="-13"/>
          <w:w w:val="110"/>
          <w:sz w:val="20"/>
        </w:rPr>
        <w:t> </w:t>
      </w:r>
      <w:r>
        <w:rPr>
          <w:w w:val="110"/>
          <w:sz w:val="20"/>
        </w:rPr>
        <w:t>Ankläger,</w:t>
      </w:r>
      <w:r>
        <w:rPr>
          <w:spacing w:val="-13"/>
          <w:w w:val="110"/>
          <w:sz w:val="20"/>
        </w:rPr>
        <w:t> </w:t>
      </w:r>
      <w:r>
        <w:rPr>
          <w:w w:val="110"/>
          <w:sz w:val="20"/>
        </w:rPr>
        <w:t>der</w:t>
      </w:r>
      <w:r>
        <w:rPr>
          <w:spacing w:val="-13"/>
          <w:w w:val="110"/>
          <w:sz w:val="20"/>
        </w:rPr>
        <w:t> </w:t>
      </w:r>
      <w:r>
        <w:rPr>
          <w:w w:val="110"/>
          <w:sz w:val="20"/>
        </w:rPr>
        <w:t>Privatbeteiligte,</w:t>
      </w:r>
      <w:r>
        <w:rPr>
          <w:spacing w:val="-13"/>
          <w:w w:val="110"/>
          <w:sz w:val="20"/>
        </w:rPr>
        <w:t> </w:t>
      </w:r>
      <w:r>
        <w:rPr>
          <w:w w:val="110"/>
          <w:sz w:val="20"/>
        </w:rPr>
        <w:t>das</w:t>
      </w:r>
      <w:r>
        <w:rPr>
          <w:spacing w:val="-13"/>
          <w:w w:val="110"/>
          <w:sz w:val="20"/>
        </w:rPr>
        <w:t> </w:t>
      </w:r>
      <w:r>
        <w:rPr>
          <w:w w:val="110"/>
          <w:sz w:val="20"/>
        </w:rPr>
        <w:t>Opfer</w:t>
      </w:r>
      <w:r>
        <w:rPr>
          <w:spacing w:val="-13"/>
          <w:w w:val="110"/>
          <w:sz w:val="20"/>
        </w:rPr>
        <w:t> </w:t>
      </w:r>
      <w:r>
        <w:rPr>
          <w:spacing w:val="-6"/>
          <w:w w:val="110"/>
          <w:sz w:val="20"/>
        </w:rPr>
        <w:t>und </w:t>
      </w:r>
      <w:r>
        <w:rPr>
          <w:w w:val="110"/>
          <w:sz w:val="20"/>
        </w:rPr>
        <w:t>der Verteidiger bei der förmlichen Vernehmung des Beschuldigten </w:t>
      </w:r>
      <w:r>
        <w:rPr>
          <w:spacing w:val="-5"/>
          <w:w w:val="110"/>
          <w:sz w:val="20"/>
        </w:rPr>
        <w:t>oder </w:t>
      </w:r>
      <w:r>
        <w:rPr>
          <w:w w:val="110"/>
          <w:sz w:val="20"/>
        </w:rPr>
        <w:t>der Zeugen durch den Untersuchungsrichter nicht anwesend sein. </w:t>
      </w:r>
      <w:r>
        <w:rPr>
          <w:spacing w:val="-6"/>
          <w:w w:val="110"/>
          <w:sz w:val="20"/>
        </w:rPr>
        <w:t>Der </w:t>
      </w:r>
      <w:r>
        <w:rPr>
          <w:w w:val="110"/>
          <w:sz w:val="20"/>
        </w:rPr>
        <w:t>Ankläger und der Verteidiger sind auch berechtigt, dem Augenscheine, der</w:t>
      </w:r>
      <w:r>
        <w:rPr>
          <w:spacing w:val="-18"/>
          <w:w w:val="110"/>
          <w:sz w:val="20"/>
        </w:rPr>
        <w:t> </w:t>
      </w:r>
      <w:r>
        <w:rPr>
          <w:w w:val="110"/>
          <w:sz w:val="20"/>
        </w:rPr>
        <w:t>Hausdurchsuchung</w:t>
      </w:r>
      <w:r>
        <w:rPr>
          <w:spacing w:val="-18"/>
          <w:w w:val="110"/>
          <w:sz w:val="20"/>
        </w:rPr>
        <w:t> </w:t>
      </w:r>
      <w:r>
        <w:rPr>
          <w:w w:val="110"/>
          <w:sz w:val="20"/>
        </w:rPr>
        <w:t>und</w:t>
      </w:r>
      <w:r>
        <w:rPr>
          <w:spacing w:val="-18"/>
          <w:w w:val="110"/>
          <w:sz w:val="20"/>
        </w:rPr>
        <w:t> </w:t>
      </w:r>
      <w:r>
        <w:rPr>
          <w:w w:val="110"/>
          <w:sz w:val="20"/>
        </w:rPr>
        <w:t>der</w:t>
      </w:r>
      <w:r>
        <w:rPr>
          <w:spacing w:val="-18"/>
          <w:w w:val="110"/>
          <w:sz w:val="20"/>
        </w:rPr>
        <w:t> </w:t>
      </w:r>
      <w:r>
        <w:rPr>
          <w:w w:val="110"/>
          <w:sz w:val="20"/>
        </w:rPr>
        <w:t>Durchsuchung</w:t>
      </w:r>
      <w:r>
        <w:rPr>
          <w:spacing w:val="-17"/>
          <w:w w:val="110"/>
          <w:sz w:val="20"/>
        </w:rPr>
        <w:t> </w:t>
      </w:r>
      <w:r>
        <w:rPr>
          <w:w w:val="110"/>
          <w:sz w:val="20"/>
        </w:rPr>
        <w:t>von</w:t>
      </w:r>
      <w:r>
        <w:rPr>
          <w:spacing w:val="-18"/>
          <w:w w:val="110"/>
          <w:sz w:val="20"/>
        </w:rPr>
        <w:t> </w:t>
      </w:r>
      <w:r>
        <w:rPr>
          <w:w w:val="110"/>
          <w:sz w:val="20"/>
        </w:rPr>
        <w:t>Papieren</w:t>
      </w:r>
      <w:r>
        <w:rPr>
          <w:spacing w:val="-18"/>
          <w:w w:val="110"/>
          <w:sz w:val="20"/>
        </w:rPr>
        <w:t> </w:t>
      </w:r>
      <w:r>
        <w:rPr>
          <w:w w:val="110"/>
          <w:sz w:val="20"/>
        </w:rPr>
        <w:t>beizuwohnen und</w:t>
      </w:r>
      <w:r>
        <w:rPr>
          <w:spacing w:val="-26"/>
          <w:w w:val="110"/>
          <w:sz w:val="20"/>
        </w:rPr>
        <w:t> </w:t>
      </w:r>
      <w:r>
        <w:rPr>
          <w:w w:val="110"/>
          <w:sz w:val="20"/>
        </w:rPr>
        <w:t>die</w:t>
      </w:r>
      <w:r>
        <w:rPr>
          <w:spacing w:val="-26"/>
          <w:w w:val="110"/>
          <w:sz w:val="20"/>
        </w:rPr>
        <w:t> </w:t>
      </w:r>
      <w:r>
        <w:rPr>
          <w:w w:val="110"/>
          <w:sz w:val="20"/>
        </w:rPr>
        <w:t>Gegenstände</w:t>
      </w:r>
      <w:r>
        <w:rPr>
          <w:spacing w:val="-26"/>
          <w:w w:val="110"/>
          <w:sz w:val="20"/>
        </w:rPr>
        <w:t> </w:t>
      </w:r>
      <w:r>
        <w:rPr>
          <w:w w:val="110"/>
          <w:sz w:val="20"/>
        </w:rPr>
        <w:t>zu</w:t>
      </w:r>
      <w:r>
        <w:rPr>
          <w:spacing w:val="-25"/>
          <w:w w:val="110"/>
          <w:sz w:val="20"/>
        </w:rPr>
        <w:t> </w:t>
      </w:r>
      <w:r>
        <w:rPr>
          <w:w w:val="110"/>
          <w:sz w:val="20"/>
        </w:rPr>
        <w:t>bezeichnen,</w:t>
      </w:r>
      <w:r>
        <w:rPr>
          <w:spacing w:val="-26"/>
          <w:w w:val="110"/>
          <w:sz w:val="20"/>
        </w:rPr>
        <w:t> </w:t>
      </w:r>
      <w:r>
        <w:rPr>
          <w:w w:val="110"/>
          <w:sz w:val="20"/>
        </w:rPr>
        <w:t>auf</w:t>
      </w:r>
      <w:r>
        <w:rPr>
          <w:spacing w:val="-26"/>
          <w:w w:val="110"/>
          <w:sz w:val="20"/>
        </w:rPr>
        <w:t> </w:t>
      </w:r>
      <w:r>
        <w:rPr>
          <w:w w:val="110"/>
          <w:sz w:val="20"/>
        </w:rPr>
        <w:t>welche</w:t>
      </w:r>
      <w:r>
        <w:rPr>
          <w:spacing w:val="-26"/>
          <w:w w:val="110"/>
          <w:sz w:val="20"/>
        </w:rPr>
        <w:t> </w:t>
      </w:r>
      <w:r>
        <w:rPr>
          <w:w w:val="110"/>
          <w:sz w:val="20"/>
        </w:rPr>
        <w:t>diese</w:t>
      </w:r>
      <w:r>
        <w:rPr>
          <w:spacing w:val="-25"/>
          <w:w w:val="110"/>
          <w:sz w:val="20"/>
        </w:rPr>
        <w:t> </w:t>
      </w:r>
      <w:r>
        <w:rPr>
          <w:w w:val="110"/>
          <w:sz w:val="20"/>
        </w:rPr>
        <w:t>Untersuchungshand- lungen</w:t>
      </w:r>
      <w:r>
        <w:rPr>
          <w:spacing w:val="-24"/>
          <w:w w:val="110"/>
          <w:sz w:val="20"/>
        </w:rPr>
        <w:t> </w:t>
      </w:r>
      <w:r>
        <w:rPr>
          <w:w w:val="110"/>
          <w:sz w:val="20"/>
        </w:rPr>
        <w:t>auszudehnen</w:t>
      </w:r>
      <w:r>
        <w:rPr>
          <w:spacing w:val="-24"/>
          <w:w w:val="110"/>
          <w:sz w:val="20"/>
        </w:rPr>
        <w:t> </w:t>
      </w:r>
      <w:r>
        <w:rPr>
          <w:w w:val="110"/>
          <w:sz w:val="20"/>
        </w:rPr>
        <w:t>sind.</w:t>
      </w:r>
      <w:r>
        <w:rPr>
          <w:spacing w:val="-24"/>
          <w:w w:val="110"/>
          <w:sz w:val="20"/>
        </w:rPr>
        <w:t> </w:t>
      </w:r>
      <w:r>
        <w:rPr>
          <w:w w:val="110"/>
          <w:sz w:val="20"/>
        </w:rPr>
        <w:t>Der</w:t>
      </w:r>
      <w:r>
        <w:rPr>
          <w:spacing w:val="-24"/>
          <w:w w:val="110"/>
          <w:sz w:val="20"/>
        </w:rPr>
        <w:t> </w:t>
      </w:r>
      <w:r>
        <w:rPr>
          <w:w w:val="110"/>
          <w:sz w:val="20"/>
        </w:rPr>
        <w:t>Untersuchungsrichter</w:t>
      </w:r>
      <w:r>
        <w:rPr>
          <w:spacing w:val="-24"/>
          <w:w w:val="110"/>
          <w:sz w:val="20"/>
        </w:rPr>
        <w:t> </w:t>
      </w:r>
      <w:r>
        <w:rPr>
          <w:w w:val="110"/>
          <w:sz w:val="20"/>
        </w:rPr>
        <w:t>soll</w:t>
      </w:r>
      <w:r>
        <w:rPr>
          <w:spacing w:val="-23"/>
          <w:w w:val="110"/>
          <w:sz w:val="20"/>
        </w:rPr>
        <w:t> </w:t>
      </w:r>
      <w:r>
        <w:rPr>
          <w:w w:val="110"/>
          <w:sz w:val="20"/>
        </w:rPr>
        <w:t>den</w:t>
      </w:r>
      <w:r>
        <w:rPr>
          <w:spacing w:val="-24"/>
          <w:w w:val="110"/>
          <w:sz w:val="20"/>
        </w:rPr>
        <w:t> </w:t>
      </w:r>
      <w:r>
        <w:rPr>
          <w:w w:val="110"/>
          <w:sz w:val="20"/>
        </w:rPr>
        <w:t>Ankläger</w:t>
      </w:r>
      <w:r>
        <w:rPr>
          <w:spacing w:val="-24"/>
          <w:w w:val="110"/>
          <w:sz w:val="20"/>
        </w:rPr>
        <w:t> </w:t>
      </w:r>
      <w:r>
        <w:rPr>
          <w:spacing w:val="-6"/>
          <w:w w:val="110"/>
          <w:sz w:val="20"/>
        </w:rPr>
        <w:t>und </w:t>
      </w:r>
      <w:r>
        <w:rPr>
          <w:w w:val="110"/>
          <w:sz w:val="20"/>
        </w:rPr>
        <w:t>den</w:t>
      </w:r>
      <w:r>
        <w:rPr>
          <w:spacing w:val="-25"/>
          <w:w w:val="110"/>
          <w:sz w:val="20"/>
        </w:rPr>
        <w:t> </w:t>
      </w:r>
      <w:r>
        <w:rPr>
          <w:w w:val="110"/>
          <w:sz w:val="20"/>
        </w:rPr>
        <w:t>Verteidiger</w:t>
      </w:r>
      <w:r>
        <w:rPr>
          <w:spacing w:val="-25"/>
          <w:w w:val="110"/>
          <w:sz w:val="20"/>
        </w:rPr>
        <w:t> </w:t>
      </w:r>
      <w:r>
        <w:rPr>
          <w:w w:val="110"/>
          <w:sz w:val="20"/>
        </w:rPr>
        <w:t>deshalb</w:t>
      </w:r>
      <w:r>
        <w:rPr>
          <w:spacing w:val="-25"/>
          <w:w w:val="110"/>
          <w:sz w:val="20"/>
        </w:rPr>
        <w:t> </w:t>
      </w:r>
      <w:r>
        <w:rPr>
          <w:w w:val="110"/>
          <w:sz w:val="20"/>
        </w:rPr>
        <w:t>in</w:t>
      </w:r>
      <w:r>
        <w:rPr>
          <w:spacing w:val="-25"/>
          <w:w w:val="110"/>
          <w:sz w:val="20"/>
        </w:rPr>
        <w:t> </w:t>
      </w:r>
      <w:r>
        <w:rPr>
          <w:w w:val="110"/>
          <w:sz w:val="20"/>
        </w:rPr>
        <w:t>der</w:t>
      </w:r>
      <w:r>
        <w:rPr>
          <w:spacing w:val="-25"/>
          <w:w w:val="110"/>
          <w:sz w:val="20"/>
        </w:rPr>
        <w:t> </w:t>
      </w:r>
      <w:r>
        <w:rPr>
          <w:w w:val="110"/>
          <w:sz w:val="20"/>
        </w:rPr>
        <w:t>Regel</w:t>
      </w:r>
      <w:r>
        <w:rPr>
          <w:spacing w:val="-25"/>
          <w:w w:val="110"/>
          <w:sz w:val="20"/>
        </w:rPr>
        <w:t> </w:t>
      </w:r>
      <w:r>
        <w:rPr>
          <w:w w:val="110"/>
          <w:sz w:val="20"/>
        </w:rPr>
        <w:t>von</w:t>
      </w:r>
      <w:r>
        <w:rPr>
          <w:spacing w:val="-25"/>
          <w:w w:val="110"/>
          <w:sz w:val="20"/>
        </w:rPr>
        <w:t> </w:t>
      </w:r>
      <w:r>
        <w:rPr>
          <w:w w:val="110"/>
          <w:sz w:val="20"/>
        </w:rPr>
        <w:t>der</w:t>
      </w:r>
      <w:r>
        <w:rPr>
          <w:spacing w:val="-25"/>
          <w:w w:val="110"/>
          <w:sz w:val="20"/>
        </w:rPr>
        <w:t> </w:t>
      </w:r>
      <w:r>
        <w:rPr>
          <w:w w:val="110"/>
          <w:sz w:val="20"/>
        </w:rPr>
        <w:t>Vornahme</w:t>
      </w:r>
      <w:r>
        <w:rPr>
          <w:spacing w:val="-25"/>
          <w:w w:val="110"/>
          <w:sz w:val="20"/>
        </w:rPr>
        <w:t> </w:t>
      </w:r>
      <w:r>
        <w:rPr>
          <w:w w:val="110"/>
          <w:sz w:val="20"/>
        </w:rPr>
        <w:t>dieser</w:t>
      </w:r>
      <w:r>
        <w:rPr>
          <w:spacing w:val="-25"/>
          <w:w w:val="110"/>
          <w:sz w:val="20"/>
        </w:rPr>
        <w:t> </w:t>
      </w:r>
      <w:r>
        <w:rPr>
          <w:w w:val="110"/>
          <w:sz w:val="20"/>
        </w:rPr>
        <w:t>Handlungen vorher benachrichtigen; er nimmt sie aber, wenn Gefahr im Verzuge </w:t>
      </w:r>
      <w:r>
        <w:rPr>
          <w:spacing w:val="-4"/>
          <w:w w:val="110"/>
          <w:sz w:val="20"/>
        </w:rPr>
        <w:t>ist,</w:t>
      </w:r>
      <w:bookmarkStart w:name="_bookmark140" w:id="161"/>
      <w:bookmarkEnd w:id="161"/>
      <w:r>
        <w:rPr>
          <w:spacing w:val="-4"/>
          <w:w w:val="110"/>
          <w:sz w:val="20"/>
        </w:rPr>
      </w:r>
      <w:r>
        <w:rPr>
          <w:spacing w:val="-4"/>
          <w:w w:val="110"/>
          <w:sz w:val="20"/>
        </w:rPr>
        <w:t> </w:t>
      </w:r>
      <w:r>
        <w:rPr>
          <w:w w:val="110"/>
          <w:sz w:val="20"/>
        </w:rPr>
        <w:t>ohne vorausgegangene Verständigung derselben</w:t>
      </w:r>
      <w:r>
        <w:rPr>
          <w:spacing w:val="-38"/>
          <w:w w:val="110"/>
          <w:sz w:val="20"/>
        </w:rPr>
        <w:t> </w:t>
      </w:r>
      <w:r>
        <w:rPr>
          <w:w w:val="110"/>
          <w:sz w:val="20"/>
        </w:rPr>
        <w:t>vor.</w:t>
      </w:r>
      <w:hyperlink w:history="true" w:anchor="_bookmark668">
        <w:r>
          <w:rPr>
            <w:w w:val="110"/>
            <w:sz w:val="20"/>
            <w:u w:val="single" w:color="0000FF"/>
            <w:vertAlign w:val="superscript"/>
          </w:rPr>
          <w:t>129</w:t>
        </w:r>
      </w:hyperlink>
    </w:p>
    <w:p>
      <w:pPr>
        <w:pStyle w:val="BodyText"/>
        <w:spacing w:before="1"/>
        <w:jc w:val="left"/>
        <w:rPr>
          <w:sz w:val="16"/>
        </w:rPr>
      </w:pPr>
    </w:p>
    <w:p>
      <w:pPr>
        <w:pStyle w:val="BodyText"/>
        <w:spacing w:before="103"/>
        <w:ind w:left="3695"/>
      </w:pPr>
      <w:r>
        <w:rPr/>
        <w:t>§ 44</w:t>
      </w:r>
    </w:p>
    <w:p>
      <w:pPr>
        <w:pStyle w:val="BodyText"/>
        <w:spacing w:line="249" w:lineRule="auto" w:before="90"/>
        <w:ind w:left="667" w:right="104" w:firstLine="283"/>
      </w:pPr>
      <w:r>
        <w:rPr>
          <w:w w:val="105"/>
        </w:rPr>
        <w:t>Ist bei einer Untersuchungshandlung die Zuziehung von Gerichts- zeugen erforderlich, so müssen diese volljährige, unbescholtene, bei der Sache unbeteiligte Personen sein und mittels Handschlages angeloben, dass sie auf alles, was vor ihnen vorgenommen und ausgesagt wird, volle Auf- merksamkeit verwenden, über die getreue Protokollierung wachen und bis zum Schlussverfahren über alles, was ihnen während der Untersuchungs-</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157" w:right="678"/>
        <w:jc w:val="left"/>
      </w:pPr>
      <w:r>
        <w:rPr>
          <w:w w:val="105"/>
        </w:rPr>
        <w:t>handlung bekannt geworden, Stillschweigen beobachten. Die Zuziehung von Gerichtszeugen ist nur</w:t>
      </w:r>
      <w:r>
        <w:rPr>
          <w:spacing w:val="-6"/>
          <w:w w:val="105"/>
        </w:rPr>
        <w:t> </w:t>
      </w:r>
      <w:r>
        <w:rPr>
          <w:w w:val="105"/>
        </w:rPr>
        <w:t>erforderlich:</w:t>
      </w:r>
    </w:p>
    <w:p>
      <w:pPr>
        <w:pStyle w:val="ListParagraph"/>
        <w:numPr>
          <w:ilvl w:val="0"/>
          <w:numId w:val="73"/>
        </w:numPr>
        <w:tabs>
          <w:tab w:pos="357" w:val="left" w:leader="none"/>
        </w:tabs>
        <w:spacing w:line="240" w:lineRule="auto" w:before="62" w:after="0"/>
        <w:ind w:left="357" w:right="0" w:hanging="200"/>
        <w:jc w:val="left"/>
        <w:rPr>
          <w:sz w:val="20"/>
        </w:rPr>
      </w:pPr>
      <w:r>
        <w:rPr>
          <w:w w:val="105"/>
          <w:sz w:val="20"/>
        </w:rPr>
        <w:t>bei der Vornahme des</w:t>
      </w:r>
      <w:r>
        <w:rPr>
          <w:spacing w:val="-10"/>
          <w:w w:val="105"/>
          <w:sz w:val="20"/>
        </w:rPr>
        <w:t> </w:t>
      </w:r>
      <w:r>
        <w:rPr>
          <w:w w:val="105"/>
          <w:sz w:val="20"/>
        </w:rPr>
        <w:t>Augenscheines;</w:t>
      </w:r>
    </w:p>
    <w:p>
      <w:pPr>
        <w:pStyle w:val="ListParagraph"/>
        <w:numPr>
          <w:ilvl w:val="0"/>
          <w:numId w:val="73"/>
        </w:numPr>
        <w:tabs>
          <w:tab w:pos="357" w:val="left" w:leader="none"/>
        </w:tabs>
        <w:spacing w:line="240" w:lineRule="auto" w:before="70" w:after="0"/>
        <w:ind w:left="357" w:right="0" w:hanging="200"/>
        <w:jc w:val="left"/>
        <w:rPr>
          <w:sz w:val="20"/>
        </w:rPr>
      </w:pPr>
      <w:r>
        <w:rPr>
          <w:w w:val="110"/>
          <w:sz w:val="20"/>
        </w:rPr>
        <w:t>bei der Haus- und</w:t>
      </w:r>
      <w:r>
        <w:rPr>
          <w:spacing w:val="-24"/>
          <w:w w:val="110"/>
          <w:sz w:val="20"/>
        </w:rPr>
        <w:t> </w:t>
      </w:r>
      <w:r>
        <w:rPr>
          <w:w w:val="110"/>
          <w:sz w:val="20"/>
        </w:rPr>
        <w:t>Personsdurchsuchung;</w:t>
      </w:r>
    </w:p>
    <w:p>
      <w:pPr>
        <w:pStyle w:val="ListParagraph"/>
        <w:numPr>
          <w:ilvl w:val="0"/>
          <w:numId w:val="73"/>
        </w:numPr>
        <w:tabs>
          <w:tab w:pos="357" w:val="left" w:leader="none"/>
        </w:tabs>
        <w:spacing w:line="240" w:lineRule="auto" w:before="70" w:after="0"/>
        <w:ind w:left="357" w:right="0" w:hanging="200"/>
        <w:jc w:val="left"/>
        <w:rPr>
          <w:sz w:val="20"/>
        </w:rPr>
      </w:pPr>
      <w:r>
        <w:rPr>
          <w:w w:val="105"/>
          <w:sz w:val="20"/>
        </w:rPr>
        <w:t>bei der Vernehmung des Beschuldigten, wenn er es</w:t>
      </w:r>
      <w:r>
        <w:rPr>
          <w:spacing w:val="-16"/>
          <w:w w:val="105"/>
          <w:sz w:val="20"/>
        </w:rPr>
        <w:t> </w:t>
      </w:r>
      <w:r>
        <w:rPr>
          <w:w w:val="105"/>
          <w:sz w:val="20"/>
        </w:rPr>
        <w:t>verlangt.</w:t>
      </w:r>
    </w:p>
    <w:p>
      <w:pPr>
        <w:pStyle w:val="BodyText"/>
        <w:spacing w:before="11"/>
        <w:jc w:val="left"/>
        <w:rPr>
          <w:sz w:val="26"/>
        </w:rPr>
      </w:pPr>
    </w:p>
    <w:p>
      <w:pPr>
        <w:pStyle w:val="BodyText"/>
        <w:ind w:left="3185"/>
      </w:pPr>
      <w:r>
        <w:rPr/>
        <w:t>§ 45</w:t>
      </w:r>
    </w:p>
    <w:p>
      <w:pPr>
        <w:pStyle w:val="BodyText"/>
        <w:spacing w:line="249" w:lineRule="auto" w:before="90"/>
        <w:ind w:left="157" w:right="614" w:firstLine="283"/>
      </w:pPr>
      <w:r>
        <w:rPr>
          <w:w w:val="105"/>
        </w:rPr>
        <w:t>Es ist allgemeine Bürgerpflicht, sich als Gerichtszeuge bei Untersu- chungshandlungen verwenden zu lassen. Diese Pflicht trifft zunächst die Bewohner jener Gemeinde, in welcher die Untersuchungshandlung vorge- nommen wird.</w:t>
      </w:r>
    </w:p>
    <w:p>
      <w:pPr>
        <w:pStyle w:val="BodyText"/>
        <w:spacing w:before="4"/>
        <w:jc w:val="left"/>
        <w:rPr>
          <w:sz w:val="26"/>
        </w:rPr>
      </w:pPr>
    </w:p>
    <w:p>
      <w:pPr>
        <w:pStyle w:val="BodyText"/>
        <w:ind w:left="3185"/>
      </w:pPr>
      <w:r>
        <w:rPr/>
        <w:t>§ 46</w:t>
      </w:r>
    </w:p>
    <w:p>
      <w:pPr>
        <w:pStyle w:val="BodyText"/>
        <w:spacing w:line="249" w:lineRule="auto" w:before="90"/>
        <w:ind w:left="157" w:right="614" w:firstLine="283"/>
      </w:pPr>
      <w:r>
        <w:rPr>
          <w:w w:val="105"/>
        </w:rPr>
        <w:t>Der Untersuchungsrichter bestimmt die Gerichtszeugen nach Massgabe der §§ 44 und 45 dieses Gesetzes. Ganz befreit von der Pflicht, sich als Gerichtszeugen verwenden zu lassen, bleiben:</w:t>
      </w:r>
    </w:p>
    <w:p>
      <w:pPr>
        <w:pStyle w:val="ListParagraph"/>
        <w:numPr>
          <w:ilvl w:val="0"/>
          <w:numId w:val="74"/>
        </w:numPr>
        <w:tabs>
          <w:tab w:pos="363" w:val="left" w:leader="none"/>
        </w:tabs>
        <w:spacing w:line="240" w:lineRule="auto" w:before="63" w:after="0"/>
        <w:ind w:left="362" w:right="0" w:hanging="206"/>
        <w:jc w:val="both"/>
        <w:rPr>
          <w:sz w:val="20"/>
        </w:rPr>
      </w:pPr>
      <w:r>
        <w:rPr>
          <w:w w:val="105"/>
          <w:sz w:val="20"/>
        </w:rPr>
        <w:t>die</w:t>
      </w:r>
      <w:r>
        <w:rPr>
          <w:spacing w:val="-3"/>
          <w:w w:val="105"/>
          <w:sz w:val="20"/>
        </w:rPr>
        <w:t> </w:t>
      </w:r>
      <w:r>
        <w:rPr>
          <w:w w:val="105"/>
          <w:sz w:val="20"/>
        </w:rPr>
        <w:t>Seelsorger;</w:t>
      </w:r>
    </w:p>
    <w:p>
      <w:pPr>
        <w:pStyle w:val="ListParagraph"/>
        <w:numPr>
          <w:ilvl w:val="0"/>
          <w:numId w:val="74"/>
        </w:numPr>
        <w:tabs>
          <w:tab w:pos="385" w:val="left" w:leader="none"/>
        </w:tabs>
        <w:spacing w:line="240" w:lineRule="auto" w:before="70" w:after="0"/>
        <w:ind w:left="384" w:right="0" w:hanging="228"/>
        <w:jc w:val="both"/>
        <w:rPr>
          <w:sz w:val="20"/>
        </w:rPr>
      </w:pPr>
      <w:r>
        <w:rPr>
          <w:w w:val="105"/>
          <w:sz w:val="20"/>
        </w:rPr>
        <w:t>öffentliche Beamte und</w:t>
      </w:r>
      <w:r>
        <w:rPr>
          <w:spacing w:val="-7"/>
          <w:w w:val="105"/>
          <w:sz w:val="20"/>
        </w:rPr>
        <w:t> </w:t>
      </w:r>
      <w:r>
        <w:rPr>
          <w:w w:val="105"/>
          <w:sz w:val="20"/>
        </w:rPr>
        <w:t>Diener;</w:t>
      </w:r>
    </w:p>
    <w:p>
      <w:pPr>
        <w:pStyle w:val="ListParagraph"/>
        <w:numPr>
          <w:ilvl w:val="0"/>
          <w:numId w:val="74"/>
        </w:numPr>
        <w:tabs>
          <w:tab w:pos="390" w:val="left" w:leader="none"/>
        </w:tabs>
        <w:spacing w:line="249" w:lineRule="auto" w:before="70" w:after="0"/>
        <w:ind w:left="440" w:right="614" w:hanging="284"/>
        <w:jc w:val="both"/>
        <w:rPr>
          <w:sz w:val="20"/>
        </w:rPr>
      </w:pPr>
      <w:r>
        <w:rPr>
          <w:w w:val="105"/>
          <w:sz w:val="20"/>
        </w:rPr>
        <w:t>die Lehrer, Sanitätspersonen und alle, deren Berufsdienst ohne </w:t>
      </w:r>
      <w:r>
        <w:rPr>
          <w:spacing w:val="-3"/>
          <w:w w:val="105"/>
          <w:sz w:val="20"/>
        </w:rPr>
        <w:t>Verlet- </w:t>
      </w:r>
      <w:r>
        <w:rPr>
          <w:w w:val="105"/>
          <w:sz w:val="20"/>
        </w:rPr>
        <w:t>zung des öffentlichen Dienstes nicht unterbrochen werden</w:t>
      </w:r>
      <w:r>
        <w:rPr>
          <w:spacing w:val="24"/>
          <w:w w:val="105"/>
          <w:sz w:val="20"/>
        </w:rPr>
        <w:t> </w:t>
      </w:r>
      <w:r>
        <w:rPr>
          <w:w w:val="105"/>
          <w:sz w:val="20"/>
        </w:rPr>
        <w:t>kann.</w:t>
      </w:r>
    </w:p>
    <w:p>
      <w:pPr>
        <w:pStyle w:val="BodyText"/>
        <w:spacing w:before="2"/>
        <w:jc w:val="left"/>
        <w:rPr>
          <w:sz w:val="26"/>
        </w:rPr>
      </w:pPr>
    </w:p>
    <w:p>
      <w:pPr>
        <w:pStyle w:val="BodyText"/>
        <w:ind w:left="3185"/>
      </w:pPr>
      <w:r>
        <w:rPr/>
        <w:t>§ 47</w:t>
      </w:r>
    </w:p>
    <w:p>
      <w:pPr>
        <w:pStyle w:val="ListParagraph"/>
        <w:numPr>
          <w:ilvl w:val="1"/>
          <w:numId w:val="74"/>
        </w:numPr>
        <w:tabs>
          <w:tab w:pos="683" w:val="left" w:leader="none"/>
        </w:tabs>
        <w:spacing w:line="249" w:lineRule="auto" w:before="90" w:after="0"/>
        <w:ind w:left="157" w:right="614" w:firstLine="283"/>
        <w:jc w:val="both"/>
        <w:rPr>
          <w:sz w:val="20"/>
        </w:rPr>
      </w:pPr>
      <w:r>
        <w:rPr>
          <w:w w:val="105"/>
          <w:sz w:val="20"/>
        </w:rPr>
        <w:t>Über alle Untersuchungshandlungen sind Protokolle aufzunehmen;  es muss ausser dem Beamten, welcher die Handlung vornimmt oder leitet, stets ein beeideter Protokollführer gegenwärtig</w:t>
      </w:r>
      <w:r>
        <w:rPr>
          <w:spacing w:val="-6"/>
          <w:w w:val="105"/>
          <w:sz w:val="20"/>
        </w:rPr>
        <w:t> </w:t>
      </w:r>
      <w:r>
        <w:rPr>
          <w:w w:val="105"/>
          <w:sz w:val="20"/>
        </w:rPr>
        <w:t>sein.</w:t>
      </w:r>
    </w:p>
    <w:p>
      <w:pPr>
        <w:pStyle w:val="ListParagraph"/>
        <w:numPr>
          <w:ilvl w:val="1"/>
          <w:numId w:val="74"/>
        </w:numPr>
        <w:tabs>
          <w:tab w:pos="679" w:val="left" w:leader="none"/>
        </w:tabs>
        <w:spacing w:line="252" w:lineRule="auto" w:before="83" w:after="0"/>
        <w:ind w:left="157" w:right="614" w:firstLine="283"/>
        <w:jc w:val="both"/>
        <w:rPr>
          <w:sz w:val="20"/>
        </w:rPr>
      </w:pPr>
      <w:r>
        <w:rPr>
          <w:w w:val="110"/>
          <w:sz w:val="20"/>
        </w:rPr>
        <w:t>Vorbringen</w:t>
      </w:r>
      <w:r>
        <w:rPr>
          <w:spacing w:val="-15"/>
          <w:w w:val="110"/>
          <w:sz w:val="20"/>
        </w:rPr>
        <w:t> </w:t>
      </w:r>
      <w:r>
        <w:rPr>
          <w:w w:val="110"/>
          <w:sz w:val="20"/>
        </w:rPr>
        <w:t>von</w:t>
      </w:r>
      <w:r>
        <w:rPr>
          <w:spacing w:val="-14"/>
          <w:w w:val="110"/>
          <w:sz w:val="20"/>
        </w:rPr>
        <w:t> </w:t>
      </w:r>
      <w:r>
        <w:rPr>
          <w:w w:val="110"/>
          <w:sz w:val="20"/>
        </w:rPr>
        <w:t>Personen</w:t>
      </w:r>
      <w:r>
        <w:rPr>
          <w:spacing w:val="-14"/>
          <w:w w:val="110"/>
          <w:sz w:val="20"/>
        </w:rPr>
        <w:t> </w:t>
      </w:r>
      <w:r>
        <w:rPr>
          <w:w w:val="110"/>
          <w:sz w:val="20"/>
        </w:rPr>
        <w:t>ausserhalb</w:t>
      </w:r>
      <w:r>
        <w:rPr>
          <w:spacing w:val="-15"/>
          <w:w w:val="110"/>
          <w:sz w:val="20"/>
        </w:rPr>
        <w:t> </w:t>
      </w:r>
      <w:r>
        <w:rPr>
          <w:w w:val="110"/>
          <w:sz w:val="20"/>
        </w:rPr>
        <w:t>einer</w:t>
      </w:r>
      <w:r>
        <w:rPr>
          <w:spacing w:val="-14"/>
          <w:w w:val="110"/>
          <w:sz w:val="20"/>
        </w:rPr>
        <w:t> </w:t>
      </w:r>
      <w:r>
        <w:rPr>
          <w:w w:val="110"/>
          <w:sz w:val="20"/>
        </w:rPr>
        <w:t>förmlichen</w:t>
      </w:r>
      <w:r>
        <w:rPr>
          <w:spacing w:val="-14"/>
          <w:w w:val="110"/>
          <w:sz w:val="20"/>
        </w:rPr>
        <w:t> </w:t>
      </w:r>
      <w:r>
        <w:rPr>
          <w:w w:val="110"/>
          <w:sz w:val="20"/>
        </w:rPr>
        <w:t>Vernehmung und</w:t>
      </w:r>
      <w:r>
        <w:rPr>
          <w:spacing w:val="-15"/>
          <w:w w:val="110"/>
          <w:sz w:val="20"/>
        </w:rPr>
        <w:t> </w:t>
      </w:r>
      <w:r>
        <w:rPr>
          <w:w w:val="110"/>
          <w:sz w:val="20"/>
        </w:rPr>
        <w:t>andere</w:t>
      </w:r>
      <w:r>
        <w:rPr>
          <w:spacing w:val="-15"/>
          <w:w w:val="110"/>
          <w:sz w:val="20"/>
        </w:rPr>
        <w:t> </w:t>
      </w:r>
      <w:r>
        <w:rPr>
          <w:w w:val="110"/>
          <w:sz w:val="20"/>
        </w:rPr>
        <w:t>bedeutsame</w:t>
      </w:r>
      <w:r>
        <w:rPr>
          <w:spacing w:val="-15"/>
          <w:w w:val="110"/>
          <w:sz w:val="20"/>
        </w:rPr>
        <w:t> </w:t>
      </w:r>
      <w:r>
        <w:rPr>
          <w:w w:val="110"/>
          <w:sz w:val="20"/>
        </w:rPr>
        <w:t>Vorgänge</w:t>
      </w:r>
      <w:r>
        <w:rPr>
          <w:spacing w:val="-14"/>
          <w:w w:val="110"/>
          <w:sz w:val="20"/>
        </w:rPr>
        <w:t> </w:t>
      </w:r>
      <w:r>
        <w:rPr>
          <w:w w:val="110"/>
          <w:sz w:val="20"/>
        </w:rPr>
        <w:t>sind</w:t>
      </w:r>
      <w:r>
        <w:rPr>
          <w:spacing w:val="-15"/>
          <w:w w:val="110"/>
          <w:sz w:val="20"/>
        </w:rPr>
        <w:t> </w:t>
      </w:r>
      <w:r>
        <w:rPr>
          <w:w w:val="110"/>
          <w:sz w:val="20"/>
        </w:rPr>
        <w:t>derart</w:t>
      </w:r>
      <w:r>
        <w:rPr>
          <w:spacing w:val="-15"/>
          <w:w w:val="110"/>
          <w:sz w:val="20"/>
        </w:rPr>
        <w:t> </w:t>
      </w:r>
      <w:r>
        <w:rPr>
          <w:w w:val="110"/>
          <w:sz w:val="20"/>
        </w:rPr>
        <w:t>schriftlich</w:t>
      </w:r>
      <w:r>
        <w:rPr>
          <w:spacing w:val="-15"/>
          <w:w w:val="110"/>
          <w:sz w:val="20"/>
        </w:rPr>
        <w:t> </w:t>
      </w:r>
      <w:r>
        <w:rPr>
          <w:w w:val="110"/>
          <w:sz w:val="20"/>
        </w:rPr>
        <w:t>festzuhalten,</w:t>
      </w:r>
      <w:r>
        <w:rPr>
          <w:spacing w:val="-14"/>
          <w:w w:val="110"/>
          <w:sz w:val="20"/>
        </w:rPr>
        <w:t> </w:t>
      </w:r>
      <w:r>
        <w:rPr>
          <w:spacing w:val="-4"/>
          <w:w w:val="110"/>
          <w:sz w:val="20"/>
        </w:rPr>
        <w:t>dass </w:t>
      </w:r>
      <w:r>
        <w:rPr>
          <w:w w:val="110"/>
          <w:sz w:val="20"/>
        </w:rPr>
        <w:t>ihr</w:t>
      </w:r>
      <w:r>
        <w:rPr>
          <w:spacing w:val="-13"/>
          <w:w w:val="110"/>
          <w:sz w:val="20"/>
        </w:rPr>
        <w:t> </w:t>
      </w:r>
      <w:r>
        <w:rPr>
          <w:w w:val="110"/>
          <w:sz w:val="20"/>
        </w:rPr>
        <w:t>wesentlicher</w:t>
      </w:r>
      <w:r>
        <w:rPr>
          <w:spacing w:val="-12"/>
          <w:w w:val="110"/>
          <w:sz w:val="20"/>
        </w:rPr>
        <w:t> </w:t>
      </w:r>
      <w:r>
        <w:rPr>
          <w:w w:val="110"/>
          <w:sz w:val="20"/>
        </w:rPr>
        <w:t>Inhalt</w:t>
      </w:r>
      <w:r>
        <w:rPr>
          <w:spacing w:val="-12"/>
          <w:w w:val="110"/>
          <w:sz w:val="20"/>
        </w:rPr>
        <w:t> </w:t>
      </w:r>
      <w:r>
        <w:rPr>
          <w:w w:val="110"/>
          <w:sz w:val="20"/>
        </w:rPr>
        <w:t>nachvollzogen</w:t>
      </w:r>
      <w:r>
        <w:rPr>
          <w:spacing w:val="-13"/>
          <w:w w:val="110"/>
          <w:sz w:val="20"/>
        </w:rPr>
        <w:t> </w:t>
      </w:r>
      <w:r>
        <w:rPr>
          <w:w w:val="110"/>
          <w:sz w:val="20"/>
        </w:rPr>
        <w:t>werden</w:t>
      </w:r>
      <w:r>
        <w:rPr>
          <w:spacing w:val="-12"/>
          <w:w w:val="110"/>
          <w:sz w:val="20"/>
        </w:rPr>
        <w:t> </w:t>
      </w:r>
      <w:r>
        <w:rPr>
          <w:w w:val="110"/>
          <w:sz w:val="20"/>
        </w:rPr>
        <w:t>kann.</w:t>
      </w:r>
      <w:r>
        <w:rPr>
          <w:spacing w:val="-12"/>
          <w:w w:val="110"/>
          <w:sz w:val="20"/>
        </w:rPr>
        <w:t> </w:t>
      </w:r>
      <w:r>
        <w:rPr>
          <w:w w:val="110"/>
          <w:sz w:val="20"/>
        </w:rPr>
        <w:t>Ein</w:t>
      </w:r>
      <w:r>
        <w:rPr>
          <w:spacing w:val="-12"/>
          <w:w w:val="110"/>
          <w:sz w:val="20"/>
        </w:rPr>
        <w:t> </w:t>
      </w:r>
      <w:r>
        <w:rPr>
          <w:w w:val="110"/>
          <w:sz w:val="20"/>
        </w:rPr>
        <w:t>solcher</w:t>
      </w:r>
      <w:r>
        <w:rPr>
          <w:spacing w:val="-13"/>
          <w:w w:val="110"/>
          <w:sz w:val="20"/>
        </w:rPr>
        <w:t> </w:t>
      </w:r>
      <w:r>
        <w:rPr>
          <w:w w:val="110"/>
          <w:sz w:val="20"/>
        </w:rPr>
        <w:t>Amtsver-</w:t>
      </w:r>
      <w:bookmarkStart w:name="_bookmark141" w:id="162"/>
      <w:bookmarkEnd w:id="162"/>
      <w:r>
        <w:rPr>
          <w:w w:val="110"/>
          <w:sz w:val="20"/>
        </w:rPr>
      </w:r>
      <w:r>
        <w:rPr>
          <w:w w:val="110"/>
          <w:sz w:val="20"/>
        </w:rPr>
        <w:t> merk ist jedenfalls vom aufnehmenden Organ und allenfalls von </w:t>
      </w:r>
      <w:r>
        <w:rPr>
          <w:spacing w:val="-3"/>
          <w:w w:val="110"/>
          <w:sz w:val="20"/>
        </w:rPr>
        <w:t>anderen </w:t>
      </w:r>
      <w:r>
        <w:rPr>
          <w:w w:val="110"/>
          <w:sz w:val="20"/>
        </w:rPr>
        <w:t>Personen zu</w:t>
      </w:r>
      <w:r>
        <w:rPr>
          <w:spacing w:val="-11"/>
          <w:w w:val="110"/>
          <w:sz w:val="20"/>
        </w:rPr>
        <w:t> </w:t>
      </w:r>
      <w:r>
        <w:rPr>
          <w:w w:val="110"/>
          <w:sz w:val="20"/>
        </w:rPr>
        <w:t>unterfertigen.</w:t>
      </w:r>
      <w:hyperlink w:history="true" w:anchor="_bookmark669">
        <w:r>
          <w:rPr>
            <w:w w:val="110"/>
            <w:sz w:val="20"/>
            <w:u w:val="single" w:color="0000FF"/>
            <w:vertAlign w:val="superscript"/>
          </w:rPr>
          <w:t>130</w:t>
        </w:r>
      </w:hyperlink>
    </w:p>
    <w:p>
      <w:pPr>
        <w:pStyle w:val="BodyText"/>
        <w:spacing w:before="10"/>
        <w:jc w:val="left"/>
        <w:rPr>
          <w:sz w:val="16"/>
        </w:rPr>
      </w:pPr>
    </w:p>
    <w:p>
      <w:pPr>
        <w:pStyle w:val="BodyText"/>
        <w:spacing w:before="102"/>
        <w:ind w:left="3185"/>
      </w:pPr>
      <w:r>
        <w:rPr/>
        <w:t>§ 48</w:t>
      </w:r>
    </w:p>
    <w:p>
      <w:pPr>
        <w:pStyle w:val="ListParagraph"/>
        <w:numPr>
          <w:ilvl w:val="0"/>
          <w:numId w:val="75"/>
        </w:numPr>
        <w:tabs>
          <w:tab w:pos="690" w:val="left" w:leader="none"/>
        </w:tabs>
        <w:spacing w:line="249" w:lineRule="auto" w:before="90" w:after="0"/>
        <w:ind w:left="157" w:right="614" w:firstLine="283"/>
        <w:jc w:val="both"/>
        <w:rPr>
          <w:sz w:val="20"/>
        </w:rPr>
      </w:pPr>
      <w:r>
        <w:rPr>
          <w:w w:val="105"/>
          <w:sz w:val="20"/>
        </w:rPr>
        <w:t>Die Protokolle über gerichtliche Verhandlungen werden gleich bei deren Vornahme und, wo dies nicht tunlich ist, unmittelbar nachher </w:t>
      </w:r>
      <w:r>
        <w:rPr>
          <w:spacing w:val="-3"/>
          <w:w w:val="105"/>
          <w:sz w:val="20"/>
        </w:rPr>
        <w:t>aufge- </w:t>
      </w:r>
      <w:r>
        <w:rPr>
          <w:w w:val="105"/>
          <w:sz w:val="20"/>
        </w:rPr>
        <w:t>nommen.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75"/>
        </w:numPr>
        <w:tabs>
          <w:tab w:pos="1189" w:val="left" w:leader="none"/>
        </w:tabs>
        <w:spacing w:line="252" w:lineRule="auto" w:before="102" w:after="0"/>
        <w:ind w:left="667" w:right="104" w:firstLine="283"/>
        <w:jc w:val="both"/>
        <w:rPr>
          <w:sz w:val="20"/>
        </w:rPr>
      </w:pPr>
      <w:r>
        <w:rPr>
          <w:w w:val="105"/>
          <w:sz w:val="20"/>
        </w:rPr>
        <w:t>Soweit nichts anderes angeordnet wird (§ 202 Abs. 4), enthält jedes Protokoll die Bezeichnung des Ortes, des Jahres und Tages der Aufnahme, der gegenwärtigen Personen, den Inhalt von Aussagen und andere </w:t>
      </w:r>
      <w:r>
        <w:rPr>
          <w:spacing w:val="-3"/>
          <w:w w:val="105"/>
          <w:sz w:val="20"/>
        </w:rPr>
        <w:t>wesent-</w:t>
      </w:r>
      <w:bookmarkStart w:name="_bookmark142" w:id="163"/>
      <w:bookmarkEnd w:id="163"/>
      <w:r>
        <w:rPr>
          <w:spacing w:val="-3"/>
          <w:w w:val="105"/>
          <w:sz w:val="20"/>
        </w:rPr>
      </w:r>
      <w:r>
        <w:rPr>
          <w:spacing w:val="-3"/>
          <w:w w:val="105"/>
          <w:sz w:val="20"/>
        </w:rPr>
        <w:t> </w:t>
      </w:r>
      <w:r>
        <w:rPr>
          <w:w w:val="105"/>
          <w:sz w:val="20"/>
        </w:rPr>
        <w:t>liche Vorgänge während der Amtshandlung, allenfalls gestellte Anträge </w:t>
      </w:r>
      <w:r>
        <w:rPr>
          <w:spacing w:val="-4"/>
          <w:w w:val="105"/>
          <w:sz w:val="20"/>
        </w:rPr>
        <w:t>und </w:t>
      </w:r>
      <w:r>
        <w:rPr>
          <w:w w:val="105"/>
          <w:sz w:val="20"/>
        </w:rPr>
        <w:t>die Unterschriften der vernommenen</w:t>
      </w:r>
      <w:r>
        <w:rPr>
          <w:spacing w:val="-1"/>
          <w:w w:val="105"/>
          <w:sz w:val="20"/>
        </w:rPr>
        <w:t> </w:t>
      </w:r>
      <w:r>
        <w:rPr>
          <w:w w:val="105"/>
          <w:sz w:val="20"/>
        </w:rPr>
        <w:t>Personen.</w:t>
      </w:r>
      <w:hyperlink w:history="true" w:anchor="_bookmark670">
        <w:r>
          <w:rPr>
            <w:w w:val="105"/>
            <w:sz w:val="20"/>
            <w:u w:val="single" w:color="0000FF"/>
            <w:vertAlign w:val="superscript"/>
          </w:rPr>
          <w:t>131</w:t>
        </w:r>
      </w:hyperlink>
    </w:p>
    <w:p>
      <w:pPr>
        <w:pStyle w:val="ListParagraph"/>
        <w:numPr>
          <w:ilvl w:val="0"/>
          <w:numId w:val="75"/>
        </w:numPr>
        <w:tabs>
          <w:tab w:pos="1209" w:val="left" w:leader="none"/>
        </w:tabs>
        <w:spacing w:line="252" w:lineRule="auto" w:before="77" w:after="0"/>
        <w:ind w:left="667" w:right="104" w:firstLine="283"/>
        <w:jc w:val="both"/>
        <w:rPr>
          <w:sz w:val="20"/>
        </w:rPr>
      </w:pPr>
      <w:r>
        <w:rPr>
          <w:w w:val="105"/>
          <w:sz w:val="20"/>
        </w:rPr>
        <w:t>Die Fragen sind nur insoweit niederzuschreiben, als es zum Ver- ständnis einer Antwort erforderlich ist. Die Antworten sind in der </w:t>
      </w:r>
      <w:r>
        <w:rPr>
          <w:spacing w:val="-3"/>
          <w:w w:val="105"/>
          <w:sz w:val="20"/>
        </w:rPr>
        <w:t>Regel </w:t>
      </w:r>
      <w:r>
        <w:rPr>
          <w:w w:val="105"/>
          <w:sz w:val="20"/>
        </w:rPr>
        <w:t>bloss ihrem wesentlichen Inhalte nach erzählungsweise aufzunehmen. </w:t>
      </w:r>
      <w:r>
        <w:rPr>
          <w:spacing w:val="-4"/>
          <w:w w:val="105"/>
          <w:sz w:val="20"/>
        </w:rPr>
        <w:t>Nur </w:t>
      </w:r>
      <w:r>
        <w:rPr>
          <w:w w:val="105"/>
          <w:sz w:val="20"/>
        </w:rPr>
        <w:t>wenn es für die Beurteilung der Sache wichtig ist, oder wenn zu erwarten ist, dass die Vorlesung des Protokolls in der Schlussverhandlung erforder- lich sein werde oder wenn es der Vernommene verlangt, ist die Aussage des Vernommenen unter Beibehaltung seiner eigenen Ausdrücke, wörtlich </w:t>
      </w:r>
      <w:r>
        <w:rPr>
          <w:spacing w:val="-4"/>
          <w:w w:val="105"/>
          <w:sz w:val="20"/>
        </w:rPr>
        <w:t>als</w:t>
      </w:r>
      <w:bookmarkStart w:name="_bookmark143" w:id="164"/>
      <w:bookmarkEnd w:id="164"/>
      <w:r>
        <w:rPr>
          <w:spacing w:val="-4"/>
          <w:w w:val="105"/>
          <w:sz w:val="20"/>
        </w:rPr>
      </w:r>
      <w:r>
        <w:rPr>
          <w:spacing w:val="-4"/>
          <w:w w:val="105"/>
          <w:sz w:val="20"/>
        </w:rPr>
        <w:t> </w:t>
      </w:r>
      <w:r>
        <w:rPr>
          <w:w w:val="105"/>
          <w:sz w:val="20"/>
        </w:rPr>
        <w:t>solche erkennbar, in das Protokoll</w:t>
      </w:r>
      <w:r>
        <w:rPr>
          <w:spacing w:val="-1"/>
          <w:w w:val="105"/>
          <w:sz w:val="20"/>
        </w:rPr>
        <w:t> </w:t>
      </w:r>
      <w:r>
        <w:rPr>
          <w:w w:val="105"/>
          <w:sz w:val="20"/>
        </w:rPr>
        <w:t>aufzunehmen.</w:t>
      </w:r>
      <w:hyperlink w:history="true" w:anchor="_bookmark671">
        <w:r>
          <w:rPr>
            <w:w w:val="105"/>
            <w:sz w:val="20"/>
            <w:u w:val="single" w:color="0000FF"/>
            <w:vertAlign w:val="superscript"/>
          </w:rPr>
          <w:t>132</w:t>
        </w:r>
      </w:hyperlink>
    </w:p>
    <w:p>
      <w:pPr>
        <w:pStyle w:val="ListParagraph"/>
        <w:numPr>
          <w:ilvl w:val="0"/>
          <w:numId w:val="75"/>
        </w:numPr>
        <w:tabs>
          <w:tab w:pos="1203" w:val="left" w:leader="none"/>
        </w:tabs>
        <w:spacing w:line="252" w:lineRule="auto" w:before="72" w:after="0"/>
        <w:ind w:left="667" w:right="104" w:firstLine="283"/>
        <w:jc w:val="both"/>
        <w:rPr>
          <w:sz w:val="20"/>
        </w:rPr>
      </w:pPr>
      <w:r>
        <w:rPr>
          <w:w w:val="105"/>
          <w:sz w:val="20"/>
        </w:rPr>
        <w:t>Der Leiter der Amtshandlung hat das Protokoll laut zu diktieren, sodass es die Anwesenden hören. Doch steht dem Vernommenen frei, </w:t>
      </w:r>
      <w:r>
        <w:rPr>
          <w:spacing w:val="-3"/>
          <w:w w:val="105"/>
          <w:sz w:val="20"/>
        </w:rPr>
        <w:t>seine </w:t>
      </w:r>
      <w:r>
        <w:rPr>
          <w:w w:val="105"/>
          <w:sz w:val="20"/>
        </w:rPr>
        <w:t>Antwort dem Protokollführer zu diktieren. Missbraucht der Vernommene dieses Recht, so kann es ihm vom Richter entzogen werden. Das Protokoll ist in Vollschrift abzufassen. Es ist aber zulässig, vorläufig Kurzschrift </w:t>
      </w:r>
      <w:r>
        <w:rPr>
          <w:spacing w:val="-7"/>
          <w:w w:val="105"/>
          <w:sz w:val="20"/>
        </w:rPr>
        <w:t>zu </w:t>
      </w:r>
      <w:r>
        <w:rPr>
          <w:w w:val="105"/>
          <w:sz w:val="20"/>
        </w:rPr>
        <w:t>verwenden oder das Diktat mit einem technischen Hilfsmittel </w:t>
      </w:r>
      <w:r>
        <w:rPr>
          <w:spacing w:val="-3"/>
          <w:w w:val="105"/>
          <w:sz w:val="20"/>
        </w:rPr>
        <w:t>aufzu- </w:t>
      </w:r>
      <w:r>
        <w:rPr>
          <w:w w:val="105"/>
          <w:sz w:val="20"/>
        </w:rPr>
        <w:t>nehmen. Eine solche Vorgangsweise und ein allenfalls verkündeter Beschluss sind jedenfalls sogleich in Vollschrift festzuhalten. Kurzschrift und Tonaufnahme sind unverzüglich in Vollschrift zu übertragen, die </w:t>
      </w:r>
      <w:r>
        <w:rPr>
          <w:spacing w:val="-3"/>
          <w:w w:val="105"/>
          <w:sz w:val="20"/>
        </w:rPr>
        <w:t>Ton- </w:t>
      </w:r>
      <w:r>
        <w:rPr>
          <w:w w:val="105"/>
          <w:sz w:val="20"/>
        </w:rPr>
        <w:t>aufnahme ist überdies zuvor wiederzugeben, sofern dies einer der </w:t>
      </w:r>
      <w:r>
        <w:rPr>
          <w:spacing w:val="-3"/>
          <w:w w:val="105"/>
          <w:sz w:val="20"/>
        </w:rPr>
        <w:t>Betei-  </w:t>
      </w:r>
      <w:r>
        <w:rPr>
          <w:w w:val="105"/>
          <w:sz w:val="20"/>
        </w:rPr>
        <w:t>ligten verlangt; auf Kurzschriften und Tonaufnahmen ist § 202 Abs. </w:t>
      </w:r>
      <w:r>
        <w:rPr>
          <w:spacing w:val="-12"/>
          <w:w w:val="105"/>
          <w:sz w:val="20"/>
        </w:rPr>
        <w:t>4</w:t>
      </w:r>
      <w:bookmarkStart w:name="_bookmark144" w:id="165"/>
      <w:bookmarkEnd w:id="165"/>
      <w:r>
        <w:rPr>
          <w:spacing w:val="-12"/>
          <w:w w:val="105"/>
          <w:sz w:val="20"/>
        </w:rPr>
      </w:r>
      <w:r>
        <w:rPr>
          <w:spacing w:val="-12"/>
          <w:w w:val="105"/>
          <w:sz w:val="20"/>
        </w:rPr>
        <w:t> </w:t>
      </w:r>
      <w:r>
        <w:rPr>
          <w:w w:val="105"/>
          <w:sz w:val="20"/>
        </w:rPr>
        <w:t>anwendbar.</w:t>
      </w:r>
      <w:hyperlink w:history="true" w:anchor="_bookmark672">
        <w:r>
          <w:rPr>
            <w:w w:val="105"/>
            <w:sz w:val="20"/>
            <w:u w:val="single" w:color="0000FF"/>
            <w:vertAlign w:val="superscript"/>
          </w:rPr>
          <w:t>133</w:t>
        </w:r>
      </w:hyperlink>
    </w:p>
    <w:p>
      <w:pPr>
        <w:pStyle w:val="BodyText"/>
        <w:spacing w:before="6"/>
        <w:jc w:val="left"/>
        <w:rPr>
          <w:sz w:val="15"/>
        </w:rPr>
      </w:pPr>
    </w:p>
    <w:p>
      <w:pPr>
        <w:spacing w:before="101"/>
        <w:ind w:left="3612" w:right="0" w:firstLine="0"/>
        <w:jc w:val="both"/>
        <w:rPr>
          <w:sz w:val="11"/>
        </w:rPr>
      </w:pPr>
      <w:bookmarkStart w:name="_bookmark145" w:id="166"/>
      <w:bookmarkEnd w:id="166"/>
      <w:r>
        <w:rPr/>
      </w:r>
      <w:r>
        <w:rPr>
          <w:position w:val="-8"/>
          <w:sz w:val="20"/>
        </w:rPr>
        <w:t>§ 49</w:t>
      </w:r>
      <w:hyperlink w:history="true" w:anchor="_bookmark673">
        <w:r>
          <w:rPr>
            <w:sz w:val="11"/>
            <w:u w:val="single" w:color="0000FF"/>
          </w:rPr>
          <w:t>134</w:t>
        </w:r>
      </w:hyperlink>
    </w:p>
    <w:p>
      <w:pPr>
        <w:pStyle w:val="BodyText"/>
        <w:spacing w:line="249" w:lineRule="auto" w:before="95"/>
        <w:ind w:left="667" w:right="104" w:firstLine="283"/>
      </w:pPr>
      <w:r>
        <w:rPr>
          <w:w w:val="105"/>
        </w:rPr>
        <w:t>Jedes Protokoll ist den vernommenen oder sonst beigezogenen Personen vorzulesen oder auf Verlangen zum Durchlesen vorzulegen und es ist </w:t>
      </w:r>
      <w:r>
        <w:rPr>
          <w:spacing w:val="-4"/>
          <w:w w:val="105"/>
        </w:rPr>
        <w:t>die </w:t>
      </w:r>
      <w:r>
        <w:rPr>
          <w:w w:val="105"/>
        </w:rPr>
        <w:t>geschehene Vorlegung sowie die Genehmigung im Protokoll zu bemerken. Dasselbe ist sodann von den vernommenen  Personen  durch  Beisetzung der Unterschrift oder des Handzeichens auf jedem Bogen und am </w:t>
      </w:r>
      <w:r>
        <w:rPr>
          <w:spacing w:val="-3"/>
          <w:w w:val="105"/>
        </w:rPr>
        <w:t>Schluss </w:t>
      </w:r>
      <w:r>
        <w:rPr>
          <w:w w:val="105"/>
        </w:rPr>
        <w:t>von den anwesenden Beamten, dem Protokollführer und den beigezogenen Gerichtszeugen sowie allenfalls sonst Beteiligten zu unterschreiben. </w:t>
      </w:r>
      <w:r>
        <w:rPr>
          <w:spacing w:val="-5"/>
          <w:w w:val="105"/>
        </w:rPr>
        <w:t>Ver- </w:t>
      </w:r>
      <w:r>
        <w:rPr>
          <w:w w:val="105"/>
        </w:rPr>
        <w:t>weigert der Vernommene die Unterschrift, so ist dies nebst dem Grunde </w:t>
      </w:r>
      <w:r>
        <w:rPr>
          <w:spacing w:val="-4"/>
          <w:w w:val="105"/>
        </w:rPr>
        <w:t>der </w:t>
      </w:r>
      <w:r>
        <w:rPr>
          <w:w w:val="105"/>
        </w:rPr>
        <w:t>Weigerung im Protokoll zu</w:t>
      </w:r>
      <w:r>
        <w:rPr>
          <w:spacing w:val="-6"/>
          <w:w w:val="105"/>
        </w:rPr>
        <w:t> </w:t>
      </w:r>
      <w:r>
        <w:rPr>
          <w:w w:val="105"/>
        </w:rPr>
        <w:t>bemerken.</w:t>
      </w:r>
    </w:p>
    <w:p>
      <w:pPr>
        <w:pStyle w:val="BodyText"/>
        <w:spacing w:before="2"/>
        <w:jc w:val="left"/>
        <w:rPr>
          <w:sz w:val="26"/>
        </w:rPr>
      </w:pPr>
    </w:p>
    <w:p>
      <w:pPr>
        <w:spacing w:before="0"/>
        <w:ind w:left="3612" w:right="0" w:firstLine="0"/>
        <w:jc w:val="both"/>
        <w:rPr>
          <w:sz w:val="11"/>
        </w:rPr>
      </w:pPr>
      <w:bookmarkStart w:name="_bookmark146" w:id="167"/>
      <w:bookmarkEnd w:id="167"/>
      <w:r>
        <w:rPr/>
      </w:r>
      <w:r>
        <w:rPr>
          <w:position w:val="-8"/>
          <w:sz w:val="20"/>
        </w:rPr>
        <w:t>§ 50</w:t>
      </w:r>
      <w:hyperlink w:history="true" w:anchor="_bookmark674">
        <w:r>
          <w:rPr>
            <w:sz w:val="11"/>
            <w:u w:val="single" w:color="0000FF"/>
          </w:rPr>
          <w:t>135</w:t>
        </w:r>
      </w:hyperlink>
    </w:p>
    <w:p>
      <w:pPr>
        <w:spacing w:after="0"/>
        <w:jc w:val="both"/>
        <w:rPr>
          <w:sz w:val="11"/>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firstLine="283"/>
      </w:pPr>
      <w:r>
        <w:rPr>
          <w:w w:val="105"/>
        </w:rPr>
        <w:t>In dem einmal Niedergeschriebenen darf nichts Erhebliches ausgelöscht, zugesetzt oder verändert werden. Durchgestrichene Stellen sollen noch lesbar bleiben. Erhebliche Zusätze oder Berichtigungen, die ein Vernom- mener seiner Aussage beifügt, sind am Rand des Protokolls oder in einem Nachtrag zu bemerken und auf die im § 49 bezeichnete Art zu genehmigen und zu unterschreiben. Soweit die vernommene Person zur Akteneinsicht berechtigt ist, ist ihr auf Verlangen sogleich eine Abschrift oder Kopie aus- zufolgen, sofern dem schutzwürdige Interessen des Verfahrens oder Dritter nicht entgegenstehen; § 30a ist anzuwenden.</w:t>
      </w:r>
    </w:p>
    <w:p>
      <w:pPr>
        <w:pStyle w:val="BodyText"/>
        <w:spacing w:before="1"/>
        <w:jc w:val="left"/>
        <w:rPr>
          <w:sz w:val="27"/>
        </w:rPr>
      </w:pPr>
    </w:p>
    <w:p>
      <w:pPr>
        <w:pStyle w:val="BodyText"/>
        <w:ind w:left="3058"/>
      </w:pPr>
      <w:bookmarkStart w:name="_bookmark147" w:id="168"/>
      <w:bookmarkEnd w:id="168"/>
      <w:r>
        <w:rPr/>
      </w:r>
      <w:r>
        <w:rPr>
          <w:w w:val="105"/>
        </w:rPr>
        <w:t>§ 50a</w:t>
      </w:r>
      <w:hyperlink w:history="true" w:anchor="_bookmark675">
        <w:r>
          <w:rPr>
            <w:w w:val="105"/>
            <w:u w:val="single" w:color="0000FF"/>
            <w:vertAlign w:val="superscript"/>
          </w:rPr>
          <w:t>136</w:t>
        </w:r>
      </w:hyperlink>
    </w:p>
    <w:p>
      <w:pPr>
        <w:pStyle w:val="ListParagraph"/>
        <w:numPr>
          <w:ilvl w:val="0"/>
          <w:numId w:val="76"/>
        </w:numPr>
        <w:tabs>
          <w:tab w:pos="699" w:val="left" w:leader="none"/>
        </w:tabs>
        <w:spacing w:line="249" w:lineRule="auto" w:before="90" w:after="0"/>
        <w:ind w:left="157" w:right="614" w:firstLine="283"/>
        <w:jc w:val="both"/>
        <w:rPr>
          <w:sz w:val="20"/>
        </w:rPr>
      </w:pPr>
      <w:r>
        <w:rPr>
          <w:w w:val="105"/>
          <w:sz w:val="20"/>
        </w:rPr>
        <w:t>Nach ausdrücklicher Information der vernommenen Person ist </w:t>
      </w:r>
      <w:r>
        <w:rPr>
          <w:spacing w:val="-6"/>
          <w:w w:val="105"/>
          <w:sz w:val="20"/>
        </w:rPr>
        <w:t>es </w:t>
      </w:r>
      <w:r>
        <w:rPr>
          <w:w w:val="105"/>
          <w:sz w:val="20"/>
        </w:rPr>
        <w:t>zulässig, eine Ton- oder Bildaufnahme einer Vernehmung anzufertigen, sofern diese zur Gänze aufgenommen wird. Im Fall der Vernehmung eines Zeugen hat dies, unbeschadet besonderer gesetzlicher Bestimmungen </w:t>
      </w:r>
      <w:r>
        <w:rPr>
          <w:spacing w:val="-5"/>
          <w:w w:val="105"/>
          <w:sz w:val="20"/>
        </w:rPr>
        <w:t>(§§ </w:t>
      </w:r>
      <w:r>
        <w:rPr>
          <w:w w:val="105"/>
          <w:sz w:val="20"/>
        </w:rPr>
        <w:t>69,</w:t>
      </w:r>
      <w:r>
        <w:rPr>
          <w:spacing w:val="-7"/>
          <w:w w:val="105"/>
          <w:sz w:val="20"/>
        </w:rPr>
        <w:t> </w:t>
      </w:r>
      <w:r>
        <w:rPr>
          <w:w w:val="105"/>
          <w:sz w:val="20"/>
        </w:rPr>
        <w:t>115a,</w:t>
      </w:r>
      <w:r>
        <w:rPr>
          <w:spacing w:val="-6"/>
          <w:w w:val="105"/>
          <w:sz w:val="20"/>
        </w:rPr>
        <w:t> </w:t>
      </w:r>
      <w:r>
        <w:rPr>
          <w:w w:val="105"/>
          <w:sz w:val="20"/>
        </w:rPr>
        <w:t>195a,</w:t>
      </w:r>
      <w:r>
        <w:rPr>
          <w:spacing w:val="-7"/>
          <w:w w:val="105"/>
          <w:sz w:val="20"/>
        </w:rPr>
        <w:t> </w:t>
      </w:r>
      <w:r>
        <w:rPr>
          <w:w w:val="105"/>
          <w:sz w:val="20"/>
        </w:rPr>
        <w:t>197</w:t>
      </w:r>
      <w:r>
        <w:rPr>
          <w:spacing w:val="-6"/>
          <w:w w:val="105"/>
          <w:sz w:val="20"/>
        </w:rPr>
        <w:t> </w:t>
      </w:r>
      <w:r>
        <w:rPr>
          <w:w w:val="105"/>
          <w:sz w:val="20"/>
        </w:rPr>
        <w:t>Abs.</w:t>
      </w:r>
      <w:r>
        <w:rPr>
          <w:spacing w:val="-6"/>
          <w:w w:val="105"/>
          <w:sz w:val="20"/>
        </w:rPr>
        <w:t> </w:t>
      </w:r>
      <w:r>
        <w:rPr>
          <w:w w:val="105"/>
          <w:sz w:val="20"/>
        </w:rPr>
        <w:t>3),</w:t>
      </w:r>
      <w:r>
        <w:rPr>
          <w:spacing w:val="-7"/>
          <w:w w:val="105"/>
          <w:sz w:val="20"/>
        </w:rPr>
        <w:t> </w:t>
      </w:r>
      <w:r>
        <w:rPr>
          <w:w w:val="105"/>
          <w:sz w:val="20"/>
        </w:rPr>
        <w:t>zu</w:t>
      </w:r>
      <w:r>
        <w:rPr>
          <w:spacing w:val="-6"/>
          <w:w w:val="105"/>
          <w:sz w:val="20"/>
        </w:rPr>
        <w:t> </w:t>
      </w:r>
      <w:r>
        <w:rPr>
          <w:w w:val="105"/>
          <w:sz w:val="20"/>
        </w:rPr>
        <w:t>unterbleiben,</w:t>
      </w:r>
      <w:r>
        <w:rPr>
          <w:spacing w:val="-6"/>
          <w:w w:val="105"/>
          <w:sz w:val="20"/>
        </w:rPr>
        <w:t> </w:t>
      </w:r>
      <w:r>
        <w:rPr>
          <w:w w:val="105"/>
          <w:sz w:val="20"/>
        </w:rPr>
        <w:t>wenn</w:t>
      </w:r>
      <w:r>
        <w:rPr>
          <w:spacing w:val="-7"/>
          <w:w w:val="105"/>
          <w:sz w:val="20"/>
        </w:rPr>
        <w:t> </w:t>
      </w:r>
      <w:r>
        <w:rPr>
          <w:w w:val="105"/>
          <w:sz w:val="20"/>
        </w:rPr>
        <w:t>und</w:t>
      </w:r>
      <w:r>
        <w:rPr>
          <w:spacing w:val="-6"/>
          <w:w w:val="105"/>
          <w:sz w:val="20"/>
        </w:rPr>
        <w:t> </w:t>
      </w:r>
      <w:r>
        <w:rPr>
          <w:w w:val="105"/>
          <w:sz w:val="20"/>
        </w:rPr>
        <w:t>sobald</w:t>
      </w:r>
      <w:r>
        <w:rPr>
          <w:spacing w:val="-6"/>
          <w:w w:val="105"/>
          <w:sz w:val="20"/>
        </w:rPr>
        <w:t> </w:t>
      </w:r>
      <w:r>
        <w:rPr>
          <w:w w:val="105"/>
          <w:sz w:val="20"/>
        </w:rPr>
        <w:t>der</w:t>
      </w:r>
      <w:r>
        <w:rPr>
          <w:spacing w:val="-7"/>
          <w:w w:val="105"/>
          <w:sz w:val="20"/>
        </w:rPr>
        <w:t> </w:t>
      </w:r>
      <w:r>
        <w:rPr>
          <w:w w:val="105"/>
          <w:sz w:val="20"/>
        </w:rPr>
        <w:t>Zeuge</w:t>
      </w:r>
      <w:r>
        <w:rPr>
          <w:spacing w:val="-6"/>
          <w:w w:val="105"/>
          <w:sz w:val="20"/>
        </w:rPr>
        <w:t> </w:t>
      </w:r>
      <w:r>
        <w:rPr>
          <w:w w:val="105"/>
          <w:sz w:val="20"/>
        </w:rPr>
        <w:t>der Aufnahme</w:t>
      </w:r>
      <w:r>
        <w:rPr>
          <w:spacing w:val="-3"/>
          <w:w w:val="105"/>
          <w:sz w:val="20"/>
        </w:rPr>
        <w:t> </w:t>
      </w:r>
      <w:r>
        <w:rPr>
          <w:w w:val="105"/>
          <w:sz w:val="20"/>
        </w:rPr>
        <w:t>widerspricht.</w:t>
      </w:r>
    </w:p>
    <w:p>
      <w:pPr>
        <w:pStyle w:val="ListParagraph"/>
        <w:numPr>
          <w:ilvl w:val="0"/>
          <w:numId w:val="76"/>
        </w:numPr>
        <w:tabs>
          <w:tab w:pos="665" w:val="left" w:leader="none"/>
        </w:tabs>
        <w:spacing w:line="249" w:lineRule="auto" w:before="85" w:after="0"/>
        <w:ind w:left="157" w:right="614" w:firstLine="283"/>
        <w:jc w:val="both"/>
        <w:rPr>
          <w:sz w:val="20"/>
        </w:rPr>
      </w:pPr>
      <w:r>
        <w:rPr>
          <w:w w:val="105"/>
          <w:sz w:val="20"/>
        </w:rPr>
        <w:t>Im Falle einer Aufnahme nach Abs. 1 kann an Stelle eines Protokolls eine schriftliche Zusammenfassung des Inhalts der Vernehmung erstellt werden, welche der Untersuchungsrichter unterfertigt und zum Akt nimmt. Auf diese Zusammenfassung sind im Übrigen die Vorschriften des § </w:t>
      </w:r>
      <w:r>
        <w:rPr>
          <w:spacing w:val="-8"/>
          <w:w w:val="105"/>
          <w:sz w:val="20"/>
        </w:rPr>
        <w:t>48 </w:t>
      </w:r>
      <w:r>
        <w:rPr>
          <w:w w:val="105"/>
          <w:sz w:val="20"/>
        </w:rPr>
        <w:t>anzuwenden.</w:t>
      </w:r>
    </w:p>
    <w:p>
      <w:pPr>
        <w:pStyle w:val="BodyText"/>
        <w:spacing w:before="5"/>
        <w:jc w:val="left"/>
        <w:rPr>
          <w:sz w:val="26"/>
        </w:rPr>
      </w:pPr>
    </w:p>
    <w:p>
      <w:pPr>
        <w:pStyle w:val="BodyText"/>
        <w:ind w:left="3185"/>
        <w:jc w:val="left"/>
      </w:pPr>
      <w:r>
        <w:rPr/>
        <w:t>§ 51</w:t>
      </w:r>
    </w:p>
    <w:p>
      <w:pPr>
        <w:pStyle w:val="ListParagraph"/>
        <w:numPr>
          <w:ilvl w:val="0"/>
          <w:numId w:val="77"/>
        </w:numPr>
        <w:tabs>
          <w:tab w:pos="675" w:val="left" w:leader="none"/>
        </w:tabs>
        <w:spacing w:line="249" w:lineRule="auto" w:before="90" w:after="0"/>
        <w:ind w:left="157" w:right="614" w:firstLine="283"/>
        <w:jc w:val="left"/>
        <w:rPr>
          <w:sz w:val="20"/>
        </w:rPr>
      </w:pPr>
      <w:r>
        <w:rPr>
          <w:w w:val="105"/>
          <w:sz w:val="20"/>
        </w:rPr>
        <w:t>Besteht das Protokoll aus mehreren Bogen, so müssen diese </w:t>
      </w:r>
      <w:r>
        <w:rPr>
          <w:spacing w:val="-3"/>
          <w:w w:val="105"/>
          <w:sz w:val="20"/>
        </w:rPr>
        <w:t>zusam- </w:t>
      </w:r>
      <w:r>
        <w:rPr>
          <w:w w:val="105"/>
          <w:sz w:val="20"/>
        </w:rPr>
        <w:t>mengeheftet und mit dem Gerichtssiegel befestigt</w:t>
      </w:r>
      <w:r>
        <w:rPr>
          <w:spacing w:val="-7"/>
          <w:w w:val="105"/>
          <w:sz w:val="20"/>
        </w:rPr>
        <w:t> </w:t>
      </w:r>
      <w:r>
        <w:rPr>
          <w:w w:val="105"/>
          <w:sz w:val="20"/>
        </w:rPr>
        <w:t>werden.</w:t>
      </w:r>
    </w:p>
    <w:p>
      <w:pPr>
        <w:pStyle w:val="ListParagraph"/>
        <w:numPr>
          <w:ilvl w:val="0"/>
          <w:numId w:val="77"/>
        </w:numPr>
        <w:tabs>
          <w:tab w:pos="661" w:val="left" w:leader="none"/>
        </w:tabs>
        <w:spacing w:line="249" w:lineRule="auto" w:before="82" w:after="0"/>
        <w:ind w:left="157" w:right="614" w:firstLine="283"/>
        <w:jc w:val="left"/>
        <w:rPr>
          <w:sz w:val="20"/>
        </w:rPr>
      </w:pPr>
      <w:r>
        <w:rPr>
          <w:w w:val="110"/>
          <w:sz w:val="20"/>
        </w:rPr>
        <w:t>Der</w:t>
      </w:r>
      <w:r>
        <w:rPr>
          <w:spacing w:val="-20"/>
          <w:w w:val="110"/>
          <w:sz w:val="20"/>
        </w:rPr>
        <w:t> </w:t>
      </w:r>
      <w:r>
        <w:rPr>
          <w:w w:val="110"/>
          <w:sz w:val="20"/>
        </w:rPr>
        <w:t>Untersuchungsrichter</w:t>
      </w:r>
      <w:r>
        <w:rPr>
          <w:spacing w:val="-19"/>
          <w:w w:val="110"/>
          <w:sz w:val="20"/>
        </w:rPr>
        <w:t> </w:t>
      </w:r>
      <w:r>
        <w:rPr>
          <w:w w:val="110"/>
          <w:sz w:val="20"/>
        </w:rPr>
        <w:t>hat</w:t>
      </w:r>
      <w:r>
        <w:rPr>
          <w:spacing w:val="-19"/>
          <w:w w:val="110"/>
          <w:sz w:val="20"/>
        </w:rPr>
        <w:t> </w:t>
      </w:r>
      <w:r>
        <w:rPr>
          <w:w w:val="110"/>
          <w:sz w:val="20"/>
        </w:rPr>
        <w:t>ein</w:t>
      </w:r>
      <w:r>
        <w:rPr>
          <w:spacing w:val="-20"/>
          <w:w w:val="110"/>
          <w:sz w:val="20"/>
        </w:rPr>
        <w:t> </w:t>
      </w:r>
      <w:r>
        <w:rPr>
          <w:w w:val="110"/>
          <w:sz w:val="20"/>
        </w:rPr>
        <w:t>Verzeichnis</w:t>
      </w:r>
      <w:r>
        <w:rPr>
          <w:spacing w:val="-19"/>
          <w:w w:val="110"/>
          <w:sz w:val="20"/>
        </w:rPr>
        <w:t> </w:t>
      </w:r>
      <w:r>
        <w:rPr>
          <w:w w:val="110"/>
          <w:sz w:val="20"/>
        </w:rPr>
        <w:t>zu</w:t>
      </w:r>
      <w:r>
        <w:rPr>
          <w:spacing w:val="-19"/>
          <w:w w:val="110"/>
          <w:sz w:val="20"/>
        </w:rPr>
        <w:t> </w:t>
      </w:r>
      <w:r>
        <w:rPr>
          <w:w w:val="110"/>
          <w:sz w:val="20"/>
        </w:rPr>
        <w:t>führen,</w:t>
      </w:r>
      <w:r>
        <w:rPr>
          <w:spacing w:val="-19"/>
          <w:w w:val="110"/>
          <w:sz w:val="20"/>
        </w:rPr>
        <w:t> </w:t>
      </w:r>
      <w:r>
        <w:rPr>
          <w:w w:val="110"/>
          <w:sz w:val="20"/>
        </w:rPr>
        <w:t>in</w:t>
      </w:r>
      <w:r>
        <w:rPr>
          <w:spacing w:val="-20"/>
          <w:w w:val="110"/>
          <w:sz w:val="20"/>
        </w:rPr>
        <w:t> </w:t>
      </w:r>
      <w:r>
        <w:rPr>
          <w:w w:val="110"/>
          <w:sz w:val="20"/>
        </w:rPr>
        <w:t>welchem täglich</w:t>
      </w:r>
      <w:r>
        <w:rPr>
          <w:spacing w:val="-10"/>
          <w:w w:val="110"/>
          <w:sz w:val="20"/>
        </w:rPr>
        <w:t> </w:t>
      </w:r>
      <w:r>
        <w:rPr>
          <w:w w:val="110"/>
          <w:sz w:val="20"/>
        </w:rPr>
        <w:t>alle</w:t>
      </w:r>
      <w:r>
        <w:rPr>
          <w:spacing w:val="-10"/>
          <w:w w:val="110"/>
          <w:sz w:val="20"/>
        </w:rPr>
        <w:t> </w:t>
      </w:r>
      <w:r>
        <w:rPr>
          <w:w w:val="110"/>
          <w:sz w:val="20"/>
        </w:rPr>
        <w:t>Akten</w:t>
      </w:r>
      <w:r>
        <w:rPr>
          <w:spacing w:val="-10"/>
          <w:w w:val="110"/>
          <w:sz w:val="20"/>
        </w:rPr>
        <w:t> </w:t>
      </w:r>
      <w:r>
        <w:rPr>
          <w:w w:val="110"/>
          <w:sz w:val="20"/>
        </w:rPr>
        <w:t>der</w:t>
      </w:r>
      <w:r>
        <w:rPr>
          <w:spacing w:val="-10"/>
          <w:w w:val="110"/>
          <w:sz w:val="20"/>
        </w:rPr>
        <w:t> </w:t>
      </w:r>
      <w:r>
        <w:rPr>
          <w:w w:val="110"/>
          <w:sz w:val="20"/>
        </w:rPr>
        <w:t>Untersuchung</w:t>
      </w:r>
      <w:r>
        <w:rPr>
          <w:spacing w:val="-9"/>
          <w:w w:val="110"/>
          <w:sz w:val="20"/>
        </w:rPr>
        <w:t> </w:t>
      </w:r>
      <w:r>
        <w:rPr>
          <w:w w:val="110"/>
          <w:sz w:val="20"/>
        </w:rPr>
        <w:t>genau</w:t>
      </w:r>
      <w:r>
        <w:rPr>
          <w:spacing w:val="-10"/>
          <w:w w:val="110"/>
          <w:sz w:val="20"/>
        </w:rPr>
        <w:t> </w:t>
      </w:r>
      <w:r>
        <w:rPr>
          <w:w w:val="110"/>
          <w:sz w:val="20"/>
        </w:rPr>
        <w:t>festzuhalten</w:t>
      </w:r>
      <w:r>
        <w:rPr>
          <w:spacing w:val="-10"/>
          <w:w w:val="110"/>
          <w:sz w:val="20"/>
        </w:rPr>
        <w:t> </w:t>
      </w:r>
      <w:r>
        <w:rPr>
          <w:w w:val="110"/>
          <w:sz w:val="20"/>
        </w:rPr>
        <w:t>sind.</w:t>
      </w:r>
    </w:p>
    <w:p>
      <w:pPr>
        <w:pStyle w:val="BodyText"/>
        <w:spacing w:before="7"/>
        <w:jc w:val="left"/>
        <w:rPr>
          <w:sz w:val="25"/>
        </w:rPr>
      </w:pPr>
    </w:p>
    <w:p>
      <w:pPr>
        <w:spacing w:before="1"/>
        <w:ind w:left="3102" w:right="0" w:firstLine="0"/>
        <w:jc w:val="both"/>
        <w:rPr>
          <w:sz w:val="11"/>
        </w:rPr>
      </w:pPr>
      <w:bookmarkStart w:name="_bookmark148" w:id="169"/>
      <w:bookmarkEnd w:id="169"/>
      <w:r>
        <w:rPr/>
      </w:r>
      <w:r>
        <w:rPr>
          <w:position w:val="-8"/>
          <w:sz w:val="20"/>
        </w:rPr>
        <w:t>§ 52</w:t>
      </w:r>
      <w:hyperlink w:history="true" w:anchor="_bookmark676">
        <w:r>
          <w:rPr>
            <w:sz w:val="11"/>
            <w:u w:val="single" w:color="0000FF"/>
          </w:rPr>
          <w:t>137</w:t>
        </w:r>
      </w:hyperlink>
    </w:p>
    <w:p>
      <w:pPr>
        <w:pStyle w:val="BodyText"/>
        <w:spacing w:line="249" w:lineRule="auto" w:before="94"/>
        <w:ind w:left="157" w:right="614" w:firstLine="283"/>
      </w:pPr>
      <w:r>
        <w:rPr>
          <w:w w:val="105"/>
        </w:rPr>
        <w:t>Für die Aufrechterhaltung der Ordnung und für die Wahrung </w:t>
      </w:r>
      <w:r>
        <w:rPr>
          <w:spacing w:val="-4"/>
          <w:w w:val="105"/>
        </w:rPr>
        <w:t>des </w:t>
      </w:r>
      <w:r>
        <w:rPr>
          <w:w w:val="105"/>
        </w:rPr>
        <w:t>Anstandes hat der Leiter der jeweiligen Amtshandlung zu sorgen. Er </w:t>
      </w:r>
      <w:r>
        <w:rPr>
          <w:spacing w:val="-5"/>
          <w:w w:val="105"/>
        </w:rPr>
        <w:t>ist     </w:t>
      </w:r>
      <w:r>
        <w:rPr>
          <w:w w:val="105"/>
        </w:rPr>
        <w:t>zu diesem Zweck berechtigt, Personen, die sich trotz vorausgegangener Ermahnung und Androhung ihrer Wegweisung seinen Anordnungen widersetzen, gegenüber anwesenden Personen aggressiv oder sonst </w:t>
      </w:r>
      <w:r>
        <w:rPr>
          <w:spacing w:val="-4"/>
          <w:w w:val="105"/>
        </w:rPr>
        <w:t>grob </w:t>
      </w:r>
      <w:r>
        <w:rPr>
          <w:w w:val="105"/>
        </w:rPr>
        <w:t>ungebührlich verhalten oder auf andere Weise die Amtshandlung </w:t>
      </w:r>
      <w:r>
        <w:rPr>
          <w:spacing w:val="-3"/>
          <w:w w:val="105"/>
        </w:rPr>
        <w:t>behin-  </w:t>
      </w:r>
      <w:r>
        <w:rPr>
          <w:w w:val="105"/>
        </w:rPr>
        <w:t>dern, auf einige Zeit oder für die gesamte Dauer der Amtshandlung aus dieser</w:t>
      </w:r>
      <w:r>
        <w:rPr>
          <w:spacing w:val="10"/>
          <w:w w:val="105"/>
        </w:rPr>
        <w:t> </w:t>
      </w:r>
      <w:r>
        <w:rPr>
          <w:w w:val="105"/>
        </w:rPr>
        <w:t>wegzuweisen</w:t>
      </w:r>
      <w:r>
        <w:rPr>
          <w:spacing w:val="10"/>
          <w:w w:val="105"/>
        </w:rPr>
        <w:t> </w:t>
      </w:r>
      <w:r>
        <w:rPr>
          <w:w w:val="105"/>
        </w:rPr>
        <w:t>oder</w:t>
      </w:r>
      <w:r>
        <w:rPr>
          <w:spacing w:val="10"/>
          <w:w w:val="105"/>
        </w:rPr>
        <w:t> </w:t>
      </w:r>
      <w:r>
        <w:rPr>
          <w:w w:val="105"/>
        </w:rPr>
        <w:t>zu</w:t>
      </w:r>
      <w:r>
        <w:rPr>
          <w:spacing w:val="10"/>
          <w:w w:val="105"/>
        </w:rPr>
        <w:t> </w:t>
      </w:r>
      <w:r>
        <w:rPr>
          <w:w w:val="105"/>
        </w:rPr>
        <w:t>entfernen.</w:t>
      </w:r>
      <w:r>
        <w:rPr>
          <w:spacing w:val="10"/>
          <w:w w:val="105"/>
        </w:rPr>
        <w:t> </w:t>
      </w:r>
      <w:r>
        <w:rPr>
          <w:w w:val="105"/>
        </w:rPr>
        <w:t>Im</w:t>
      </w:r>
      <w:r>
        <w:rPr>
          <w:spacing w:val="10"/>
          <w:w w:val="105"/>
        </w:rPr>
        <w:t> </w:t>
      </w:r>
      <w:r>
        <w:rPr>
          <w:w w:val="105"/>
        </w:rPr>
        <w:t>Übrigen</w:t>
      </w:r>
      <w:r>
        <w:rPr>
          <w:spacing w:val="10"/>
          <w:w w:val="105"/>
        </w:rPr>
        <w:t> </w:t>
      </w:r>
      <w:r>
        <w:rPr>
          <w:w w:val="105"/>
        </w:rPr>
        <w:t>sind</w:t>
      </w:r>
      <w:r>
        <w:rPr>
          <w:spacing w:val="10"/>
          <w:w w:val="105"/>
        </w:rPr>
        <w:t> </w:t>
      </w:r>
      <w:r>
        <w:rPr>
          <w:w w:val="105"/>
        </w:rPr>
        <w:t>die</w:t>
      </w:r>
      <w:r>
        <w:rPr>
          <w:spacing w:val="10"/>
          <w:w w:val="105"/>
        </w:rPr>
        <w:t> </w:t>
      </w:r>
      <w:r>
        <w:rPr>
          <w:w w:val="105"/>
        </w:rPr>
        <w:t>§§</w:t>
      </w:r>
      <w:r>
        <w:rPr>
          <w:spacing w:val="10"/>
          <w:w w:val="105"/>
        </w:rPr>
        <w:t> </w:t>
      </w:r>
      <w:r>
        <w:rPr>
          <w:w w:val="105"/>
        </w:rPr>
        <w:t>183</w:t>
      </w:r>
      <w:r>
        <w:rPr>
          <w:spacing w:val="10"/>
          <w:w w:val="105"/>
        </w:rPr>
        <w:t> </w:t>
      </w:r>
      <w:r>
        <w:rPr>
          <w:w w:val="105"/>
        </w:rPr>
        <w:t>Abs.</w:t>
      </w:r>
      <w:r>
        <w:rPr>
          <w:spacing w:val="10"/>
          <w:w w:val="105"/>
        </w:rPr>
        <w:t> </w:t>
      </w:r>
      <w:r>
        <w:rPr>
          <w:spacing w:val="-7"/>
          <w:w w:val="105"/>
        </w:rPr>
        <w:t>2,</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184 Abs. 2 und 185 im Untersuchungsverfahren sinngemäss anzuwenden. Die dort erwähnten Ordnungsstrafen kann jedoch nur der Untersuchungs- richter verhängen. Gegen Rechtsbeistände der Parteien kann eine Geldstrafe nur verhängt werden, wenn sie nicht der Disziplinargewalt einer Standesbe- hörde unterliegen. Jede dieser Verfügungen ist in den Akten ersichtlich zu machen.</w:t>
      </w:r>
    </w:p>
    <w:p>
      <w:pPr>
        <w:pStyle w:val="BodyText"/>
        <w:spacing w:before="6"/>
        <w:jc w:val="left"/>
        <w:rPr>
          <w:sz w:val="26"/>
        </w:rPr>
      </w:pPr>
    </w:p>
    <w:p>
      <w:pPr>
        <w:pStyle w:val="BodyText"/>
        <w:ind w:left="3695"/>
      </w:pPr>
      <w:r>
        <w:rPr/>
        <w:t>§ 53</w:t>
      </w:r>
    </w:p>
    <w:p>
      <w:pPr>
        <w:pStyle w:val="ListParagraph"/>
        <w:numPr>
          <w:ilvl w:val="1"/>
          <w:numId w:val="77"/>
        </w:numPr>
        <w:tabs>
          <w:tab w:pos="1188" w:val="left" w:leader="none"/>
        </w:tabs>
        <w:spacing w:line="252" w:lineRule="auto" w:before="90" w:after="0"/>
        <w:ind w:left="667" w:right="104" w:firstLine="283"/>
        <w:jc w:val="both"/>
        <w:rPr>
          <w:sz w:val="20"/>
        </w:rPr>
      </w:pPr>
      <w:r>
        <w:rPr>
          <w:w w:val="105"/>
          <w:sz w:val="20"/>
        </w:rPr>
        <w:t>Wird einer Behörde der Verdacht einer von Amts wegen zu verfol- genden strafbaren Handlung bekannt, die ihren gesetzmässigen Wirkungs-</w:t>
      </w:r>
      <w:bookmarkStart w:name="_bookmark149" w:id="170"/>
      <w:bookmarkEnd w:id="170"/>
      <w:r>
        <w:rPr>
          <w:w w:val="105"/>
          <w:sz w:val="20"/>
        </w:rPr>
      </w:r>
      <w:r>
        <w:rPr>
          <w:w w:val="105"/>
          <w:sz w:val="20"/>
        </w:rPr>
        <w:t> bereich betrifft, so ist sie zur Anzeige an die Staatsanwaltschaft oder die Landespolizei</w:t>
      </w:r>
      <w:r>
        <w:rPr>
          <w:spacing w:val="-2"/>
          <w:w w:val="105"/>
          <w:sz w:val="20"/>
        </w:rPr>
        <w:t> </w:t>
      </w:r>
      <w:r>
        <w:rPr>
          <w:w w:val="105"/>
          <w:sz w:val="20"/>
        </w:rPr>
        <w:t>verpflichtet.</w:t>
      </w:r>
      <w:hyperlink w:history="true" w:anchor="_bookmark677">
        <w:r>
          <w:rPr>
            <w:w w:val="105"/>
            <w:sz w:val="20"/>
            <w:u w:val="single" w:color="0000FF"/>
            <w:vertAlign w:val="superscript"/>
          </w:rPr>
          <w:t>138</w:t>
        </w:r>
      </w:hyperlink>
    </w:p>
    <w:p>
      <w:pPr>
        <w:pStyle w:val="ListParagraph"/>
        <w:numPr>
          <w:ilvl w:val="1"/>
          <w:numId w:val="77"/>
        </w:numPr>
        <w:tabs>
          <w:tab w:pos="1168" w:val="left" w:leader="none"/>
        </w:tabs>
        <w:spacing w:line="240" w:lineRule="auto" w:before="78" w:after="0"/>
        <w:ind w:left="1167" w:right="0" w:hanging="218"/>
        <w:jc w:val="both"/>
        <w:rPr>
          <w:sz w:val="20"/>
        </w:rPr>
      </w:pPr>
      <w:r>
        <w:rPr>
          <w:w w:val="105"/>
          <w:sz w:val="20"/>
        </w:rPr>
        <w:t>Keine Pflicht zur Anzeige nach Abs. 1</w:t>
      </w:r>
      <w:r>
        <w:rPr>
          <w:spacing w:val="-12"/>
          <w:w w:val="105"/>
          <w:sz w:val="20"/>
        </w:rPr>
        <w:t> </w:t>
      </w:r>
      <w:r>
        <w:rPr>
          <w:w w:val="105"/>
          <w:sz w:val="20"/>
        </w:rPr>
        <w:t>besteht,</w:t>
      </w:r>
    </w:p>
    <w:p>
      <w:pPr>
        <w:pStyle w:val="ListParagraph"/>
        <w:numPr>
          <w:ilvl w:val="0"/>
          <w:numId w:val="78"/>
        </w:numPr>
        <w:tabs>
          <w:tab w:pos="886" w:val="left" w:leader="none"/>
        </w:tabs>
        <w:spacing w:line="249" w:lineRule="auto" w:before="70" w:after="0"/>
        <w:ind w:left="950" w:right="104" w:hanging="284"/>
        <w:jc w:val="both"/>
        <w:rPr>
          <w:sz w:val="20"/>
        </w:rPr>
      </w:pPr>
      <w:r>
        <w:rPr>
          <w:w w:val="105"/>
          <w:sz w:val="20"/>
        </w:rPr>
        <w:t>wenn die Anzeige eine amtliche Tätigkeit beeinträchtigen würde, </w:t>
      </w:r>
      <w:r>
        <w:rPr>
          <w:spacing w:val="-3"/>
          <w:w w:val="105"/>
          <w:sz w:val="20"/>
        </w:rPr>
        <w:t>deren </w:t>
      </w:r>
      <w:r>
        <w:rPr>
          <w:w w:val="105"/>
          <w:sz w:val="20"/>
        </w:rPr>
        <w:t>Wirksamkeit eines persönlichen Vertrauensverhältnisses bedarf,</w:t>
      </w:r>
      <w:r>
        <w:rPr>
          <w:spacing w:val="10"/>
          <w:w w:val="105"/>
          <w:sz w:val="20"/>
        </w:rPr>
        <w:t> </w:t>
      </w:r>
      <w:r>
        <w:rPr>
          <w:w w:val="105"/>
          <w:sz w:val="20"/>
        </w:rPr>
        <w:t>oder</w:t>
      </w:r>
    </w:p>
    <w:p>
      <w:pPr>
        <w:pStyle w:val="ListParagraph"/>
        <w:numPr>
          <w:ilvl w:val="0"/>
          <w:numId w:val="78"/>
        </w:numPr>
        <w:tabs>
          <w:tab w:pos="874" w:val="left" w:leader="none"/>
        </w:tabs>
        <w:spacing w:line="252" w:lineRule="auto" w:before="62" w:after="0"/>
        <w:ind w:left="950" w:right="104" w:hanging="284"/>
        <w:jc w:val="both"/>
        <w:rPr>
          <w:sz w:val="20"/>
        </w:rPr>
      </w:pPr>
      <w:r>
        <w:rPr>
          <w:w w:val="105"/>
          <w:sz w:val="20"/>
        </w:rPr>
        <w:t>wenn und so lange hinreichende Gründe für die Annahme vorliegen, </w:t>
      </w:r>
      <w:r>
        <w:rPr>
          <w:spacing w:val="-6"/>
          <w:w w:val="105"/>
          <w:sz w:val="20"/>
        </w:rPr>
        <w:t>die </w:t>
      </w:r>
      <w:r>
        <w:rPr>
          <w:w w:val="105"/>
          <w:sz w:val="20"/>
        </w:rPr>
        <w:t>Strafbarkeit der Tat werde binnen kurzem durch schadensbereinigende</w:t>
      </w:r>
      <w:bookmarkStart w:name="_bookmark150" w:id="171"/>
      <w:bookmarkEnd w:id="171"/>
      <w:r>
        <w:rPr>
          <w:w w:val="105"/>
          <w:sz w:val="20"/>
        </w:rPr>
      </w:r>
      <w:r>
        <w:rPr>
          <w:w w:val="105"/>
          <w:sz w:val="20"/>
        </w:rPr>
        <w:t> Massnahmen</w:t>
      </w:r>
      <w:r>
        <w:rPr>
          <w:spacing w:val="-3"/>
          <w:w w:val="105"/>
          <w:sz w:val="20"/>
        </w:rPr>
        <w:t> </w:t>
      </w:r>
      <w:r>
        <w:rPr>
          <w:w w:val="105"/>
          <w:sz w:val="20"/>
        </w:rPr>
        <w:t>entfallen.</w:t>
      </w:r>
      <w:hyperlink w:history="true" w:anchor="_bookmark678">
        <w:r>
          <w:rPr>
            <w:w w:val="105"/>
            <w:sz w:val="20"/>
            <w:u w:val="single" w:color="0000FF"/>
            <w:vertAlign w:val="superscript"/>
          </w:rPr>
          <w:t>139</w:t>
        </w:r>
      </w:hyperlink>
    </w:p>
    <w:p>
      <w:pPr>
        <w:pStyle w:val="ListParagraph"/>
        <w:numPr>
          <w:ilvl w:val="1"/>
          <w:numId w:val="77"/>
        </w:numPr>
        <w:tabs>
          <w:tab w:pos="1167" w:val="left" w:leader="none"/>
        </w:tabs>
        <w:spacing w:line="252" w:lineRule="auto" w:before="79" w:after="0"/>
        <w:ind w:left="667" w:right="104" w:firstLine="283"/>
        <w:jc w:val="both"/>
        <w:rPr>
          <w:sz w:val="20"/>
        </w:rPr>
      </w:pPr>
      <w:r>
        <w:rPr>
          <w:w w:val="110"/>
          <w:sz w:val="20"/>
        </w:rPr>
        <w:t>Die</w:t>
      </w:r>
      <w:r>
        <w:rPr>
          <w:spacing w:val="-25"/>
          <w:w w:val="110"/>
          <w:sz w:val="20"/>
        </w:rPr>
        <w:t> </w:t>
      </w:r>
      <w:r>
        <w:rPr>
          <w:w w:val="110"/>
          <w:sz w:val="20"/>
        </w:rPr>
        <w:t>Behörde</w:t>
      </w:r>
      <w:r>
        <w:rPr>
          <w:spacing w:val="-25"/>
          <w:w w:val="110"/>
          <w:sz w:val="20"/>
        </w:rPr>
        <w:t> </w:t>
      </w:r>
      <w:r>
        <w:rPr>
          <w:w w:val="110"/>
          <w:sz w:val="20"/>
        </w:rPr>
        <w:t>hat</w:t>
      </w:r>
      <w:r>
        <w:rPr>
          <w:spacing w:val="-25"/>
          <w:w w:val="110"/>
          <w:sz w:val="20"/>
        </w:rPr>
        <w:t> </w:t>
      </w:r>
      <w:r>
        <w:rPr>
          <w:w w:val="110"/>
          <w:sz w:val="20"/>
        </w:rPr>
        <w:t>jedenfalls</w:t>
      </w:r>
      <w:r>
        <w:rPr>
          <w:spacing w:val="-25"/>
          <w:w w:val="110"/>
          <w:sz w:val="20"/>
        </w:rPr>
        <w:t> </w:t>
      </w:r>
      <w:r>
        <w:rPr>
          <w:w w:val="110"/>
          <w:sz w:val="20"/>
        </w:rPr>
        <w:t>alles</w:t>
      </w:r>
      <w:r>
        <w:rPr>
          <w:spacing w:val="-25"/>
          <w:w w:val="110"/>
          <w:sz w:val="20"/>
        </w:rPr>
        <w:t> </w:t>
      </w:r>
      <w:r>
        <w:rPr>
          <w:w w:val="110"/>
          <w:sz w:val="20"/>
        </w:rPr>
        <w:t>zu</w:t>
      </w:r>
      <w:r>
        <w:rPr>
          <w:spacing w:val="-24"/>
          <w:w w:val="110"/>
          <w:sz w:val="20"/>
        </w:rPr>
        <w:t> </w:t>
      </w:r>
      <w:r>
        <w:rPr>
          <w:w w:val="110"/>
          <w:sz w:val="20"/>
        </w:rPr>
        <w:t>unternehmen,</w:t>
      </w:r>
      <w:r>
        <w:rPr>
          <w:spacing w:val="-25"/>
          <w:w w:val="110"/>
          <w:sz w:val="20"/>
        </w:rPr>
        <w:t> </w:t>
      </w:r>
      <w:r>
        <w:rPr>
          <w:w w:val="110"/>
          <w:sz w:val="20"/>
        </w:rPr>
        <w:t>was</w:t>
      </w:r>
      <w:r>
        <w:rPr>
          <w:spacing w:val="-25"/>
          <w:w w:val="110"/>
          <w:sz w:val="20"/>
        </w:rPr>
        <w:t> </w:t>
      </w:r>
      <w:r>
        <w:rPr>
          <w:w w:val="110"/>
          <w:sz w:val="20"/>
        </w:rPr>
        <w:t>zum</w:t>
      </w:r>
      <w:r>
        <w:rPr>
          <w:spacing w:val="-25"/>
          <w:w w:val="110"/>
          <w:sz w:val="20"/>
        </w:rPr>
        <w:t> </w:t>
      </w:r>
      <w:r>
        <w:rPr>
          <w:w w:val="110"/>
          <w:sz w:val="20"/>
        </w:rPr>
        <w:t>Schutz</w:t>
      </w:r>
      <w:r>
        <w:rPr>
          <w:spacing w:val="-25"/>
          <w:w w:val="110"/>
          <w:sz w:val="20"/>
        </w:rPr>
        <w:t> </w:t>
      </w:r>
      <w:r>
        <w:rPr>
          <w:spacing w:val="-6"/>
          <w:w w:val="110"/>
          <w:sz w:val="20"/>
        </w:rPr>
        <w:t>des </w:t>
      </w:r>
      <w:r>
        <w:rPr>
          <w:w w:val="110"/>
          <w:sz w:val="20"/>
        </w:rPr>
        <w:t>Verletzten</w:t>
      </w:r>
      <w:r>
        <w:rPr>
          <w:spacing w:val="-18"/>
          <w:w w:val="110"/>
          <w:sz w:val="20"/>
        </w:rPr>
        <w:t> </w:t>
      </w:r>
      <w:r>
        <w:rPr>
          <w:w w:val="110"/>
          <w:sz w:val="20"/>
        </w:rPr>
        <w:t>oder</w:t>
      </w:r>
      <w:r>
        <w:rPr>
          <w:spacing w:val="-18"/>
          <w:w w:val="110"/>
          <w:sz w:val="20"/>
        </w:rPr>
        <w:t> </w:t>
      </w:r>
      <w:r>
        <w:rPr>
          <w:w w:val="110"/>
          <w:sz w:val="20"/>
        </w:rPr>
        <w:t>anderer</w:t>
      </w:r>
      <w:r>
        <w:rPr>
          <w:spacing w:val="-17"/>
          <w:w w:val="110"/>
          <w:sz w:val="20"/>
        </w:rPr>
        <w:t> </w:t>
      </w:r>
      <w:r>
        <w:rPr>
          <w:w w:val="110"/>
          <w:sz w:val="20"/>
        </w:rPr>
        <w:t>Personen</w:t>
      </w:r>
      <w:r>
        <w:rPr>
          <w:spacing w:val="-18"/>
          <w:w w:val="110"/>
          <w:sz w:val="20"/>
        </w:rPr>
        <w:t> </w:t>
      </w:r>
      <w:r>
        <w:rPr>
          <w:w w:val="110"/>
          <w:sz w:val="20"/>
        </w:rPr>
        <w:t>vor</w:t>
      </w:r>
      <w:r>
        <w:rPr>
          <w:spacing w:val="-18"/>
          <w:w w:val="110"/>
          <w:sz w:val="20"/>
        </w:rPr>
        <w:t> </w:t>
      </w:r>
      <w:r>
        <w:rPr>
          <w:w w:val="110"/>
          <w:sz w:val="20"/>
        </w:rPr>
        <w:t>Gefährdung</w:t>
      </w:r>
      <w:r>
        <w:rPr>
          <w:spacing w:val="-17"/>
          <w:w w:val="110"/>
          <w:sz w:val="20"/>
        </w:rPr>
        <w:t> </w:t>
      </w:r>
      <w:r>
        <w:rPr>
          <w:w w:val="110"/>
          <w:sz w:val="20"/>
        </w:rPr>
        <w:t>notwendig</w:t>
      </w:r>
      <w:r>
        <w:rPr>
          <w:spacing w:val="-18"/>
          <w:w w:val="110"/>
          <w:sz w:val="20"/>
        </w:rPr>
        <w:t> </w:t>
      </w:r>
      <w:r>
        <w:rPr>
          <w:w w:val="110"/>
          <w:sz w:val="20"/>
        </w:rPr>
        <w:t>ist;</w:t>
      </w:r>
      <w:r>
        <w:rPr>
          <w:spacing w:val="-18"/>
          <w:w w:val="110"/>
          <w:sz w:val="20"/>
        </w:rPr>
        <w:t> </w:t>
      </w:r>
      <w:r>
        <w:rPr>
          <w:w w:val="110"/>
          <w:sz w:val="20"/>
        </w:rPr>
        <w:t>erforder-</w:t>
      </w:r>
      <w:bookmarkStart w:name="_bookmark151" w:id="172"/>
      <w:bookmarkEnd w:id="172"/>
      <w:r>
        <w:rPr>
          <w:w w:val="110"/>
          <w:sz w:val="20"/>
        </w:rPr>
      </w:r>
      <w:r>
        <w:rPr>
          <w:w w:val="110"/>
          <w:sz w:val="20"/>
        </w:rPr>
        <w:t> lichenfalls</w:t>
      </w:r>
      <w:r>
        <w:rPr>
          <w:spacing w:val="-13"/>
          <w:w w:val="110"/>
          <w:sz w:val="20"/>
        </w:rPr>
        <w:t> </w:t>
      </w:r>
      <w:r>
        <w:rPr>
          <w:w w:val="110"/>
          <w:sz w:val="20"/>
        </w:rPr>
        <w:t>ist</w:t>
      </w:r>
      <w:r>
        <w:rPr>
          <w:spacing w:val="-13"/>
          <w:w w:val="110"/>
          <w:sz w:val="20"/>
        </w:rPr>
        <w:t> </w:t>
      </w:r>
      <w:r>
        <w:rPr>
          <w:w w:val="110"/>
          <w:sz w:val="20"/>
        </w:rPr>
        <w:t>auch</w:t>
      </w:r>
      <w:r>
        <w:rPr>
          <w:spacing w:val="-13"/>
          <w:w w:val="110"/>
          <w:sz w:val="20"/>
        </w:rPr>
        <w:t> </w:t>
      </w:r>
      <w:r>
        <w:rPr>
          <w:w w:val="110"/>
          <w:sz w:val="20"/>
        </w:rPr>
        <w:t>in</w:t>
      </w:r>
      <w:r>
        <w:rPr>
          <w:spacing w:val="-12"/>
          <w:w w:val="110"/>
          <w:sz w:val="20"/>
        </w:rPr>
        <w:t> </w:t>
      </w:r>
      <w:r>
        <w:rPr>
          <w:w w:val="110"/>
          <w:sz w:val="20"/>
        </w:rPr>
        <w:t>den</w:t>
      </w:r>
      <w:r>
        <w:rPr>
          <w:spacing w:val="-13"/>
          <w:w w:val="110"/>
          <w:sz w:val="20"/>
        </w:rPr>
        <w:t> </w:t>
      </w:r>
      <w:r>
        <w:rPr>
          <w:w w:val="110"/>
          <w:sz w:val="20"/>
        </w:rPr>
        <w:t>Fällen</w:t>
      </w:r>
      <w:r>
        <w:rPr>
          <w:spacing w:val="-13"/>
          <w:w w:val="110"/>
          <w:sz w:val="20"/>
        </w:rPr>
        <w:t> </w:t>
      </w:r>
      <w:r>
        <w:rPr>
          <w:w w:val="110"/>
          <w:sz w:val="20"/>
        </w:rPr>
        <w:t>des</w:t>
      </w:r>
      <w:r>
        <w:rPr>
          <w:spacing w:val="-12"/>
          <w:w w:val="110"/>
          <w:sz w:val="20"/>
        </w:rPr>
        <w:t> </w:t>
      </w:r>
      <w:r>
        <w:rPr>
          <w:w w:val="110"/>
          <w:sz w:val="20"/>
        </w:rPr>
        <w:t>Abs.</w:t>
      </w:r>
      <w:r>
        <w:rPr>
          <w:spacing w:val="-13"/>
          <w:w w:val="110"/>
          <w:sz w:val="20"/>
        </w:rPr>
        <w:t> </w:t>
      </w:r>
      <w:r>
        <w:rPr>
          <w:w w:val="110"/>
          <w:sz w:val="20"/>
        </w:rPr>
        <w:t>2</w:t>
      </w:r>
      <w:r>
        <w:rPr>
          <w:spacing w:val="-13"/>
          <w:w w:val="110"/>
          <w:sz w:val="20"/>
        </w:rPr>
        <w:t> </w:t>
      </w:r>
      <w:r>
        <w:rPr>
          <w:w w:val="110"/>
          <w:sz w:val="20"/>
        </w:rPr>
        <w:t>Anzeige</w:t>
      </w:r>
      <w:r>
        <w:rPr>
          <w:spacing w:val="-12"/>
          <w:w w:val="110"/>
          <w:sz w:val="20"/>
        </w:rPr>
        <w:t> </w:t>
      </w:r>
      <w:r>
        <w:rPr>
          <w:w w:val="110"/>
          <w:sz w:val="20"/>
        </w:rPr>
        <w:t>zu</w:t>
      </w:r>
      <w:r>
        <w:rPr>
          <w:spacing w:val="-13"/>
          <w:w w:val="110"/>
          <w:sz w:val="20"/>
        </w:rPr>
        <w:t> </w:t>
      </w:r>
      <w:r>
        <w:rPr>
          <w:w w:val="110"/>
          <w:sz w:val="20"/>
        </w:rPr>
        <w:t>erstatten.</w:t>
      </w:r>
      <w:hyperlink w:history="true" w:anchor="_bookmark679">
        <w:r>
          <w:rPr>
            <w:w w:val="110"/>
            <w:sz w:val="20"/>
            <w:u w:val="single" w:color="0000FF"/>
            <w:vertAlign w:val="superscript"/>
          </w:rPr>
          <w:t>140</w:t>
        </w:r>
      </w:hyperlink>
    </w:p>
    <w:p>
      <w:pPr>
        <w:pStyle w:val="ListParagraph"/>
        <w:numPr>
          <w:ilvl w:val="1"/>
          <w:numId w:val="77"/>
        </w:numPr>
        <w:tabs>
          <w:tab w:pos="1219" w:val="left" w:leader="none"/>
        </w:tabs>
        <w:spacing w:line="254" w:lineRule="auto" w:before="80" w:after="0"/>
        <w:ind w:left="667" w:right="104" w:firstLine="283"/>
        <w:jc w:val="both"/>
        <w:rPr>
          <w:sz w:val="20"/>
        </w:rPr>
      </w:pPr>
      <w:r>
        <w:rPr>
          <w:w w:val="105"/>
          <w:sz w:val="20"/>
        </w:rPr>
        <w:t>Die Anzeigepflicht der Landespolizei und der Gerichte sowie </w:t>
      </w:r>
      <w:r>
        <w:rPr>
          <w:spacing w:val="-8"/>
          <w:w w:val="105"/>
          <w:sz w:val="20"/>
        </w:rPr>
        <w:t>in</w:t>
      </w:r>
      <w:bookmarkStart w:name="_bookmark152" w:id="173"/>
      <w:bookmarkEnd w:id="173"/>
      <w:r>
        <w:rPr>
          <w:spacing w:val="-8"/>
          <w:w w:val="105"/>
          <w:sz w:val="20"/>
        </w:rPr>
      </w:r>
      <w:r>
        <w:rPr>
          <w:spacing w:val="-8"/>
          <w:w w:val="105"/>
          <w:sz w:val="20"/>
        </w:rPr>
        <w:t> </w:t>
      </w:r>
      <w:r>
        <w:rPr>
          <w:w w:val="105"/>
          <w:sz w:val="20"/>
        </w:rPr>
        <w:t>anderen Gesetzen festgelegte Anzeigepflichten bleiben</w:t>
      </w:r>
      <w:r>
        <w:rPr>
          <w:spacing w:val="17"/>
          <w:w w:val="105"/>
          <w:sz w:val="20"/>
        </w:rPr>
        <w:t> </w:t>
      </w:r>
      <w:r>
        <w:rPr>
          <w:w w:val="105"/>
          <w:sz w:val="20"/>
        </w:rPr>
        <w:t>unberührt.</w:t>
      </w:r>
      <w:hyperlink w:history="true" w:anchor="_bookmark680">
        <w:r>
          <w:rPr>
            <w:w w:val="105"/>
            <w:sz w:val="20"/>
            <w:u w:val="single" w:color="0000FF"/>
            <w:vertAlign w:val="superscript"/>
          </w:rPr>
          <w:t>141</w:t>
        </w:r>
      </w:hyperlink>
    </w:p>
    <w:p>
      <w:pPr>
        <w:pStyle w:val="BodyText"/>
        <w:spacing w:before="10"/>
        <w:jc w:val="left"/>
        <w:rPr>
          <w:sz w:val="16"/>
        </w:rPr>
      </w:pPr>
    </w:p>
    <w:p>
      <w:pPr>
        <w:pStyle w:val="BodyText"/>
        <w:spacing w:before="102"/>
        <w:ind w:left="3695"/>
      </w:pPr>
      <w:r>
        <w:rPr/>
        <w:t>§ 54</w:t>
      </w:r>
    </w:p>
    <w:p>
      <w:pPr>
        <w:pStyle w:val="ListParagraph"/>
        <w:numPr>
          <w:ilvl w:val="0"/>
          <w:numId w:val="79"/>
        </w:numPr>
        <w:tabs>
          <w:tab w:pos="1164" w:val="left" w:leader="none"/>
        </w:tabs>
        <w:spacing w:line="249" w:lineRule="auto" w:before="90" w:after="0"/>
        <w:ind w:left="667" w:right="104" w:firstLine="283"/>
        <w:jc w:val="both"/>
        <w:rPr>
          <w:sz w:val="20"/>
        </w:rPr>
      </w:pPr>
      <w:r>
        <w:rPr>
          <w:w w:val="105"/>
          <w:sz w:val="20"/>
        </w:rPr>
        <w:t>Die im § 53 näher bezeichnete Pflicht zur Anzeigeerstattung trifft </w:t>
      </w:r>
      <w:r>
        <w:rPr>
          <w:spacing w:val="-3"/>
          <w:w w:val="105"/>
          <w:sz w:val="20"/>
        </w:rPr>
        <w:t>ins- </w:t>
      </w:r>
      <w:r>
        <w:rPr>
          <w:w w:val="105"/>
          <w:sz w:val="20"/>
        </w:rPr>
        <w:t>besondere auch die</w:t>
      </w:r>
      <w:r>
        <w:rPr>
          <w:spacing w:val="-7"/>
          <w:w w:val="105"/>
          <w:sz w:val="20"/>
        </w:rPr>
        <w:t> </w:t>
      </w:r>
      <w:r>
        <w:rPr>
          <w:w w:val="105"/>
          <w:sz w:val="20"/>
        </w:rPr>
        <w:t>Gerichte.</w:t>
      </w:r>
    </w:p>
    <w:p>
      <w:pPr>
        <w:pStyle w:val="ListParagraph"/>
        <w:numPr>
          <w:ilvl w:val="0"/>
          <w:numId w:val="79"/>
        </w:numPr>
        <w:tabs>
          <w:tab w:pos="1182" w:val="left" w:leader="none"/>
        </w:tabs>
        <w:spacing w:line="249" w:lineRule="auto" w:before="82" w:after="0"/>
        <w:ind w:left="667" w:right="104" w:firstLine="283"/>
        <w:jc w:val="both"/>
        <w:rPr>
          <w:sz w:val="20"/>
        </w:rPr>
      </w:pPr>
      <w:r>
        <w:rPr>
          <w:w w:val="105"/>
          <w:sz w:val="20"/>
        </w:rPr>
        <w:t>Die Gerichte sind verpflichtet, dem Staatsanwalt sowie dem Strafge- richt (§ 12) alle notwendigen Aufklärungen zu erteilen und die Akten, </w:t>
      </w:r>
      <w:r>
        <w:rPr>
          <w:spacing w:val="-3"/>
          <w:w w:val="105"/>
          <w:sz w:val="20"/>
        </w:rPr>
        <w:t>deren </w:t>
      </w:r>
      <w:r>
        <w:rPr>
          <w:w w:val="105"/>
          <w:sz w:val="20"/>
        </w:rPr>
        <w:t>sie bedürfen, in Urschrift oder in beglaubigter Abschrift zu</w:t>
      </w:r>
      <w:r>
        <w:rPr>
          <w:spacing w:val="3"/>
          <w:w w:val="105"/>
          <w:sz w:val="20"/>
        </w:rPr>
        <w:t> </w:t>
      </w:r>
      <w:r>
        <w:rPr>
          <w:w w:val="105"/>
          <w:sz w:val="20"/>
        </w:rPr>
        <w:t>übermitteln.</w:t>
      </w:r>
    </w:p>
    <w:p>
      <w:pPr>
        <w:pStyle w:val="BodyText"/>
        <w:spacing w:before="9"/>
        <w:jc w:val="left"/>
        <w:rPr>
          <w:sz w:val="25"/>
        </w:rPr>
      </w:pPr>
    </w:p>
    <w:p>
      <w:pPr>
        <w:spacing w:before="0"/>
        <w:ind w:left="3612" w:right="0" w:firstLine="0"/>
        <w:jc w:val="both"/>
        <w:rPr>
          <w:sz w:val="11"/>
        </w:rPr>
      </w:pPr>
      <w:bookmarkStart w:name="_bookmark153" w:id="174"/>
      <w:bookmarkEnd w:id="174"/>
      <w:r>
        <w:rPr/>
      </w:r>
      <w:r>
        <w:rPr>
          <w:position w:val="-8"/>
          <w:sz w:val="20"/>
        </w:rPr>
        <w:t>§ 55</w:t>
      </w:r>
      <w:hyperlink w:history="true" w:anchor="_bookmark681">
        <w:r>
          <w:rPr>
            <w:sz w:val="11"/>
            <w:u w:val="single" w:color="0000FF"/>
          </w:rPr>
          <w:t>142</w:t>
        </w:r>
      </w:hyperlink>
    </w:p>
    <w:p>
      <w:pPr>
        <w:pStyle w:val="ListParagraph"/>
        <w:numPr>
          <w:ilvl w:val="0"/>
          <w:numId w:val="80"/>
        </w:numPr>
        <w:tabs>
          <w:tab w:pos="1223" w:val="left" w:leader="none"/>
        </w:tabs>
        <w:spacing w:line="249" w:lineRule="auto" w:before="94" w:after="0"/>
        <w:ind w:left="667" w:right="104" w:firstLine="283"/>
        <w:jc w:val="both"/>
        <w:rPr>
          <w:sz w:val="20"/>
        </w:rPr>
      </w:pPr>
      <w:r>
        <w:rPr>
          <w:w w:val="110"/>
          <w:sz w:val="20"/>
        </w:rPr>
        <w:t>Wer immer von einer strafbaren Handlung Kenntnis erlangt, </w:t>
      </w:r>
      <w:r>
        <w:rPr>
          <w:spacing w:val="-4"/>
          <w:w w:val="110"/>
          <w:sz w:val="20"/>
        </w:rPr>
        <w:t>ist </w:t>
      </w:r>
      <w:r>
        <w:rPr>
          <w:w w:val="110"/>
          <w:sz w:val="20"/>
        </w:rPr>
        <w:t>berechtigt, sie anzuzeigen. Zur Annahme der Anzeige ist nicht bloss </w:t>
      </w:r>
      <w:r>
        <w:rPr>
          <w:spacing w:val="-4"/>
          <w:w w:val="110"/>
          <w:sz w:val="20"/>
        </w:rPr>
        <w:t>die </w:t>
      </w:r>
      <w:r>
        <w:rPr>
          <w:w w:val="110"/>
          <w:sz w:val="20"/>
        </w:rPr>
        <w:t>Staatsanwaltschaft, sondern es sind dazu auch der Untersuchungsrichter und</w:t>
      </w:r>
      <w:r>
        <w:rPr>
          <w:spacing w:val="-28"/>
          <w:w w:val="110"/>
          <w:sz w:val="20"/>
        </w:rPr>
        <w:t> </w:t>
      </w:r>
      <w:r>
        <w:rPr>
          <w:w w:val="110"/>
          <w:sz w:val="20"/>
        </w:rPr>
        <w:t>die</w:t>
      </w:r>
      <w:r>
        <w:rPr>
          <w:spacing w:val="-27"/>
          <w:w w:val="110"/>
          <w:sz w:val="20"/>
        </w:rPr>
        <w:t> </w:t>
      </w:r>
      <w:r>
        <w:rPr>
          <w:w w:val="110"/>
          <w:sz w:val="20"/>
        </w:rPr>
        <w:t>Landespolizei</w:t>
      </w:r>
      <w:r>
        <w:rPr>
          <w:spacing w:val="-28"/>
          <w:w w:val="110"/>
          <w:sz w:val="20"/>
        </w:rPr>
        <w:t> </w:t>
      </w:r>
      <w:r>
        <w:rPr>
          <w:w w:val="110"/>
          <w:sz w:val="20"/>
        </w:rPr>
        <w:t>verpflichtet.</w:t>
      </w:r>
      <w:r>
        <w:rPr>
          <w:spacing w:val="-27"/>
          <w:w w:val="110"/>
          <w:sz w:val="20"/>
        </w:rPr>
        <w:t> </w:t>
      </w:r>
      <w:r>
        <w:rPr>
          <w:w w:val="110"/>
          <w:sz w:val="20"/>
        </w:rPr>
        <w:t>Sie</w:t>
      </w:r>
      <w:r>
        <w:rPr>
          <w:spacing w:val="-27"/>
          <w:w w:val="110"/>
          <w:sz w:val="20"/>
        </w:rPr>
        <w:t> </w:t>
      </w:r>
      <w:r>
        <w:rPr>
          <w:w w:val="110"/>
          <w:sz w:val="20"/>
        </w:rPr>
        <w:t>haben</w:t>
      </w:r>
      <w:r>
        <w:rPr>
          <w:spacing w:val="-28"/>
          <w:w w:val="110"/>
          <w:sz w:val="20"/>
        </w:rPr>
        <w:t> </w:t>
      </w:r>
      <w:r>
        <w:rPr>
          <w:w w:val="110"/>
          <w:sz w:val="20"/>
        </w:rPr>
        <w:t>die</w:t>
      </w:r>
      <w:r>
        <w:rPr>
          <w:spacing w:val="-27"/>
          <w:w w:val="110"/>
          <w:sz w:val="20"/>
        </w:rPr>
        <w:t> </w:t>
      </w:r>
      <w:r>
        <w:rPr>
          <w:w w:val="110"/>
          <w:sz w:val="20"/>
        </w:rPr>
        <w:t>Anzeige</w:t>
      </w:r>
      <w:r>
        <w:rPr>
          <w:spacing w:val="-28"/>
          <w:w w:val="110"/>
          <w:sz w:val="20"/>
        </w:rPr>
        <w:t> </w:t>
      </w:r>
      <w:r>
        <w:rPr>
          <w:w w:val="110"/>
          <w:sz w:val="20"/>
        </w:rPr>
        <w:t>der</w:t>
      </w:r>
      <w:r>
        <w:rPr>
          <w:spacing w:val="-27"/>
          <w:w w:val="110"/>
          <w:sz w:val="20"/>
        </w:rPr>
        <w:t> </w:t>
      </w:r>
      <w:r>
        <w:rPr>
          <w:spacing w:val="-2"/>
          <w:w w:val="110"/>
          <w:sz w:val="20"/>
        </w:rPr>
        <w:t>Staatsanwalt- </w:t>
      </w:r>
      <w:r>
        <w:rPr>
          <w:w w:val="110"/>
          <w:sz w:val="20"/>
        </w:rPr>
        <w:t>schaft zu</w:t>
      </w:r>
      <w:r>
        <w:rPr>
          <w:spacing w:val="-11"/>
          <w:w w:val="110"/>
          <w:sz w:val="20"/>
        </w:rPr>
        <w:t> </w:t>
      </w:r>
      <w:r>
        <w:rPr>
          <w:w w:val="110"/>
          <w:sz w:val="20"/>
        </w:rPr>
        <w:t>übermitteln.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80"/>
        </w:numPr>
        <w:tabs>
          <w:tab w:pos="671" w:val="left" w:leader="none"/>
        </w:tabs>
        <w:spacing w:line="249" w:lineRule="auto" w:before="102" w:after="0"/>
        <w:ind w:left="157" w:right="614" w:firstLine="283"/>
        <w:jc w:val="both"/>
        <w:rPr>
          <w:sz w:val="20"/>
        </w:rPr>
      </w:pPr>
      <w:r>
        <w:rPr>
          <w:w w:val="105"/>
          <w:sz w:val="20"/>
        </w:rPr>
        <w:t>Liegen hinreichende Gründe für die Annahme vor, dass eine Person eine mit gerichtlicher Strafe bedrohte Handlung ausführe, unmittelbar vorher ausgeführt habe, oder dass nach ihr wegen einer solchen Handlung gefahndet werde, so ist jedermann berechtigt, diese Person auf</w:t>
      </w:r>
      <w:r>
        <w:rPr>
          <w:spacing w:val="-12"/>
          <w:w w:val="105"/>
          <w:sz w:val="20"/>
        </w:rPr>
        <w:t> </w:t>
      </w:r>
      <w:r>
        <w:rPr>
          <w:w w:val="105"/>
          <w:sz w:val="20"/>
        </w:rPr>
        <w:t>angemessene Weise anzuhalten. Er ist jedoch verpflichtet, die Anhaltung </w:t>
      </w:r>
      <w:r>
        <w:rPr>
          <w:spacing w:val="-2"/>
          <w:w w:val="105"/>
          <w:sz w:val="20"/>
        </w:rPr>
        <w:t>unverzüglich </w:t>
      </w:r>
      <w:r>
        <w:rPr>
          <w:w w:val="105"/>
          <w:sz w:val="20"/>
        </w:rPr>
        <w:t>dem nächst erreichbaren Organ der Landespolizei</w:t>
      </w:r>
      <w:r>
        <w:rPr>
          <w:spacing w:val="4"/>
          <w:w w:val="105"/>
          <w:sz w:val="20"/>
        </w:rPr>
        <w:t> </w:t>
      </w:r>
      <w:r>
        <w:rPr>
          <w:w w:val="105"/>
          <w:sz w:val="20"/>
        </w:rPr>
        <w:t>anzuzeigen.</w:t>
      </w:r>
    </w:p>
    <w:p>
      <w:pPr>
        <w:pStyle w:val="BodyText"/>
        <w:spacing w:before="6"/>
        <w:jc w:val="left"/>
        <w:rPr>
          <w:sz w:val="26"/>
        </w:rPr>
      </w:pPr>
    </w:p>
    <w:p>
      <w:pPr>
        <w:pStyle w:val="BodyText"/>
        <w:ind w:left="3185"/>
      </w:pPr>
      <w:r>
        <w:rPr/>
        <w:t>§ 56</w:t>
      </w:r>
    </w:p>
    <w:p>
      <w:pPr>
        <w:pStyle w:val="ListParagraph"/>
        <w:numPr>
          <w:ilvl w:val="0"/>
          <w:numId w:val="81"/>
        </w:numPr>
        <w:tabs>
          <w:tab w:pos="664" w:val="left" w:leader="none"/>
        </w:tabs>
        <w:spacing w:line="249" w:lineRule="auto" w:before="90" w:after="0"/>
        <w:ind w:left="157" w:right="614" w:firstLine="283"/>
        <w:jc w:val="both"/>
        <w:rPr>
          <w:sz w:val="20"/>
        </w:rPr>
      </w:pPr>
      <w:r>
        <w:rPr>
          <w:w w:val="105"/>
          <w:sz w:val="20"/>
        </w:rPr>
        <w:t>Der Staatsanwalt ist verpflichtet, alle an ihn gelangten Anzeigen </w:t>
      </w:r>
      <w:r>
        <w:rPr>
          <w:spacing w:val="-4"/>
          <w:w w:val="105"/>
          <w:sz w:val="20"/>
        </w:rPr>
        <w:t>über </w:t>
      </w:r>
      <w:r>
        <w:rPr>
          <w:w w:val="105"/>
          <w:sz w:val="20"/>
        </w:rPr>
        <w:t>strafbare Handlungen, die von Amts wegen zu verfolgen sind, zu </w:t>
      </w:r>
      <w:r>
        <w:rPr>
          <w:spacing w:val="-3"/>
          <w:w w:val="105"/>
          <w:sz w:val="20"/>
        </w:rPr>
        <w:t>prüfen, </w:t>
      </w:r>
      <w:r>
        <w:rPr>
          <w:w w:val="105"/>
          <w:sz w:val="20"/>
        </w:rPr>
        <w:t>sowie die zu seiner Kenntnis gelangenden Spuren solcher strafbaren </w:t>
      </w:r>
      <w:r>
        <w:rPr>
          <w:spacing w:val="-3"/>
          <w:w w:val="105"/>
          <w:sz w:val="20"/>
        </w:rPr>
        <w:t>Hand- </w:t>
      </w:r>
      <w:r>
        <w:rPr>
          <w:w w:val="105"/>
          <w:sz w:val="20"/>
        </w:rPr>
        <w:t>lungen zu verfolgen. Er hat auch zur Entdeckung unbekannter Täter </w:t>
      </w:r>
      <w:r>
        <w:rPr>
          <w:spacing w:val="-3"/>
          <w:w w:val="105"/>
          <w:sz w:val="20"/>
        </w:rPr>
        <w:t>durch </w:t>
      </w:r>
      <w:r>
        <w:rPr>
          <w:w w:val="105"/>
          <w:sz w:val="20"/>
        </w:rPr>
        <w:t>Erforschung dahinführender Verdachtsgründe</w:t>
      </w:r>
      <w:r>
        <w:rPr>
          <w:spacing w:val="5"/>
          <w:w w:val="105"/>
          <w:sz w:val="20"/>
        </w:rPr>
        <w:t> </w:t>
      </w:r>
      <w:r>
        <w:rPr>
          <w:w w:val="105"/>
          <w:sz w:val="20"/>
        </w:rPr>
        <w:t>mitzuwirken.</w:t>
      </w:r>
    </w:p>
    <w:p>
      <w:pPr>
        <w:pStyle w:val="ListParagraph"/>
        <w:numPr>
          <w:ilvl w:val="0"/>
          <w:numId w:val="81"/>
        </w:numPr>
        <w:tabs>
          <w:tab w:pos="671" w:val="left" w:leader="none"/>
        </w:tabs>
        <w:spacing w:line="249" w:lineRule="auto" w:before="84" w:after="0"/>
        <w:ind w:left="157" w:right="614" w:firstLine="283"/>
        <w:jc w:val="both"/>
        <w:rPr>
          <w:sz w:val="20"/>
        </w:rPr>
      </w:pPr>
      <w:r>
        <w:rPr>
          <w:w w:val="105"/>
          <w:sz w:val="20"/>
        </w:rPr>
        <w:t>Wenn namenlose Anzeigen oder solche, die von einem völlig Unbe- kannten herrühren, bestimmte, die strafbare Handlung glaubwürdig bezeichnende Umstände enthalten, so ist zwar zur Erhebung </w:t>
      </w:r>
      <w:r>
        <w:rPr>
          <w:spacing w:val="-3"/>
          <w:w w:val="105"/>
          <w:sz w:val="20"/>
        </w:rPr>
        <w:t>dieser </w:t>
      </w:r>
      <w:r>
        <w:rPr>
          <w:w w:val="105"/>
          <w:sz w:val="20"/>
        </w:rPr>
        <w:t>Umstände zu schreiten; doch ist dabei mit Vermeidung allen Aufsehens  und mit möglichster Schonung der Ehre der beschuldigten Personen </w:t>
      </w:r>
      <w:r>
        <w:rPr>
          <w:spacing w:val="-3"/>
          <w:w w:val="105"/>
          <w:sz w:val="20"/>
        </w:rPr>
        <w:t>vorzu- </w:t>
      </w:r>
      <w:r>
        <w:rPr>
          <w:w w:val="105"/>
          <w:sz w:val="20"/>
        </w:rPr>
        <w:t>gehen.</w:t>
      </w:r>
    </w:p>
    <w:p>
      <w:pPr>
        <w:pStyle w:val="ListParagraph"/>
        <w:numPr>
          <w:ilvl w:val="0"/>
          <w:numId w:val="81"/>
        </w:numPr>
        <w:tabs>
          <w:tab w:pos="655" w:val="left" w:leader="none"/>
        </w:tabs>
        <w:spacing w:line="252" w:lineRule="auto" w:before="85" w:after="0"/>
        <w:ind w:left="157" w:right="614" w:firstLine="283"/>
        <w:jc w:val="both"/>
        <w:rPr>
          <w:sz w:val="20"/>
        </w:rPr>
      </w:pPr>
      <w:r>
        <w:rPr>
          <w:w w:val="105"/>
          <w:sz w:val="20"/>
        </w:rPr>
        <w:t>Wenn die Staatsanwaltschaft von einer strafbaren Handlung, die </w:t>
      </w:r>
      <w:r>
        <w:rPr>
          <w:spacing w:val="-3"/>
          <w:w w:val="105"/>
          <w:sz w:val="20"/>
        </w:rPr>
        <w:t>nicht </w:t>
      </w:r>
      <w:r>
        <w:rPr>
          <w:w w:val="105"/>
          <w:sz w:val="20"/>
        </w:rPr>
        <w:t>bloss auf Begehren eines Beteiligten zu untersuchen ist, Kenntnis </w:t>
      </w:r>
      <w:r>
        <w:rPr>
          <w:spacing w:val="-3"/>
          <w:w w:val="105"/>
          <w:sz w:val="20"/>
        </w:rPr>
        <w:t>durch </w:t>
      </w:r>
      <w:r>
        <w:rPr>
          <w:w w:val="105"/>
          <w:sz w:val="20"/>
        </w:rPr>
        <w:t>Anzeige</w:t>
      </w:r>
      <w:r>
        <w:rPr>
          <w:spacing w:val="-5"/>
          <w:w w:val="105"/>
          <w:sz w:val="20"/>
        </w:rPr>
        <w:t> </w:t>
      </w:r>
      <w:r>
        <w:rPr>
          <w:w w:val="105"/>
          <w:sz w:val="20"/>
        </w:rPr>
        <w:t>oder</w:t>
      </w:r>
      <w:r>
        <w:rPr>
          <w:spacing w:val="-4"/>
          <w:w w:val="105"/>
          <w:sz w:val="20"/>
        </w:rPr>
        <w:t> </w:t>
      </w:r>
      <w:r>
        <w:rPr>
          <w:w w:val="105"/>
          <w:sz w:val="20"/>
        </w:rPr>
        <w:t>sonstige</w:t>
      </w:r>
      <w:r>
        <w:rPr>
          <w:spacing w:val="-4"/>
          <w:w w:val="105"/>
          <w:sz w:val="20"/>
        </w:rPr>
        <w:t> </w:t>
      </w:r>
      <w:r>
        <w:rPr>
          <w:w w:val="105"/>
          <w:sz w:val="20"/>
        </w:rPr>
        <w:t>Mitteilung</w:t>
      </w:r>
      <w:r>
        <w:rPr>
          <w:spacing w:val="-5"/>
          <w:w w:val="105"/>
          <w:sz w:val="20"/>
        </w:rPr>
        <w:t> </w:t>
      </w:r>
      <w:r>
        <w:rPr>
          <w:w w:val="105"/>
          <w:sz w:val="20"/>
        </w:rPr>
        <w:t>einer</w:t>
      </w:r>
      <w:r>
        <w:rPr>
          <w:spacing w:val="-4"/>
          <w:w w:val="105"/>
          <w:sz w:val="20"/>
        </w:rPr>
        <w:t> </w:t>
      </w:r>
      <w:r>
        <w:rPr>
          <w:w w:val="105"/>
          <w:sz w:val="20"/>
        </w:rPr>
        <w:t>Person</w:t>
      </w:r>
      <w:r>
        <w:rPr>
          <w:spacing w:val="-4"/>
          <w:w w:val="105"/>
          <w:sz w:val="20"/>
        </w:rPr>
        <w:t> </w:t>
      </w:r>
      <w:r>
        <w:rPr>
          <w:w w:val="105"/>
          <w:sz w:val="20"/>
        </w:rPr>
        <w:t>erlangt,</w:t>
      </w:r>
      <w:r>
        <w:rPr>
          <w:spacing w:val="-5"/>
          <w:w w:val="105"/>
          <w:sz w:val="20"/>
        </w:rPr>
        <w:t> </w:t>
      </w:r>
      <w:r>
        <w:rPr>
          <w:w w:val="105"/>
          <w:sz w:val="20"/>
        </w:rPr>
        <w:t>so</w:t>
      </w:r>
      <w:r>
        <w:rPr>
          <w:spacing w:val="-4"/>
          <w:w w:val="105"/>
          <w:sz w:val="20"/>
        </w:rPr>
        <w:t> </w:t>
      </w:r>
      <w:r>
        <w:rPr>
          <w:w w:val="105"/>
          <w:sz w:val="20"/>
        </w:rPr>
        <w:t>ist</w:t>
      </w:r>
      <w:r>
        <w:rPr>
          <w:spacing w:val="-4"/>
          <w:w w:val="105"/>
          <w:sz w:val="20"/>
        </w:rPr>
        <w:t> </w:t>
      </w:r>
      <w:r>
        <w:rPr>
          <w:w w:val="105"/>
          <w:sz w:val="20"/>
        </w:rPr>
        <w:t>sie</w:t>
      </w:r>
      <w:r>
        <w:rPr>
          <w:spacing w:val="-5"/>
          <w:w w:val="105"/>
          <w:sz w:val="20"/>
        </w:rPr>
        <w:t> </w:t>
      </w:r>
      <w:r>
        <w:rPr>
          <w:w w:val="105"/>
          <w:sz w:val="20"/>
        </w:rPr>
        <w:t>verpflichtet, die Vernehmung dieser Person zu veranlassen, der Anzeige oder Mitteilung unter Mitwirkung der Landespolizei bis zu ihren Ursprüngen nachzugehen</w:t>
      </w:r>
      <w:bookmarkStart w:name="_bookmark154" w:id="175"/>
      <w:bookmarkEnd w:id="175"/>
      <w:r>
        <w:rPr>
          <w:w w:val="105"/>
          <w:sz w:val="20"/>
        </w:rPr>
      </w:r>
      <w:r>
        <w:rPr>
          <w:w w:val="105"/>
          <w:sz w:val="20"/>
        </w:rPr>
        <w:t> und sich, soviel als möglich, zu überzeugen, ob sich dadurch ein Verdacht begründen</w:t>
      </w:r>
      <w:r>
        <w:rPr>
          <w:spacing w:val="-3"/>
          <w:w w:val="105"/>
          <w:sz w:val="20"/>
        </w:rPr>
        <w:t> </w:t>
      </w:r>
      <w:r>
        <w:rPr>
          <w:w w:val="105"/>
          <w:sz w:val="20"/>
        </w:rPr>
        <w:t>lässt.</w:t>
      </w:r>
      <w:hyperlink w:history="true" w:anchor="_bookmark682">
        <w:r>
          <w:rPr>
            <w:w w:val="105"/>
            <w:sz w:val="20"/>
            <w:u w:val="single" w:color="0000FF"/>
            <w:vertAlign w:val="superscript"/>
          </w:rPr>
          <w:t>143</w:t>
        </w:r>
      </w:hyperlink>
    </w:p>
    <w:p>
      <w:pPr>
        <w:pStyle w:val="ListParagraph"/>
        <w:numPr>
          <w:ilvl w:val="0"/>
          <w:numId w:val="81"/>
        </w:numPr>
        <w:tabs>
          <w:tab w:pos="658" w:val="left" w:leader="none"/>
        </w:tabs>
        <w:spacing w:line="240" w:lineRule="auto" w:before="78" w:after="0"/>
        <w:ind w:left="657" w:right="0" w:hanging="218"/>
        <w:jc w:val="both"/>
        <w:rPr>
          <w:sz w:val="20"/>
        </w:rPr>
      </w:pPr>
      <w:r>
        <w:rPr/>
        <w:pict>
          <v:line style="position:absolute;mso-position-horizontal-relative:page;mso-position-vertical-relative:paragraph;z-index:15737344" from="114.643997pt,14.48593pt" to="122.893997pt,14.48593pt" stroked="true" strokeweight=".5pt" strokecolor="#0000ff">
            <v:stroke dashstyle="solid"/>
            <w10:wrap type="none"/>
          </v:line>
        </w:pict>
      </w:r>
      <w:bookmarkStart w:name="_bookmark155" w:id="176"/>
      <w:bookmarkEnd w:id="176"/>
      <w:r>
        <w:rPr/>
      </w:r>
      <w:bookmarkStart w:name="_bookmark155" w:id="177"/>
      <w:bookmarkEnd w:id="177"/>
      <w:r>
        <w:rPr>
          <w:w w:val="110"/>
          <w:sz w:val="20"/>
        </w:rPr>
        <w:t>Aufgehoben</w:t>
      </w:r>
      <w:hyperlink w:history="true" w:anchor="_bookmark683">
        <w:r>
          <w:rPr>
            <w:w w:val="110"/>
            <w:sz w:val="20"/>
            <w:vertAlign w:val="superscript"/>
          </w:rPr>
          <w:t>144</w:t>
        </w:r>
      </w:hyperlink>
    </w:p>
    <w:p>
      <w:pPr>
        <w:pStyle w:val="BodyText"/>
        <w:spacing w:before="1"/>
        <w:jc w:val="left"/>
        <w:rPr>
          <w:sz w:val="18"/>
        </w:rPr>
      </w:pPr>
    </w:p>
    <w:p>
      <w:pPr>
        <w:pStyle w:val="BodyText"/>
        <w:spacing w:before="102"/>
        <w:ind w:left="3185"/>
      </w:pPr>
      <w:r>
        <w:rPr/>
        <w:t>§ 57</w:t>
      </w:r>
    </w:p>
    <w:p>
      <w:pPr>
        <w:pStyle w:val="ListParagraph"/>
        <w:numPr>
          <w:ilvl w:val="0"/>
          <w:numId w:val="82"/>
        </w:numPr>
        <w:tabs>
          <w:tab w:pos="669" w:val="left" w:leader="none"/>
        </w:tabs>
        <w:spacing w:line="249" w:lineRule="auto" w:before="90" w:after="0"/>
        <w:ind w:left="157" w:right="614" w:firstLine="283"/>
        <w:jc w:val="both"/>
        <w:rPr>
          <w:sz w:val="20"/>
        </w:rPr>
      </w:pPr>
      <w:r>
        <w:rPr>
          <w:w w:val="105"/>
          <w:sz w:val="20"/>
        </w:rPr>
        <w:t>Der Untersuchungsrichter nimmt, solange kein Antrag des Staatsan- waltes vorliegt, nur die Untersuchungshandlungen vor, die ohne </w:t>
      </w:r>
      <w:r>
        <w:rPr>
          <w:spacing w:val="-3"/>
          <w:w w:val="105"/>
          <w:sz w:val="20"/>
        </w:rPr>
        <w:t>Gefähr-  </w:t>
      </w:r>
      <w:r>
        <w:rPr>
          <w:w w:val="105"/>
          <w:sz w:val="20"/>
        </w:rPr>
        <w:t>dung des Zweckes oder ohne Überschreitung einer gesetzlichen Frist </w:t>
      </w:r>
      <w:r>
        <w:rPr>
          <w:spacing w:val="-3"/>
          <w:w w:val="105"/>
          <w:sz w:val="20"/>
        </w:rPr>
        <w:t>nicht </w:t>
      </w:r>
      <w:r>
        <w:rPr>
          <w:w w:val="105"/>
          <w:sz w:val="20"/>
        </w:rPr>
        <w:t>aufgeschoben werden können. Vom Vorgenommenen hat er den Staatsan- walt in Kenntnis zu setzen und sodann dessen Anträge</w:t>
      </w:r>
      <w:r>
        <w:rPr>
          <w:spacing w:val="27"/>
          <w:w w:val="105"/>
          <w:sz w:val="20"/>
        </w:rPr>
        <w:t> </w:t>
      </w:r>
      <w:r>
        <w:rPr>
          <w:w w:val="105"/>
          <w:sz w:val="20"/>
        </w:rPr>
        <w:t>abzuwarten.</w:t>
      </w:r>
    </w:p>
    <w:p>
      <w:pPr>
        <w:pStyle w:val="ListParagraph"/>
        <w:numPr>
          <w:ilvl w:val="0"/>
          <w:numId w:val="82"/>
        </w:numPr>
        <w:tabs>
          <w:tab w:pos="700" w:val="left" w:leader="none"/>
        </w:tabs>
        <w:spacing w:line="249" w:lineRule="auto" w:before="84" w:after="0"/>
        <w:ind w:left="157" w:right="614" w:firstLine="283"/>
        <w:jc w:val="both"/>
        <w:rPr>
          <w:sz w:val="20"/>
        </w:rPr>
      </w:pPr>
      <w:r>
        <w:rPr>
          <w:w w:val="105"/>
          <w:sz w:val="20"/>
        </w:rPr>
        <w:t>Die über Untersuchungshandlungen nach Abs. 1 aufgenommenen Protokolle hat der Untersuchungsrichter mit grösstmöglicher Beschleuni- gung dem Staatsanwalt zur Antragstellung</w:t>
      </w:r>
      <w:r>
        <w:rPr>
          <w:spacing w:val="-5"/>
          <w:w w:val="105"/>
          <w:sz w:val="20"/>
        </w:rPr>
        <w:t> </w:t>
      </w:r>
      <w:r>
        <w:rPr>
          <w:w w:val="105"/>
          <w:sz w:val="20"/>
        </w:rPr>
        <w:t>mitzuteilen.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695"/>
      </w:pPr>
      <w:r>
        <w:rPr/>
        <w:t>§ 58</w:t>
      </w:r>
    </w:p>
    <w:p>
      <w:pPr>
        <w:pStyle w:val="BodyText"/>
        <w:spacing w:line="249" w:lineRule="auto" w:before="90"/>
        <w:ind w:left="667" w:right="104" w:firstLine="283"/>
      </w:pPr>
      <w:r>
        <w:rPr>
          <w:w w:val="105"/>
        </w:rPr>
        <w:t>Indessen auch über eine namenlose oder von einer unbekannten Person herrührende Anzeige ist, sofern sie bestimmte, die strafbare Handlung glaubwürdig bezeichnende Umstände enthält, zur Erhebung dieser Umstände zu schreiten.</w:t>
      </w:r>
    </w:p>
    <w:p>
      <w:pPr>
        <w:pStyle w:val="BodyText"/>
        <w:spacing w:before="4"/>
        <w:jc w:val="left"/>
        <w:rPr>
          <w:sz w:val="26"/>
        </w:rPr>
      </w:pPr>
    </w:p>
    <w:p>
      <w:pPr>
        <w:pStyle w:val="BodyText"/>
        <w:ind w:left="3695"/>
      </w:pPr>
      <w:r>
        <w:rPr/>
        <w:t>§ 59</w:t>
      </w:r>
    </w:p>
    <w:p>
      <w:pPr>
        <w:pStyle w:val="ListParagraph"/>
        <w:numPr>
          <w:ilvl w:val="1"/>
          <w:numId w:val="82"/>
        </w:numPr>
        <w:tabs>
          <w:tab w:pos="1177" w:val="left" w:leader="none"/>
        </w:tabs>
        <w:spacing w:line="249" w:lineRule="auto" w:before="90" w:after="0"/>
        <w:ind w:left="667" w:right="104" w:firstLine="283"/>
        <w:jc w:val="both"/>
        <w:rPr>
          <w:sz w:val="20"/>
        </w:rPr>
      </w:pPr>
      <w:r>
        <w:rPr>
          <w:w w:val="105"/>
          <w:sz w:val="20"/>
        </w:rPr>
        <w:t>Hat eine strafbare Handlung Spuren zurückgelassen, so sind diese </w:t>
      </w:r>
      <w:r>
        <w:rPr>
          <w:spacing w:val="-7"/>
          <w:w w:val="105"/>
          <w:sz w:val="20"/>
        </w:rPr>
        <w:t>in </w:t>
      </w:r>
      <w:r>
        <w:rPr>
          <w:w w:val="105"/>
          <w:sz w:val="20"/>
        </w:rPr>
        <w:t>geeigneter Weise, insbesondere durch Augenschein nach den in dem </w:t>
      </w:r>
      <w:r>
        <w:rPr>
          <w:spacing w:val="-5"/>
          <w:w w:val="105"/>
          <w:sz w:val="20"/>
        </w:rPr>
        <w:t>fol- </w:t>
      </w:r>
      <w:r>
        <w:rPr>
          <w:w w:val="105"/>
          <w:sz w:val="20"/>
        </w:rPr>
        <w:t>genden Hauptstücke enthaltenen Bestimmungen zu</w:t>
      </w:r>
      <w:r>
        <w:rPr>
          <w:spacing w:val="5"/>
          <w:w w:val="105"/>
          <w:sz w:val="20"/>
        </w:rPr>
        <w:t> </w:t>
      </w:r>
      <w:r>
        <w:rPr>
          <w:w w:val="105"/>
          <w:sz w:val="20"/>
        </w:rPr>
        <w:t>erheben.</w:t>
      </w:r>
    </w:p>
    <w:p>
      <w:pPr>
        <w:pStyle w:val="ListParagraph"/>
        <w:numPr>
          <w:ilvl w:val="1"/>
          <w:numId w:val="82"/>
        </w:numPr>
        <w:tabs>
          <w:tab w:pos="1198" w:val="left" w:leader="none"/>
        </w:tabs>
        <w:spacing w:line="249" w:lineRule="auto" w:before="83" w:after="0"/>
        <w:ind w:left="667" w:right="104" w:firstLine="283"/>
        <w:jc w:val="both"/>
        <w:rPr>
          <w:sz w:val="20"/>
        </w:rPr>
      </w:pPr>
      <w:r>
        <w:rPr>
          <w:w w:val="105"/>
          <w:sz w:val="20"/>
        </w:rPr>
        <w:t>Daher ist auch gehörig Sorge zu tragen, dass solche Spuren bis </w:t>
      </w:r>
      <w:r>
        <w:rPr>
          <w:spacing w:val="-8"/>
          <w:w w:val="105"/>
          <w:sz w:val="20"/>
        </w:rPr>
        <w:t>zu </w:t>
      </w:r>
      <w:r>
        <w:rPr>
          <w:w w:val="105"/>
          <w:sz w:val="20"/>
        </w:rPr>
        <w:t>dieser Erhebung, soweit dieses ohne grösseren Schaden zu besorgen </w:t>
      </w:r>
      <w:r>
        <w:rPr>
          <w:spacing w:val="-3"/>
          <w:w w:val="105"/>
          <w:sz w:val="20"/>
        </w:rPr>
        <w:t>tunlich </w:t>
      </w:r>
      <w:r>
        <w:rPr>
          <w:w w:val="105"/>
          <w:sz w:val="20"/>
        </w:rPr>
        <w:t>ist,</w:t>
      </w:r>
      <w:r>
        <w:rPr>
          <w:spacing w:val="-8"/>
          <w:w w:val="105"/>
          <w:sz w:val="20"/>
        </w:rPr>
        <w:t> </w:t>
      </w:r>
      <w:r>
        <w:rPr>
          <w:w w:val="105"/>
          <w:sz w:val="20"/>
        </w:rPr>
        <w:t>in</w:t>
      </w:r>
      <w:r>
        <w:rPr>
          <w:spacing w:val="-8"/>
          <w:w w:val="105"/>
          <w:sz w:val="20"/>
        </w:rPr>
        <w:t> </w:t>
      </w:r>
      <w:r>
        <w:rPr>
          <w:w w:val="105"/>
          <w:sz w:val="20"/>
        </w:rPr>
        <w:t>dem</w:t>
      </w:r>
      <w:r>
        <w:rPr>
          <w:spacing w:val="-8"/>
          <w:w w:val="105"/>
          <w:sz w:val="20"/>
        </w:rPr>
        <w:t> </w:t>
      </w:r>
      <w:r>
        <w:rPr>
          <w:w w:val="105"/>
          <w:sz w:val="20"/>
        </w:rPr>
        <w:t>Zustande</w:t>
      </w:r>
      <w:r>
        <w:rPr>
          <w:spacing w:val="-8"/>
          <w:w w:val="105"/>
          <w:sz w:val="20"/>
        </w:rPr>
        <w:t> </w:t>
      </w:r>
      <w:r>
        <w:rPr>
          <w:w w:val="105"/>
          <w:sz w:val="20"/>
        </w:rPr>
        <w:t>gelassen</w:t>
      </w:r>
      <w:r>
        <w:rPr>
          <w:spacing w:val="-7"/>
          <w:w w:val="105"/>
          <w:sz w:val="20"/>
        </w:rPr>
        <w:t> </w:t>
      </w:r>
      <w:r>
        <w:rPr>
          <w:w w:val="105"/>
          <w:sz w:val="20"/>
        </w:rPr>
        <w:t>werden,</w:t>
      </w:r>
      <w:r>
        <w:rPr>
          <w:spacing w:val="-8"/>
          <w:w w:val="105"/>
          <w:sz w:val="20"/>
        </w:rPr>
        <w:t> </w:t>
      </w:r>
      <w:r>
        <w:rPr>
          <w:w w:val="105"/>
          <w:sz w:val="20"/>
        </w:rPr>
        <w:t>in</w:t>
      </w:r>
      <w:r>
        <w:rPr>
          <w:spacing w:val="-8"/>
          <w:w w:val="105"/>
          <w:sz w:val="20"/>
        </w:rPr>
        <w:t> </w:t>
      </w:r>
      <w:r>
        <w:rPr>
          <w:w w:val="105"/>
          <w:sz w:val="20"/>
        </w:rPr>
        <w:t>welchem</w:t>
      </w:r>
      <w:r>
        <w:rPr>
          <w:spacing w:val="-8"/>
          <w:w w:val="105"/>
          <w:sz w:val="20"/>
        </w:rPr>
        <w:t> </w:t>
      </w:r>
      <w:r>
        <w:rPr>
          <w:w w:val="105"/>
          <w:sz w:val="20"/>
        </w:rPr>
        <w:t>sie</w:t>
      </w:r>
      <w:r>
        <w:rPr>
          <w:spacing w:val="-8"/>
          <w:w w:val="105"/>
          <w:sz w:val="20"/>
        </w:rPr>
        <w:t> </w:t>
      </w:r>
      <w:r>
        <w:rPr>
          <w:w w:val="105"/>
          <w:sz w:val="20"/>
        </w:rPr>
        <w:t>sich</w:t>
      </w:r>
      <w:r>
        <w:rPr>
          <w:spacing w:val="-7"/>
          <w:w w:val="105"/>
          <w:sz w:val="20"/>
        </w:rPr>
        <w:t> </w:t>
      </w:r>
      <w:r>
        <w:rPr>
          <w:w w:val="105"/>
          <w:sz w:val="20"/>
        </w:rPr>
        <w:t>zur</w:t>
      </w:r>
      <w:r>
        <w:rPr>
          <w:spacing w:val="-8"/>
          <w:w w:val="105"/>
          <w:sz w:val="20"/>
        </w:rPr>
        <w:t> </w:t>
      </w:r>
      <w:r>
        <w:rPr>
          <w:w w:val="105"/>
          <w:sz w:val="20"/>
        </w:rPr>
        <w:t>Zeit</w:t>
      </w:r>
      <w:r>
        <w:rPr>
          <w:spacing w:val="-8"/>
          <w:w w:val="105"/>
          <w:sz w:val="20"/>
        </w:rPr>
        <w:t> </w:t>
      </w:r>
      <w:r>
        <w:rPr>
          <w:w w:val="105"/>
          <w:sz w:val="20"/>
        </w:rPr>
        <w:t>befunden, als die strafbare Handlung entdeckt worden</w:t>
      </w:r>
      <w:r>
        <w:rPr>
          <w:spacing w:val="-6"/>
          <w:w w:val="105"/>
          <w:sz w:val="20"/>
        </w:rPr>
        <w:t> </w:t>
      </w:r>
      <w:r>
        <w:rPr>
          <w:w w:val="105"/>
          <w:sz w:val="20"/>
        </w:rPr>
        <w:t>ist.</w:t>
      </w:r>
    </w:p>
    <w:p>
      <w:pPr>
        <w:pStyle w:val="BodyText"/>
        <w:spacing w:before="4"/>
        <w:jc w:val="left"/>
        <w:rPr>
          <w:sz w:val="26"/>
        </w:rPr>
      </w:pPr>
    </w:p>
    <w:p>
      <w:pPr>
        <w:pStyle w:val="BodyText"/>
        <w:ind w:left="3695"/>
      </w:pPr>
      <w:r>
        <w:rPr/>
        <w:t>§ 60</w:t>
      </w:r>
    </w:p>
    <w:p>
      <w:pPr>
        <w:pStyle w:val="ListParagraph"/>
        <w:numPr>
          <w:ilvl w:val="0"/>
          <w:numId w:val="83"/>
        </w:numPr>
        <w:tabs>
          <w:tab w:pos="1202" w:val="left" w:leader="none"/>
        </w:tabs>
        <w:spacing w:line="249" w:lineRule="auto" w:before="90" w:after="0"/>
        <w:ind w:left="667" w:right="104" w:firstLine="283"/>
        <w:jc w:val="both"/>
        <w:rPr>
          <w:sz w:val="20"/>
        </w:rPr>
      </w:pPr>
      <w:r>
        <w:rPr>
          <w:w w:val="105"/>
          <w:sz w:val="20"/>
        </w:rPr>
        <w:t>Gegenstände, an oder mit welchen die strafbare Tat verübt wurde oder welche der Täter am Orte der Tat zurückgelassen haben dürfte, </w:t>
      </w:r>
      <w:r>
        <w:rPr>
          <w:spacing w:val="-3"/>
          <w:w w:val="105"/>
          <w:sz w:val="20"/>
        </w:rPr>
        <w:t>über- </w:t>
      </w:r>
      <w:r>
        <w:rPr>
          <w:w w:val="105"/>
          <w:sz w:val="20"/>
        </w:rPr>
        <w:t>haupt Gegenstände, welche von dem Beschuldigten oder von Zeugen </w:t>
      </w:r>
      <w:r>
        <w:rPr>
          <w:spacing w:val="-3"/>
          <w:w w:val="105"/>
          <w:sz w:val="20"/>
        </w:rPr>
        <w:t>anzu- </w:t>
      </w:r>
      <w:r>
        <w:rPr>
          <w:w w:val="105"/>
          <w:sz w:val="20"/>
        </w:rPr>
        <w:t>erkennen sind oder in anderer Weise zur Herstellung des Beweises dienen können, sind, soweit es möglich ist, in gerichtliche Verwahrung zu </w:t>
      </w:r>
      <w:r>
        <w:rPr>
          <w:spacing w:val="-3"/>
          <w:w w:val="105"/>
          <w:sz w:val="20"/>
        </w:rPr>
        <w:t>nehmen. </w:t>
      </w:r>
      <w:r>
        <w:rPr>
          <w:w w:val="105"/>
          <w:sz w:val="20"/>
        </w:rPr>
        <w:t>Sie sind entweder in einen mit dem Gerichtssiegel zu verschliessenden Umschlag zu legen, oder es ist an ihnen eine gegen Unterschiebung oder Verwechslung schützende gerichtliche Bezeichnung</w:t>
      </w:r>
      <w:r>
        <w:rPr>
          <w:spacing w:val="-1"/>
          <w:w w:val="105"/>
          <w:sz w:val="20"/>
        </w:rPr>
        <w:t> </w:t>
      </w:r>
      <w:r>
        <w:rPr>
          <w:w w:val="105"/>
          <w:sz w:val="20"/>
        </w:rPr>
        <w:t>anzubringen.</w:t>
      </w:r>
    </w:p>
    <w:p>
      <w:pPr>
        <w:pStyle w:val="ListParagraph"/>
        <w:numPr>
          <w:ilvl w:val="0"/>
          <w:numId w:val="83"/>
        </w:numPr>
        <w:tabs>
          <w:tab w:pos="1189" w:val="left" w:leader="none"/>
        </w:tabs>
        <w:spacing w:line="249" w:lineRule="auto" w:before="87" w:after="0"/>
        <w:ind w:left="667" w:right="104" w:firstLine="283"/>
        <w:jc w:val="both"/>
        <w:rPr>
          <w:sz w:val="20"/>
        </w:rPr>
      </w:pPr>
      <w:r>
        <w:rPr>
          <w:w w:val="105"/>
          <w:sz w:val="20"/>
        </w:rPr>
        <w:t>Befinden sich unter den vorgefundenen Gegenständen zum Gottes- dienste geweihte Sachen, so hat das Gericht für deren Absonderung </w:t>
      </w:r>
      <w:r>
        <w:rPr>
          <w:spacing w:val="-6"/>
          <w:w w:val="105"/>
          <w:sz w:val="20"/>
        </w:rPr>
        <w:t>von </w:t>
      </w:r>
      <w:r>
        <w:rPr>
          <w:w w:val="105"/>
          <w:sz w:val="20"/>
        </w:rPr>
        <w:t>allen übrigen Gegenständen und für deren entsprechende Aufbewahrung </w:t>
      </w:r>
      <w:r>
        <w:rPr>
          <w:spacing w:val="-6"/>
          <w:w w:val="105"/>
          <w:sz w:val="20"/>
        </w:rPr>
        <w:t>zu </w:t>
      </w:r>
      <w:r>
        <w:rPr>
          <w:w w:val="105"/>
          <w:sz w:val="20"/>
        </w:rPr>
        <w:t>sorgen.</w:t>
      </w:r>
    </w:p>
    <w:p>
      <w:pPr>
        <w:pStyle w:val="BodyText"/>
        <w:spacing w:before="4"/>
        <w:jc w:val="left"/>
        <w:rPr>
          <w:sz w:val="26"/>
        </w:rPr>
      </w:pPr>
    </w:p>
    <w:p>
      <w:pPr>
        <w:pStyle w:val="BodyText"/>
        <w:ind w:left="3695"/>
      </w:pPr>
      <w:r>
        <w:rPr/>
        <w:t>§ 61</w:t>
      </w:r>
    </w:p>
    <w:p>
      <w:pPr>
        <w:pStyle w:val="ListParagraph"/>
        <w:numPr>
          <w:ilvl w:val="0"/>
          <w:numId w:val="84"/>
        </w:numPr>
        <w:tabs>
          <w:tab w:pos="1218" w:val="left" w:leader="none"/>
        </w:tabs>
        <w:spacing w:line="249" w:lineRule="auto" w:before="90" w:after="0"/>
        <w:ind w:left="667" w:right="104" w:firstLine="283"/>
        <w:jc w:val="both"/>
        <w:rPr>
          <w:sz w:val="20"/>
        </w:rPr>
      </w:pPr>
      <w:r>
        <w:rPr>
          <w:w w:val="110"/>
          <w:sz w:val="20"/>
        </w:rPr>
        <w:t>Der Untersuchungsrichter hat alle Personen, von denen sich </w:t>
      </w:r>
      <w:r>
        <w:rPr>
          <w:spacing w:val="-4"/>
          <w:w w:val="110"/>
          <w:sz w:val="20"/>
        </w:rPr>
        <w:t>mit </w:t>
      </w:r>
      <w:r>
        <w:rPr>
          <w:w w:val="110"/>
          <w:sz w:val="20"/>
        </w:rPr>
        <w:t>Wahrscheinlichkeit</w:t>
      </w:r>
      <w:r>
        <w:rPr>
          <w:spacing w:val="-22"/>
          <w:w w:val="110"/>
          <w:sz w:val="20"/>
        </w:rPr>
        <w:t> </w:t>
      </w:r>
      <w:r>
        <w:rPr>
          <w:w w:val="110"/>
          <w:sz w:val="20"/>
        </w:rPr>
        <w:t>eine</w:t>
      </w:r>
      <w:r>
        <w:rPr>
          <w:spacing w:val="-21"/>
          <w:w w:val="110"/>
          <w:sz w:val="20"/>
        </w:rPr>
        <w:t> </w:t>
      </w:r>
      <w:r>
        <w:rPr>
          <w:w w:val="110"/>
          <w:sz w:val="20"/>
        </w:rPr>
        <w:t>Auskunft</w:t>
      </w:r>
      <w:r>
        <w:rPr>
          <w:spacing w:val="-21"/>
          <w:w w:val="110"/>
          <w:sz w:val="20"/>
        </w:rPr>
        <w:t> </w:t>
      </w:r>
      <w:r>
        <w:rPr>
          <w:w w:val="110"/>
          <w:sz w:val="20"/>
        </w:rPr>
        <w:t>über</w:t>
      </w:r>
      <w:r>
        <w:rPr>
          <w:spacing w:val="-21"/>
          <w:w w:val="110"/>
          <w:sz w:val="20"/>
        </w:rPr>
        <w:t> </w:t>
      </w:r>
      <w:r>
        <w:rPr>
          <w:w w:val="110"/>
          <w:sz w:val="20"/>
        </w:rPr>
        <w:t>die</w:t>
      </w:r>
      <w:r>
        <w:rPr>
          <w:spacing w:val="-22"/>
          <w:w w:val="110"/>
          <w:sz w:val="20"/>
        </w:rPr>
        <w:t> </w:t>
      </w:r>
      <w:r>
        <w:rPr>
          <w:w w:val="110"/>
          <w:sz w:val="20"/>
        </w:rPr>
        <w:t>Umstände</w:t>
      </w:r>
      <w:r>
        <w:rPr>
          <w:spacing w:val="-21"/>
          <w:w w:val="110"/>
          <w:sz w:val="20"/>
        </w:rPr>
        <w:t> </w:t>
      </w:r>
      <w:r>
        <w:rPr>
          <w:w w:val="110"/>
          <w:sz w:val="20"/>
        </w:rPr>
        <w:t>der</w:t>
      </w:r>
      <w:r>
        <w:rPr>
          <w:spacing w:val="-21"/>
          <w:w w:val="110"/>
          <w:sz w:val="20"/>
        </w:rPr>
        <w:t> </w:t>
      </w:r>
      <w:r>
        <w:rPr>
          <w:w w:val="110"/>
          <w:sz w:val="20"/>
        </w:rPr>
        <w:t>Tat</w:t>
      </w:r>
      <w:r>
        <w:rPr>
          <w:spacing w:val="-21"/>
          <w:w w:val="110"/>
          <w:sz w:val="20"/>
        </w:rPr>
        <w:t> </w:t>
      </w:r>
      <w:r>
        <w:rPr>
          <w:w w:val="110"/>
          <w:sz w:val="20"/>
        </w:rPr>
        <w:t>oder</w:t>
      </w:r>
      <w:r>
        <w:rPr>
          <w:spacing w:val="-21"/>
          <w:w w:val="110"/>
          <w:sz w:val="20"/>
        </w:rPr>
        <w:t> </w:t>
      </w:r>
      <w:r>
        <w:rPr>
          <w:w w:val="110"/>
          <w:sz w:val="20"/>
        </w:rPr>
        <w:t>über</w:t>
      </w:r>
      <w:r>
        <w:rPr>
          <w:spacing w:val="-22"/>
          <w:w w:val="110"/>
          <w:sz w:val="20"/>
        </w:rPr>
        <w:t> </w:t>
      </w:r>
      <w:r>
        <w:rPr>
          <w:spacing w:val="-5"/>
          <w:w w:val="110"/>
          <w:sz w:val="20"/>
        </w:rPr>
        <w:t>die </w:t>
      </w:r>
      <w:r>
        <w:rPr>
          <w:w w:val="110"/>
          <w:sz w:val="20"/>
        </w:rPr>
        <w:t>Person von dabei Beteiligten und deren Verhältnis zur Tat erwarten lässt und</w:t>
      </w:r>
      <w:r>
        <w:rPr>
          <w:spacing w:val="-11"/>
          <w:w w:val="110"/>
          <w:sz w:val="20"/>
        </w:rPr>
        <w:t> </w:t>
      </w:r>
      <w:r>
        <w:rPr>
          <w:w w:val="110"/>
          <w:sz w:val="20"/>
        </w:rPr>
        <w:t>insbesondere</w:t>
      </w:r>
      <w:r>
        <w:rPr>
          <w:spacing w:val="-10"/>
          <w:w w:val="110"/>
          <w:sz w:val="20"/>
        </w:rPr>
        <w:t> </w:t>
      </w:r>
      <w:r>
        <w:rPr>
          <w:w w:val="110"/>
          <w:sz w:val="20"/>
        </w:rPr>
        <w:t>auch</w:t>
      </w:r>
      <w:r>
        <w:rPr>
          <w:spacing w:val="-11"/>
          <w:w w:val="110"/>
          <w:sz w:val="20"/>
        </w:rPr>
        <w:t> </w:t>
      </w:r>
      <w:r>
        <w:rPr>
          <w:w w:val="110"/>
          <w:sz w:val="20"/>
        </w:rPr>
        <w:t>den</w:t>
      </w:r>
      <w:r>
        <w:rPr>
          <w:spacing w:val="-10"/>
          <w:w w:val="110"/>
          <w:sz w:val="20"/>
        </w:rPr>
        <w:t> </w:t>
      </w:r>
      <w:r>
        <w:rPr>
          <w:w w:val="110"/>
          <w:sz w:val="20"/>
        </w:rPr>
        <w:t>durch</w:t>
      </w:r>
      <w:r>
        <w:rPr>
          <w:spacing w:val="-11"/>
          <w:w w:val="110"/>
          <w:sz w:val="20"/>
        </w:rPr>
        <w:t> </w:t>
      </w:r>
      <w:r>
        <w:rPr>
          <w:w w:val="110"/>
          <w:sz w:val="20"/>
        </w:rPr>
        <w:t>die</w:t>
      </w:r>
      <w:r>
        <w:rPr>
          <w:spacing w:val="-10"/>
          <w:w w:val="110"/>
          <w:sz w:val="20"/>
        </w:rPr>
        <w:t> </w:t>
      </w:r>
      <w:r>
        <w:rPr>
          <w:w w:val="110"/>
          <w:sz w:val="20"/>
        </w:rPr>
        <w:t>strafbare</w:t>
      </w:r>
      <w:r>
        <w:rPr>
          <w:spacing w:val="-10"/>
          <w:w w:val="110"/>
          <w:sz w:val="20"/>
        </w:rPr>
        <w:t> </w:t>
      </w:r>
      <w:r>
        <w:rPr>
          <w:w w:val="110"/>
          <w:sz w:val="20"/>
        </w:rPr>
        <w:t>Handlung</w:t>
      </w:r>
      <w:r>
        <w:rPr>
          <w:spacing w:val="-11"/>
          <w:w w:val="110"/>
          <w:sz w:val="20"/>
        </w:rPr>
        <w:t> </w:t>
      </w:r>
      <w:r>
        <w:rPr>
          <w:w w:val="110"/>
          <w:sz w:val="20"/>
        </w:rPr>
        <w:t>Beschädigten</w:t>
      </w:r>
      <w:r>
        <w:rPr>
          <w:spacing w:val="-10"/>
          <w:w w:val="110"/>
          <w:sz w:val="20"/>
        </w:rPr>
        <w:t> </w:t>
      </w:r>
      <w:r>
        <w:rPr>
          <w:spacing w:val="-9"/>
          <w:w w:val="110"/>
          <w:sz w:val="20"/>
        </w:rPr>
        <w:t>zu </w:t>
      </w:r>
      <w:r>
        <w:rPr>
          <w:w w:val="110"/>
          <w:sz w:val="20"/>
        </w:rPr>
        <w:t>vernehmen.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84"/>
        </w:numPr>
        <w:tabs>
          <w:tab w:pos="721" w:val="left" w:leader="none"/>
        </w:tabs>
        <w:spacing w:line="249" w:lineRule="auto" w:before="102" w:after="0"/>
        <w:ind w:left="157" w:right="614" w:firstLine="283"/>
        <w:jc w:val="both"/>
        <w:rPr>
          <w:sz w:val="20"/>
        </w:rPr>
      </w:pPr>
      <w:r>
        <w:rPr>
          <w:w w:val="105"/>
          <w:sz w:val="20"/>
        </w:rPr>
        <w:t>Auch bereits vernommene Personen können von dem Untersu- chungsrichter neuerlich vernommen werden, insoferne dies zur Ergänzung oder Aufklärung ihrer früheren Aussagen erheblich</w:t>
      </w:r>
      <w:r>
        <w:rPr>
          <w:spacing w:val="1"/>
          <w:w w:val="105"/>
          <w:sz w:val="20"/>
        </w:rPr>
        <w:t> </w:t>
      </w:r>
      <w:r>
        <w:rPr>
          <w:w w:val="105"/>
          <w:sz w:val="20"/>
        </w:rPr>
        <w:t>erscheint.</w:t>
      </w:r>
    </w:p>
    <w:p>
      <w:pPr>
        <w:pStyle w:val="BodyText"/>
        <w:spacing w:before="3"/>
        <w:jc w:val="left"/>
        <w:rPr>
          <w:sz w:val="26"/>
        </w:rPr>
      </w:pPr>
    </w:p>
    <w:p>
      <w:pPr>
        <w:pStyle w:val="BodyText"/>
        <w:spacing w:before="1"/>
        <w:ind w:left="3185"/>
      </w:pPr>
      <w:r>
        <w:rPr/>
        <w:t>§ 62</w:t>
      </w:r>
    </w:p>
    <w:p>
      <w:pPr>
        <w:pStyle w:val="BodyText"/>
        <w:spacing w:line="249" w:lineRule="auto" w:before="90"/>
        <w:ind w:left="157" w:right="614" w:firstLine="283"/>
      </w:pPr>
      <w:r>
        <w:rPr>
          <w:w w:val="105"/>
        </w:rPr>
        <w:t>Kann der durch eine strafbare Handlung verursachte Schaden oder ent- gangene Gewinn durch die Aussage des Beschädigten nicht zuverlässig erhoben werden oder ist mit Grund zu vermuten, dass der Beschädigte seinen Schaden zu hoch schätze, so ist die Grösse des Schadens in jenen Fällen, in welchen sie auf die Zurechnung der Tat als Verbrechen, auf das Strafmass oder auf die Zuerkennung der Entschädigung von Einfluss ist, durch Vernehmung von Zeugen oder durch Sachverständige zu ermitteln.</w:t>
      </w:r>
    </w:p>
    <w:p>
      <w:pPr>
        <w:pStyle w:val="BodyText"/>
        <w:spacing w:before="6"/>
        <w:jc w:val="left"/>
        <w:rPr>
          <w:sz w:val="26"/>
        </w:rPr>
      </w:pPr>
    </w:p>
    <w:p>
      <w:pPr>
        <w:pStyle w:val="BodyText"/>
        <w:ind w:left="3185"/>
      </w:pPr>
      <w:r>
        <w:rPr/>
        <w:t>§ 63</w:t>
      </w:r>
    </w:p>
    <w:p>
      <w:pPr>
        <w:pStyle w:val="BodyText"/>
        <w:spacing w:line="249" w:lineRule="auto" w:before="90"/>
        <w:ind w:left="157" w:right="614" w:firstLine="283"/>
      </w:pPr>
      <w:r>
        <w:rPr>
          <w:w w:val="110"/>
        </w:rPr>
        <w:t>Schriften,</w:t>
      </w:r>
      <w:r>
        <w:rPr>
          <w:spacing w:val="-21"/>
          <w:w w:val="110"/>
        </w:rPr>
        <w:t> </w:t>
      </w:r>
      <w:r>
        <w:rPr>
          <w:w w:val="110"/>
        </w:rPr>
        <w:t>die</w:t>
      </w:r>
      <w:r>
        <w:rPr>
          <w:spacing w:val="-20"/>
          <w:w w:val="110"/>
        </w:rPr>
        <w:t> </w:t>
      </w:r>
      <w:r>
        <w:rPr>
          <w:w w:val="110"/>
        </w:rPr>
        <w:t>nicht</w:t>
      </w:r>
      <w:r>
        <w:rPr>
          <w:spacing w:val="-21"/>
          <w:w w:val="110"/>
        </w:rPr>
        <w:t> </w:t>
      </w:r>
      <w:r>
        <w:rPr>
          <w:w w:val="110"/>
        </w:rPr>
        <w:t>in</w:t>
      </w:r>
      <w:r>
        <w:rPr>
          <w:spacing w:val="-20"/>
          <w:w w:val="110"/>
        </w:rPr>
        <w:t> </w:t>
      </w:r>
      <w:r>
        <w:rPr>
          <w:w w:val="110"/>
        </w:rPr>
        <w:t>deutscher</w:t>
      </w:r>
      <w:r>
        <w:rPr>
          <w:spacing w:val="-21"/>
          <w:w w:val="110"/>
        </w:rPr>
        <w:t> </w:t>
      </w:r>
      <w:r>
        <w:rPr>
          <w:w w:val="110"/>
        </w:rPr>
        <w:t>Sprache</w:t>
      </w:r>
      <w:r>
        <w:rPr>
          <w:spacing w:val="-20"/>
          <w:w w:val="110"/>
        </w:rPr>
        <w:t> </w:t>
      </w:r>
      <w:r>
        <w:rPr>
          <w:w w:val="110"/>
        </w:rPr>
        <w:t>geschrieben</w:t>
      </w:r>
      <w:r>
        <w:rPr>
          <w:spacing w:val="-20"/>
          <w:w w:val="110"/>
        </w:rPr>
        <w:t> </w:t>
      </w:r>
      <w:r>
        <w:rPr>
          <w:w w:val="110"/>
        </w:rPr>
        <w:t>und</w:t>
      </w:r>
      <w:r>
        <w:rPr>
          <w:spacing w:val="-21"/>
          <w:w w:val="110"/>
        </w:rPr>
        <w:t> </w:t>
      </w:r>
      <w:r>
        <w:rPr>
          <w:w w:val="110"/>
        </w:rPr>
        <w:t>für</w:t>
      </w:r>
      <w:r>
        <w:rPr>
          <w:spacing w:val="-20"/>
          <w:w w:val="110"/>
        </w:rPr>
        <w:t> </w:t>
      </w:r>
      <w:r>
        <w:rPr>
          <w:w w:val="110"/>
        </w:rPr>
        <w:t>die</w:t>
      </w:r>
      <w:r>
        <w:rPr>
          <w:spacing w:val="-21"/>
          <w:w w:val="110"/>
        </w:rPr>
        <w:t> </w:t>
      </w:r>
      <w:r>
        <w:rPr>
          <w:w w:val="110"/>
        </w:rPr>
        <w:t>Unter- suchung erheblich sind, hat der Untersuchungsrichter durch einen </w:t>
      </w:r>
      <w:r>
        <w:rPr>
          <w:spacing w:val="-3"/>
          <w:w w:val="110"/>
        </w:rPr>
        <w:t>beei- </w:t>
      </w:r>
      <w:r>
        <w:rPr>
          <w:w w:val="110"/>
        </w:rPr>
        <w:t>deten</w:t>
      </w:r>
      <w:r>
        <w:rPr>
          <w:spacing w:val="-10"/>
          <w:w w:val="110"/>
        </w:rPr>
        <w:t> </w:t>
      </w:r>
      <w:r>
        <w:rPr>
          <w:w w:val="110"/>
        </w:rPr>
        <w:t>Dolmetscher</w:t>
      </w:r>
      <w:r>
        <w:rPr>
          <w:spacing w:val="-9"/>
          <w:w w:val="110"/>
        </w:rPr>
        <w:t> </w:t>
      </w:r>
      <w:r>
        <w:rPr>
          <w:w w:val="110"/>
        </w:rPr>
        <w:t>übersetzen</w:t>
      </w:r>
      <w:r>
        <w:rPr>
          <w:spacing w:val="-9"/>
          <w:w w:val="110"/>
        </w:rPr>
        <w:t> </w:t>
      </w:r>
      <w:r>
        <w:rPr>
          <w:w w:val="110"/>
        </w:rPr>
        <w:t>zu</w:t>
      </w:r>
      <w:r>
        <w:rPr>
          <w:spacing w:val="-9"/>
          <w:w w:val="110"/>
        </w:rPr>
        <w:t> </w:t>
      </w:r>
      <w:r>
        <w:rPr>
          <w:w w:val="110"/>
        </w:rPr>
        <w:t>lassen</w:t>
      </w:r>
      <w:r>
        <w:rPr>
          <w:spacing w:val="-9"/>
          <w:w w:val="110"/>
        </w:rPr>
        <w:t> </w:t>
      </w:r>
      <w:r>
        <w:rPr>
          <w:w w:val="110"/>
        </w:rPr>
        <w:t>und</w:t>
      </w:r>
      <w:r>
        <w:rPr>
          <w:spacing w:val="-10"/>
          <w:w w:val="110"/>
        </w:rPr>
        <w:t> </w:t>
      </w:r>
      <w:r>
        <w:rPr>
          <w:w w:val="110"/>
        </w:rPr>
        <w:t>samt</w:t>
      </w:r>
      <w:r>
        <w:rPr>
          <w:spacing w:val="-9"/>
          <w:w w:val="110"/>
        </w:rPr>
        <w:t> </w:t>
      </w:r>
      <w:r>
        <w:rPr>
          <w:w w:val="110"/>
        </w:rPr>
        <w:t>der</w:t>
      </w:r>
      <w:r>
        <w:rPr>
          <w:spacing w:val="-9"/>
          <w:w w:val="110"/>
        </w:rPr>
        <w:t> </w:t>
      </w:r>
      <w:r>
        <w:rPr>
          <w:w w:val="110"/>
        </w:rPr>
        <w:t>Übersetzung</w:t>
      </w:r>
      <w:r>
        <w:rPr>
          <w:spacing w:val="-9"/>
          <w:w w:val="110"/>
        </w:rPr>
        <w:t> </w:t>
      </w:r>
      <w:r>
        <w:rPr>
          <w:w w:val="110"/>
        </w:rPr>
        <w:t>zu</w:t>
      </w:r>
      <w:r>
        <w:rPr>
          <w:spacing w:val="-9"/>
          <w:w w:val="110"/>
        </w:rPr>
        <w:t> </w:t>
      </w:r>
      <w:r>
        <w:rPr>
          <w:spacing w:val="-5"/>
          <w:w w:val="110"/>
        </w:rPr>
        <w:t>den </w:t>
      </w:r>
      <w:r>
        <w:rPr>
          <w:w w:val="110"/>
        </w:rPr>
        <w:t>Akten zu</w:t>
      </w:r>
      <w:r>
        <w:rPr>
          <w:spacing w:val="-11"/>
          <w:w w:val="110"/>
        </w:rPr>
        <w:t> </w:t>
      </w:r>
      <w:r>
        <w:rPr>
          <w:w w:val="110"/>
        </w:rPr>
        <w:t>bringen.</w:t>
      </w:r>
    </w:p>
    <w:p>
      <w:pPr>
        <w:pStyle w:val="BodyText"/>
        <w:spacing w:before="10"/>
        <w:jc w:val="left"/>
        <w:rPr>
          <w:sz w:val="25"/>
        </w:rPr>
      </w:pPr>
    </w:p>
    <w:p>
      <w:pPr>
        <w:spacing w:before="0"/>
        <w:ind w:left="3102" w:right="0" w:firstLine="0"/>
        <w:jc w:val="both"/>
        <w:rPr>
          <w:sz w:val="11"/>
        </w:rPr>
      </w:pPr>
      <w:bookmarkStart w:name="_bookmark156" w:id="178"/>
      <w:bookmarkEnd w:id="178"/>
      <w:r>
        <w:rPr/>
      </w:r>
      <w:r>
        <w:rPr>
          <w:position w:val="-8"/>
          <w:sz w:val="20"/>
        </w:rPr>
        <w:t>§ 64</w:t>
      </w:r>
      <w:hyperlink w:history="true" w:anchor="_bookmark684">
        <w:r>
          <w:rPr>
            <w:sz w:val="11"/>
            <w:u w:val="single" w:color="0000FF"/>
          </w:rPr>
          <w:t>145</w:t>
        </w:r>
      </w:hyperlink>
    </w:p>
    <w:p>
      <w:pPr>
        <w:pStyle w:val="ListParagraph"/>
        <w:numPr>
          <w:ilvl w:val="0"/>
          <w:numId w:val="85"/>
        </w:numPr>
        <w:tabs>
          <w:tab w:pos="692" w:val="left" w:leader="none"/>
        </w:tabs>
        <w:spacing w:line="249" w:lineRule="auto" w:before="94" w:after="0"/>
        <w:ind w:left="157" w:right="614" w:firstLine="283"/>
        <w:jc w:val="both"/>
        <w:rPr>
          <w:sz w:val="20"/>
        </w:rPr>
      </w:pPr>
      <w:r>
        <w:rPr>
          <w:w w:val="105"/>
          <w:sz w:val="20"/>
        </w:rPr>
        <w:t>Die Untersuchung ist durch Verfügung des Untersuchungsrichters einzustellen, sobald der Ankläger von der strafgerichtlichen Verfolgung absteht.</w:t>
      </w:r>
    </w:p>
    <w:p>
      <w:pPr>
        <w:pStyle w:val="ListParagraph"/>
        <w:numPr>
          <w:ilvl w:val="0"/>
          <w:numId w:val="85"/>
        </w:numPr>
        <w:tabs>
          <w:tab w:pos="673" w:val="left" w:leader="none"/>
        </w:tabs>
        <w:spacing w:line="249" w:lineRule="auto" w:before="83" w:after="0"/>
        <w:ind w:left="157" w:right="614" w:firstLine="283"/>
        <w:jc w:val="both"/>
        <w:rPr>
          <w:sz w:val="20"/>
        </w:rPr>
      </w:pPr>
      <w:r>
        <w:rPr>
          <w:w w:val="105"/>
          <w:sz w:val="20"/>
        </w:rPr>
        <w:t>Ausser diesem Fall kann die Untersuchung nur durch Beschluss </w:t>
      </w:r>
      <w:r>
        <w:rPr>
          <w:spacing w:val="-4"/>
          <w:w w:val="105"/>
          <w:sz w:val="20"/>
        </w:rPr>
        <w:t>des </w:t>
      </w:r>
      <w:r>
        <w:rPr>
          <w:w w:val="105"/>
          <w:sz w:val="20"/>
        </w:rPr>
        <w:t>Untersuchungsrichters (§ 66) oder des Obergerichts eingestellt</w:t>
      </w:r>
      <w:r>
        <w:rPr>
          <w:spacing w:val="27"/>
          <w:w w:val="105"/>
          <w:sz w:val="20"/>
        </w:rPr>
        <w:t> </w:t>
      </w:r>
      <w:r>
        <w:rPr>
          <w:w w:val="105"/>
          <w:sz w:val="20"/>
        </w:rPr>
        <w:t>werden.</w:t>
      </w:r>
    </w:p>
    <w:p>
      <w:pPr>
        <w:pStyle w:val="BodyText"/>
        <w:spacing w:before="2"/>
        <w:jc w:val="left"/>
        <w:rPr>
          <w:sz w:val="26"/>
        </w:rPr>
      </w:pPr>
    </w:p>
    <w:p>
      <w:pPr>
        <w:pStyle w:val="BodyText"/>
        <w:ind w:left="3185"/>
      </w:pPr>
      <w:r>
        <w:rPr/>
        <w:t>§ 65</w:t>
      </w:r>
    </w:p>
    <w:p>
      <w:pPr>
        <w:pStyle w:val="ListParagraph"/>
        <w:numPr>
          <w:ilvl w:val="0"/>
          <w:numId w:val="86"/>
        </w:numPr>
        <w:tabs>
          <w:tab w:pos="669" w:val="left" w:leader="none"/>
        </w:tabs>
        <w:spacing w:line="252" w:lineRule="auto" w:before="90" w:after="0"/>
        <w:ind w:left="157" w:right="614" w:firstLine="283"/>
        <w:jc w:val="both"/>
        <w:rPr>
          <w:sz w:val="20"/>
        </w:rPr>
      </w:pPr>
      <w:r>
        <w:rPr>
          <w:w w:val="105"/>
          <w:sz w:val="20"/>
        </w:rPr>
        <w:t>Wird die Untersuchung eingestellt, so sind der Ankläger, das Opfer, der Privatbeteiligte und der Beschuldigte hievon zu verständigen; letzterer</w:t>
      </w:r>
      <w:bookmarkStart w:name="_bookmark157" w:id="179"/>
      <w:bookmarkEnd w:id="179"/>
      <w:r>
        <w:rPr>
          <w:w w:val="105"/>
          <w:sz w:val="20"/>
        </w:rPr>
      </w:r>
      <w:r>
        <w:rPr>
          <w:w w:val="105"/>
          <w:sz w:val="20"/>
        </w:rPr>
        <w:t> ist, wenn er verhaftet war, sogleich</w:t>
      </w:r>
      <w:r>
        <w:rPr>
          <w:spacing w:val="-11"/>
          <w:w w:val="105"/>
          <w:sz w:val="20"/>
        </w:rPr>
        <w:t> </w:t>
      </w:r>
      <w:r>
        <w:rPr>
          <w:w w:val="105"/>
          <w:sz w:val="20"/>
        </w:rPr>
        <w:t>freizulassen.</w:t>
      </w:r>
      <w:hyperlink w:history="true" w:anchor="_bookmark685">
        <w:r>
          <w:rPr>
            <w:w w:val="105"/>
            <w:sz w:val="20"/>
            <w:u w:val="single" w:color="0000FF"/>
            <w:vertAlign w:val="superscript"/>
          </w:rPr>
          <w:t>146</w:t>
        </w:r>
      </w:hyperlink>
    </w:p>
    <w:p>
      <w:pPr>
        <w:pStyle w:val="ListParagraph"/>
        <w:numPr>
          <w:ilvl w:val="0"/>
          <w:numId w:val="86"/>
        </w:numPr>
        <w:tabs>
          <w:tab w:pos="681" w:val="left" w:leader="none"/>
        </w:tabs>
        <w:spacing w:line="249" w:lineRule="auto" w:before="80" w:after="0"/>
        <w:ind w:left="157" w:right="614" w:firstLine="283"/>
        <w:jc w:val="both"/>
        <w:rPr>
          <w:sz w:val="20"/>
        </w:rPr>
      </w:pPr>
      <w:r>
        <w:rPr>
          <w:w w:val="105"/>
          <w:sz w:val="20"/>
        </w:rPr>
        <w:t>Auf sein Verlangen ist ihm ein Amtszeugnis darüber auszufertigen, dass kein Grund zur weiteren gerichtlichen Verfolgung gegen ihn </w:t>
      </w:r>
      <w:r>
        <w:rPr>
          <w:spacing w:val="-4"/>
          <w:w w:val="105"/>
          <w:sz w:val="20"/>
        </w:rPr>
        <w:t>vor- </w:t>
      </w:r>
      <w:r>
        <w:rPr>
          <w:w w:val="105"/>
          <w:sz w:val="20"/>
        </w:rPr>
        <w:t>handen</w:t>
      </w:r>
      <w:r>
        <w:rPr>
          <w:spacing w:val="-3"/>
          <w:w w:val="105"/>
          <w:sz w:val="20"/>
        </w:rPr>
        <w:t> </w:t>
      </w:r>
      <w:r>
        <w:rPr>
          <w:w w:val="105"/>
          <w:sz w:val="20"/>
        </w:rPr>
        <w:t>sei.</w:t>
      </w:r>
    </w:p>
    <w:p>
      <w:pPr>
        <w:pStyle w:val="ListParagraph"/>
        <w:numPr>
          <w:ilvl w:val="0"/>
          <w:numId w:val="86"/>
        </w:numPr>
        <w:tabs>
          <w:tab w:pos="658" w:val="left" w:leader="none"/>
        </w:tabs>
        <w:spacing w:line="240" w:lineRule="auto" w:before="86" w:after="0"/>
        <w:ind w:left="657" w:right="0" w:hanging="218"/>
        <w:jc w:val="both"/>
        <w:rPr>
          <w:sz w:val="20"/>
        </w:rPr>
      </w:pPr>
      <w:r>
        <w:rPr/>
        <w:pict>
          <v:line style="position:absolute;mso-position-horizontal-relative:page;mso-position-vertical-relative:paragraph;z-index:15737856" from="114.643997pt,14.885935pt" to="122.893997pt,14.885935pt" stroked="true" strokeweight=".5pt" strokecolor="#0000ff">
            <v:stroke dashstyle="solid"/>
            <w10:wrap type="none"/>
          </v:line>
        </w:pict>
      </w:r>
      <w:bookmarkStart w:name="_bookmark158" w:id="180"/>
      <w:bookmarkEnd w:id="180"/>
      <w:r>
        <w:rPr/>
      </w:r>
      <w:bookmarkStart w:name="_bookmark158" w:id="181"/>
      <w:bookmarkEnd w:id="181"/>
      <w:r>
        <w:rPr>
          <w:w w:val="110"/>
          <w:sz w:val="20"/>
        </w:rPr>
        <w:t>Aufgehoben</w:t>
      </w:r>
      <w:hyperlink w:history="true" w:anchor="_bookmark686">
        <w:r>
          <w:rPr>
            <w:w w:val="110"/>
            <w:sz w:val="20"/>
            <w:vertAlign w:val="superscript"/>
          </w:rPr>
          <w:t>147</w:t>
        </w:r>
      </w:hyperlink>
    </w:p>
    <w:p>
      <w:pPr>
        <w:pStyle w:val="BodyText"/>
        <w:spacing w:before="7"/>
        <w:jc w:val="left"/>
        <w:rPr>
          <w:sz w:val="17"/>
        </w:rPr>
      </w:pPr>
    </w:p>
    <w:p>
      <w:pPr>
        <w:spacing w:before="102"/>
        <w:ind w:left="140" w:right="597" w:firstLine="0"/>
        <w:jc w:val="center"/>
        <w:rPr>
          <w:sz w:val="11"/>
        </w:rPr>
      </w:pPr>
      <w:bookmarkStart w:name="_bookmark159" w:id="182"/>
      <w:bookmarkEnd w:id="182"/>
      <w:r>
        <w:rPr/>
      </w:r>
      <w:r>
        <w:rPr>
          <w:position w:val="-8"/>
          <w:sz w:val="20"/>
        </w:rPr>
        <w:t>§ 66</w:t>
      </w:r>
      <w:hyperlink w:history="true" w:anchor="_bookmark687">
        <w:r>
          <w:rPr>
            <w:sz w:val="11"/>
            <w:u w:val="single" w:color="0000FF"/>
          </w:rPr>
          <w:t>148</w:t>
        </w:r>
      </w:hyperlink>
    </w:p>
    <w:p>
      <w:pPr>
        <w:spacing w:after="0"/>
        <w:jc w:val="center"/>
        <w:rPr>
          <w:sz w:val="11"/>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firstLine="283"/>
      </w:pPr>
      <w:r>
        <w:rPr>
          <w:w w:val="105"/>
        </w:rPr>
        <w:t>Die Untersuchung ist mit Beschluss des Untersuchungsrichters einzu- stellen, wenn auf Grund der Ergebnisse der Erhebungen fest steht, dass kein Tatbestand einer strafbaren Handlung vorhanden sei oder wenn alle Ver- dachtsgründe gegen den Beschuldigten behoben sind oder wenn sich von weiteren Erhebungen eine bessere Aufklärung, weder in Beziehung auf den Tatbestand, noch in Ansehung des Täters erwarten lässt.</w:t>
      </w:r>
    </w:p>
    <w:p>
      <w:pPr>
        <w:pStyle w:val="BodyText"/>
        <w:spacing w:before="6"/>
        <w:jc w:val="left"/>
        <w:rPr>
          <w:sz w:val="26"/>
        </w:rPr>
      </w:pPr>
    </w:p>
    <w:p>
      <w:pPr>
        <w:pStyle w:val="BodyText"/>
        <w:ind w:left="3695"/>
      </w:pPr>
      <w:r>
        <w:rPr/>
        <w:t>§ 67</w:t>
      </w:r>
    </w:p>
    <w:p>
      <w:pPr>
        <w:pStyle w:val="ListParagraph"/>
        <w:numPr>
          <w:ilvl w:val="1"/>
          <w:numId w:val="86"/>
        </w:numPr>
        <w:tabs>
          <w:tab w:pos="1261" w:val="left" w:leader="none"/>
        </w:tabs>
        <w:spacing w:line="249" w:lineRule="auto" w:before="90" w:after="0"/>
        <w:ind w:left="667" w:right="104" w:firstLine="283"/>
        <w:jc w:val="both"/>
        <w:rPr>
          <w:sz w:val="20"/>
        </w:rPr>
      </w:pPr>
      <w:r>
        <w:rPr>
          <w:w w:val="105"/>
          <w:sz w:val="20"/>
        </w:rPr>
        <w:t>Die Zuständigkeit des Gerichtes für den unmittelbaren </w:t>
      </w:r>
      <w:r>
        <w:rPr>
          <w:spacing w:val="-4"/>
          <w:w w:val="105"/>
          <w:sz w:val="20"/>
        </w:rPr>
        <w:t>Täter </w:t>
      </w:r>
      <w:r>
        <w:rPr>
          <w:w w:val="105"/>
          <w:sz w:val="20"/>
        </w:rPr>
        <w:t>begründet auch die Zuständigkeit für die anderen Beteiligten (§ 12</w:t>
      </w:r>
      <w:r>
        <w:rPr>
          <w:spacing w:val="6"/>
          <w:w w:val="105"/>
          <w:sz w:val="20"/>
        </w:rPr>
        <w:t> </w:t>
      </w:r>
      <w:r>
        <w:rPr>
          <w:w w:val="105"/>
          <w:sz w:val="20"/>
        </w:rPr>
        <w:t>StGB).</w:t>
      </w:r>
    </w:p>
    <w:p>
      <w:pPr>
        <w:pStyle w:val="ListParagraph"/>
        <w:numPr>
          <w:ilvl w:val="1"/>
          <w:numId w:val="86"/>
        </w:numPr>
        <w:tabs>
          <w:tab w:pos="1186" w:val="left" w:leader="none"/>
        </w:tabs>
        <w:spacing w:line="249" w:lineRule="auto" w:before="82" w:after="0"/>
        <w:ind w:left="667" w:right="104" w:firstLine="283"/>
        <w:jc w:val="both"/>
        <w:rPr>
          <w:sz w:val="20"/>
        </w:rPr>
      </w:pPr>
      <w:r>
        <w:rPr>
          <w:w w:val="105"/>
          <w:sz w:val="20"/>
        </w:rPr>
        <w:t>Liegen demselben Beschuldigten mehrere strafbare Handlungen </w:t>
      </w:r>
      <w:r>
        <w:rPr>
          <w:spacing w:val="-5"/>
          <w:w w:val="105"/>
          <w:sz w:val="20"/>
        </w:rPr>
        <w:t>zur </w:t>
      </w:r>
      <w:r>
        <w:rPr>
          <w:w w:val="105"/>
          <w:sz w:val="20"/>
        </w:rPr>
        <w:t>Last, oder haben sich an derselben strafbaren Handlung mehrere Personen beteiligt, oder hat eine dieser letzteren auch noch in Verbindung </w:t>
      </w:r>
      <w:r>
        <w:rPr>
          <w:spacing w:val="-5"/>
          <w:w w:val="105"/>
          <w:sz w:val="20"/>
        </w:rPr>
        <w:t>mit </w:t>
      </w:r>
      <w:r>
        <w:rPr>
          <w:w w:val="105"/>
          <w:sz w:val="20"/>
        </w:rPr>
        <w:t>anderen Personen strafbare Handlungen begangen, so ist in der Regel das Strafverfahren gegen alle diese Personen und wegen aller dieser strafbaren Handlungen gleichzeitig zu führen und über alle zusammentreffenden Strafsachen ein Urteil zu</w:t>
      </w:r>
      <w:r>
        <w:rPr>
          <w:spacing w:val="-10"/>
          <w:w w:val="105"/>
          <w:sz w:val="20"/>
        </w:rPr>
        <w:t> </w:t>
      </w:r>
      <w:r>
        <w:rPr>
          <w:w w:val="105"/>
          <w:sz w:val="20"/>
        </w:rPr>
        <w:t>fällen.</w:t>
      </w:r>
    </w:p>
    <w:p>
      <w:pPr>
        <w:pStyle w:val="ListParagraph"/>
        <w:numPr>
          <w:ilvl w:val="1"/>
          <w:numId w:val="86"/>
        </w:numPr>
        <w:tabs>
          <w:tab w:pos="1190" w:val="left" w:leader="none"/>
        </w:tabs>
        <w:spacing w:line="249" w:lineRule="auto" w:before="85" w:after="0"/>
        <w:ind w:left="667" w:right="104" w:firstLine="283"/>
        <w:jc w:val="both"/>
        <w:rPr>
          <w:sz w:val="20"/>
        </w:rPr>
      </w:pPr>
      <w:r>
        <w:rPr>
          <w:w w:val="105"/>
          <w:sz w:val="20"/>
        </w:rPr>
        <w:t>Das Gericht kann aber auf Antrag oder von Amts wegen verfügen, dass hinsichtlich einzelner strafbarer Handlungen oder einzelner </w:t>
      </w:r>
      <w:r>
        <w:rPr>
          <w:spacing w:val="-3"/>
          <w:w w:val="105"/>
          <w:sz w:val="20"/>
        </w:rPr>
        <w:t>Beschul- </w:t>
      </w:r>
      <w:r>
        <w:rPr>
          <w:w w:val="105"/>
          <w:sz w:val="20"/>
        </w:rPr>
        <w:t>digter das Strafverfahren abgesondert zu führen und zum Abschluss </w:t>
      </w:r>
      <w:r>
        <w:rPr>
          <w:spacing w:val="-6"/>
          <w:w w:val="105"/>
          <w:sz w:val="20"/>
        </w:rPr>
        <w:t>zu </w:t>
      </w:r>
      <w:r>
        <w:rPr>
          <w:w w:val="105"/>
          <w:sz w:val="20"/>
        </w:rPr>
        <w:t>bringen sei, soferne dies zur Vermeidung von Verzögerungen </w:t>
      </w:r>
      <w:r>
        <w:rPr>
          <w:spacing w:val="-4"/>
          <w:w w:val="105"/>
          <w:sz w:val="20"/>
        </w:rPr>
        <w:t>oder </w:t>
      </w:r>
      <w:r>
        <w:rPr>
          <w:w w:val="105"/>
          <w:sz w:val="20"/>
        </w:rPr>
        <w:t>Erschwerungen des Verfahrens oder zur Kürzung der Haft eines Beschul- digten dienlich</w:t>
      </w:r>
      <w:r>
        <w:rPr>
          <w:spacing w:val="-5"/>
          <w:w w:val="105"/>
          <w:sz w:val="20"/>
        </w:rPr>
        <w:t> </w:t>
      </w:r>
      <w:r>
        <w:rPr>
          <w:w w:val="105"/>
          <w:sz w:val="20"/>
        </w:rPr>
        <w:t>erscheint.</w:t>
      </w:r>
    </w:p>
    <w:p>
      <w:pPr>
        <w:pStyle w:val="ListParagraph"/>
        <w:numPr>
          <w:ilvl w:val="1"/>
          <w:numId w:val="86"/>
        </w:numPr>
        <w:tabs>
          <w:tab w:pos="1206" w:val="left" w:leader="none"/>
        </w:tabs>
        <w:spacing w:line="249" w:lineRule="auto" w:before="85" w:after="0"/>
        <w:ind w:left="667" w:right="104" w:firstLine="283"/>
        <w:jc w:val="both"/>
        <w:rPr>
          <w:sz w:val="20"/>
        </w:rPr>
      </w:pPr>
      <w:r>
        <w:rPr>
          <w:w w:val="105"/>
          <w:sz w:val="20"/>
        </w:rPr>
        <w:t>In jedem solchen Falle ist dem Ankläger eine sofortige Erklärung abzufordern, ob er sich hinsichtlich der ausgeschiedenen gegen denselben Beschuldigten vorliegenden Anschuldigungspunkte die Verfolgung </w:t>
      </w:r>
      <w:r>
        <w:rPr>
          <w:spacing w:val="-3"/>
          <w:w w:val="105"/>
          <w:sz w:val="20"/>
        </w:rPr>
        <w:t>vorbe- </w:t>
      </w:r>
      <w:r>
        <w:rPr>
          <w:w w:val="105"/>
          <w:sz w:val="20"/>
        </w:rPr>
        <w:t>halte. Geschieht dies, so ist das Verfahren hinsichtlich der letzteren </w:t>
      </w:r>
      <w:r>
        <w:rPr>
          <w:spacing w:val="-5"/>
          <w:w w:val="105"/>
          <w:sz w:val="20"/>
        </w:rPr>
        <w:t>ohne </w:t>
      </w:r>
      <w:r>
        <w:rPr>
          <w:w w:val="105"/>
          <w:sz w:val="20"/>
        </w:rPr>
        <w:t>unnötigen Aufschub fortzuführen und zum Abschlusse zu bringen; im </w:t>
      </w:r>
      <w:r>
        <w:rPr>
          <w:spacing w:val="-4"/>
          <w:w w:val="105"/>
          <w:sz w:val="20"/>
        </w:rPr>
        <w:t>ent- </w:t>
      </w:r>
      <w:r>
        <w:rPr>
          <w:w w:val="105"/>
          <w:sz w:val="20"/>
        </w:rPr>
        <w:t>gegengesetzten Falle ist die Untersuchung hinsichtlich dieser Anschuldi- gungspunkte</w:t>
      </w:r>
      <w:r>
        <w:rPr>
          <w:spacing w:val="-3"/>
          <w:w w:val="105"/>
          <w:sz w:val="20"/>
        </w:rPr>
        <w:t> </w:t>
      </w:r>
      <w:r>
        <w:rPr>
          <w:w w:val="105"/>
          <w:sz w:val="20"/>
        </w:rPr>
        <w:t>einzustellen.</w:t>
      </w:r>
    </w:p>
    <w:p>
      <w:pPr>
        <w:pStyle w:val="BodyText"/>
        <w:spacing w:before="7"/>
        <w:jc w:val="left"/>
        <w:rPr>
          <w:sz w:val="26"/>
        </w:rPr>
      </w:pPr>
    </w:p>
    <w:p>
      <w:pPr>
        <w:pStyle w:val="BodyText"/>
        <w:ind w:left="3695"/>
      </w:pPr>
      <w:bookmarkStart w:name="_bookmark160" w:id="183"/>
      <w:bookmarkEnd w:id="183"/>
      <w:r>
        <w:rPr/>
      </w:r>
      <w:r>
        <w:rPr/>
        <w:t>§ 68</w:t>
      </w:r>
    </w:p>
    <w:p>
      <w:pPr>
        <w:pStyle w:val="BodyText"/>
        <w:spacing w:line="249" w:lineRule="auto" w:before="90"/>
        <w:ind w:left="667" w:right="104" w:firstLine="283"/>
      </w:pPr>
      <w:r>
        <w:rPr>
          <w:w w:val="105"/>
        </w:rPr>
        <w:t>Gehören zu den strafbaren Handlungen im Sinne des § 67 Abs. 2 </w:t>
      </w:r>
      <w:r>
        <w:rPr>
          <w:spacing w:val="-3"/>
          <w:w w:val="105"/>
        </w:rPr>
        <w:t>solche, </w:t>
      </w:r>
      <w:r>
        <w:rPr>
          <w:w w:val="105"/>
        </w:rPr>
        <w:t>für die auf Grund zwischenstaatlicher Abkommen ein besonderer Rechtszug an eine ausländische Rechtsmittelinstanz besteht, so ist das</w:t>
      </w:r>
      <w:r>
        <w:rPr>
          <w:spacing w:val="-18"/>
          <w:w w:val="105"/>
        </w:rPr>
        <w:t> </w:t>
      </w:r>
      <w:r>
        <w:rPr>
          <w:w w:val="105"/>
        </w:rPr>
        <w:t>Straf- verfahren für diese strafbaren Handlungen abgesondert zu</w:t>
      </w:r>
      <w:r>
        <w:rPr>
          <w:spacing w:val="17"/>
          <w:w w:val="105"/>
        </w:rPr>
        <w:t> </w:t>
      </w:r>
      <w:r>
        <w:rPr>
          <w:w w:val="105"/>
        </w:rPr>
        <w:t>führen.</w:t>
      </w:r>
    </w:p>
    <w:p>
      <w:pPr>
        <w:spacing w:after="0" w:line="249" w:lineRule="auto"/>
        <w:sectPr>
          <w:pgSz w:w="8400" w:h="11900"/>
          <w:pgMar w:header="591" w:footer="531" w:top="840" w:bottom="720" w:left="580" w:right="640"/>
        </w:sectPr>
      </w:pPr>
    </w:p>
    <w:p>
      <w:pPr>
        <w:pStyle w:val="BodyText"/>
        <w:jc w:val="left"/>
        <w:rPr>
          <w:sz w:val="22"/>
        </w:rPr>
      </w:pPr>
    </w:p>
    <w:p>
      <w:pPr>
        <w:pStyle w:val="ListParagraph"/>
        <w:numPr>
          <w:ilvl w:val="1"/>
          <w:numId w:val="45"/>
        </w:numPr>
        <w:tabs>
          <w:tab w:pos="3072" w:val="left" w:leader="none"/>
        </w:tabs>
        <w:spacing w:line="240" w:lineRule="auto" w:before="108" w:after="0"/>
        <w:ind w:left="3071" w:right="0" w:hanging="519"/>
        <w:jc w:val="left"/>
        <w:rPr>
          <w:sz w:val="21"/>
        </w:rPr>
      </w:pPr>
      <w:r>
        <w:rPr>
          <w:w w:val="115"/>
          <w:sz w:val="21"/>
        </w:rPr>
        <w:t>Hauptstück</w:t>
      </w:r>
    </w:p>
    <w:p>
      <w:pPr>
        <w:spacing w:before="93"/>
        <w:ind w:left="687" w:right="0" w:firstLine="0"/>
        <w:jc w:val="left"/>
        <w:rPr>
          <w:b/>
          <w:sz w:val="25"/>
        </w:rPr>
      </w:pPr>
      <w:r>
        <w:rPr>
          <w:b/>
          <w:sz w:val="25"/>
        </w:rPr>
        <w:t>Von dem Augenscheine und den Sachverständigen</w:t>
      </w:r>
    </w:p>
    <w:p>
      <w:pPr>
        <w:pStyle w:val="Heading6"/>
        <w:numPr>
          <w:ilvl w:val="0"/>
          <w:numId w:val="87"/>
        </w:numPr>
        <w:tabs>
          <w:tab w:pos="397" w:val="left" w:leader="none"/>
        </w:tabs>
        <w:spacing w:line="249" w:lineRule="auto" w:before="252" w:after="0"/>
        <w:ind w:left="3119" w:right="668" w:hanging="2901"/>
        <w:jc w:val="left"/>
      </w:pPr>
      <w:r>
        <w:rPr/>
        <w:t>Von dem Augenscheine und der Zuziehung von Sachverständigen </w:t>
      </w:r>
      <w:r>
        <w:rPr>
          <w:spacing w:val="-4"/>
        </w:rPr>
        <w:t>über- </w:t>
      </w:r>
      <w:r>
        <w:rPr/>
        <w:t>haupt</w:t>
      </w:r>
    </w:p>
    <w:p>
      <w:pPr>
        <w:pStyle w:val="BodyText"/>
        <w:spacing w:before="3"/>
        <w:jc w:val="left"/>
        <w:rPr>
          <w:b/>
          <w:sz w:val="26"/>
        </w:rPr>
      </w:pPr>
    </w:p>
    <w:p>
      <w:pPr>
        <w:pStyle w:val="BodyText"/>
        <w:ind w:left="3185"/>
      </w:pPr>
      <w:bookmarkStart w:name="_bookmark161" w:id="184"/>
      <w:bookmarkEnd w:id="184"/>
      <w:r>
        <w:rPr/>
      </w:r>
      <w:r>
        <w:rPr/>
        <w:t>§ 69</w:t>
      </w:r>
    </w:p>
    <w:p>
      <w:pPr>
        <w:pStyle w:val="ListParagraph"/>
        <w:numPr>
          <w:ilvl w:val="1"/>
          <w:numId w:val="87"/>
        </w:numPr>
        <w:tabs>
          <w:tab w:pos="677" w:val="left" w:leader="none"/>
        </w:tabs>
        <w:spacing w:line="249" w:lineRule="auto" w:before="90" w:after="0"/>
        <w:ind w:left="157" w:right="614" w:firstLine="283"/>
        <w:jc w:val="both"/>
        <w:rPr>
          <w:sz w:val="20"/>
        </w:rPr>
      </w:pPr>
      <w:r>
        <w:rPr>
          <w:w w:val="105"/>
          <w:sz w:val="20"/>
        </w:rPr>
        <w:t>Der Augenschein ist vorzunehmen, sooft dies zur Aufklärung </w:t>
      </w:r>
      <w:r>
        <w:rPr>
          <w:spacing w:val="-3"/>
          <w:w w:val="105"/>
          <w:sz w:val="20"/>
        </w:rPr>
        <w:t>eines </w:t>
      </w:r>
      <w:r>
        <w:rPr>
          <w:w w:val="105"/>
          <w:sz w:val="20"/>
        </w:rPr>
        <w:t>für die Untersuchung erheblichen Umstandes notwendig erscheint. Es </w:t>
      </w:r>
      <w:r>
        <w:rPr>
          <w:spacing w:val="-4"/>
          <w:w w:val="105"/>
          <w:sz w:val="20"/>
        </w:rPr>
        <w:t>sind </w:t>
      </w:r>
      <w:r>
        <w:rPr>
          <w:w w:val="105"/>
          <w:sz w:val="20"/>
        </w:rPr>
        <w:t>stets zwei Gerichtszeugen, und wenn sich dies wegen Anerkennung </w:t>
      </w:r>
      <w:r>
        <w:rPr>
          <w:spacing w:val="-5"/>
          <w:w w:val="105"/>
          <w:sz w:val="20"/>
        </w:rPr>
        <w:t>der     </w:t>
      </w:r>
      <w:r>
        <w:rPr>
          <w:w w:val="105"/>
          <w:sz w:val="20"/>
        </w:rPr>
        <w:t>zu untersuchenden Gegenstände oder zur Erlangung von Aufklärungen </w:t>
      </w:r>
      <w:r>
        <w:rPr>
          <w:spacing w:val="-4"/>
          <w:w w:val="105"/>
          <w:sz w:val="20"/>
        </w:rPr>
        <w:t>als </w:t>
      </w:r>
      <w:r>
        <w:rPr>
          <w:w w:val="105"/>
          <w:sz w:val="20"/>
        </w:rPr>
        <w:t>zweckdienlich darstellt, ist auch der Beschuldigte zuzuziehen. Dem Vertei- diger des Beschuldigten kann die Beteiligung bei der Vornahme des </w:t>
      </w:r>
      <w:r>
        <w:rPr>
          <w:spacing w:val="-3"/>
          <w:w w:val="105"/>
          <w:sz w:val="20"/>
        </w:rPr>
        <w:t>Augen- </w:t>
      </w:r>
      <w:r>
        <w:rPr>
          <w:w w:val="105"/>
          <w:sz w:val="20"/>
        </w:rPr>
        <w:t>scheines nicht versagt werden; auch ist ein bereits bestellter </w:t>
      </w:r>
      <w:r>
        <w:rPr>
          <w:spacing w:val="-2"/>
          <w:w w:val="105"/>
          <w:sz w:val="20"/>
        </w:rPr>
        <w:t>Verteidiger, </w:t>
      </w:r>
      <w:r>
        <w:rPr>
          <w:w w:val="105"/>
          <w:sz w:val="20"/>
        </w:rPr>
        <w:t>wenn kein besonderes Bedenken dagegen obwaltet, von der Vornahme </w:t>
      </w:r>
      <w:r>
        <w:rPr>
          <w:spacing w:val="-6"/>
          <w:w w:val="105"/>
          <w:sz w:val="20"/>
        </w:rPr>
        <w:t>des </w:t>
      </w:r>
      <w:r>
        <w:rPr>
          <w:w w:val="105"/>
          <w:sz w:val="20"/>
        </w:rPr>
        <w:t>Augenscheines in Kenntnis zu</w:t>
      </w:r>
      <w:r>
        <w:rPr>
          <w:spacing w:val="-8"/>
          <w:w w:val="105"/>
          <w:sz w:val="20"/>
        </w:rPr>
        <w:t> </w:t>
      </w:r>
      <w:r>
        <w:rPr>
          <w:w w:val="105"/>
          <w:sz w:val="20"/>
        </w:rPr>
        <w:t>setzen.</w:t>
      </w:r>
    </w:p>
    <w:p>
      <w:pPr>
        <w:pStyle w:val="ListParagraph"/>
        <w:numPr>
          <w:ilvl w:val="1"/>
          <w:numId w:val="87"/>
        </w:numPr>
        <w:tabs>
          <w:tab w:pos="653" w:val="left" w:leader="none"/>
        </w:tabs>
        <w:spacing w:line="252" w:lineRule="auto" w:before="87" w:after="0"/>
        <w:ind w:left="157" w:right="614" w:firstLine="283"/>
        <w:jc w:val="both"/>
        <w:rPr>
          <w:sz w:val="20"/>
        </w:rPr>
      </w:pPr>
      <w:r>
        <w:rPr>
          <w:w w:val="105"/>
          <w:sz w:val="20"/>
        </w:rPr>
        <w:t>Wird</w:t>
      </w:r>
      <w:r>
        <w:rPr>
          <w:spacing w:val="-5"/>
          <w:w w:val="105"/>
          <w:sz w:val="20"/>
        </w:rPr>
        <w:t> </w:t>
      </w:r>
      <w:r>
        <w:rPr>
          <w:w w:val="105"/>
          <w:sz w:val="20"/>
        </w:rPr>
        <w:t>im</w:t>
      </w:r>
      <w:r>
        <w:rPr>
          <w:spacing w:val="-4"/>
          <w:w w:val="105"/>
          <w:sz w:val="20"/>
        </w:rPr>
        <w:t> </w:t>
      </w:r>
      <w:r>
        <w:rPr>
          <w:w w:val="105"/>
          <w:sz w:val="20"/>
        </w:rPr>
        <w:t>Verlauf</w:t>
      </w:r>
      <w:r>
        <w:rPr>
          <w:spacing w:val="-5"/>
          <w:w w:val="105"/>
          <w:sz w:val="20"/>
        </w:rPr>
        <w:t> </w:t>
      </w:r>
      <w:r>
        <w:rPr>
          <w:w w:val="105"/>
          <w:sz w:val="20"/>
        </w:rPr>
        <w:t>des</w:t>
      </w:r>
      <w:r>
        <w:rPr>
          <w:spacing w:val="-4"/>
          <w:w w:val="105"/>
          <w:sz w:val="20"/>
        </w:rPr>
        <w:t> </w:t>
      </w:r>
      <w:r>
        <w:rPr>
          <w:w w:val="105"/>
          <w:sz w:val="20"/>
        </w:rPr>
        <w:t>Augenscheins</w:t>
      </w:r>
      <w:r>
        <w:rPr>
          <w:spacing w:val="-4"/>
          <w:w w:val="105"/>
          <w:sz w:val="20"/>
        </w:rPr>
        <w:t> </w:t>
      </w:r>
      <w:r>
        <w:rPr>
          <w:w w:val="105"/>
          <w:sz w:val="20"/>
        </w:rPr>
        <w:t>eine</w:t>
      </w:r>
      <w:r>
        <w:rPr>
          <w:spacing w:val="-5"/>
          <w:w w:val="105"/>
          <w:sz w:val="20"/>
        </w:rPr>
        <w:t> </w:t>
      </w:r>
      <w:r>
        <w:rPr>
          <w:w w:val="105"/>
          <w:sz w:val="20"/>
        </w:rPr>
        <w:t>Person</w:t>
      </w:r>
      <w:r>
        <w:rPr>
          <w:spacing w:val="-4"/>
          <w:w w:val="105"/>
          <w:sz w:val="20"/>
        </w:rPr>
        <w:t> </w:t>
      </w:r>
      <w:r>
        <w:rPr>
          <w:w w:val="105"/>
          <w:sz w:val="20"/>
        </w:rPr>
        <w:t>im</w:t>
      </w:r>
      <w:r>
        <w:rPr>
          <w:spacing w:val="-4"/>
          <w:w w:val="105"/>
          <w:sz w:val="20"/>
        </w:rPr>
        <w:t> </w:t>
      </w:r>
      <w:r>
        <w:rPr>
          <w:w w:val="105"/>
          <w:sz w:val="20"/>
        </w:rPr>
        <w:t>Zuge</w:t>
      </w:r>
      <w:r>
        <w:rPr>
          <w:spacing w:val="-5"/>
          <w:w w:val="105"/>
          <w:sz w:val="20"/>
        </w:rPr>
        <w:t> </w:t>
      </w:r>
      <w:r>
        <w:rPr>
          <w:w w:val="105"/>
          <w:sz w:val="20"/>
        </w:rPr>
        <w:t>des</w:t>
      </w:r>
      <w:r>
        <w:rPr>
          <w:spacing w:val="-4"/>
          <w:w w:val="105"/>
          <w:sz w:val="20"/>
        </w:rPr>
        <w:t> </w:t>
      </w:r>
      <w:r>
        <w:rPr>
          <w:w w:val="105"/>
          <w:sz w:val="20"/>
        </w:rPr>
        <w:t>Nachstel- lens</w:t>
      </w:r>
      <w:r>
        <w:rPr>
          <w:spacing w:val="-7"/>
          <w:w w:val="105"/>
          <w:sz w:val="20"/>
        </w:rPr>
        <w:t> </w:t>
      </w:r>
      <w:r>
        <w:rPr>
          <w:w w:val="105"/>
          <w:sz w:val="20"/>
        </w:rPr>
        <w:t>des</w:t>
      </w:r>
      <w:r>
        <w:rPr>
          <w:spacing w:val="-6"/>
          <w:w w:val="105"/>
          <w:sz w:val="20"/>
        </w:rPr>
        <w:t> </w:t>
      </w:r>
      <w:r>
        <w:rPr>
          <w:w w:val="105"/>
          <w:sz w:val="20"/>
        </w:rPr>
        <w:t>wahrscheinlichen</w:t>
      </w:r>
      <w:r>
        <w:rPr>
          <w:spacing w:val="-6"/>
          <w:w w:val="105"/>
          <w:sz w:val="20"/>
        </w:rPr>
        <w:t> </w:t>
      </w:r>
      <w:r>
        <w:rPr>
          <w:w w:val="105"/>
          <w:sz w:val="20"/>
        </w:rPr>
        <w:t>Verlaufs</w:t>
      </w:r>
      <w:r>
        <w:rPr>
          <w:spacing w:val="-6"/>
          <w:w w:val="105"/>
          <w:sz w:val="20"/>
        </w:rPr>
        <w:t> </w:t>
      </w:r>
      <w:r>
        <w:rPr>
          <w:w w:val="105"/>
          <w:sz w:val="20"/>
        </w:rPr>
        <w:t>der</w:t>
      </w:r>
      <w:r>
        <w:rPr>
          <w:spacing w:val="-7"/>
          <w:w w:val="105"/>
          <w:sz w:val="20"/>
        </w:rPr>
        <w:t> </w:t>
      </w:r>
      <w:r>
        <w:rPr>
          <w:w w:val="105"/>
          <w:sz w:val="20"/>
        </w:rPr>
        <w:t>Tat</w:t>
      </w:r>
      <w:r>
        <w:rPr>
          <w:spacing w:val="-5"/>
          <w:w w:val="105"/>
          <w:sz w:val="20"/>
        </w:rPr>
        <w:t> </w:t>
      </w:r>
      <w:r>
        <w:rPr>
          <w:w w:val="105"/>
          <w:sz w:val="20"/>
        </w:rPr>
        <w:t>am</w:t>
      </w:r>
      <w:r>
        <w:rPr>
          <w:spacing w:val="-7"/>
          <w:w w:val="105"/>
          <w:sz w:val="20"/>
        </w:rPr>
        <w:t> </w:t>
      </w:r>
      <w:r>
        <w:rPr>
          <w:w w:val="105"/>
          <w:sz w:val="20"/>
        </w:rPr>
        <w:t>Tatort</w:t>
      </w:r>
      <w:r>
        <w:rPr>
          <w:spacing w:val="-6"/>
          <w:w w:val="105"/>
          <w:sz w:val="20"/>
        </w:rPr>
        <w:t> </w:t>
      </w:r>
      <w:r>
        <w:rPr>
          <w:w w:val="105"/>
          <w:sz w:val="20"/>
        </w:rPr>
        <w:t>oder</w:t>
      </w:r>
      <w:r>
        <w:rPr>
          <w:spacing w:val="-6"/>
          <w:w w:val="105"/>
          <w:sz w:val="20"/>
        </w:rPr>
        <w:t> </w:t>
      </w:r>
      <w:r>
        <w:rPr>
          <w:w w:val="105"/>
          <w:sz w:val="20"/>
        </w:rPr>
        <w:t>an</w:t>
      </w:r>
      <w:r>
        <w:rPr>
          <w:spacing w:val="-6"/>
          <w:w w:val="105"/>
          <w:sz w:val="20"/>
        </w:rPr>
        <w:t> </w:t>
      </w:r>
      <w:r>
        <w:rPr>
          <w:w w:val="105"/>
          <w:sz w:val="20"/>
        </w:rPr>
        <w:t>einem</w:t>
      </w:r>
      <w:r>
        <w:rPr>
          <w:spacing w:val="-6"/>
          <w:w w:val="105"/>
          <w:sz w:val="20"/>
        </w:rPr>
        <w:t> </w:t>
      </w:r>
      <w:r>
        <w:rPr>
          <w:w w:val="105"/>
          <w:sz w:val="20"/>
        </w:rPr>
        <w:t>anderen mit der Straftat im Zusammenhang stehenden Ort vernommen und </w:t>
      </w:r>
      <w:r>
        <w:rPr>
          <w:spacing w:val="-3"/>
          <w:w w:val="105"/>
          <w:sz w:val="20"/>
        </w:rPr>
        <w:t>über </w:t>
      </w:r>
      <w:r>
        <w:rPr>
          <w:w w:val="105"/>
          <w:sz w:val="20"/>
        </w:rPr>
        <w:t>diese Vorgänge eine Ton- und Bildaufnahme angefertigt (Tatrekonstruk- tion), so ist der Staatsanwaltschaft, dem Beschuldigten, dem Opfer, </w:t>
      </w:r>
      <w:r>
        <w:rPr>
          <w:spacing w:val="-5"/>
          <w:w w:val="105"/>
          <w:sz w:val="20"/>
        </w:rPr>
        <w:t>dem </w:t>
      </w:r>
      <w:r>
        <w:rPr>
          <w:w w:val="105"/>
          <w:sz w:val="20"/>
        </w:rPr>
        <w:t>Privatbeteiligten und deren Vertretern Gelegenheit zu geben, sich daran </w:t>
      </w:r>
      <w:r>
        <w:rPr>
          <w:spacing w:val="-6"/>
          <w:w w:val="105"/>
          <w:sz w:val="20"/>
        </w:rPr>
        <w:t>zu</w:t>
      </w:r>
      <w:bookmarkStart w:name="_bookmark162" w:id="185"/>
      <w:bookmarkEnd w:id="185"/>
      <w:r>
        <w:rPr>
          <w:spacing w:val="-6"/>
          <w:w w:val="105"/>
          <w:sz w:val="20"/>
        </w:rPr>
      </w:r>
      <w:r>
        <w:rPr>
          <w:spacing w:val="-6"/>
          <w:w w:val="105"/>
          <w:sz w:val="20"/>
        </w:rPr>
        <w:t> </w:t>
      </w:r>
      <w:r>
        <w:rPr>
          <w:w w:val="105"/>
          <w:sz w:val="20"/>
        </w:rPr>
        <w:t>beteiligen. Sie haben das Recht Fragen zu stellen und ergänzende Untersu- chungen und Feststellungen zu</w:t>
      </w:r>
      <w:r>
        <w:rPr>
          <w:spacing w:val="-6"/>
          <w:w w:val="105"/>
          <w:sz w:val="20"/>
        </w:rPr>
        <w:t> </w:t>
      </w:r>
      <w:r>
        <w:rPr>
          <w:w w:val="105"/>
          <w:sz w:val="20"/>
        </w:rPr>
        <w:t>verlangen.</w:t>
      </w:r>
      <w:hyperlink w:history="true" w:anchor="_bookmark688">
        <w:r>
          <w:rPr>
            <w:w w:val="105"/>
            <w:sz w:val="20"/>
            <w:u w:val="single" w:color="0000FF"/>
            <w:vertAlign w:val="superscript"/>
          </w:rPr>
          <w:t>149</w:t>
        </w:r>
      </w:hyperlink>
    </w:p>
    <w:p>
      <w:pPr>
        <w:pStyle w:val="ListParagraph"/>
        <w:numPr>
          <w:ilvl w:val="1"/>
          <w:numId w:val="87"/>
        </w:numPr>
        <w:tabs>
          <w:tab w:pos="650" w:val="left" w:leader="none"/>
        </w:tabs>
        <w:spacing w:line="252" w:lineRule="auto" w:before="72" w:after="0"/>
        <w:ind w:left="157" w:right="614" w:firstLine="283"/>
        <w:jc w:val="both"/>
        <w:rPr>
          <w:sz w:val="20"/>
        </w:rPr>
      </w:pPr>
      <w:r>
        <w:rPr>
          <w:w w:val="105"/>
          <w:sz w:val="20"/>
        </w:rPr>
        <w:t>Der Beschuldigte kann von der Teilnahme nach Abs. 2</w:t>
      </w:r>
      <w:r>
        <w:rPr>
          <w:spacing w:val="-21"/>
          <w:w w:val="105"/>
          <w:sz w:val="20"/>
        </w:rPr>
        <w:t> </w:t>
      </w:r>
      <w:r>
        <w:rPr>
          <w:w w:val="105"/>
          <w:sz w:val="20"/>
        </w:rPr>
        <w:t>vorübergehend ausgeschlossen</w:t>
      </w:r>
      <w:r>
        <w:rPr>
          <w:spacing w:val="-7"/>
          <w:w w:val="105"/>
          <w:sz w:val="20"/>
        </w:rPr>
        <w:t> </w:t>
      </w:r>
      <w:r>
        <w:rPr>
          <w:w w:val="105"/>
          <w:sz w:val="20"/>
        </w:rPr>
        <w:t>werden,</w:t>
      </w:r>
      <w:r>
        <w:rPr>
          <w:spacing w:val="-7"/>
          <w:w w:val="105"/>
          <w:sz w:val="20"/>
        </w:rPr>
        <w:t> </w:t>
      </w:r>
      <w:r>
        <w:rPr>
          <w:w w:val="105"/>
          <w:sz w:val="20"/>
        </w:rPr>
        <w:t>wenn</w:t>
      </w:r>
      <w:r>
        <w:rPr>
          <w:spacing w:val="-7"/>
          <w:w w:val="105"/>
          <w:sz w:val="20"/>
        </w:rPr>
        <w:t> </w:t>
      </w:r>
      <w:r>
        <w:rPr>
          <w:w w:val="105"/>
          <w:sz w:val="20"/>
        </w:rPr>
        <w:t>seine</w:t>
      </w:r>
      <w:r>
        <w:rPr>
          <w:spacing w:val="-7"/>
          <w:w w:val="105"/>
          <w:sz w:val="20"/>
        </w:rPr>
        <w:t> </w:t>
      </w:r>
      <w:r>
        <w:rPr>
          <w:w w:val="105"/>
          <w:sz w:val="20"/>
        </w:rPr>
        <w:t>Anwesenheit</w:t>
      </w:r>
      <w:r>
        <w:rPr>
          <w:spacing w:val="-7"/>
          <w:w w:val="105"/>
          <w:sz w:val="20"/>
        </w:rPr>
        <w:t> </w:t>
      </w:r>
      <w:r>
        <w:rPr>
          <w:w w:val="105"/>
          <w:sz w:val="20"/>
        </w:rPr>
        <w:t>den</w:t>
      </w:r>
      <w:r>
        <w:rPr>
          <w:spacing w:val="-7"/>
          <w:w w:val="105"/>
          <w:sz w:val="20"/>
        </w:rPr>
        <w:t> </w:t>
      </w:r>
      <w:r>
        <w:rPr>
          <w:w w:val="105"/>
          <w:sz w:val="20"/>
        </w:rPr>
        <w:t>Zweck</w:t>
      </w:r>
      <w:r>
        <w:rPr>
          <w:spacing w:val="-7"/>
          <w:w w:val="105"/>
          <w:sz w:val="20"/>
        </w:rPr>
        <w:t> </w:t>
      </w:r>
      <w:r>
        <w:rPr>
          <w:w w:val="105"/>
          <w:sz w:val="20"/>
        </w:rPr>
        <w:t>des</w:t>
      </w:r>
      <w:r>
        <w:rPr>
          <w:spacing w:val="-7"/>
          <w:w w:val="105"/>
          <w:sz w:val="20"/>
        </w:rPr>
        <w:t> </w:t>
      </w:r>
      <w:r>
        <w:rPr>
          <w:w w:val="105"/>
          <w:sz w:val="20"/>
        </w:rPr>
        <w:t>Verfahrens gefährden könnte oder besondere Interessen dies erfordern (§ 197 Abs. </w:t>
      </w:r>
      <w:r>
        <w:rPr>
          <w:spacing w:val="-4"/>
          <w:w w:val="105"/>
          <w:sz w:val="20"/>
        </w:rPr>
        <w:t>1). </w:t>
      </w:r>
      <w:r>
        <w:rPr>
          <w:w w:val="105"/>
          <w:sz w:val="20"/>
        </w:rPr>
        <w:t>Dem Opfer und dem Privatbeteiligten ist die Beteiligung </w:t>
      </w:r>
      <w:r>
        <w:rPr>
          <w:spacing w:val="-2"/>
          <w:w w:val="105"/>
          <w:sz w:val="20"/>
        </w:rPr>
        <w:t>vorübergehend    </w:t>
      </w:r>
      <w:r>
        <w:rPr>
          <w:w w:val="105"/>
          <w:sz w:val="20"/>
        </w:rPr>
        <w:t>zu versagen, wenn zu besorgen ist, dass deren Anwesenheit den Beschul- digten oder Zeugen bei der Ablegung einer freien und vollständigen </w:t>
      </w:r>
      <w:r>
        <w:rPr>
          <w:spacing w:val="-4"/>
          <w:w w:val="105"/>
          <w:sz w:val="20"/>
        </w:rPr>
        <w:t>Aus- </w:t>
      </w:r>
      <w:r>
        <w:rPr>
          <w:w w:val="105"/>
          <w:sz w:val="20"/>
        </w:rPr>
        <w:t>sage beeinflussen könnte. In diesen Fällen ist den betroffenen Beteiligten sogleich eine Kopie des Protokolls zu übermitteln. Die Beteiligung des </w:t>
      </w:r>
      <w:r>
        <w:rPr>
          <w:spacing w:val="-3"/>
          <w:w w:val="105"/>
          <w:sz w:val="20"/>
        </w:rPr>
        <w:t>Ver- </w:t>
      </w:r>
      <w:r>
        <w:rPr>
          <w:w w:val="105"/>
          <w:sz w:val="20"/>
        </w:rPr>
        <w:t>teidigers darf jedoch nicht eingeschränkt werden. Im Übrigen ist § </w:t>
      </w:r>
      <w:r>
        <w:rPr>
          <w:spacing w:val="-5"/>
          <w:w w:val="105"/>
          <w:sz w:val="20"/>
        </w:rPr>
        <w:t>50a</w:t>
      </w:r>
      <w:bookmarkStart w:name="_bookmark163" w:id="186"/>
      <w:bookmarkEnd w:id="186"/>
      <w:r>
        <w:rPr>
          <w:spacing w:val="-5"/>
          <w:w w:val="105"/>
          <w:sz w:val="20"/>
        </w:rPr>
      </w:r>
      <w:r>
        <w:rPr>
          <w:spacing w:val="-5"/>
          <w:w w:val="105"/>
          <w:sz w:val="20"/>
        </w:rPr>
        <w:t> </w:t>
      </w:r>
      <w:r>
        <w:rPr>
          <w:w w:val="105"/>
          <w:sz w:val="20"/>
        </w:rPr>
        <w:t>anzuwenden.</w:t>
      </w:r>
      <w:hyperlink w:history="true" w:anchor="_bookmark689">
        <w:r>
          <w:rPr>
            <w:w w:val="105"/>
            <w:sz w:val="20"/>
            <w:u w:val="single" w:color="0000FF"/>
            <w:vertAlign w:val="superscript"/>
          </w:rPr>
          <w:t>150</w:t>
        </w:r>
      </w:hyperlink>
    </w:p>
    <w:p>
      <w:pPr>
        <w:pStyle w:val="BodyText"/>
        <w:spacing w:before="3"/>
        <w:jc w:val="left"/>
        <w:rPr>
          <w:sz w:val="16"/>
        </w:rPr>
      </w:pPr>
    </w:p>
    <w:p>
      <w:pPr>
        <w:pStyle w:val="BodyText"/>
        <w:spacing w:before="103"/>
        <w:ind w:left="3185"/>
        <w:jc w:val="left"/>
      </w:pPr>
      <w:r>
        <w:rPr/>
        <w:t>§ 70</w:t>
      </w:r>
    </w:p>
    <w:p>
      <w:pPr>
        <w:pStyle w:val="BodyText"/>
        <w:spacing w:line="249" w:lineRule="auto" w:before="90"/>
        <w:ind w:left="157" w:right="678" w:firstLine="283"/>
        <w:jc w:val="left"/>
      </w:pPr>
      <w:r>
        <w:rPr>
          <w:w w:val="105"/>
        </w:rPr>
        <w:t>Das über den Augenschein aufzunehmende Protokoll ist so bestimmt und</w:t>
      </w:r>
      <w:r>
        <w:rPr>
          <w:spacing w:val="23"/>
          <w:w w:val="105"/>
        </w:rPr>
        <w:t> </w:t>
      </w:r>
      <w:r>
        <w:rPr>
          <w:w w:val="105"/>
        </w:rPr>
        <w:t>umständlich</w:t>
      </w:r>
      <w:r>
        <w:rPr>
          <w:spacing w:val="23"/>
          <w:w w:val="105"/>
        </w:rPr>
        <w:t> </w:t>
      </w:r>
      <w:r>
        <w:rPr>
          <w:w w:val="105"/>
        </w:rPr>
        <w:t>abzufassen,</w:t>
      </w:r>
      <w:r>
        <w:rPr>
          <w:spacing w:val="23"/>
          <w:w w:val="105"/>
        </w:rPr>
        <w:t> </w:t>
      </w:r>
      <w:r>
        <w:rPr>
          <w:w w:val="105"/>
        </w:rPr>
        <w:t>dass</w:t>
      </w:r>
      <w:r>
        <w:rPr>
          <w:spacing w:val="23"/>
          <w:w w:val="105"/>
        </w:rPr>
        <w:t> </w:t>
      </w:r>
      <w:r>
        <w:rPr>
          <w:w w:val="105"/>
        </w:rPr>
        <w:t>es</w:t>
      </w:r>
      <w:r>
        <w:rPr>
          <w:spacing w:val="23"/>
          <w:w w:val="105"/>
        </w:rPr>
        <w:t> </w:t>
      </w:r>
      <w:r>
        <w:rPr>
          <w:w w:val="105"/>
        </w:rPr>
        <w:t>eine</w:t>
      </w:r>
      <w:r>
        <w:rPr>
          <w:spacing w:val="24"/>
          <w:w w:val="105"/>
        </w:rPr>
        <w:t> </w:t>
      </w:r>
      <w:r>
        <w:rPr>
          <w:w w:val="105"/>
        </w:rPr>
        <w:t>vollständige</w:t>
      </w:r>
      <w:r>
        <w:rPr>
          <w:spacing w:val="23"/>
          <w:w w:val="105"/>
        </w:rPr>
        <w:t> </w:t>
      </w:r>
      <w:r>
        <w:rPr>
          <w:w w:val="105"/>
        </w:rPr>
        <w:t>und</w:t>
      </w:r>
      <w:r>
        <w:rPr>
          <w:spacing w:val="23"/>
          <w:w w:val="105"/>
        </w:rPr>
        <w:t> </w:t>
      </w:r>
      <w:r>
        <w:rPr>
          <w:spacing w:val="-4"/>
          <w:w w:val="105"/>
        </w:rPr>
        <w:t>treue</w:t>
      </w:r>
    </w:p>
    <w:p>
      <w:pPr>
        <w:spacing w:after="0" w:line="249" w:lineRule="auto"/>
        <w:jc w:val="left"/>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Anschauung der besichtigten Gegenstände gewährt. Es sind demselben zu diesem Zwecke erforderlichenfalls Zeichnungen, Pläne oder Risse beizu- fügen; Masse, Gewichte, Grössen und Ortsverhältnisse sind nach bekannten und unzweifelhaften Bestimmungen zu bezeichnen.</w:t>
      </w:r>
    </w:p>
    <w:p>
      <w:pPr>
        <w:pStyle w:val="BodyText"/>
        <w:spacing w:before="4"/>
        <w:jc w:val="left"/>
        <w:rPr>
          <w:sz w:val="26"/>
        </w:rPr>
      </w:pPr>
    </w:p>
    <w:p>
      <w:pPr>
        <w:pStyle w:val="BodyText"/>
        <w:ind w:left="3695"/>
        <w:jc w:val="left"/>
      </w:pPr>
      <w:r>
        <w:rPr/>
        <w:t>§ 71</w:t>
      </w:r>
    </w:p>
    <w:p>
      <w:pPr>
        <w:pStyle w:val="ListParagraph"/>
        <w:numPr>
          <w:ilvl w:val="2"/>
          <w:numId w:val="87"/>
        </w:numPr>
        <w:tabs>
          <w:tab w:pos="1181" w:val="left" w:leader="none"/>
        </w:tabs>
        <w:spacing w:line="249" w:lineRule="auto" w:before="90" w:after="0"/>
        <w:ind w:left="667" w:right="104" w:firstLine="283"/>
        <w:jc w:val="left"/>
        <w:rPr>
          <w:sz w:val="20"/>
        </w:rPr>
      </w:pPr>
      <w:r>
        <w:rPr>
          <w:w w:val="105"/>
          <w:sz w:val="20"/>
        </w:rPr>
        <w:t>Dem Augenschein ist erforderlichenfalls ein Sachverständiger </w:t>
      </w:r>
      <w:r>
        <w:rPr>
          <w:spacing w:val="-3"/>
          <w:w w:val="105"/>
          <w:sz w:val="20"/>
        </w:rPr>
        <w:t>beizu- </w:t>
      </w:r>
      <w:r>
        <w:rPr>
          <w:w w:val="105"/>
          <w:sz w:val="20"/>
        </w:rPr>
        <w:t>ziehen.</w:t>
      </w:r>
    </w:p>
    <w:p>
      <w:pPr>
        <w:pStyle w:val="ListParagraph"/>
        <w:numPr>
          <w:ilvl w:val="2"/>
          <w:numId w:val="87"/>
        </w:numPr>
        <w:tabs>
          <w:tab w:pos="1174" w:val="left" w:leader="none"/>
        </w:tabs>
        <w:spacing w:line="249" w:lineRule="auto" w:before="82" w:after="0"/>
        <w:ind w:left="667" w:right="104" w:firstLine="283"/>
        <w:jc w:val="left"/>
        <w:rPr>
          <w:sz w:val="20"/>
        </w:rPr>
      </w:pPr>
      <w:r>
        <w:rPr>
          <w:w w:val="105"/>
          <w:sz w:val="20"/>
        </w:rPr>
        <w:t>Zwei Sachverständige sind nur dann beizuziehen, wenn es wegen </w:t>
      </w:r>
      <w:r>
        <w:rPr>
          <w:spacing w:val="-6"/>
          <w:w w:val="105"/>
          <w:sz w:val="20"/>
        </w:rPr>
        <w:t>der </w:t>
      </w:r>
      <w:r>
        <w:rPr>
          <w:w w:val="105"/>
          <w:sz w:val="20"/>
        </w:rPr>
        <w:t>Schwierigkeit der Beobachtung oder Begutachtung erforderlich</w:t>
      </w:r>
      <w:r>
        <w:rPr>
          <w:spacing w:val="2"/>
          <w:w w:val="105"/>
          <w:sz w:val="20"/>
        </w:rPr>
        <w:t> </w:t>
      </w:r>
      <w:r>
        <w:rPr>
          <w:w w:val="105"/>
          <w:sz w:val="20"/>
        </w:rPr>
        <w:t>ist.</w:t>
      </w:r>
    </w:p>
    <w:p>
      <w:pPr>
        <w:pStyle w:val="BodyText"/>
        <w:spacing w:before="3"/>
        <w:jc w:val="left"/>
        <w:rPr>
          <w:sz w:val="26"/>
        </w:rPr>
      </w:pPr>
    </w:p>
    <w:p>
      <w:pPr>
        <w:pStyle w:val="BodyText"/>
        <w:ind w:left="3695"/>
      </w:pPr>
      <w:r>
        <w:rPr/>
        <w:t>§ 72</w:t>
      </w:r>
    </w:p>
    <w:p>
      <w:pPr>
        <w:pStyle w:val="ListParagraph"/>
        <w:numPr>
          <w:ilvl w:val="0"/>
          <w:numId w:val="88"/>
        </w:numPr>
        <w:tabs>
          <w:tab w:pos="1185" w:val="left" w:leader="none"/>
        </w:tabs>
        <w:spacing w:line="249" w:lineRule="auto" w:before="90" w:after="0"/>
        <w:ind w:left="667" w:right="104" w:firstLine="283"/>
        <w:jc w:val="both"/>
        <w:rPr>
          <w:sz w:val="20"/>
        </w:rPr>
      </w:pPr>
      <w:r>
        <w:rPr>
          <w:w w:val="105"/>
          <w:sz w:val="20"/>
        </w:rPr>
        <w:t>Die Wahl der Sachverständigen steht dem Untersuchungsrichter </w:t>
      </w:r>
      <w:r>
        <w:rPr>
          <w:spacing w:val="-5"/>
          <w:w w:val="105"/>
          <w:sz w:val="20"/>
        </w:rPr>
        <w:t>zu. </w:t>
      </w:r>
      <w:r>
        <w:rPr>
          <w:w w:val="105"/>
          <w:sz w:val="20"/>
        </w:rPr>
        <w:t>Sind solche für ein bestimmtes Fach bei dem Gerichte bleibend angestellt, so soll er andere nur dann zuziehen, wenn Gefahr im Verzuge ist oder </w:t>
      </w:r>
      <w:r>
        <w:rPr>
          <w:spacing w:val="-4"/>
          <w:w w:val="105"/>
          <w:sz w:val="20"/>
        </w:rPr>
        <w:t>wenn </w:t>
      </w:r>
      <w:r>
        <w:rPr>
          <w:w w:val="105"/>
          <w:sz w:val="20"/>
        </w:rPr>
        <w:t>jene durch besondere Verhältnisse abgehalten sind oder in dem einzelnen Falle als bedenklich</w:t>
      </w:r>
      <w:r>
        <w:rPr>
          <w:spacing w:val="-8"/>
          <w:w w:val="105"/>
          <w:sz w:val="20"/>
        </w:rPr>
        <w:t> </w:t>
      </w:r>
      <w:r>
        <w:rPr>
          <w:w w:val="105"/>
          <w:sz w:val="20"/>
        </w:rPr>
        <w:t>erscheinen.</w:t>
      </w:r>
    </w:p>
    <w:p>
      <w:pPr>
        <w:pStyle w:val="ListParagraph"/>
        <w:numPr>
          <w:ilvl w:val="0"/>
          <w:numId w:val="88"/>
        </w:numPr>
        <w:tabs>
          <w:tab w:pos="1194" w:val="left" w:leader="none"/>
        </w:tabs>
        <w:spacing w:line="249" w:lineRule="auto" w:before="84" w:after="0"/>
        <w:ind w:left="667" w:right="104" w:firstLine="283"/>
        <w:jc w:val="both"/>
        <w:rPr>
          <w:sz w:val="20"/>
        </w:rPr>
      </w:pPr>
      <w:r>
        <w:rPr>
          <w:w w:val="105"/>
          <w:sz w:val="20"/>
        </w:rPr>
        <w:t>Wenn ein Sachverständiger der an ihn ergangenen Vorladung </w:t>
      </w:r>
      <w:r>
        <w:rPr>
          <w:spacing w:val="-3"/>
          <w:w w:val="105"/>
          <w:sz w:val="20"/>
        </w:rPr>
        <w:t>nicht </w:t>
      </w:r>
      <w:r>
        <w:rPr>
          <w:w w:val="105"/>
          <w:sz w:val="20"/>
        </w:rPr>
        <w:t>Folge leistet oder seine Mitwirkung bei der Vornahme des </w:t>
      </w:r>
      <w:r>
        <w:rPr>
          <w:spacing w:val="-2"/>
          <w:w w:val="105"/>
          <w:sz w:val="20"/>
        </w:rPr>
        <w:t>Augenscheines </w:t>
      </w:r>
      <w:r>
        <w:rPr>
          <w:w w:val="105"/>
          <w:sz w:val="20"/>
        </w:rPr>
        <w:t>verweigert, so kann der Untersuchungsrichter eine Geldstrafe bis zu 1 </w:t>
      </w:r>
      <w:r>
        <w:rPr>
          <w:spacing w:val="-6"/>
          <w:w w:val="105"/>
          <w:sz w:val="20"/>
        </w:rPr>
        <w:t>000 </w:t>
      </w:r>
      <w:r>
        <w:rPr>
          <w:w w:val="105"/>
          <w:sz w:val="20"/>
        </w:rPr>
        <w:t>Franken gegen ihn</w:t>
      </w:r>
      <w:r>
        <w:rPr>
          <w:spacing w:val="-7"/>
          <w:w w:val="105"/>
          <w:sz w:val="20"/>
        </w:rPr>
        <w:t> </w:t>
      </w:r>
      <w:r>
        <w:rPr>
          <w:w w:val="105"/>
          <w:sz w:val="20"/>
        </w:rPr>
        <w:t>verhängen.</w:t>
      </w:r>
    </w:p>
    <w:p>
      <w:pPr>
        <w:pStyle w:val="BodyText"/>
        <w:spacing w:before="9"/>
        <w:jc w:val="left"/>
        <w:rPr>
          <w:sz w:val="25"/>
        </w:rPr>
      </w:pPr>
    </w:p>
    <w:p>
      <w:pPr>
        <w:spacing w:before="0"/>
        <w:ind w:left="3612" w:right="0" w:firstLine="0"/>
        <w:jc w:val="both"/>
        <w:rPr>
          <w:sz w:val="11"/>
        </w:rPr>
      </w:pPr>
      <w:bookmarkStart w:name="_bookmark164" w:id="187"/>
      <w:bookmarkEnd w:id="187"/>
      <w:r>
        <w:rPr/>
      </w:r>
      <w:r>
        <w:rPr>
          <w:position w:val="-8"/>
          <w:sz w:val="20"/>
        </w:rPr>
        <w:t>§ 73</w:t>
      </w:r>
      <w:hyperlink w:history="true" w:anchor="_bookmark690">
        <w:r>
          <w:rPr>
            <w:sz w:val="11"/>
            <w:u w:val="single" w:color="0000FF"/>
          </w:rPr>
          <w:t>151</w:t>
        </w:r>
      </w:hyperlink>
    </w:p>
    <w:p>
      <w:pPr>
        <w:pStyle w:val="BodyText"/>
        <w:spacing w:line="249" w:lineRule="auto" w:before="95"/>
        <w:ind w:left="667" w:right="104" w:firstLine="283"/>
      </w:pPr>
      <w:r>
        <w:rPr>
          <w:w w:val="105"/>
        </w:rPr>
        <w:t>Personen, die im Untersuchungsfall als Zeugen nicht vernommen oder nicht beeidigt werden dürfen oder die zum Beschuldigten oder zum Ver-  letzten in einem der im § 107 Abs. 1 Ziff. 1 bezeichneten Verhältnis stehen, sind bei sonstiger Nichtigkeit des Aktes als Sachverständige nicht beizu- ziehen. Von der Wahl des Sachverständigen sind in der Regel sowohl der Ankläger als auch der Beschuldigte vor der Vornahme des Augenscheins in Kenntnis zu setzen; werden erhebliche Einwendungen vorgebracht und ist nicht Gefahr im Verzuge, so sind andere Sachverständige beizuziehen.</w:t>
      </w:r>
    </w:p>
    <w:p>
      <w:pPr>
        <w:pStyle w:val="BodyText"/>
        <w:spacing w:before="7"/>
        <w:jc w:val="left"/>
        <w:rPr>
          <w:sz w:val="26"/>
        </w:rPr>
      </w:pPr>
    </w:p>
    <w:p>
      <w:pPr>
        <w:pStyle w:val="BodyText"/>
        <w:ind w:left="3695"/>
      </w:pPr>
      <w:r>
        <w:rPr/>
        <w:t>§ 74</w:t>
      </w:r>
    </w:p>
    <w:p>
      <w:pPr>
        <w:pStyle w:val="ListParagraph"/>
        <w:numPr>
          <w:ilvl w:val="0"/>
          <w:numId w:val="89"/>
        </w:numPr>
        <w:tabs>
          <w:tab w:pos="1192" w:val="left" w:leader="none"/>
        </w:tabs>
        <w:spacing w:line="249" w:lineRule="auto" w:before="90" w:after="0"/>
        <w:ind w:left="667" w:right="104" w:firstLine="283"/>
        <w:jc w:val="both"/>
        <w:rPr>
          <w:sz w:val="20"/>
        </w:rPr>
      </w:pPr>
      <w:r>
        <w:rPr>
          <w:w w:val="105"/>
          <w:sz w:val="20"/>
        </w:rPr>
        <w:t>Diejenigen Sachverständigen, welche schon im allgemeinen beeidigt sind, hat der Untersuchungsrichter vor dem Beginne der Amtshandlung </w:t>
      </w:r>
      <w:r>
        <w:rPr>
          <w:spacing w:val="-7"/>
          <w:w w:val="105"/>
          <w:sz w:val="20"/>
        </w:rPr>
        <w:t>an </w:t>
      </w:r>
      <w:r>
        <w:rPr>
          <w:w w:val="105"/>
          <w:sz w:val="20"/>
        </w:rPr>
        <w:t>den von ihnen abgelegten Eid zu</w:t>
      </w:r>
      <w:r>
        <w:rPr>
          <w:spacing w:val="-10"/>
          <w:w w:val="105"/>
          <w:sz w:val="20"/>
        </w:rPr>
        <w:t> </w:t>
      </w:r>
      <w:r>
        <w:rPr>
          <w:w w:val="105"/>
          <w:sz w:val="20"/>
        </w:rPr>
        <w:t>erinnern.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89"/>
        </w:numPr>
        <w:tabs>
          <w:tab w:pos="726" w:val="left" w:leader="none"/>
        </w:tabs>
        <w:spacing w:line="249" w:lineRule="auto" w:before="102" w:after="0"/>
        <w:ind w:left="157" w:right="614" w:firstLine="283"/>
        <w:jc w:val="both"/>
        <w:rPr>
          <w:sz w:val="20"/>
        </w:rPr>
      </w:pPr>
      <w:r>
        <w:rPr>
          <w:w w:val="105"/>
          <w:sz w:val="20"/>
        </w:rPr>
        <w:t>Andere Sachverständige müssen vor der Vornahme des </w:t>
      </w:r>
      <w:r>
        <w:rPr>
          <w:spacing w:val="-3"/>
          <w:w w:val="105"/>
          <w:sz w:val="20"/>
        </w:rPr>
        <w:t>Augen- </w:t>
      </w:r>
      <w:r>
        <w:rPr>
          <w:w w:val="105"/>
          <w:sz w:val="20"/>
        </w:rPr>
        <w:t>scheines eidlich verpflichtet werden, dass sie den Gegenstand desselben sorgfältig untersuchen, die gemachten Wahrnehmungen treu und </w:t>
      </w:r>
      <w:r>
        <w:rPr>
          <w:spacing w:val="-3"/>
          <w:w w:val="105"/>
          <w:sz w:val="20"/>
        </w:rPr>
        <w:t>voll- </w:t>
      </w:r>
      <w:r>
        <w:rPr>
          <w:w w:val="105"/>
          <w:sz w:val="20"/>
        </w:rPr>
        <w:t>ständig angeben und den Befund sowie ihr Gutachten nach bestem </w:t>
      </w:r>
      <w:r>
        <w:rPr>
          <w:spacing w:val="-3"/>
          <w:w w:val="105"/>
          <w:sz w:val="20"/>
        </w:rPr>
        <w:t>Wissen </w:t>
      </w:r>
      <w:r>
        <w:rPr>
          <w:w w:val="105"/>
          <w:sz w:val="20"/>
        </w:rPr>
        <w:t>und Gewissen und nach den Regeln ihrer Wissenschaft oder Kunst abgeben wollen.</w:t>
      </w:r>
    </w:p>
    <w:p>
      <w:pPr>
        <w:pStyle w:val="BodyText"/>
        <w:spacing w:before="6"/>
        <w:jc w:val="left"/>
        <w:rPr>
          <w:sz w:val="26"/>
        </w:rPr>
      </w:pPr>
    </w:p>
    <w:p>
      <w:pPr>
        <w:pStyle w:val="BodyText"/>
        <w:ind w:left="3185"/>
      </w:pPr>
      <w:r>
        <w:rPr/>
        <w:t>§ 75</w:t>
      </w:r>
    </w:p>
    <w:p>
      <w:pPr>
        <w:pStyle w:val="ListParagraph"/>
        <w:numPr>
          <w:ilvl w:val="0"/>
          <w:numId w:val="90"/>
        </w:numPr>
        <w:tabs>
          <w:tab w:pos="676" w:val="left" w:leader="none"/>
        </w:tabs>
        <w:spacing w:line="249" w:lineRule="auto" w:before="90" w:after="0"/>
        <w:ind w:left="157" w:right="614" w:firstLine="283"/>
        <w:jc w:val="both"/>
        <w:rPr>
          <w:sz w:val="20"/>
        </w:rPr>
      </w:pPr>
      <w:r>
        <w:rPr>
          <w:w w:val="105"/>
          <w:sz w:val="20"/>
        </w:rPr>
        <w:t>Die Gegenstände des Augenscheines sind von den Sachverständigen in Gegenwart der Gerichtspersonen zu besichtigen und zu </w:t>
      </w:r>
      <w:r>
        <w:rPr>
          <w:spacing w:val="-2"/>
          <w:w w:val="105"/>
          <w:sz w:val="20"/>
        </w:rPr>
        <w:t>untersuchen, </w:t>
      </w:r>
      <w:r>
        <w:rPr>
          <w:w w:val="105"/>
          <w:sz w:val="20"/>
        </w:rPr>
        <w:t>ausser wenn letztere aus Rücksichten des sittlichen Anstandes für </w:t>
      </w:r>
      <w:r>
        <w:rPr>
          <w:spacing w:val="-4"/>
          <w:w w:val="105"/>
          <w:sz w:val="20"/>
        </w:rPr>
        <w:t>ange- </w:t>
      </w:r>
      <w:r>
        <w:rPr>
          <w:w w:val="105"/>
          <w:sz w:val="20"/>
        </w:rPr>
        <w:t>messen erachten, sich zu entfernen oder, wenn die erforderlichen </w:t>
      </w:r>
      <w:r>
        <w:rPr>
          <w:spacing w:val="-4"/>
          <w:w w:val="105"/>
          <w:sz w:val="20"/>
        </w:rPr>
        <w:t>Wahr- </w:t>
      </w:r>
      <w:r>
        <w:rPr>
          <w:w w:val="105"/>
          <w:sz w:val="20"/>
        </w:rPr>
        <w:t>nehmungen, wie bei der Untersuchung von Giften, nur durch fortgesetzte Beobachtung oder länger dauernde Versuche gemacht werden</w:t>
      </w:r>
      <w:r>
        <w:rPr>
          <w:spacing w:val="20"/>
          <w:w w:val="105"/>
          <w:sz w:val="20"/>
        </w:rPr>
        <w:t> </w:t>
      </w:r>
      <w:r>
        <w:rPr>
          <w:w w:val="105"/>
          <w:sz w:val="20"/>
        </w:rPr>
        <w:t>können.</w:t>
      </w:r>
    </w:p>
    <w:p>
      <w:pPr>
        <w:pStyle w:val="ListParagraph"/>
        <w:numPr>
          <w:ilvl w:val="0"/>
          <w:numId w:val="90"/>
        </w:numPr>
        <w:tabs>
          <w:tab w:pos="690" w:val="left" w:leader="none"/>
        </w:tabs>
        <w:spacing w:line="249" w:lineRule="auto" w:before="85" w:after="0"/>
        <w:ind w:left="157" w:right="614" w:firstLine="283"/>
        <w:jc w:val="both"/>
        <w:rPr>
          <w:sz w:val="20"/>
        </w:rPr>
      </w:pPr>
      <w:r>
        <w:rPr>
          <w:w w:val="105"/>
          <w:sz w:val="20"/>
        </w:rPr>
        <w:t>Bei jeder solchen Entfernung der Gerichtspersonen von dem </w:t>
      </w:r>
      <w:r>
        <w:rPr>
          <w:spacing w:val="-3"/>
          <w:w w:val="105"/>
          <w:sz w:val="20"/>
        </w:rPr>
        <w:t>Orte   </w:t>
      </w:r>
      <w:r>
        <w:rPr>
          <w:w w:val="105"/>
          <w:sz w:val="20"/>
        </w:rPr>
        <w:t>des Augenscheines ist aber auf geeignete Weise dafür zu sorgen, dass die Glaubwürdigkeit der von den Sachverständigen zu pflegenden Erhebungen sichergestellt</w:t>
      </w:r>
      <w:r>
        <w:rPr>
          <w:spacing w:val="-3"/>
          <w:w w:val="105"/>
          <w:sz w:val="20"/>
        </w:rPr>
        <w:t> </w:t>
      </w:r>
      <w:r>
        <w:rPr>
          <w:w w:val="105"/>
          <w:sz w:val="20"/>
        </w:rPr>
        <w:t>werde.</w:t>
      </w:r>
    </w:p>
    <w:p>
      <w:pPr>
        <w:pStyle w:val="ListParagraph"/>
        <w:numPr>
          <w:ilvl w:val="0"/>
          <w:numId w:val="90"/>
        </w:numPr>
        <w:tabs>
          <w:tab w:pos="653" w:val="left" w:leader="none"/>
        </w:tabs>
        <w:spacing w:line="249" w:lineRule="auto" w:before="83" w:after="0"/>
        <w:ind w:left="157" w:right="614" w:firstLine="283"/>
        <w:jc w:val="both"/>
        <w:rPr>
          <w:sz w:val="20"/>
        </w:rPr>
      </w:pPr>
      <w:r>
        <w:rPr>
          <w:w w:val="105"/>
          <w:sz w:val="20"/>
        </w:rPr>
        <w:t>Ist von dem Verfahren der Sachverständigen die Zerstörung oder </w:t>
      </w:r>
      <w:r>
        <w:rPr>
          <w:spacing w:val="-3"/>
          <w:w w:val="105"/>
          <w:sz w:val="20"/>
        </w:rPr>
        <w:t>Ver- </w:t>
      </w:r>
      <w:r>
        <w:rPr>
          <w:w w:val="105"/>
          <w:sz w:val="20"/>
        </w:rPr>
        <w:t>änderung eines von ihnen zu untersuchenden Gegenstandes zu erwarten,   so soll ein Teil des letzteren, insoferne es tunlich erscheint, in </w:t>
      </w:r>
      <w:r>
        <w:rPr>
          <w:spacing w:val="-2"/>
          <w:w w:val="105"/>
          <w:sz w:val="20"/>
        </w:rPr>
        <w:t>gerichtlicher </w:t>
      </w:r>
      <w:r>
        <w:rPr>
          <w:w w:val="105"/>
          <w:sz w:val="20"/>
        </w:rPr>
        <w:t>Verwahrung behalten</w:t>
      </w:r>
      <w:r>
        <w:rPr>
          <w:spacing w:val="-4"/>
          <w:w w:val="105"/>
          <w:sz w:val="20"/>
        </w:rPr>
        <w:t> </w:t>
      </w:r>
      <w:r>
        <w:rPr>
          <w:w w:val="105"/>
          <w:sz w:val="20"/>
        </w:rPr>
        <w:t>werden.</w:t>
      </w:r>
    </w:p>
    <w:p>
      <w:pPr>
        <w:pStyle w:val="BodyText"/>
        <w:spacing w:before="4"/>
        <w:jc w:val="left"/>
        <w:rPr>
          <w:sz w:val="26"/>
        </w:rPr>
      </w:pPr>
    </w:p>
    <w:p>
      <w:pPr>
        <w:pStyle w:val="BodyText"/>
        <w:spacing w:before="1"/>
        <w:ind w:left="3185"/>
      </w:pPr>
      <w:r>
        <w:rPr/>
        <w:t>§ 76</w:t>
      </w:r>
    </w:p>
    <w:p>
      <w:pPr>
        <w:pStyle w:val="ListParagraph"/>
        <w:numPr>
          <w:ilvl w:val="0"/>
          <w:numId w:val="91"/>
        </w:numPr>
        <w:tabs>
          <w:tab w:pos="665" w:val="left" w:leader="none"/>
        </w:tabs>
        <w:spacing w:line="249" w:lineRule="auto" w:before="90" w:after="0"/>
        <w:ind w:left="157" w:right="614" w:firstLine="283"/>
        <w:jc w:val="both"/>
        <w:rPr>
          <w:sz w:val="20"/>
        </w:rPr>
      </w:pPr>
      <w:r>
        <w:rPr>
          <w:w w:val="110"/>
          <w:sz w:val="20"/>
        </w:rPr>
        <w:t>Der</w:t>
      </w:r>
      <w:r>
        <w:rPr>
          <w:spacing w:val="-16"/>
          <w:w w:val="110"/>
          <w:sz w:val="20"/>
        </w:rPr>
        <w:t> </w:t>
      </w:r>
      <w:r>
        <w:rPr>
          <w:w w:val="110"/>
          <w:sz w:val="20"/>
        </w:rPr>
        <w:t>Untersuchungsrichter</w:t>
      </w:r>
      <w:r>
        <w:rPr>
          <w:spacing w:val="-16"/>
          <w:w w:val="110"/>
          <w:sz w:val="20"/>
        </w:rPr>
        <w:t> </w:t>
      </w:r>
      <w:r>
        <w:rPr>
          <w:w w:val="110"/>
          <w:sz w:val="20"/>
        </w:rPr>
        <w:t>leitet</w:t>
      </w:r>
      <w:r>
        <w:rPr>
          <w:spacing w:val="-16"/>
          <w:w w:val="110"/>
          <w:sz w:val="20"/>
        </w:rPr>
        <w:t> </w:t>
      </w:r>
      <w:r>
        <w:rPr>
          <w:w w:val="110"/>
          <w:sz w:val="20"/>
        </w:rPr>
        <w:t>den</w:t>
      </w:r>
      <w:r>
        <w:rPr>
          <w:spacing w:val="-16"/>
          <w:w w:val="110"/>
          <w:sz w:val="20"/>
        </w:rPr>
        <w:t> </w:t>
      </w:r>
      <w:r>
        <w:rPr>
          <w:w w:val="110"/>
          <w:sz w:val="20"/>
        </w:rPr>
        <w:t>Augenschein.</w:t>
      </w:r>
      <w:r>
        <w:rPr>
          <w:spacing w:val="-15"/>
          <w:w w:val="110"/>
          <w:sz w:val="20"/>
        </w:rPr>
        <w:t> </w:t>
      </w:r>
      <w:r>
        <w:rPr>
          <w:w w:val="110"/>
          <w:sz w:val="20"/>
        </w:rPr>
        <w:t>Er</w:t>
      </w:r>
      <w:r>
        <w:rPr>
          <w:spacing w:val="-16"/>
          <w:w w:val="110"/>
          <w:sz w:val="20"/>
        </w:rPr>
        <w:t> </w:t>
      </w:r>
      <w:r>
        <w:rPr>
          <w:w w:val="110"/>
          <w:sz w:val="20"/>
        </w:rPr>
        <w:t>bezeichnet</w:t>
      </w:r>
      <w:r>
        <w:rPr>
          <w:spacing w:val="-16"/>
          <w:w w:val="110"/>
          <w:sz w:val="20"/>
        </w:rPr>
        <w:t> </w:t>
      </w:r>
      <w:r>
        <w:rPr>
          <w:spacing w:val="-4"/>
          <w:w w:val="110"/>
          <w:sz w:val="20"/>
        </w:rPr>
        <w:t>mit </w:t>
      </w:r>
      <w:r>
        <w:rPr>
          <w:w w:val="110"/>
          <w:sz w:val="20"/>
        </w:rPr>
        <w:t>möglichster Berücksichtigung der von dem Ankläger und dem Beschul- digten oder dessen Verteidiger gestellten Anträge die Gegenstände, </w:t>
      </w:r>
      <w:r>
        <w:rPr>
          <w:spacing w:val="-5"/>
          <w:w w:val="110"/>
          <w:sz w:val="20"/>
        </w:rPr>
        <w:t>auf </w:t>
      </w:r>
      <w:r>
        <w:rPr>
          <w:w w:val="110"/>
          <w:sz w:val="20"/>
        </w:rPr>
        <w:t>welche</w:t>
      </w:r>
      <w:r>
        <w:rPr>
          <w:spacing w:val="-17"/>
          <w:w w:val="110"/>
          <w:sz w:val="20"/>
        </w:rPr>
        <w:t> </w:t>
      </w:r>
      <w:r>
        <w:rPr>
          <w:w w:val="110"/>
          <w:sz w:val="20"/>
        </w:rPr>
        <w:t>die</w:t>
      </w:r>
      <w:r>
        <w:rPr>
          <w:spacing w:val="-16"/>
          <w:w w:val="110"/>
          <w:sz w:val="20"/>
        </w:rPr>
        <w:t> </w:t>
      </w:r>
      <w:r>
        <w:rPr>
          <w:w w:val="110"/>
          <w:sz w:val="20"/>
        </w:rPr>
        <w:t>Sachverständigen</w:t>
      </w:r>
      <w:r>
        <w:rPr>
          <w:spacing w:val="-16"/>
          <w:w w:val="110"/>
          <w:sz w:val="20"/>
        </w:rPr>
        <w:t> </w:t>
      </w:r>
      <w:r>
        <w:rPr>
          <w:w w:val="110"/>
          <w:sz w:val="20"/>
        </w:rPr>
        <w:t>ihre</w:t>
      </w:r>
      <w:r>
        <w:rPr>
          <w:spacing w:val="-16"/>
          <w:w w:val="110"/>
          <w:sz w:val="20"/>
        </w:rPr>
        <w:t> </w:t>
      </w:r>
      <w:r>
        <w:rPr>
          <w:w w:val="110"/>
          <w:sz w:val="20"/>
        </w:rPr>
        <w:t>Beobachtung</w:t>
      </w:r>
      <w:r>
        <w:rPr>
          <w:spacing w:val="-17"/>
          <w:w w:val="110"/>
          <w:sz w:val="20"/>
        </w:rPr>
        <w:t> </w:t>
      </w:r>
      <w:r>
        <w:rPr>
          <w:w w:val="110"/>
          <w:sz w:val="20"/>
        </w:rPr>
        <w:t>zu</w:t>
      </w:r>
      <w:r>
        <w:rPr>
          <w:spacing w:val="-16"/>
          <w:w w:val="110"/>
          <w:sz w:val="20"/>
        </w:rPr>
        <w:t> </w:t>
      </w:r>
      <w:r>
        <w:rPr>
          <w:w w:val="110"/>
          <w:sz w:val="20"/>
        </w:rPr>
        <w:t>richten</w:t>
      </w:r>
      <w:r>
        <w:rPr>
          <w:spacing w:val="-16"/>
          <w:w w:val="110"/>
          <w:sz w:val="20"/>
        </w:rPr>
        <w:t> </w:t>
      </w:r>
      <w:r>
        <w:rPr>
          <w:w w:val="110"/>
          <w:sz w:val="20"/>
        </w:rPr>
        <w:t>haben</w:t>
      </w:r>
      <w:r>
        <w:rPr>
          <w:spacing w:val="-16"/>
          <w:w w:val="110"/>
          <w:sz w:val="20"/>
        </w:rPr>
        <w:t> </w:t>
      </w:r>
      <w:r>
        <w:rPr>
          <w:w w:val="110"/>
          <w:sz w:val="20"/>
        </w:rPr>
        <w:t>und</w:t>
      </w:r>
      <w:r>
        <w:rPr>
          <w:spacing w:val="-17"/>
          <w:w w:val="110"/>
          <w:sz w:val="20"/>
        </w:rPr>
        <w:t> </w:t>
      </w:r>
      <w:r>
        <w:rPr>
          <w:w w:val="110"/>
          <w:sz w:val="20"/>
        </w:rPr>
        <w:t>stellt die</w:t>
      </w:r>
      <w:r>
        <w:rPr>
          <w:spacing w:val="-9"/>
          <w:w w:val="110"/>
          <w:sz w:val="20"/>
        </w:rPr>
        <w:t> </w:t>
      </w:r>
      <w:r>
        <w:rPr>
          <w:w w:val="110"/>
          <w:sz w:val="20"/>
        </w:rPr>
        <w:t>Fragen,</w:t>
      </w:r>
      <w:r>
        <w:rPr>
          <w:spacing w:val="-8"/>
          <w:w w:val="110"/>
          <w:sz w:val="20"/>
        </w:rPr>
        <w:t> </w:t>
      </w:r>
      <w:r>
        <w:rPr>
          <w:w w:val="110"/>
          <w:sz w:val="20"/>
        </w:rPr>
        <w:t>deren</w:t>
      </w:r>
      <w:r>
        <w:rPr>
          <w:spacing w:val="-8"/>
          <w:w w:val="110"/>
          <w:sz w:val="20"/>
        </w:rPr>
        <w:t> </w:t>
      </w:r>
      <w:r>
        <w:rPr>
          <w:w w:val="110"/>
          <w:sz w:val="20"/>
        </w:rPr>
        <w:t>Beantwortung</w:t>
      </w:r>
      <w:r>
        <w:rPr>
          <w:spacing w:val="-8"/>
          <w:w w:val="110"/>
          <w:sz w:val="20"/>
        </w:rPr>
        <w:t> </w:t>
      </w:r>
      <w:r>
        <w:rPr>
          <w:w w:val="110"/>
          <w:sz w:val="20"/>
        </w:rPr>
        <w:t>er</w:t>
      </w:r>
      <w:r>
        <w:rPr>
          <w:spacing w:val="-8"/>
          <w:w w:val="110"/>
          <w:sz w:val="20"/>
        </w:rPr>
        <w:t> </w:t>
      </w:r>
      <w:r>
        <w:rPr>
          <w:w w:val="110"/>
          <w:sz w:val="20"/>
        </w:rPr>
        <w:t>für</w:t>
      </w:r>
      <w:r>
        <w:rPr>
          <w:spacing w:val="-9"/>
          <w:w w:val="110"/>
          <w:sz w:val="20"/>
        </w:rPr>
        <w:t> </w:t>
      </w:r>
      <w:r>
        <w:rPr>
          <w:w w:val="110"/>
          <w:sz w:val="20"/>
        </w:rPr>
        <w:t>erforderlich</w:t>
      </w:r>
      <w:r>
        <w:rPr>
          <w:spacing w:val="-8"/>
          <w:w w:val="110"/>
          <w:sz w:val="20"/>
        </w:rPr>
        <w:t> </w:t>
      </w:r>
      <w:r>
        <w:rPr>
          <w:w w:val="110"/>
          <w:sz w:val="20"/>
        </w:rPr>
        <w:t>hält.</w:t>
      </w:r>
      <w:r>
        <w:rPr>
          <w:spacing w:val="-8"/>
          <w:w w:val="110"/>
          <w:sz w:val="20"/>
        </w:rPr>
        <w:t> </w:t>
      </w:r>
      <w:r>
        <w:rPr>
          <w:w w:val="110"/>
          <w:sz w:val="20"/>
        </w:rPr>
        <w:t>Die</w:t>
      </w:r>
      <w:r>
        <w:rPr>
          <w:spacing w:val="-8"/>
          <w:w w:val="110"/>
          <w:sz w:val="20"/>
        </w:rPr>
        <w:t> </w:t>
      </w:r>
      <w:r>
        <w:rPr>
          <w:w w:val="110"/>
          <w:sz w:val="20"/>
        </w:rPr>
        <w:t>Sachverstän- digen</w:t>
      </w:r>
      <w:r>
        <w:rPr>
          <w:spacing w:val="-27"/>
          <w:w w:val="110"/>
          <w:sz w:val="20"/>
        </w:rPr>
        <w:t> </w:t>
      </w:r>
      <w:r>
        <w:rPr>
          <w:w w:val="110"/>
          <w:sz w:val="20"/>
        </w:rPr>
        <w:t>können</w:t>
      </w:r>
      <w:r>
        <w:rPr>
          <w:spacing w:val="-27"/>
          <w:w w:val="110"/>
          <w:sz w:val="20"/>
        </w:rPr>
        <w:t> </w:t>
      </w:r>
      <w:r>
        <w:rPr>
          <w:w w:val="110"/>
          <w:sz w:val="20"/>
        </w:rPr>
        <w:t>verlangen,</w:t>
      </w:r>
      <w:r>
        <w:rPr>
          <w:spacing w:val="-27"/>
          <w:w w:val="110"/>
          <w:sz w:val="20"/>
        </w:rPr>
        <w:t> </w:t>
      </w:r>
      <w:r>
        <w:rPr>
          <w:w w:val="110"/>
          <w:sz w:val="20"/>
        </w:rPr>
        <w:t>dass</w:t>
      </w:r>
      <w:r>
        <w:rPr>
          <w:spacing w:val="-27"/>
          <w:w w:val="110"/>
          <w:sz w:val="20"/>
        </w:rPr>
        <w:t> </w:t>
      </w:r>
      <w:r>
        <w:rPr>
          <w:w w:val="110"/>
          <w:sz w:val="20"/>
        </w:rPr>
        <w:t>ihnen</w:t>
      </w:r>
      <w:r>
        <w:rPr>
          <w:spacing w:val="-27"/>
          <w:w w:val="110"/>
          <w:sz w:val="20"/>
        </w:rPr>
        <w:t> </w:t>
      </w:r>
      <w:r>
        <w:rPr>
          <w:w w:val="110"/>
          <w:sz w:val="20"/>
        </w:rPr>
        <w:t>aus</w:t>
      </w:r>
      <w:r>
        <w:rPr>
          <w:spacing w:val="-27"/>
          <w:w w:val="110"/>
          <w:sz w:val="20"/>
        </w:rPr>
        <w:t> </w:t>
      </w:r>
      <w:r>
        <w:rPr>
          <w:w w:val="110"/>
          <w:sz w:val="20"/>
        </w:rPr>
        <w:t>den</w:t>
      </w:r>
      <w:r>
        <w:rPr>
          <w:spacing w:val="-26"/>
          <w:w w:val="110"/>
          <w:sz w:val="20"/>
        </w:rPr>
        <w:t> </w:t>
      </w:r>
      <w:r>
        <w:rPr>
          <w:w w:val="110"/>
          <w:sz w:val="20"/>
        </w:rPr>
        <w:t>Akten</w:t>
      </w:r>
      <w:r>
        <w:rPr>
          <w:spacing w:val="-27"/>
          <w:w w:val="110"/>
          <w:sz w:val="20"/>
        </w:rPr>
        <w:t> </w:t>
      </w:r>
      <w:r>
        <w:rPr>
          <w:w w:val="110"/>
          <w:sz w:val="20"/>
        </w:rPr>
        <w:t>oder</w:t>
      </w:r>
      <w:r>
        <w:rPr>
          <w:spacing w:val="-27"/>
          <w:w w:val="110"/>
          <w:sz w:val="20"/>
        </w:rPr>
        <w:t> </w:t>
      </w:r>
      <w:r>
        <w:rPr>
          <w:w w:val="110"/>
          <w:sz w:val="20"/>
        </w:rPr>
        <w:t>durch</w:t>
      </w:r>
      <w:r>
        <w:rPr>
          <w:spacing w:val="-27"/>
          <w:w w:val="110"/>
          <w:sz w:val="20"/>
        </w:rPr>
        <w:t> </w:t>
      </w:r>
      <w:r>
        <w:rPr>
          <w:w w:val="110"/>
          <w:sz w:val="20"/>
        </w:rPr>
        <w:t>Vernehmung von</w:t>
      </w:r>
      <w:r>
        <w:rPr>
          <w:spacing w:val="-10"/>
          <w:w w:val="110"/>
          <w:sz w:val="20"/>
        </w:rPr>
        <w:t> </w:t>
      </w:r>
      <w:r>
        <w:rPr>
          <w:w w:val="110"/>
          <w:sz w:val="20"/>
        </w:rPr>
        <w:t>Zeugen</w:t>
      </w:r>
      <w:r>
        <w:rPr>
          <w:spacing w:val="-10"/>
          <w:w w:val="110"/>
          <w:sz w:val="20"/>
        </w:rPr>
        <w:t> </w:t>
      </w:r>
      <w:r>
        <w:rPr>
          <w:w w:val="110"/>
          <w:sz w:val="20"/>
        </w:rPr>
        <w:t>jene</w:t>
      </w:r>
      <w:r>
        <w:rPr>
          <w:spacing w:val="-10"/>
          <w:w w:val="110"/>
          <w:sz w:val="20"/>
        </w:rPr>
        <w:t> </w:t>
      </w:r>
      <w:r>
        <w:rPr>
          <w:w w:val="110"/>
          <w:sz w:val="20"/>
        </w:rPr>
        <w:t>Aufklärungen</w:t>
      </w:r>
      <w:r>
        <w:rPr>
          <w:spacing w:val="-9"/>
          <w:w w:val="110"/>
          <w:sz w:val="20"/>
        </w:rPr>
        <w:t> </w:t>
      </w:r>
      <w:r>
        <w:rPr>
          <w:w w:val="110"/>
          <w:sz w:val="20"/>
        </w:rPr>
        <w:t>über</w:t>
      </w:r>
      <w:r>
        <w:rPr>
          <w:spacing w:val="-10"/>
          <w:w w:val="110"/>
          <w:sz w:val="20"/>
        </w:rPr>
        <w:t> </w:t>
      </w:r>
      <w:r>
        <w:rPr>
          <w:w w:val="110"/>
          <w:sz w:val="20"/>
        </w:rPr>
        <w:t>von</w:t>
      </w:r>
      <w:r>
        <w:rPr>
          <w:spacing w:val="-10"/>
          <w:w w:val="110"/>
          <w:sz w:val="20"/>
        </w:rPr>
        <w:t> </w:t>
      </w:r>
      <w:r>
        <w:rPr>
          <w:w w:val="110"/>
          <w:sz w:val="20"/>
        </w:rPr>
        <w:t>ihnen</w:t>
      </w:r>
      <w:r>
        <w:rPr>
          <w:spacing w:val="-10"/>
          <w:w w:val="110"/>
          <w:sz w:val="20"/>
        </w:rPr>
        <w:t> </w:t>
      </w:r>
      <w:r>
        <w:rPr>
          <w:w w:val="110"/>
          <w:sz w:val="20"/>
        </w:rPr>
        <w:t>bestimmt</w:t>
      </w:r>
      <w:r>
        <w:rPr>
          <w:spacing w:val="-9"/>
          <w:w w:val="110"/>
          <w:sz w:val="20"/>
        </w:rPr>
        <w:t> </w:t>
      </w:r>
      <w:r>
        <w:rPr>
          <w:w w:val="110"/>
          <w:sz w:val="20"/>
        </w:rPr>
        <w:t>zu</w:t>
      </w:r>
      <w:r>
        <w:rPr>
          <w:spacing w:val="-10"/>
          <w:w w:val="110"/>
          <w:sz w:val="20"/>
        </w:rPr>
        <w:t> </w:t>
      </w:r>
      <w:r>
        <w:rPr>
          <w:spacing w:val="-2"/>
          <w:w w:val="110"/>
          <w:sz w:val="20"/>
        </w:rPr>
        <w:t>bezeichnende </w:t>
      </w:r>
      <w:r>
        <w:rPr>
          <w:w w:val="110"/>
          <w:sz w:val="20"/>
        </w:rPr>
        <w:t>Punkte gegeben werden, welche sie für das abzugebende Gutachten </w:t>
      </w:r>
      <w:r>
        <w:rPr>
          <w:spacing w:val="-6"/>
          <w:w w:val="110"/>
          <w:sz w:val="20"/>
        </w:rPr>
        <w:t>für </w:t>
      </w:r>
      <w:r>
        <w:rPr>
          <w:w w:val="110"/>
          <w:sz w:val="20"/>
        </w:rPr>
        <w:t>erforderlich</w:t>
      </w:r>
      <w:r>
        <w:rPr>
          <w:spacing w:val="-6"/>
          <w:w w:val="110"/>
          <w:sz w:val="20"/>
        </w:rPr>
        <w:t> </w:t>
      </w:r>
      <w:r>
        <w:rPr>
          <w:w w:val="110"/>
          <w:sz w:val="20"/>
        </w:rPr>
        <w:t>erachten.</w:t>
      </w:r>
    </w:p>
    <w:p>
      <w:pPr>
        <w:pStyle w:val="ListParagraph"/>
        <w:numPr>
          <w:ilvl w:val="0"/>
          <w:numId w:val="91"/>
        </w:numPr>
        <w:tabs>
          <w:tab w:pos="678" w:val="left" w:leader="none"/>
        </w:tabs>
        <w:spacing w:line="249" w:lineRule="auto" w:before="87" w:after="0"/>
        <w:ind w:left="157" w:right="614" w:firstLine="283"/>
        <w:jc w:val="both"/>
        <w:rPr>
          <w:sz w:val="20"/>
        </w:rPr>
      </w:pPr>
      <w:r>
        <w:rPr>
          <w:w w:val="105"/>
          <w:sz w:val="20"/>
        </w:rPr>
        <w:t>Wenn den Sachverständigen zur Abgabe eines gründlichen Gutach- tens die Einsicht der Untersuchungsakten unerlässlich erscheint, </w:t>
      </w:r>
      <w:r>
        <w:rPr>
          <w:spacing w:val="-3"/>
          <w:w w:val="105"/>
          <w:sz w:val="20"/>
        </w:rPr>
        <w:t>können  </w:t>
      </w:r>
      <w:r>
        <w:rPr>
          <w:w w:val="105"/>
          <w:sz w:val="20"/>
        </w:rPr>
        <w:t>ihnen, soweit nicht besondere Bedenken dagegen obwalten, auch die </w:t>
      </w:r>
      <w:r>
        <w:rPr>
          <w:spacing w:val="-4"/>
          <w:w w:val="105"/>
          <w:sz w:val="20"/>
        </w:rPr>
        <w:t>Akten </w:t>
      </w:r>
      <w:r>
        <w:rPr>
          <w:w w:val="105"/>
          <w:sz w:val="20"/>
        </w:rPr>
        <w:t>selbst mitgeteilt</w:t>
      </w:r>
      <w:r>
        <w:rPr>
          <w:spacing w:val="-5"/>
          <w:w w:val="105"/>
          <w:sz w:val="20"/>
        </w:rPr>
        <w:t> </w:t>
      </w:r>
      <w:r>
        <w:rPr>
          <w:w w:val="105"/>
          <w:sz w:val="20"/>
        </w:rPr>
        <w:t>werden.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695"/>
      </w:pPr>
      <w:r>
        <w:rPr/>
        <w:t>§ 77</w:t>
      </w:r>
    </w:p>
    <w:p>
      <w:pPr>
        <w:pStyle w:val="BodyText"/>
        <w:spacing w:line="249" w:lineRule="auto" w:before="90"/>
        <w:ind w:left="667" w:right="104" w:firstLine="283"/>
      </w:pPr>
      <w:r>
        <w:rPr>
          <w:w w:val="105"/>
        </w:rPr>
        <w:t>Die Angaben der Sachverständigen über die von ihnen gemachten </w:t>
      </w:r>
      <w:r>
        <w:rPr>
          <w:spacing w:val="-3"/>
          <w:w w:val="105"/>
        </w:rPr>
        <w:t>Wahr- </w:t>
      </w:r>
      <w:r>
        <w:rPr>
          <w:w w:val="105"/>
        </w:rPr>
        <w:t>nehmungen (Befund) sind von dem Protokollführer sogleich </w:t>
      </w:r>
      <w:r>
        <w:rPr>
          <w:spacing w:val="-3"/>
          <w:w w:val="105"/>
        </w:rPr>
        <w:t>aufzu- </w:t>
      </w:r>
      <w:r>
        <w:rPr>
          <w:w w:val="105"/>
        </w:rPr>
        <w:t>zeichnen. Das Gutachten samt dessen Gründen können sie entweder sofort zu Protokoll geben oder sich die Abgabe eines schriftlichen Gutachtens </w:t>
      </w:r>
      <w:r>
        <w:rPr>
          <w:spacing w:val="-3"/>
          <w:w w:val="105"/>
        </w:rPr>
        <w:t>vor- </w:t>
      </w:r>
      <w:r>
        <w:rPr>
          <w:w w:val="105"/>
        </w:rPr>
        <w:t>behalten, wofür eine angemessene Frist zu bestimmen ist.</w:t>
      </w:r>
    </w:p>
    <w:p>
      <w:pPr>
        <w:pStyle w:val="BodyText"/>
        <w:spacing w:before="5"/>
        <w:jc w:val="left"/>
        <w:rPr>
          <w:sz w:val="26"/>
        </w:rPr>
      </w:pPr>
    </w:p>
    <w:p>
      <w:pPr>
        <w:pStyle w:val="BodyText"/>
        <w:ind w:left="3695"/>
      </w:pPr>
      <w:r>
        <w:rPr/>
        <w:t>§ 78</w:t>
      </w:r>
    </w:p>
    <w:p>
      <w:pPr>
        <w:pStyle w:val="BodyText"/>
        <w:spacing w:line="249" w:lineRule="auto" w:before="90"/>
        <w:ind w:left="667" w:right="104" w:firstLine="283"/>
      </w:pPr>
      <w:r>
        <w:rPr>
          <w:w w:val="105"/>
        </w:rPr>
        <w:t>Ist der Befund dunkel, unbestimmt, im Widerspruche mit sich </w:t>
      </w:r>
      <w:r>
        <w:rPr>
          <w:spacing w:val="-3"/>
          <w:w w:val="105"/>
        </w:rPr>
        <w:t>selbst </w:t>
      </w:r>
      <w:r>
        <w:rPr>
          <w:w w:val="105"/>
        </w:rPr>
        <w:t>oder mit erhobenen Tatumständen oder weichen die Angaben zweier </w:t>
      </w:r>
      <w:r>
        <w:rPr>
          <w:spacing w:val="-3"/>
          <w:w w:val="105"/>
        </w:rPr>
        <w:t>Sach- </w:t>
      </w:r>
      <w:r>
        <w:rPr>
          <w:w w:val="105"/>
        </w:rPr>
        <w:t>verständiger über die von ihnen wahrgenommenen Tatsachen erheblich voneinander ab, und lassen sich die Bedenken nicht durch eine nochmalige Vernehmung beseitigen, so ist der Augenschein, sofern es möglich ist, unter Zuziehung desselben oder derselben Sachverständigen zu </w:t>
      </w:r>
      <w:r>
        <w:rPr>
          <w:spacing w:val="-2"/>
          <w:w w:val="105"/>
        </w:rPr>
        <w:t>wiederholen. </w:t>
      </w:r>
      <w:r>
        <w:rPr>
          <w:w w:val="105"/>
        </w:rPr>
        <w:t>Erforderlichenfalls können an ihrer Stelle andere Sachverständige beige- zogen</w:t>
      </w:r>
      <w:r>
        <w:rPr>
          <w:spacing w:val="-3"/>
          <w:w w:val="105"/>
        </w:rPr>
        <w:t> </w:t>
      </w:r>
      <w:r>
        <w:rPr>
          <w:w w:val="105"/>
        </w:rPr>
        <w:t>werden.</w:t>
      </w:r>
    </w:p>
    <w:p>
      <w:pPr>
        <w:pStyle w:val="BodyText"/>
        <w:spacing w:before="8"/>
        <w:jc w:val="left"/>
        <w:rPr>
          <w:sz w:val="26"/>
        </w:rPr>
      </w:pPr>
    </w:p>
    <w:p>
      <w:pPr>
        <w:pStyle w:val="BodyText"/>
        <w:ind w:left="3695"/>
      </w:pPr>
      <w:bookmarkStart w:name="_bookmark165" w:id="188"/>
      <w:bookmarkEnd w:id="188"/>
      <w:r>
        <w:rPr/>
      </w:r>
      <w:r>
        <w:rPr/>
        <w:t>§ 79</w:t>
      </w:r>
    </w:p>
    <w:p>
      <w:pPr>
        <w:pStyle w:val="BodyText"/>
        <w:spacing w:line="249" w:lineRule="auto" w:before="90"/>
        <w:ind w:left="667" w:right="104" w:firstLine="283"/>
      </w:pPr>
      <w:r>
        <w:rPr>
          <w:w w:val="105"/>
        </w:rPr>
        <w:t>Ergeben sich solche Widersprüche oder Mängel in bezug auf das Gut- achten</w:t>
      </w:r>
      <w:r>
        <w:rPr>
          <w:spacing w:val="-7"/>
          <w:w w:val="105"/>
        </w:rPr>
        <w:t> </w:t>
      </w:r>
      <w:r>
        <w:rPr>
          <w:w w:val="105"/>
        </w:rPr>
        <w:t>oder</w:t>
      </w:r>
      <w:r>
        <w:rPr>
          <w:spacing w:val="-7"/>
          <w:w w:val="105"/>
        </w:rPr>
        <w:t> </w:t>
      </w:r>
      <w:r>
        <w:rPr>
          <w:w w:val="105"/>
        </w:rPr>
        <w:t>zeigt</w:t>
      </w:r>
      <w:r>
        <w:rPr>
          <w:spacing w:val="-7"/>
          <w:w w:val="105"/>
        </w:rPr>
        <w:t> </w:t>
      </w:r>
      <w:r>
        <w:rPr>
          <w:w w:val="105"/>
        </w:rPr>
        <w:t>sich,</w:t>
      </w:r>
      <w:r>
        <w:rPr>
          <w:spacing w:val="-7"/>
          <w:w w:val="105"/>
        </w:rPr>
        <w:t> </w:t>
      </w:r>
      <w:r>
        <w:rPr>
          <w:w w:val="105"/>
        </w:rPr>
        <w:t>dass</w:t>
      </w:r>
      <w:r>
        <w:rPr>
          <w:spacing w:val="-7"/>
          <w:w w:val="105"/>
        </w:rPr>
        <w:t> </w:t>
      </w:r>
      <w:r>
        <w:rPr>
          <w:w w:val="105"/>
        </w:rPr>
        <w:t>es</w:t>
      </w:r>
      <w:r>
        <w:rPr>
          <w:spacing w:val="-7"/>
          <w:w w:val="105"/>
        </w:rPr>
        <w:t> </w:t>
      </w:r>
      <w:r>
        <w:rPr>
          <w:w w:val="105"/>
        </w:rPr>
        <w:t>Schlüsse</w:t>
      </w:r>
      <w:r>
        <w:rPr>
          <w:spacing w:val="-7"/>
          <w:w w:val="105"/>
        </w:rPr>
        <w:t> </w:t>
      </w:r>
      <w:r>
        <w:rPr>
          <w:w w:val="105"/>
        </w:rPr>
        <w:t>enthält,</w:t>
      </w:r>
      <w:r>
        <w:rPr>
          <w:spacing w:val="-7"/>
          <w:w w:val="105"/>
        </w:rPr>
        <w:t> </w:t>
      </w:r>
      <w:r>
        <w:rPr>
          <w:w w:val="105"/>
        </w:rPr>
        <w:t>welche</w:t>
      </w:r>
      <w:r>
        <w:rPr>
          <w:spacing w:val="-7"/>
          <w:w w:val="105"/>
        </w:rPr>
        <w:t> </w:t>
      </w:r>
      <w:r>
        <w:rPr>
          <w:w w:val="105"/>
        </w:rPr>
        <w:t>aus</w:t>
      </w:r>
      <w:r>
        <w:rPr>
          <w:spacing w:val="-7"/>
          <w:w w:val="105"/>
        </w:rPr>
        <w:t> </w:t>
      </w:r>
      <w:r>
        <w:rPr>
          <w:w w:val="105"/>
        </w:rPr>
        <w:t>den</w:t>
      </w:r>
      <w:r>
        <w:rPr>
          <w:spacing w:val="-7"/>
          <w:w w:val="105"/>
        </w:rPr>
        <w:t> </w:t>
      </w:r>
      <w:r>
        <w:rPr>
          <w:w w:val="105"/>
        </w:rPr>
        <w:t>angegebenen Vordersätzen nicht folgerichtig gezogen sind, und lassen sich die </w:t>
      </w:r>
      <w:r>
        <w:rPr>
          <w:spacing w:val="-3"/>
          <w:w w:val="105"/>
        </w:rPr>
        <w:t>Bedenken </w:t>
      </w:r>
      <w:r>
        <w:rPr>
          <w:w w:val="105"/>
        </w:rPr>
        <w:t>nicht durch eine nochmalige Vernehmung der Sachverständigen beseitigen, so ist das Gutachten eines anderen oder mehrerer anderer Sachverständigen einzuholen.</w:t>
      </w:r>
    </w:p>
    <w:p>
      <w:pPr>
        <w:pStyle w:val="BodyText"/>
        <w:spacing w:before="6"/>
        <w:jc w:val="left"/>
        <w:rPr>
          <w:sz w:val="26"/>
        </w:rPr>
      </w:pPr>
    </w:p>
    <w:p>
      <w:pPr>
        <w:pStyle w:val="Heading6"/>
        <w:numPr>
          <w:ilvl w:val="0"/>
          <w:numId w:val="87"/>
        </w:numPr>
        <w:tabs>
          <w:tab w:pos="950" w:val="left" w:leader="none"/>
        </w:tabs>
        <w:spacing w:line="249" w:lineRule="auto" w:before="0" w:after="0"/>
        <w:ind w:left="2877" w:right="122" w:hanging="2184"/>
        <w:jc w:val="left"/>
      </w:pPr>
      <w:r>
        <w:rPr/>
        <w:t>Verfahren bei Untersuchungen wegen Tötungen und wegen Körperver- letzungen insbesondere</w:t>
      </w:r>
    </w:p>
    <w:p>
      <w:pPr>
        <w:pStyle w:val="BodyText"/>
        <w:spacing w:before="2"/>
        <w:jc w:val="left"/>
        <w:rPr>
          <w:b/>
          <w:sz w:val="26"/>
        </w:rPr>
      </w:pPr>
    </w:p>
    <w:p>
      <w:pPr>
        <w:pStyle w:val="BodyText"/>
        <w:ind w:left="3695"/>
      </w:pPr>
      <w:bookmarkStart w:name="_bookmark166" w:id="189"/>
      <w:bookmarkEnd w:id="189"/>
      <w:r>
        <w:rPr/>
      </w:r>
      <w:r>
        <w:rPr/>
        <w:t>§ 80</w:t>
      </w:r>
    </w:p>
    <w:p>
      <w:pPr>
        <w:pStyle w:val="ListParagraph"/>
        <w:numPr>
          <w:ilvl w:val="1"/>
          <w:numId w:val="87"/>
        </w:numPr>
        <w:tabs>
          <w:tab w:pos="1176" w:val="left" w:leader="none"/>
        </w:tabs>
        <w:spacing w:line="249" w:lineRule="auto" w:before="90" w:after="0"/>
        <w:ind w:left="667" w:right="104" w:firstLine="283"/>
        <w:jc w:val="both"/>
        <w:rPr>
          <w:sz w:val="20"/>
        </w:rPr>
      </w:pPr>
      <w:r>
        <w:rPr>
          <w:w w:val="105"/>
          <w:sz w:val="20"/>
        </w:rPr>
        <w:t>Wenn sich bei einem Todesfalle Verdacht ergibt, dass derselbe </w:t>
      </w:r>
      <w:r>
        <w:rPr>
          <w:spacing w:val="-3"/>
          <w:w w:val="105"/>
          <w:sz w:val="20"/>
        </w:rPr>
        <w:t>durch </w:t>
      </w:r>
      <w:r>
        <w:rPr>
          <w:w w:val="105"/>
          <w:sz w:val="20"/>
        </w:rPr>
        <w:t>eine strafbare Handlung verursacht worden sei, so muss vor der Beerdigung die Leichenbeschau und Leichenöffnung vorgenommen</w:t>
      </w:r>
      <w:r>
        <w:rPr>
          <w:spacing w:val="1"/>
          <w:w w:val="105"/>
          <w:sz w:val="20"/>
        </w:rPr>
        <w:t> </w:t>
      </w:r>
      <w:r>
        <w:rPr>
          <w:w w:val="105"/>
          <w:sz w:val="20"/>
        </w:rPr>
        <w:t>werden.</w:t>
      </w:r>
    </w:p>
    <w:p>
      <w:pPr>
        <w:pStyle w:val="ListParagraph"/>
        <w:numPr>
          <w:ilvl w:val="1"/>
          <w:numId w:val="87"/>
        </w:numPr>
        <w:tabs>
          <w:tab w:pos="1182" w:val="left" w:leader="none"/>
        </w:tabs>
        <w:spacing w:line="249" w:lineRule="auto" w:before="83" w:after="0"/>
        <w:ind w:left="667" w:right="104" w:firstLine="283"/>
        <w:jc w:val="both"/>
        <w:rPr>
          <w:sz w:val="20"/>
        </w:rPr>
      </w:pPr>
      <w:r>
        <w:rPr>
          <w:w w:val="105"/>
          <w:sz w:val="20"/>
        </w:rPr>
        <w:t>Ist die Leiche bereits beerdigt, so muss sie zu diesem Behufe wieder ausgegraben werden, wenn nach den Umständen noch ein erhebliches Ergebnis davon erwartet werden kann  und  nicht  dringende  Gefahr  </w:t>
      </w:r>
      <w:r>
        <w:rPr>
          <w:spacing w:val="-6"/>
          <w:w w:val="105"/>
          <w:sz w:val="20"/>
        </w:rPr>
        <w:t>für  </w:t>
      </w:r>
      <w:r>
        <w:rPr>
          <w:w w:val="105"/>
          <w:sz w:val="20"/>
        </w:rPr>
        <w:t>die Gesundheit der Personen, welche an der Leichenbeschau teilnehmen müssen, vorhanden</w:t>
      </w:r>
      <w:r>
        <w:rPr>
          <w:spacing w:val="-5"/>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1"/>
          <w:numId w:val="87"/>
        </w:numPr>
        <w:tabs>
          <w:tab w:pos="678" w:val="left" w:leader="none"/>
        </w:tabs>
        <w:spacing w:line="249" w:lineRule="auto" w:before="102" w:after="0"/>
        <w:ind w:left="157" w:right="614" w:firstLine="283"/>
        <w:jc w:val="both"/>
        <w:rPr>
          <w:sz w:val="20"/>
        </w:rPr>
      </w:pPr>
      <w:r>
        <w:rPr>
          <w:w w:val="105"/>
          <w:sz w:val="20"/>
        </w:rPr>
        <w:t>Ehe zur Öffnung der Leiche geschritten wird, ist dieselbe genau </w:t>
      </w:r>
      <w:r>
        <w:rPr>
          <w:spacing w:val="-8"/>
          <w:w w:val="105"/>
          <w:sz w:val="20"/>
        </w:rPr>
        <w:t>zu </w:t>
      </w:r>
      <w:r>
        <w:rPr>
          <w:w w:val="105"/>
          <w:sz w:val="20"/>
        </w:rPr>
        <w:t>beschreiben und deren Identität durch Vernehmung von Personen, die </w:t>
      </w:r>
      <w:r>
        <w:rPr>
          <w:spacing w:val="-4"/>
          <w:w w:val="105"/>
          <w:sz w:val="20"/>
        </w:rPr>
        <w:t>den </w:t>
      </w:r>
      <w:r>
        <w:rPr>
          <w:w w:val="105"/>
          <w:sz w:val="20"/>
        </w:rPr>
        <w:t>Verstorbenen gekannt haben, ausser Zweifel zu setzen. Diesen Personen </w:t>
      </w:r>
      <w:r>
        <w:rPr>
          <w:spacing w:val="-5"/>
          <w:w w:val="105"/>
          <w:sz w:val="20"/>
        </w:rPr>
        <w:t>ist </w:t>
      </w:r>
      <w:r>
        <w:rPr>
          <w:w w:val="105"/>
          <w:sz w:val="20"/>
        </w:rPr>
        <w:t>nötigenfalls vor der Anerkennung eine genaue Beschreibung des Verstor- benen abzufordern. Ist aber der letztere ganz unbekannt, so ist eine </w:t>
      </w:r>
      <w:r>
        <w:rPr>
          <w:spacing w:val="-3"/>
          <w:w w:val="105"/>
          <w:sz w:val="20"/>
        </w:rPr>
        <w:t>genaue </w:t>
      </w:r>
      <w:r>
        <w:rPr>
          <w:w w:val="105"/>
          <w:sz w:val="20"/>
        </w:rPr>
        <w:t>Beschreibung der Leiche durch öffentliche Blätter</w:t>
      </w:r>
      <w:r>
        <w:rPr>
          <w:spacing w:val="11"/>
          <w:w w:val="105"/>
          <w:sz w:val="20"/>
        </w:rPr>
        <w:t> </w:t>
      </w:r>
      <w:r>
        <w:rPr>
          <w:w w:val="105"/>
          <w:sz w:val="20"/>
        </w:rPr>
        <w:t>bekanntzumachen.</w:t>
      </w:r>
    </w:p>
    <w:p>
      <w:pPr>
        <w:pStyle w:val="ListParagraph"/>
        <w:numPr>
          <w:ilvl w:val="1"/>
          <w:numId w:val="87"/>
        </w:numPr>
        <w:tabs>
          <w:tab w:pos="717" w:val="left" w:leader="none"/>
        </w:tabs>
        <w:spacing w:line="249" w:lineRule="auto" w:before="85" w:after="0"/>
        <w:ind w:left="157" w:right="614" w:firstLine="283"/>
        <w:jc w:val="both"/>
        <w:rPr>
          <w:sz w:val="20"/>
        </w:rPr>
      </w:pPr>
      <w:r>
        <w:rPr>
          <w:w w:val="110"/>
          <w:sz w:val="20"/>
        </w:rPr>
        <w:t>Bei der Leichenbeschau hat der Untersuchungsrichter darauf </w:t>
      </w:r>
      <w:r>
        <w:rPr>
          <w:spacing w:val="-6"/>
          <w:w w:val="110"/>
          <w:sz w:val="20"/>
        </w:rPr>
        <w:t>zu </w:t>
      </w:r>
      <w:r>
        <w:rPr>
          <w:w w:val="110"/>
          <w:sz w:val="20"/>
        </w:rPr>
        <w:t>sehen, dass die Lage und Beschaffenheit des Leichnams, der Ort, wo</w:t>
      </w:r>
      <w:r>
        <w:rPr>
          <w:spacing w:val="-39"/>
          <w:w w:val="110"/>
          <w:sz w:val="20"/>
        </w:rPr>
        <w:t> </w:t>
      </w:r>
      <w:r>
        <w:rPr>
          <w:w w:val="110"/>
          <w:sz w:val="20"/>
        </w:rPr>
        <w:t>und die Kleidung, worin er gefunden wurde, genau bemerkt sowie alles, </w:t>
      </w:r>
      <w:r>
        <w:rPr>
          <w:spacing w:val="-6"/>
          <w:w w:val="110"/>
          <w:sz w:val="20"/>
        </w:rPr>
        <w:t>was </w:t>
      </w:r>
      <w:r>
        <w:rPr>
          <w:w w:val="110"/>
          <w:sz w:val="20"/>
        </w:rPr>
        <w:t>nach den Umständen für die Untersuchung von Bedeutung sein könnte, sorgfältig</w:t>
      </w:r>
      <w:r>
        <w:rPr>
          <w:spacing w:val="-7"/>
          <w:w w:val="110"/>
          <w:sz w:val="20"/>
        </w:rPr>
        <w:t> </w:t>
      </w:r>
      <w:r>
        <w:rPr>
          <w:w w:val="110"/>
          <w:sz w:val="20"/>
        </w:rPr>
        <w:t>beachtet</w:t>
      </w:r>
      <w:r>
        <w:rPr>
          <w:spacing w:val="-6"/>
          <w:w w:val="110"/>
          <w:sz w:val="20"/>
        </w:rPr>
        <w:t> </w:t>
      </w:r>
      <w:r>
        <w:rPr>
          <w:w w:val="110"/>
          <w:sz w:val="20"/>
        </w:rPr>
        <w:t>werde.</w:t>
      </w:r>
      <w:r>
        <w:rPr>
          <w:spacing w:val="-6"/>
          <w:w w:val="110"/>
          <w:sz w:val="20"/>
        </w:rPr>
        <w:t> </w:t>
      </w:r>
      <w:r>
        <w:rPr>
          <w:w w:val="110"/>
          <w:sz w:val="20"/>
        </w:rPr>
        <w:t>Insbesondere</w:t>
      </w:r>
      <w:r>
        <w:rPr>
          <w:spacing w:val="-6"/>
          <w:w w:val="110"/>
          <w:sz w:val="20"/>
        </w:rPr>
        <w:t> </w:t>
      </w:r>
      <w:r>
        <w:rPr>
          <w:w w:val="110"/>
          <w:sz w:val="20"/>
        </w:rPr>
        <w:t>sind</w:t>
      </w:r>
      <w:r>
        <w:rPr>
          <w:spacing w:val="-6"/>
          <w:w w:val="110"/>
          <w:sz w:val="20"/>
        </w:rPr>
        <w:t> </w:t>
      </w:r>
      <w:r>
        <w:rPr>
          <w:w w:val="110"/>
          <w:sz w:val="20"/>
        </w:rPr>
        <w:t>Wunden</w:t>
      </w:r>
      <w:r>
        <w:rPr>
          <w:spacing w:val="-6"/>
          <w:w w:val="110"/>
          <w:sz w:val="20"/>
        </w:rPr>
        <w:t> </w:t>
      </w:r>
      <w:r>
        <w:rPr>
          <w:w w:val="110"/>
          <w:sz w:val="20"/>
        </w:rPr>
        <w:t>und</w:t>
      </w:r>
      <w:r>
        <w:rPr>
          <w:spacing w:val="-6"/>
          <w:w w:val="110"/>
          <w:sz w:val="20"/>
        </w:rPr>
        <w:t> </w:t>
      </w:r>
      <w:r>
        <w:rPr>
          <w:w w:val="110"/>
          <w:sz w:val="20"/>
        </w:rPr>
        <w:t>andere</w:t>
      </w:r>
      <w:r>
        <w:rPr>
          <w:spacing w:val="-7"/>
          <w:w w:val="110"/>
          <w:sz w:val="20"/>
        </w:rPr>
        <w:t> </w:t>
      </w:r>
      <w:r>
        <w:rPr>
          <w:w w:val="110"/>
          <w:sz w:val="20"/>
        </w:rPr>
        <w:t>äussere Spuren</w:t>
      </w:r>
      <w:r>
        <w:rPr>
          <w:spacing w:val="-27"/>
          <w:w w:val="110"/>
          <w:sz w:val="20"/>
        </w:rPr>
        <w:t> </w:t>
      </w:r>
      <w:r>
        <w:rPr>
          <w:w w:val="110"/>
          <w:sz w:val="20"/>
        </w:rPr>
        <w:t>erlittener</w:t>
      </w:r>
      <w:r>
        <w:rPr>
          <w:spacing w:val="-26"/>
          <w:w w:val="110"/>
          <w:sz w:val="20"/>
        </w:rPr>
        <w:t> </w:t>
      </w:r>
      <w:r>
        <w:rPr>
          <w:w w:val="110"/>
          <w:sz w:val="20"/>
        </w:rPr>
        <w:t>Gewalttätigkeit</w:t>
      </w:r>
      <w:r>
        <w:rPr>
          <w:spacing w:val="-26"/>
          <w:w w:val="110"/>
          <w:sz w:val="20"/>
        </w:rPr>
        <w:t> </w:t>
      </w:r>
      <w:r>
        <w:rPr>
          <w:w w:val="110"/>
          <w:sz w:val="20"/>
        </w:rPr>
        <w:t>nach</w:t>
      </w:r>
      <w:r>
        <w:rPr>
          <w:spacing w:val="-26"/>
          <w:w w:val="110"/>
          <w:sz w:val="20"/>
        </w:rPr>
        <w:t> </w:t>
      </w:r>
      <w:r>
        <w:rPr>
          <w:w w:val="110"/>
          <w:sz w:val="20"/>
        </w:rPr>
        <w:t>ihrer</w:t>
      </w:r>
      <w:r>
        <w:rPr>
          <w:spacing w:val="-26"/>
          <w:w w:val="110"/>
          <w:sz w:val="20"/>
        </w:rPr>
        <w:t> </w:t>
      </w:r>
      <w:r>
        <w:rPr>
          <w:w w:val="110"/>
          <w:sz w:val="20"/>
        </w:rPr>
        <w:t>Zahl</w:t>
      </w:r>
      <w:r>
        <w:rPr>
          <w:spacing w:val="-26"/>
          <w:w w:val="110"/>
          <w:sz w:val="20"/>
        </w:rPr>
        <w:t> </w:t>
      </w:r>
      <w:r>
        <w:rPr>
          <w:w w:val="110"/>
          <w:sz w:val="20"/>
        </w:rPr>
        <w:t>und</w:t>
      </w:r>
      <w:r>
        <w:rPr>
          <w:spacing w:val="-26"/>
          <w:w w:val="110"/>
          <w:sz w:val="20"/>
        </w:rPr>
        <w:t> </w:t>
      </w:r>
      <w:r>
        <w:rPr>
          <w:w w:val="110"/>
          <w:sz w:val="20"/>
        </w:rPr>
        <w:t>Beschaffenheit</w:t>
      </w:r>
      <w:r>
        <w:rPr>
          <w:spacing w:val="-26"/>
          <w:w w:val="110"/>
          <w:sz w:val="20"/>
        </w:rPr>
        <w:t> </w:t>
      </w:r>
      <w:r>
        <w:rPr>
          <w:spacing w:val="-3"/>
          <w:w w:val="110"/>
          <w:sz w:val="20"/>
        </w:rPr>
        <w:t>genau </w:t>
      </w:r>
      <w:r>
        <w:rPr>
          <w:w w:val="110"/>
          <w:sz w:val="20"/>
        </w:rPr>
        <w:t>zu</w:t>
      </w:r>
      <w:r>
        <w:rPr>
          <w:spacing w:val="-35"/>
          <w:w w:val="110"/>
          <w:sz w:val="20"/>
        </w:rPr>
        <w:t> </w:t>
      </w:r>
      <w:r>
        <w:rPr>
          <w:w w:val="110"/>
          <w:sz w:val="20"/>
        </w:rPr>
        <w:t>verzeichnen,</w:t>
      </w:r>
      <w:r>
        <w:rPr>
          <w:spacing w:val="-35"/>
          <w:w w:val="110"/>
          <w:sz w:val="20"/>
        </w:rPr>
        <w:t> </w:t>
      </w:r>
      <w:r>
        <w:rPr>
          <w:w w:val="110"/>
          <w:sz w:val="20"/>
        </w:rPr>
        <w:t>die</w:t>
      </w:r>
      <w:r>
        <w:rPr>
          <w:spacing w:val="-35"/>
          <w:w w:val="110"/>
          <w:sz w:val="20"/>
        </w:rPr>
        <w:t> </w:t>
      </w:r>
      <w:r>
        <w:rPr>
          <w:w w:val="110"/>
          <w:sz w:val="20"/>
        </w:rPr>
        <w:t>Mittel</w:t>
      </w:r>
      <w:r>
        <w:rPr>
          <w:spacing w:val="-35"/>
          <w:w w:val="110"/>
          <w:sz w:val="20"/>
        </w:rPr>
        <w:t> </w:t>
      </w:r>
      <w:r>
        <w:rPr>
          <w:w w:val="110"/>
          <w:sz w:val="20"/>
        </w:rPr>
        <w:t>und</w:t>
      </w:r>
      <w:r>
        <w:rPr>
          <w:spacing w:val="-35"/>
          <w:w w:val="110"/>
          <w:sz w:val="20"/>
        </w:rPr>
        <w:t> </w:t>
      </w:r>
      <w:r>
        <w:rPr>
          <w:w w:val="110"/>
          <w:sz w:val="20"/>
        </w:rPr>
        <w:t>Werkzeuge,</w:t>
      </w:r>
      <w:r>
        <w:rPr>
          <w:spacing w:val="-34"/>
          <w:w w:val="110"/>
          <w:sz w:val="20"/>
        </w:rPr>
        <w:t> </w:t>
      </w:r>
      <w:r>
        <w:rPr>
          <w:w w:val="110"/>
          <w:sz w:val="20"/>
        </w:rPr>
        <w:t>durch</w:t>
      </w:r>
      <w:r>
        <w:rPr>
          <w:spacing w:val="-35"/>
          <w:w w:val="110"/>
          <w:sz w:val="20"/>
        </w:rPr>
        <w:t> </w:t>
      </w:r>
      <w:r>
        <w:rPr>
          <w:w w:val="110"/>
          <w:sz w:val="20"/>
        </w:rPr>
        <w:t>welche</w:t>
      </w:r>
      <w:r>
        <w:rPr>
          <w:spacing w:val="-35"/>
          <w:w w:val="110"/>
          <w:sz w:val="20"/>
        </w:rPr>
        <w:t> </w:t>
      </w:r>
      <w:r>
        <w:rPr>
          <w:w w:val="110"/>
          <w:sz w:val="20"/>
        </w:rPr>
        <w:t>sie</w:t>
      </w:r>
      <w:r>
        <w:rPr>
          <w:spacing w:val="-35"/>
          <w:w w:val="110"/>
          <w:sz w:val="20"/>
        </w:rPr>
        <w:t> </w:t>
      </w:r>
      <w:r>
        <w:rPr>
          <w:w w:val="110"/>
          <w:sz w:val="20"/>
        </w:rPr>
        <w:t>wahrscheinlich verursacht wurden, anzugeben und die etwa vorgefundenen, möglicher- weise</w:t>
      </w:r>
      <w:r>
        <w:rPr>
          <w:spacing w:val="-13"/>
          <w:w w:val="110"/>
          <w:sz w:val="20"/>
        </w:rPr>
        <w:t> </w:t>
      </w:r>
      <w:r>
        <w:rPr>
          <w:w w:val="110"/>
          <w:sz w:val="20"/>
        </w:rPr>
        <w:t>gebrauchten</w:t>
      </w:r>
      <w:r>
        <w:rPr>
          <w:spacing w:val="-13"/>
          <w:w w:val="110"/>
          <w:sz w:val="20"/>
        </w:rPr>
        <w:t> </w:t>
      </w:r>
      <w:r>
        <w:rPr>
          <w:w w:val="110"/>
          <w:sz w:val="20"/>
        </w:rPr>
        <w:t>Werkzeuge</w:t>
      </w:r>
      <w:r>
        <w:rPr>
          <w:spacing w:val="-13"/>
          <w:w w:val="110"/>
          <w:sz w:val="20"/>
        </w:rPr>
        <w:t> </w:t>
      </w:r>
      <w:r>
        <w:rPr>
          <w:w w:val="110"/>
          <w:sz w:val="20"/>
        </w:rPr>
        <w:t>mit</w:t>
      </w:r>
      <w:r>
        <w:rPr>
          <w:spacing w:val="-13"/>
          <w:w w:val="110"/>
          <w:sz w:val="20"/>
        </w:rPr>
        <w:t> </w:t>
      </w:r>
      <w:r>
        <w:rPr>
          <w:w w:val="110"/>
          <w:sz w:val="20"/>
        </w:rPr>
        <w:t>den</w:t>
      </w:r>
      <w:r>
        <w:rPr>
          <w:spacing w:val="-13"/>
          <w:w w:val="110"/>
          <w:sz w:val="20"/>
        </w:rPr>
        <w:t> </w:t>
      </w:r>
      <w:r>
        <w:rPr>
          <w:w w:val="110"/>
          <w:sz w:val="20"/>
        </w:rPr>
        <w:t>vorhandenen</w:t>
      </w:r>
      <w:r>
        <w:rPr>
          <w:spacing w:val="-13"/>
          <w:w w:val="110"/>
          <w:sz w:val="20"/>
        </w:rPr>
        <w:t> </w:t>
      </w:r>
      <w:r>
        <w:rPr>
          <w:w w:val="110"/>
          <w:sz w:val="20"/>
        </w:rPr>
        <w:t>Verletzungen</w:t>
      </w:r>
      <w:r>
        <w:rPr>
          <w:spacing w:val="-13"/>
          <w:w w:val="110"/>
          <w:sz w:val="20"/>
        </w:rPr>
        <w:t> </w:t>
      </w:r>
      <w:r>
        <w:rPr>
          <w:w w:val="110"/>
          <w:sz w:val="20"/>
        </w:rPr>
        <w:t>zu</w:t>
      </w:r>
      <w:r>
        <w:rPr>
          <w:spacing w:val="-13"/>
          <w:w w:val="110"/>
          <w:sz w:val="20"/>
        </w:rPr>
        <w:t> </w:t>
      </w:r>
      <w:r>
        <w:rPr>
          <w:spacing w:val="-3"/>
          <w:w w:val="110"/>
          <w:sz w:val="20"/>
        </w:rPr>
        <w:t>ver- </w:t>
      </w:r>
      <w:r>
        <w:rPr>
          <w:w w:val="110"/>
          <w:sz w:val="20"/>
        </w:rPr>
        <w:t>gleichen.</w:t>
      </w:r>
    </w:p>
    <w:p>
      <w:pPr>
        <w:pStyle w:val="BodyText"/>
        <w:spacing w:before="9"/>
        <w:jc w:val="left"/>
        <w:rPr>
          <w:sz w:val="26"/>
        </w:rPr>
      </w:pPr>
    </w:p>
    <w:p>
      <w:pPr>
        <w:pStyle w:val="BodyText"/>
        <w:ind w:left="3185"/>
      </w:pPr>
      <w:r>
        <w:rPr/>
        <w:t>§ 81</w:t>
      </w:r>
    </w:p>
    <w:p>
      <w:pPr>
        <w:pStyle w:val="ListParagraph"/>
        <w:numPr>
          <w:ilvl w:val="0"/>
          <w:numId w:val="92"/>
        </w:numPr>
        <w:tabs>
          <w:tab w:pos="658" w:val="left" w:leader="none"/>
        </w:tabs>
        <w:spacing w:line="249" w:lineRule="auto" w:before="90" w:after="0"/>
        <w:ind w:left="157" w:right="614" w:firstLine="283"/>
        <w:jc w:val="both"/>
        <w:rPr>
          <w:sz w:val="20"/>
        </w:rPr>
      </w:pPr>
      <w:r>
        <w:rPr>
          <w:w w:val="105"/>
          <w:sz w:val="20"/>
        </w:rPr>
        <w:t>Die Leichenbeschau und Leichenöffnung ist durch einen, nötigenfalls zwei Ärzte vorzunehmen (§</w:t>
      </w:r>
      <w:r>
        <w:rPr>
          <w:spacing w:val="-9"/>
          <w:w w:val="105"/>
          <w:sz w:val="20"/>
        </w:rPr>
        <w:t> </w:t>
      </w:r>
      <w:r>
        <w:rPr>
          <w:w w:val="105"/>
          <w:sz w:val="20"/>
        </w:rPr>
        <w:t>71).</w:t>
      </w:r>
    </w:p>
    <w:p>
      <w:pPr>
        <w:pStyle w:val="ListParagraph"/>
        <w:numPr>
          <w:ilvl w:val="0"/>
          <w:numId w:val="92"/>
        </w:numPr>
        <w:tabs>
          <w:tab w:pos="689" w:val="left" w:leader="none"/>
        </w:tabs>
        <w:spacing w:line="249" w:lineRule="auto" w:before="82" w:after="0"/>
        <w:ind w:left="157" w:right="614" w:firstLine="283"/>
        <w:jc w:val="both"/>
        <w:rPr>
          <w:sz w:val="20"/>
        </w:rPr>
      </w:pPr>
      <w:r>
        <w:rPr>
          <w:w w:val="105"/>
          <w:sz w:val="20"/>
        </w:rPr>
        <w:t>Der Arzt, welcher den Verstorbenen in der seinem Tode allenfalls vorhergegangenen Krankheit behandelt hat, ist, wenn es zur Aufklärung des Sachverhaltes beitragen und ohne Verzögerung geschehen kann, zur </w:t>
      </w:r>
      <w:r>
        <w:rPr>
          <w:spacing w:val="-3"/>
          <w:w w:val="105"/>
          <w:sz w:val="20"/>
        </w:rPr>
        <w:t>Gegen- </w:t>
      </w:r>
      <w:r>
        <w:rPr>
          <w:w w:val="105"/>
          <w:sz w:val="20"/>
        </w:rPr>
        <w:t>wart bei der Leichenbeschau</w:t>
      </w:r>
      <w:r>
        <w:rPr>
          <w:spacing w:val="-6"/>
          <w:w w:val="105"/>
          <w:sz w:val="20"/>
        </w:rPr>
        <w:t> </w:t>
      </w:r>
      <w:r>
        <w:rPr>
          <w:w w:val="105"/>
          <w:sz w:val="20"/>
        </w:rPr>
        <w:t>aufzufordern.</w:t>
      </w:r>
    </w:p>
    <w:p>
      <w:pPr>
        <w:pStyle w:val="BodyText"/>
        <w:spacing w:before="4"/>
        <w:jc w:val="left"/>
        <w:rPr>
          <w:sz w:val="26"/>
        </w:rPr>
      </w:pPr>
    </w:p>
    <w:p>
      <w:pPr>
        <w:pStyle w:val="BodyText"/>
        <w:ind w:left="3185"/>
      </w:pPr>
      <w:r>
        <w:rPr/>
        <w:t>§ 82</w:t>
      </w:r>
    </w:p>
    <w:p>
      <w:pPr>
        <w:pStyle w:val="ListParagraph"/>
        <w:numPr>
          <w:ilvl w:val="0"/>
          <w:numId w:val="93"/>
        </w:numPr>
        <w:tabs>
          <w:tab w:pos="702" w:val="left" w:leader="none"/>
        </w:tabs>
        <w:spacing w:line="249" w:lineRule="auto" w:before="90" w:after="0"/>
        <w:ind w:left="157" w:right="614" w:firstLine="283"/>
        <w:jc w:val="both"/>
        <w:rPr>
          <w:sz w:val="20"/>
        </w:rPr>
      </w:pPr>
      <w:r>
        <w:rPr>
          <w:w w:val="105"/>
          <w:sz w:val="20"/>
        </w:rPr>
        <w:t>Das Gutachten hat sich darüber auszusprechen, was in dem vor- liegenden Falle die den eingetretenen Tod zunächst bewirkende Ursache gewesen und wodurch dieselbe erzeugt worden</w:t>
      </w:r>
      <w:r>
        <w:rPr>
          <w:spacing w:val="-8"/>
          <w:w w:val="105"/>
          <w:sz w:val="20"/>
        </w:rPr>
        <w:t> </w:t>
      </w:r>
      <w:r>
        <w:rPr>
          <w:w w:val="105"/>
          <w:sz w:val="20"/>
        </w:rPr>
        <w:t>sei.</w:t>
      </w:r>
    </w:p>
    <w:p>
      <w:pPr>
        <w:pStyle w:val="ListParagraph"/>
        <w:numPr>
          <w:ilvl w:val="0"/>
          <w:numId w:val="93"/>
        </w:numPr>
        <w:tabs>
          <w:tab w:pos="678" w:val="left" w:leader="none"/>
        </w:tabs>
        <w:spacing w:line="249" w:lineRule="auto" w:before="83" w:after="0"/>
        <w:ind w:left="157" w:right="614" w:firstLine="283"/>
        <w:jc w:val="both"/>
        <w:rPr>
          <w:sz w:val="20"/>
        </w:rPr>
      </w:pPr>
      <w:r>
        <w:rPr>
          <w:w w:val="110"/>
          <w:sz w:val="20"/>
        </w:rPr>
        <w:t>Werden Verletzungen wahrgenommen, so ist insbesondere zu</w:t>
      </w:r>
      <w:r>
        <w:rPr>
          <w:spacing w:val="-31"/>
          <w:w w:val="110"/>
          <w:sz w:val="20"/>
        </w:rPr>
        <w:t> </w:t>
      </w:r>
      <w:r>
        <w:rPr>
          <w:spacing w:val="-4"/>
          <w:w w:val="110"/>
          <w:sz w:val="20"/>
        </w:rPr>
        <w:t>erör- </w:t>
      </w:r>
      <w:r>
        <w:rPr>
          <w:w w:val="110"/>
          <w:sz w:val="20"/>
        </w:rPr>
        <w:t>tern:</w:t>
      </w:r>
    </w:p>
    <w:p>
      <w:pPr>
        <w:pStyle w:val="ListParagraph"/>
        <w:numPr>
          <w:ilvl w:val="0"/>
          <w:numId w:val="94"/>
        </w:numPr>
        <w:tabs>
          <w:tab w:pos="360" w:val="left" w:leader="none"/>
        </w:tabs>
        <w:spacing w:line="249" w:lineRule="auto" w:before="61" w:after="0"/>
        <w:ind w:left="440" w:right="614" w:hanging="284"/>
        <w:jc w:val="both"/>
        <w:rPr>
          <w:sz w:val="20"/>
        </w:rPr>
      </w:pPr>
      <w:r>
        <w:rPr>
          <w:w w:val="105"/>
          <w:sz w:val="20"/>
        </w:rPr>
        <w:t>ob dieselben dem Verstorbenen durch die Handlung eines anderen </w:t>
      </w:r>
      <w:r>
        <w:rPr>
          <w:spacing w:val="-3"/>
          <w:w w:val="105"/>
          <w:sz w:val="20"/>
        </w:rPr>
        <w:t>zuge- </w:t>
      </w:r>
      <w:r>
        <w:rPr>
          <w:w w:val="105"/>
          <w:sz w:val="20"/>
        </w:rPr>
        <w:t>fügt wurden und, falls diese Frage bejaht</w:t>
      </w:r>
      <w:r>
        <w:rPr>
          <w:spacing w:val="-12"/>
          <w:w w:val="105"/>
          <w:sz w:val="20"/>
        </w:rPr>
        <w:t> </w:t>
      </w:r>
      <w:r>
        <w:rPr>
          <w:w w:val="105"/>
          <w:sz w:val="20"/>
        </w:rPr>
        <w:t>wird,</w:t>
      </w:r>
    </w:p>
    <w:p>
      <w:pPr>
        <w:pStyle w:val="ListParagraph"/>
        <w:numPr>
          <w:ilvl w:val="0"/>
          <w:numId w:val="94"/>
        </w:numPr>
        <w:tabs>
          <w:tab w:pos="357" w:val="left" w:leader="none"/>
        </w:tabs>
        <w:spacing w:line="240" w:lineRule="auto" w:before="62" w:after="0"/>
        <w:ind w:left="357" w:right="0" w:hanging="200"/>
        <w:jc w:val="both"/>
        <w:rPr>
          <w:sz w:val="20"/>
        </w:rPr>
      </w:pPr>
      <w:r>
        <w:rPr>
          <w:w w:val="110"/>
          <w:sz w:val="20"/>
        </w:rPr>
        <w:t>ob diese</w:t>
      </w:r>
      <w:r>
        <w:rPr>
          <w:spacing w:val="-11"/>
          <w:w w:val="110"/>
          <w:sz w:val="20"/>
        </w:rPr>
        <w:t> </w:t>
      </w:r>
      <w:r>
        <w:rPr>
          <w:w w:val="110"/>
          <w:sz w:val="20"/>
        </w:rPr>
        <w:t>Handlung</w:t>
      </w:r>
    </w:p>
    <w:p>
      <w:pPr>
        <w:pStyle w:val="ListParagraph"/>
        <w:numPr>
          <w:ilvl w:val="1"/>
          <w:numId w:val="94"/>
        </w:numPr>
        <w:tabs>
          <w:tab w:pos="646" w:val="left" w:leader="none"/>
        </w:tabs>
        <w:spacing w:line="240" w:lineRule="auto" w:before="70" w:after="0"/>
        <w:ind w:left="645" w:right="0" w:hanging="206"/>
        <w:jc w:val="both"/>
        <w:rPr>
          <w:sz w:val="20"/>
        </w:rPr>
      </w:pPr>
      <w:r>
        <w:rPr>
          <w:w w:val="105"/>
          <w:sz w:val="20"/>
        </w:rPr>
        <w:t>schon ihrer allgemeinen Natur</w:t>
      </w:r>
      <w:r>
        <w:rPr>
          <w:spacing w:val="-8"/>
          <w:w w:val="105"/>
          <w:sz w:val="20"/>
        </w:rPr>
        <w:t> </w:t>
      </w:r>
      <w:r>
        <w:rPr>
          <w:w w:val="105"/>
          <w:sz w:val="20"/>
        </w:rPr>
        <w:t>wegen,</w:t>
      </w:r>
    </w:p>
    <w:p>
      <w:pPr>
        <w:pStyle w:val="ListParagraph"/>
        <w:numPr>
          <w:ilvl w:val="1"/>
          <w:numId w:val="94"/>
        </w:numPr>
        <w:tabs>
          <w:tab w:pos="689" w:val="left" w:leader="none"/>
        </w:tabs>
        <w:spacing w:line="249" w:lineRule="auto" w:before="70" w:after="0"/>
        <w:ind w:left="723" w:right="614" w:hanging="284"/>
        <w:jc w:val="both"/>
        <w:rPr>
          <w:sz w:val="20"/>
        </w:rPr>
      </w:pPr>
      <w:r>
        <w:rPr>
          <w:w w:val="105"/>
          <w:sz w:val="20"/>
        </w:rPr>
        <w:t>vermöge der eigentümlichen persönlichen Beschaffenheit oder eines besonderen Zustandes des</w:t>
      </w:r>
      <w:r>
        <w:rPr>
          <w:spacing w:val="-5"/>
          <w:w w:val="105"/>
          <w:sz w:val="20"/>
        </w:rPr>
        <w:t> </w:t>
      </w:r>
      <w:r>
        <w:rPr>
          <w:w w:val="105"/>
          <w:sz w:val="20"/>
        </w:rPr>
        <w:t>Verletzten,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1"/>
          <w:numId w:val="94"/>
        </w:numPr>
        <w:tabs>
          <w:tab w:pos="1157" w:val="left" w:leader="none"/>
        </w:tabs>
        <w:spacing w:line="240" w:lineRule="auto" w:before="102" w:after="0"/>
        <w:ind w:left="1156" w:right="0" w:hanging="207"/>
        <w:jc w:val="both"/>
        <w:rPr>
          <w:sz w:val="20"/>
        </w:rPr>
      </w:pPr>
      <w:r>
        <w:rPr>
          <w:w w:val="105"/>
          <w:sz w:val="20"/>
        </w:rPr>
        <w:t>wegen der zufälligen Umstände, unter welchen sie verübt wurde</w:t>
      </w:r>
      <w:r>
        <w:rPr>
          <w:spacing w:val="49"/>
          <w:w w:val="105"/>
          <w:sz w:val="20"/>
        </w:rPr>
        <w:t> </w:t>
      </w:r>
      <w:r>
        <w:rPr>
          <w:w w:val="105"/>
          <w:sz w:val="20"/>
        </w:rPr>
        <w:t>oder</w:t>
      </w:r>
    </w:p>
    <w:p>
      <w:pPr>
        <w:pStyle w:val="ListParagraph"/>
        <w:numPr>
          <w:ilvl w:val="1"/>
          <w:numId w:val="94"/>
        </w:numPr>
        <w:tabs>
          <w:tab w:pos="1220" w:val="left" w:leader="none"/>
        </w:tabs>
        <w:spacing w:line="249" w:lineRule="auto" w:before="70" w:after="0"/>
        <w:ind w:left="1234" w:right="104" w:hanging="284"/>
        <w:jc w:val="both"/>
        <w:rPr>
          <w:sz w:val="20"/>
        </w:rPr>
      </w:pPr>
      <w:r>
        <w:rPr>
          <w:w w:val="105"/>
          <w:sz w:val="20"/>
        </w:rPr>
        <w:t>vermöge zufällig hinzugekommener, jedoch durch sie </w:t>
      </w:r>
      <w:r>
        <w:rPr>
          <w:spacing w:val="-2"/>
          <w:w w:val="105"/>
          <w:sz w:val="20"/>
        </w:rPr>
        <w:t>veranlasster </w:t>
      </w:r>
      <w:r>
        <w:rPr>
          <w:w w:val="105"/>
          <w:sz w:val="20"/>
        </w:rPr>
        <w:t>oder aus ihr entstandener Zwischenursachen den Tod herbeigeführt habe und ob</w:t>
      </w:r>
      <w:r>
        <w:rPr>
          <w:spacing w:val="-7"/>
          <w:w w:val="105"/>
          <w:sz w:val="20"/>
        </w:rPr>
        <w:t> </w:t>
      </w:r>
      <w:r>
        <w:rPr>
          <w:w w:val="105"/>
          <w:sz w:val="20"/>
        </w:rPr>
        <w:t>endlich</w:t>
      </w:r>
    </w:p>
    <w:p>
      <w:pPr>
        <w:pStyle w:val="ListParagraph"/>
        <w:numPr>
          <w:ilvl w:val="1"/>
          <w:numId w:val="94"/>
        </w:numPr>
        <w:tabs>
          <w:tab w:pos="1155" w:val="left" w:leader="none"/>
        </w:tabs>
        <w:spacing w:line="249" w:lineRule="auto" w:before="63" w:after="0"/>
        <w:ind w:left="1234" w:right="104" w:hanging="284"/>
        <w:jc w:val="both"/>
        <w:rPr>
          <w:sz w:val="20"/>
        </w:rPr>
      </w:pPr>
      <w:r>
        <w:rPr>
          <w:w w:val="105"/>
          <w:sz w:val="20"/>
        </w:rPr>
        <w:t>der Tod durch rechtzeitige und zweckmässige Hilfe hätte abgewendet werden</w:t>
      </w:r>
      <w:r>
        <w:rPr>
          <w:spacing w:val="-3"/>
          <w:w w:val="105"/>
          <w:sz w:val="20"/>
        </w:rPr>
        <w:t> </w:t>
      </w:r>
      <w:r>
        <w:rPr>
          <w:w w:val="105"/>
          <w:sz w:val="20"/>
        </w:rPr>
        <w:t>können.</w:t>
      </w:r>
    </w:p>
    <w:p>
      <w:pPr>
        <w:pStyle w:val="ListParagraph"/>
        <w:numPr>
          <w:ilvl w:val="0"/>
          <w:numId w:val="93"/>
        </w:numPr>
        <w:tabs>
          <w:tab w:pos="1202" w:val="left" w:leader="none"/>
        </w:tabs>
        <w:spacing w:line="249" w:lineRule="auto" w:before="81" w:after="0"/>
        <w:ind w:left="667" w:right="104" w:firstLine="283"/>
        <w:jc w:val="both"/>
        <w:rPr>
          <w:sz w:val="20"/>
        </w:rPr>
      </w:pPr>
      <w:r>
        <w:rPr>
          <w:w w:val="105"/>
          <w:sz w:val="20"/>
        </w:rPr>
        <w:t>Insoferne sich das Gutachten nicht über alle für die </w:t>
      </w:r>
      <w:r>
        <w:rPr>
          <w:spacing w:val="-2"/>
          <w:w w:val="105"/>
          <w:sz w:val="20"/>
        </w:rPr>
        <w:t>Entscheidung </w:t>
      </w:r>
      <w:r>
        <w:rPr>
          <w:w w:val="105"/>
          <w:sz w:val="20"/>
        </w:rPr>
        <w:t>erheblichen Umstände verbreitet, sind hierüber von dem Untersuchungs- richter besondere Fragen an die Sachverständigen zu</w:t>
      </w:r>
      <w:r>
        <w:rPr>
          <w:spacing w:val="-11"/>
          <w:w w:val="105"/>
          <w:sz w:val="20"/>
        </w:rPr>
        <w:t> </w:t>
      </w:r>
      <w:r>
        <w:rPr>
          <w:w w:val="105"/>
          <w:sz w:val="20"/>
        </w:rPr>
        <w:t>stellen.</w:t>
      </w:r>
    </w:p>
    <w:p>
      <w:pPr>
        <w:pStyle w:val="BodyText"/>
        <w:spacing w:before="4"/>
        <w:jc w:val="left"/>
        <w:rPr>
          <w:sz w:val="26"/>
        </w:rPr>
      </w:pPr>
    </w:p>
    <w:p>
      <w:pPr>
        <w:pStyle w:val="BodyText"/>
        <w:ind w:left="3695"/>
      </w:pPr>
      <w:r>
        <w:rPr/>
        <w:t>§ 83</w:t>
      </w:r>
    </w:p>
    <w:p>
      <w:pPr>
        <w:pStyle w:val="BodyText"/>
        <w:spacing w:line="249" w:lineRule="auto" w:before="90"/>
        <w:ind w:left="667" w:right="104" w:firstLine="283"/>
      </w:pPr>
      <w:r>
        <w:rPr>
          <w:w w:val="105"/>
        </w:rPr>
        <w:t>Bei Verdacht einer Kindestötung ist nebst den nach den vorstehenden Vorschriften zu pflegenden Erhebungen auch zu erforschen, ob das Kind lebendig geboren sei.</w:t>
      </w:r>
    </w:p>
    <w:p>
      <w:pPr>
        <w:pStyle w:val="BodyText"/>
        <w:spacing w:before="3"/>
        <w:jc w:val="left"/>
        <w:rPr>
          <w:sz w:val="26"/>
        </w:rPr>
      </w:pPr>
    </w:p>
    <w:p>
      <w:pPr>
        <w:pStyle w:val="BodyText"/>
        <w:ind w:left="3695"/>
      </w:pPr>
      <w:r>
        <w:rPr/>
        <w:t>§ 84</w:t>
      </w:r>
    </w:p>
    <w:p>
      <w:pPr>
        <w:pStyle w:val="BodyText"/>
        <w:spacing w:line="249" w:lineRule="auto" w:before="90"/>
        <w:ind w:left="667" w:right="104" w:firstLine="283"/>
      </w:pPr>
      <w:r>
        <w:rPr>
          <w:w w:val="105"/>
        </w:rPr>
        <w:t>Liegt der Verdacht einer Vergiftung vor, so ist der Erhebung des </w:t>
      </w:r>
      <w:r>
        <w:rPr>
          <w:spacing w:val="-4"/>
          <w:w w:val="105"/>
        </w:rPr>
        <w:t>Tat- </w:t>
      </w:r>
      <w:r>
        <w:rPr>
          <w:w w:val="105"/>
        </w:rPr>
        <w:t>bestandes nebst dem Arzte nach Erfordernis noch ein Chemiker </w:t>
      </w:r>
      <w:r>
        <w:rPr>
          <w:spacing w:val="-3"/>
          <w:w w:val="105"/>
        </w:rPr>
        <w:t>beizu- </w:t>
      </w:r>
      <w:r>
        <w:rPr>
          <w:w w:val="105"/>
        </w:rPr>
        <w:t>ziehen. Die Untersuchung der Gifte selbst aber kann nach Umständen auch von dem Chemiker allein in einem hiezu geeigneten Lokale vorgenommen werden. Im übrigen gilt § 71</w:t>
      </w:r>
      <w:r>
        <w:rPr>
          <w:spacing w:val="-15"/>
          <w:w w:val="105"/>
        </w:rPr>
        <w:t> </w:t>
      </w:r>
      <w:r>
        <w:rPr>
          <w:w w:val="105"/>
        </w:rPr>
        <w:t>sinngemäss.</w:t>
      </w:r>
    </w:p>
    <w:p>
      <w:pPr>
        <w:pStyle w:val="BodyText"/>
        <w:spacing w:before="10"/>
        <w:jc w:val="left"/>
        <w:rPr>
          <w:sz w:val="25"/>
        </w:rPr>
      </w:pPr>
    </w:p>
    <w:p>
      <w:pPr>
        <w:spacing w:before="1"/>
        <w:ind w:left="3612" w:right="0" w:firstLine="0"/>
        <w:jc w:val="both"/>
        <w:rPr>
          <w:sz w:val="11"/>
        </w:rPr>
      </w:pPr>
      <w:bookmarkStart w:name="_bookmark167" w:id="190"/>
      <w:bookmarkEnd w:id="190"/>
      <w:r>
        <w:rPr/>
      </w:r>
      <w:r>
        <w:rPr>
          <w:position w:val="-8"/>
          <w:sz w:val="20"/>
        </w:rPr>
        <w:t>§ 85</w:t>
      </w:r>
      <w:hyperlink w:history="true" w:anchor="_bookmark691">
        <w:r>
          <w:rPr>
            <w:sz w:val="11"/>
            <w:u w:val="single" w:color="0000FF"/>
          </w:rPr>
          <w:t>152</w:t>
        </w:r>
      </w:hyperlink>
    </w:p>
    <w:p>
      <w:pPr>
        <w:pStyle w:val="BodyText"/>
        <w:spacing w:line="249" w:lineRule="auto" w:before="94"/>
        <w:ind w:left="667" w:right="104" w:firstLine="283"/>
      </w:pPr>
      <w:r>
        <w:rPr>
          <w:w w:val="105"/>
        </w:rPr>
        <w:t>Auch bei körperlichen Beschädigungen ist die Besichtigung des </w:t>
      </w:r>
      <w:r>
        <w:rPr>
          <w:spacing w:val="-3"/>
          <w:w w:val="105"/>
        </w:rPr>
        <w:t>Opfers </w:t>
      </w:r>
      <w:r>
        <w:rPr>
          <w:w w:val="105"/>
        </w:rPr>
        <w:t>durch einen Arzt als Sachverständigen vorzunehmen, welcher sich </w:t>
      </w:r>
      <w:r>
        <w:rPr>
          <w:spacing w:val="-3"/>
          <w:w w:val="105"/>
        </w:rPr>
        <w:t>nach </w:t>
      </w:r>
      <w:r>
        <w:rPr>
          <w:w w:val="105"/>
        </w:rPr>
        <w:t>genauer Beschreibung der Verletzungen insbesondere auch darüber </w:t>
      </w:r>
      <w:r>
        <w:rPr>
          <w:spacing w:val="-4"/>
          <w:w w:val="105"/>
        </w:rPr>
        <w:t>aus- </w:t>
      </w:r>
      <w:r>
        <w:rPr>
          <w:w w:val="105"/>
        </w:rPr>
        <w:t>zusprechen hat, welche von den vorhandenen Körperverletzungen </w:t>
      </w:r>
      <w:r>
        <w:rPr>
          <w:spacing w:val="-3"/>
          <w:w w:val="105"/>
        </w:rPr>
        <w:t>oder </w:t>
      </w:r>
      <w:r>
        <w:rPr>
          <w:w w:val="105"/>
        </w:rPr>
        <w:t>Gesundheitsstörungen an und für sich oder in ihrem Zusammenwirken unbedingt oder unter den besonderen Umständen des Falles als leichte, schwere oder lebensgefährliche anzusehen seien, welche Wirkungen Beschädigungen dieser Art gewöhnlich nach sich zu ziehen pflegen, </w:t>
      </w:r>
      <w:r>
        <w:rPr>
          <w:spacing w:val="-5"/>
          <w:w w:val="105"/>
        </w:rPr>
        <w:t>und </w:t>
      </w:r>
      <w:r>
        <w:rPr>
          <w:w w:val="105"/>
        </w:rPr>
        <w:t>welche in dem vorliegenden einzelnen Falle daraus hervorgegangen </w:t>
      </w:r>
      <w:r>
        <w:rPr>
          <w:spacing w:val="-4"/>
          <w:w w:val="105"/>
        </w:rPr>
        <w:t>sowie </w:t>
      </w:r>
      <w:r>
        <w:rPr>
          <w:w w:val="105"/>
        </w:rPr>
        <w:t>durch</w:t>
      </w:r>
      <w:r>
        <w:rPr>
          <w:spacing w:val="-7"/>
          <w:w w:val="105"/>
        </w:rPr>
        <w:t> </w:t>
      </w:r>
      <w:r>
        <w:rPr>
          <w:w w:val="105"/>
        </w:rPr>
        <w:t>welche</w:t>
      </w:r>
      <w:r>
        <w:rPr>
          <w:spacing w:val="-6"/>
          <w:w w:val="105"/>
        </w:rPr>
        <w:t> </w:t>
      </w:r>
      <w:r>
        <w:rPr>
          <w:w w:val="105"/>
        </w:rPr>
        <w:t>Mittel</w:t>
      </w:r>
      <w:r>
        <w:rPr>
          <w:spacing w:val="-6"/>
          <w:w w:val="105"/>
        </w:rPr>
        <w:t> </w:t>
      </w:r>
      <w:r>
        <w:rPr>
          <w:w w:val="105"/>
        </w:rPr>
        <w:t>oder</w:t>
      </w:r>
      <w:r>
        <w:rPr>
          <w:spacing w:val="-7"/>
          <w:w w:val="105"/>
        </w:rPr>
        <w:t> </w:t>
      </w:r>
      <w:r>
        <w:rPr>
          <w:w w:val="105"/>
        </w:rPr>
        <w:t>Werkzeuge</w:t>
      </w:r>
      <w:r>
        <w:rPr>
          <w:spacing w:val="-6"/>
          <w:w w:val="105"/>
        </w:rPr>
        <w:t> </w:t>
      </w:r>
      <w:r>
        <w:rPr>
          <w:w w:val="105"/>
        </w:rPr>
        <w:t>oder</w:t>
      </w:r>
      <w:r>
        <w:rPr>
          <w:spacing w:val="-6"/>
          <w:w w:val="105"/>
        </w:rPr>
        <w:t> </w:t>
      </w:r>
      <w:r>
        <w:rPr>
          <w:w w:val="105"/>
        </w:rPr>
        <w:t>auf</w:t>
      </w:r>
      <w:r>
        <w:rPr>
          <w:spacing w:val="-6"/>
          <w:w w:val="105"/>
        </w:rPr>
        <w:t> </w:t>
      </w:r>
      <w:r>
        <w:rPr>
          <w:w w:val="105"/>
        </w:rPr>
        <w:t>welche</w:t>
      </w:r>
      <w:r>
        <w:rPr>
          <w:spacing w:val="-7"/>
          <w:w w:val="105"/>
        </w:rPr>
        <w:t> </w:t>
      </w:r>
      <w:r>
        <w:rPr>
          <w:w w:val="105"/>
        </w:rPr>
        <w:t>Weise</w:t>
      </w:r>
      <w:r>
        <w:rPr>
          <w:spacing w:val="-6"/>
          <w:w w:val="105"/>
        </w:rPr>
        <w:t> </w:t>
      </w:r>
      <w:r>
        <w:rPr>
          <w:w w:val="105"/>
        </w:rPr>
        <w:t>dieselben</w:t>
      </w:r>
      <w:r>
        <w:rPr>
          <w:spacing w:val="-6"/>
          <w:w w:val="105"/>
        </w:rPr>
        <w:t> </w:t>
      </w:r>
      <w:r>
        <w:rPr>
          <w:w w:val="105"/>
        </w:rPr>
        <w:t>zuge- fügt worden seien. Im Übrigen gilt § 71</w:t>
      </w:r>
      <w:r>
        <w:rPr>
          <w:spacing w:val="-17"/>
          <w:w w:val="105"/>
        </w:rPr>
        <w:t> </w:t>
      </w:r>
      <w:r>
        <w:rPr>
          <w:w w:val="105"/>
        </w:rPr>
        <w:t>sinngemäss.</w:t>
      </w:r>
    </w:p>
    <w:p>
      <w:pPr>
        <w:pStyle w:val="BodyText"/>
        <w:spacing w:before="10"/>
        <w:jc w:val="left"/>
        <w:rPr>
          <w:sz w:val="26"/>
        </w:rPr>
      </w:pPr>
    </w:p>
    <w:p>
      <w:pPr>
        <w:pStyle w:val="BodyText"/>
        <w:ind w:left="3695"/>
      </w:pPr>
      <w:bookmarkStart w:name="_bookmark168" w:id="191"/>
      <w:bookmarkEnd w:id="191"/>
      <w:r>
        <w:rPr/>
      </w:r>
      <w:r>
        <w:rPr/>
        <w:t>§ 86</w:t>
      </w:r>
    </w:p>
    <w:p>
      <w:pPr>
        <w:spacing w:after="0"/>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firstLine="283"/>
      </w:pPr>
      <w:r>
        <w:rPr>
          <w:w w:val="110"/>
        </w:rPr>
        <w:t>Ist</w:t>
      </w:r>
      <w:r>
        <w:rPr>
          <w:spacing w:val="-8"/>
          <w:w w:val="110"/>
        </w:rPr>
        <w:t> </w:t>
      </w:r>
      <w:r>
        <w:rPr>
          <w:w w:val="110"/>
        </w:rPr>
        <w:t>die</w:t>
      </w:r>
      <w:r>
        <w:rPr>
          <w:spacing w:val="-7"/>
          <w:w w:val="110"/>
        </w:rPr>
        <w:t> </w:t>
      </w:r>
      <w:r>
        <w:rPr>
          <w:w w:val="110"/>
        </w:rPr>
        <w:t>Untersuchung</w:t>
      </w:r>
      <w:r>
        <w:rPr>
          <w:spacing w:val="-7"/>
          <w:w w:val="110"/>
        </w:rPr>
        <w:t> </w:t>
      </w:r>
      <w:r>
        <w:rPr>
          <w:w w:val="110"/>
        </w:rPr>
        <w:t>einer</w:t>
      </w:r>
      <w:r>
        <w:rPr>
          <w:spacing w:val="-8"/>
          <w:w w:val="110"/>
        </w:rPr>
        <w:t> </w:t>
      </w:r>
      <w:r>
        <w:rPr>
          <w:w w:val="110"/>
        </w:rPr>
        <w:t>Frau</w:t>
      </w:r>
      <w:r>
        <w:rPr>
          <w:spacing w:val="-7"/>
          <w:w w:val="110"/>
        </w:rPr>
        <w:t> </w:t>
      </w:r>
      <w:r>
        <w:rPr>
          <w:w w:val="110"/>
        </w:rPr>
        <w:t>nötig,</w:t>
      </w:r>
      <w:r>
        <w:rPr>
          <w:spacing w:val="-7"/>
          <w:w w:val="110"/>
        </w:rPr>
        <w:t> </w:t>
      </w:r>
      <w:r>
        <w:rPr>
          <w:w w:val="110"/>
        </w:rPr>
        <w:t>so</w:t>
      </w:r>
      <w:r>
        <w:rPr>
          <w:spacing w:val="-7"/>
          <w:w w:val="110"/>
        </w:rPr>
        <w:t> </w:t>
      </w:r>
      <w:r>
        <w:rPr>
          <w:w w:val="110"/>
        </w:rPr>
        <w:t>ist</w:t>
      </w:r>
      <w:r>
        <w:rPr>
          <w:spacing w:val="-8"/>
          <w:w w:val="110"/>
        </w:rPr>
        <w:t> </w:t>
      </w:r>
      <w:r>
        <w:rPr>
          <w:w w:val="110"/>
        </w:rPr>
        <w:t>womöglich</w:t>
      </w:r>
      <w:r>
        <w:rPr>
          <w:spacing w:val="-7"/>
          <w:w w:val="110"/>
        </w:rPr>
        <w:t> </w:t>
      </w:r>
      <w:r>
        <w:rPr>
          <w:w w:val="110"/>
        </w:rPr>
        <w:t>eine</w:t>
      </w:r>
      <w:r>
        <w:rPr>
          <w:spacing w:val="-7"/>
          <w:w w:val="110"/>
        </w:rPr>
        <w:t> </w:t>
      </w:r>
      <w:r>
        <w:rPr>
          <w:w w:val="110"/>
        </w:rPr>
        <w:t>Ärztin</w:t>
      </w:r>
      <w:r>
        <w:rPr>
          <w:spacing w:val="-8"/>
          <w:w w:val="110"/>
        </w:rPr>
        <w:t> </w:t>
      </w:r>
      <w:r>
        <w:rPr>
          <w:spacing w:val="-9"/>
          <w:w w:val="110"/>
        </w:rPr>
        <w:t>zu </w:t>
      </w:r>
      <w:r>
        <w:rPr>
          <w:w w:val="110"/>
        </w:rPr>
        <w:t>beauftragen.</w:t>
      </w:r>
    </w:p>
    <w:p>
      <w:pPr>
        <w:pStyle w:val="BodyText"/>
        <w:spacing w:before="3"/>
        <w:jc w:val="left"/>
        <w:rPr>
          <w:sz w:val="26"/>
        </w:rPr>
      </w:pPr>
    </w:p>
    <w:p>
      <w:pPr>
        <w:pStyle w:val="Heading6"/>
        <w:numPr>
          <w:ilvl w:val="0"/>
          <w:numId w:val="87"/>
        </w:numPr>
        <w:tabs>
          <w:tab w:pos="500" w:val="left" w:leader="none"/>
        </w:tabs>
        <w:spacing w:line="249" w:lineRule="auto" w:before="0" w:after="0"/>
        <w:ind w:left="2991" w:right="616" w:hanging="2826"/>
        <w:jc w:val="left"/>
      </w:pPr>
      <w:r>
        <w:rPr/>
        <w:t>Verfahren bei Zweifeln über Geistesstörungen oder über</w:t>
      </w:r>
      <w:r>
        <w:rPr>
          <w:spacing w:val="-24"/>
        </w:rPr>
        <w:t> </w:t>
      </w:r>
      <w:r>
        <w:rPr>
          <w:spacing w:val="-2"/>
        </w:rPr>
        <w:t>Zurechnungs- </w:t>
      </w:r>
      <w:r>
        <w:rPr/>
        <w:t>fähigkeit</w:t>
      </w:r>
    </w:p>
    <w:p>
      <w:pPr>
        <w:pStyle w:val="BodyText"/>
        <w:spacing w:before="2"/>
        <w:jc w:val="left"/>
        <w:rPr>
          <w:b/>
          <w:sz w:val="26"/>
        </w:rPr>
      </w:pPr>
    </w:p>
    <w:p>
      <w:pPr>
        <w:pStyle w:val="BodyText"/>
        <w:ind w:left="3185"/>
      </w:pPr>
      <w:bookmarkStart w:name="_bookmark169" w:id="192"/>
      <w:bookmarkEnd w:id="192"/>
      <w:r>
        <w:rPr/>
      </w:r>
      <w:r>
        <w:rPr/>
        <w:t>§ 87</w:t>
      </w:r>
    </w:p>
    <w:p>
      <w:pPr>
        <w:pStyle w:val="ListParagraph"/>
        <w:numPr>
          <w:ilvl w:val="1"/>
          <w:numId w:val="87"/>
        </w:numPr>
        <w:tabs>
          <w:tab w:pos="687" w:val="left" w:leader="none"/>
        </w:tabs>
        <w:spacing w:line="249" w:lineRule="auto" w:before="90" w:after="0"/>
        <w:ind w:left="157" w:right="614" w:firstLine="283"/>
        <w:jc w:val="both"/>
        <w:rPr>
          <w:sz w:val="20"/>
        </w:rPr>
      </w:pPr>
      <w:r>
        <w:rPr>
          <w:w w:val="105"/>
          <w:sz w:val="20"/>
        </w:rPr>
        <w:t>Entstehen Zweifel darüber, ob der Beschuldigte den Gebrauch </w:t>
      </w:r>
      <w:r>
        <w:rPr>
          <w:spacing w:val="-4"/>
          <w:w w:val="105"/>
          <w:sz w:val="20"/>
        </w:rPr>
        <w:t>der </w:t>
      </w:r>
      <w:r>
        <w:rPr>
          <w:w w:val="105"/>
          <w:sz w:val="20"/>
        </w:rPr>
        <w:t>Vernunft besitze, oder ob er an einer Geistesstörung leide, wodurch die Zurechnungsfähigkeit desselben aufgehoben sein könnte, so ist die </w:t>
      </w:r>
      <w:r>
        <w:rPr>
          <w:spacing w:val="-3"/>
          <w:w w:val="105"/>
          <w:sz w:val="20"/>
        </w:rPr>
        <w:t>Unter- </w:t>
      </w:r>
      <w:r>
        <w:rPr>
          <w:w w:val="105"/>
          <w:sz w:val="20"/>
        </w:rPr>
        <w:t>suchung des Geistes- und Gemütszustandes des Beschuldigten jederzeit durch zwei Ärzte zu</w:t>
      </w:r>
      <w:r>
        <w:rPr>
          <w:spacing w:val="-8"/>
          <w:w w:val="105"/>
          <w:sz w:val="20"/>
        </w:rPr>
        <w:t> </w:t>
      </w:r>
      <w:r>
        <w:rPr>
          <w:w w:val="105"/>
          <w:sz w:val="20"/>
        </w:rPr>
        <w:t>veranlassen.</w:t>
      </w:r>
    </w:p>
    <w:p>
      <w:pPr>
        <w:pStyle w:val="ListParagraph"/>
        <w:numPr>
          <w:ilvl w:val="1"/>
          <w:numId w:val="87"/>
        </w:numPr>
        <w:tabs>
          <w:tab w:pos="675" w:val="left" w:leader="none"/>
        </w:tabs>
        <w:spacing w:line="249" w:lineRule="auto" w:before="85" w:after="0"/>
        <w:ind w:left="157" w:right="614" w:firstLine="283"/>
        <w:jc w:val="both"/>
        <w:rPr>
          <w:sz w:val="20"/>
        </w:rPr>
      </w:pPr>
      <w:r>
        <w:rPr>
          <w:w w:val="105"/>
          <w:sz w:val="20"/>
        </w:rPr>
        <w:t>Dieselben haben über das Ergebnis ihrer Beobachtungen Bericht zu erstatten, alle für die Beurteilung des Geistes- und Gemütszustandes </w:t>
      </w:r>
      <w:r>
        <w:rPr>
          <w:spacing w:val="-5"/>
          <w:w w:val="105"/>
          <w:sz w:val="20"/>
        </w:rPr>
        <w:t>des </w:t>
      </w:r>
      <w:r>
        <w:rPr>
          <w:w w:val="105"/>
          <w:sz w:val="20"/>
        </w:rPr>
        <w:t>Beschuldigten einflussreichen Tatsachen zusammenzustellen, sie nach </w:t>
      </w:r>
      <w:r>
        <w:rPr>
          <w:spacing w:val="-3"/>
          <w:w w:val="105"/>
          <w:sz w:val="20"/>
        </w:rPr>
        <w:t>ihrer </w:t>
      </w:r>
      <w:r>
        <w:rPr>
          <w:w w:val="105"/>
          <w:sz w:val="20"/>
        </w:rPr>
        <w:t>Bedeutung sowohl einzeln als im Zusammenhange zu prüfen und, falls </w:t>
      </w:r>
      <w:r>
        <w:rPr>
          <w:spacing w:val="-5"/>
          <w:w w:val="105"/>
          <w:sz w:val="20"/>
        </w:rPr>
        <w:t>sie </w:t>
      </w:r>
      <w:r>
        <w:rPr>
          <w:w w:val="105"/>
          <w:sz w:val="20"/>
        </w:rPr>
        <w:t>eine Geistesstörung als vorhanden betrachten, die  Natur  der  Krankheit, die Art und den Grad derselben zu bestimmen und sich sowohl nach </w:t>
      </w:r>
      <w:r>
        <w:rPr>
          <w:spacing w:val="-6"/>
          <w:w w:val="105"/>
          <w:sz w:val="20"/>
        </w:rPr>
        <w:t>den </w:t>
      </w:r>
      <w:r>
        <w:rPr>
          <w:w w:val="105"/>
          <w:sz w:val="20"/>
        </w:rPr>
        <w:t>Akten, als nach ihrer eigenen Beobachtung über den Einfluss auszuspre- chen, welchen die Krankheit auf die Vorstellungen, Triebe und Handlungen des Beschuldigten geäussert habe und noch äussere und ob und in welchem Masse dieser getrübte Geisteszustand zur Zeit der begangenen </w:t>
      </w:r>
      <w:r>
        <w:rPr>
          <w:spacing w:val="-6"/>
          <w:w w:val="105"/>
          <w:sz w:val="20"/>
        </w:rPr>
        <w:t>Tat </w:t>
      </w:r>
      <w:r>
        <w:rPr>
          <w:w w:val="105"/>
          <w:sz w:val="20"/>
        </w:rPr>
        <w:t>bestanden</w:t>
      </w:r>
      <w:r>
        <w:rPr>
          <w:spacing w:val="-3"/>
          <w:w w:val="105"/>
          <w:sz w:val="20"/>
        </w:rPr>
        <w:t> </w:t>
      </w:r>
      <w:r>
        <w:rPr>
          <w:w w:val="105"/>
          <w:sz w:val="20"/>
        </w:rPr>
        <w:t>habe.</w:t>
      </w:r>
    </w:p>
    <w:p>
      <w:pPr>
        <w:pStyle w:val="BodyText"/>
        <w:spacing w:before="9"/>
        <w:jc w:val="left"/>
        <w:rPr>
          <w:sz w:val="26"/>
        </w:rPr>
      </w:pPr>
    </w:p>
    <w:p>
      <w:pPr>
        <w:pStyle w:val="Heading6"/>
        <w:numPr>
          <w:ilvl w:val="0"/>
          <w:numId w:val="87"/>
        </w:numPr>
        <w:tabs>
          <w:tab w:pos="2348" w:val="left" w:leader="none"/>
        </w:tabs>
        <w:spacing w:line="240" w:lineRule="auto" w:before="1" w:after="0"/>
        <w:ind w:left="2347" w:right="0" w:hanging="323"/>
        <w:jc w:val="left"/>
      </w:pPr>
      <w:r>
        <w:rPr/>
        <w:t>Prüfung von Handschriften</w:t>
      </w:r>
    </w:p>
    <w:p>
      <w:pPr>
        <w:pStyle w:val="BodyText"/>
        <w:spacing w:before="10"/>
        <w:jc w:val="left"/>
        <w:rPr>
          <w:b/>
          <w:sz w:val="26"/>
        </w:rPr>
      </w:pPr>
    </w:p>
    <w:p>
      <w:pPr>
        <w:pStyle w:val="BodyText"/>
        <w:spacing w:before="1"/>
        <w:ind w:left="3185"/>
      </w:pPr>
      <w:bookmarkStart w:name="_bookmark170" w:id="193"/>
      <w:bookmarkEnd w:id="193"/>
      <w:r>
        <w:rPr/>
      </w:r>
      <w:r>
        <w:rPr/>
        <w:t>§ 88</w:t>
      </w:r>
    </w:p>
    <w:p>
      <w:pPr>
        <w:pStyle w:val="BodyText"/>
        <w:spacing w:line="249" w:lineRule="auto" w:before="90"/>
        <w:ind w:left="157" w:right="614" w:firstLine="283"/>
      </w:pPr>
      <w:r>
        <w:rPr>
          <w:w w:val="105"/>
        </w:rPr>
        <w:t>Entstehen Zweifel über die Echtheit einer Urkunde oder soll ermittelt werden, von wessen Hand eine bestimmte Schrift herrühre, so kann </w:t>
      </w:r>
      <w:r>
        <w:rPr>
          <w:spacing w:val="-4"/>
          <w:w w:val="105"/>
        </w:rPr>
        <w:t>eine </w:t>
      </w:r>
      <w:r>
        <w:rPr>
          <w:w w:val="105"/>
        </w:rPr>
        <w:t>Vergleichung mit unzweifelhaft echten Schriftstücken durch einen </w:t>
      </w:r>
      <w:r>
        <w:rPr>
          <w:spacing w:val="-4"/>
          <w:w w:val="105"/>
        </w:rPr>
        <w:t>oder </w:t>
      </w:r>
      <w:r>
        <w:rPr>
          <w:w w:val="105"/>
        </w:rPr>
        <w:t>zwei Sachverständige vorgenommen</w:t>
      </w:r>
      <w:r>
        <w:rPr>
          <w:spacing w:val="-7"/>
          <w:w w:val="105"/>
        </w:rPr>
        <w:t> </w:t>
      </w:r>
      <w:r>
        <w:rPr>
          <w:w w:val="105"/>
        </w:rPr>
        <w:t>werden.</w:t>
      </w:r>
    </w:p>
    <w:p>
      <w:pPr>
        <w:pStyle w:val="BodyText"/>
        <w:spacing w:before="4"/>
        <w:jc w:val="left"/>
        <w:rPr>
          <w:sz w:val="26"/>
        </w:rPr>
      </w:pPr>
    </w:p>
    <w:p>
      <w:pPr>
        <w:pStyle w:val="Heading6"/>
        <w:numPr>
          <w:ilvl w:val="0"/>
          <w:numId w:val="87"/>
        </w:numPr>
        <w:tabs>
          <w:tab w:pos="456" w:val="left" w:leader="none"/>
        </w:tabs>
        <w:spacing w:line="249" w:lineRule="auto" w:before="0" w:after="0"/>
        <w:ind w:left="569" w:right="661" w:hanging="359"/>
        <w:jc w:val="left"/>
      </w:pPr>
      <w:r>
        <w:rPr/>
        <w:t>Verfahren</w:t>
      </w:r>
      <w:r>
        <w:rPr>
          <w:spacing w:val="-8"/>
        </w:rPr>
        <w:t> </w:t>
      </w:r>
      <w:r>
        <w:rPr/>
        <w:t>bei</w:t>
      </w:r>
      <w:r>
        <w:rPr>
          <w:spacing w:val="-7"/>
        </w:rPr>
        <w:t> </w:t>
      </w:r>
      <w:r>
        <w:rPr/>
        <w:t>Untersuchungen</w:t>
      </w:r>
      <w:r>
        <w:rPr>
          <w:spacing w:val="-7"/>
        </w:rPr>
        <w:t> </w:t>
      </w:r>
      <w:r>
        <w:rPr/>
        <w:t>wegen</w:t>
      </w:r>
      <w:r>
        <w:rPr>
          <w:spacing w:val="-8"/>
        </w:rPr>
        <w:t> </w:t>
      </w:r>
      <w:r>
        <w:rPr/>
        <w:t>strafbarer</w:t>
      </w:r>
      <w:r>
        <w:rPr>
          <w:spacing w:val="-7"/>
        </w:rPr>
        <w:t> </w:t>
      </w:r>
      <w:r>
        <w:rPr/>
        <w:t>Handlungen</w:t>
      </w:r>
      <w:r>
        <w:rPr>
          <w:spacing w:val="-7"/>
        </w:rPr>
        <w:t> </w:t>
      </w:r>
      <w:r>
        <w:rPr/>
        <w:t>gegen</w:t>
      </w:r>
      <w:r>
        <w:rPr>
          <w:spacing w:val="-8"/>
        </w:rPr>
        <w:t> </w:t>
      </w:r>
      <w:r>
        <w:rPr>
          <w:spacing w:val="-6"/>
        </w:rPr>
        <w:t>die </w:t>
      </w:r>
      <w:r>
        <w:rPr/>
        <w:t>Sicherheit des Verkehrs mit Geld, Wertpapieren und</w:t>
      </w:r>
      <w:r>
        <w:rPr>
          <w:spacing w:val="-33"/>
        </w:rPr>
        <w:t> </w:t>
      </w:r>
      <w:r>
        <w:rPr/>
        <w:t>Wertzeichen</w:t>
      </w:r>
    </w:p>
    <w:p>
      <w:pPr>
        <w:pStyle w:val="BodyText"/>
        <w:spacing w:before="2"/>
        <w:jc w:val="left"/>
        <w:rPr>
          <w:b/>
          <w:sz w:val="26"/>
        </w:rPr>
      </w:pPr>
    </w:p>
    <w:p>
      <w:pPr>
        <w:pStyle w:val="BodyText"/>
        <w:spacing w:before="1"/>
        <w:ind w:left="3185"/>
      </w:pPr>
      <w:bookmarkStart w:name="_bookmark171" w:id="194"/>
      <w:bookmarkEnd w:id="194"/>
      <w:r>
        <w:rPr/>
      </w:r>
      <w:r>
        <w:rPr/>
        <w:t>§ 89</w:t>
      </w:r>
    </w:p>
    <w:p>
      <w:pPr>
        <w:pStyle w:val="ListParagraph"/>
        <w:numPr>
          <w:ilvl w:val="1"/>
          <w:numId w:val="87"/>
        </w:numPr>
        <w:tabs>
          <w:tab w:pos="687" w:val="left" w:leader="none"/>
        </w:tabs>
        <w:spacing w:line="249" w:lineRule="auto" w:before="90" w:after="0"/>
        <w:ind w:left="157" w:right="614" w:firstLine="283"/>
        <w:jc w:val="both"/>
        <w:rPr>
          <w:sz w:val="20"/>
        </w:rPr>
      </w:pPr>
      <w:r>
        <w:rPr>
          <w:w w:val="110"/>
          <w:sz w:val="20"/>
        </w:rPr>
        <w:t>In Fällen strafbarer Handlungen gegen die Sicherheit des </w:t>
      </w:r>
      <w:r>
        <w:rPr>
          <w:spacing w:val="-3"/>
          <w:w w:val="110"/>
          <w:sz w:val="20"/>
        </w:rPr>
        <w:t>Verkehrs </w:t>
      </w:r>
      <w:r>
        <w:rPr>
          <w:w w:val="110"/>
          <w:sz w:val="20"/>
        </w:rPr>
        <w:t>mit</w:t>
      </w:r>
      <w:r>
        <w:rPr>
          <w:spacing w:val="-20"/>
          <w:w w:val="110"/>
          <w:sz w:val="20"/>
        </w:rPr>
        <w:t> </w:t>
      </w:r>
      <w:r>
        <w:rPr>
          <w:w w:val="110"/>
          <w:sz w:val="20"/>
        </w:rPr>
        <w:t>Geld,</w:t>
      </w:r>
      <w:r>
        <w:rPr>
          <w:spacing w:val="-19"/>
          <w:w w:val="110"/>
          <w:sz w:val="20"/>
        </w:rPr>
        <w:t> </w:t>
      </w:r>
      <w:r>
        <w:rPr>
          <w:w w:val="110"/>
          <w:sz w:val="20"/>
        </w:rPr>
        <w:t>Wertpapieren</w:t>
      </w:r>
      <w:r>
        <w:rPr>
          <w:spacing w:val="-19"/>
          <w:w w:val="110"/>
          <w:sz w:val="20"/>
        </w:rPr>
        <w:t> </w:t>
      </w:r>
      <w:r>
        <w:rPr>
          <w:w w:val="110"/>
          <w:sz w:val="20"/>
        </w:rPr>
        <w:t>und</w:t>
      </w:r>
      <w:r>
        <w:rPr>
          <w:spacing w:val="-19"/>
          <w:w w:val="110"/>
          <w:sz w:val="20"/>
        </w:rPr>
        <w:t> </w:t>
      </w:r>
      <w:r>
        <w:rPr>
          <w:w w:val="110"/>
          <w:sz w:val="20"/>
        </w:rPr>
        <w:t>Wertzeichen</w:t>
      </w:r>
      <w:r>
        <w:rPr>
          <w:spacing w:val="-20"/>
          <w:w w:val="110"/>
          <w:sz w:val="20"/>
        </w:rPr>
        <w:t> </w:t>
      </w:r>
      <w:r>
        <w:rPr>
          <w:w w:val="110"/>
          <w:sz w:val="20"/>
        </w:rPr>
        <w:t>hat</w:t>
      </w:r>
      <w:r>
        <w:rPr>
          <w:spacing w:val="-19"/>
          <w:w w:val="110"/>
          <w:sz w:val="20"/>
        </w:rPr>
        <w:t> </w:t>
      </w:r>
      <w:r>
        <w:rPr>
          <w:w w:val="110"/>
          <w:sz w:val="20"/>
        </w:rPr>
        <w:t>der</w:t>
      </w:r>
      <w:r>
        <w:rPr>
          <w:spacing w:val="-19"/>
          <w:w w:val="110"/>
          <w:sz w:val="20"/>
        </w:rPr>
        <w:t> </w:t>
      </w:r>
      <w:r>
        <w:rPr>
          <w:w w:val="110"/>
          <w:sz w:val="20"/>
        </w:rPr>
        <w:t>Untersuchungsrichter</w:t>
      </w:r>
      <w:r>
        <w:rPr>
          <w:spacing w:val="-20"/>
          <w:w w:val="110"/>
          <w:sz w:val="20"/>
        </w:rPr>
        <w:t> </w:t>
      </w:r>
      <w:r>
        <w:rPr>
          <w:spacing w:val="-6"/>
          <w:w w:val="110"/>
          <w:sz w:val="20"/>
        </w:rPr>
        <w:t>die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Stücke, welche den Gegenstand der Untersuchung bilden, in der Regel der Regierung zu übergeben, um den Befund über ihre Echtheit oder Unecht- heit und die weitere Auskunft zu erhalten, in welcher Art die Fälschung geschehen sei, ob vorbereitete Werkzeuge, welche die Vervielfältigung erleichtern, benützt worden, endlich ob und wo solche gefälschten Stücke bereits vorgekommen sind.</w:t>
      </w:r>
    </w:p>
    <w:p>
      <w:pPr>
        <w:pStyle w:val="ListParagraph"/>
        <w:numPr>
          <w:ilvl w:val="1"/>
          <w:numId w:val="87"/>
        </w:numPr>
        <w:tabs>
          <w:tab w:pos="1212" w:val="left" w:leader="none"/>
        </w:tabs>
        <w:spacing w:line="249" w:lineRule="auto" w:before="85" w:after="0"/>
        <w:ind w:left="667" w:right="104" w:firstLine="283"/>
        <w:jc w:val="both"/>
        <w:rPr>
          <w:sz w:val="20"/>
        </w:rPr>
      </w:pPr>
      <w:r>
        <w:rPr>
          <w:w w:val="105"/>
          <w:sz w:val="20"/>
        </w:rPr>
        <w:t>Eben dahin sind auch nach gänzlich beendigten strafgerichtlichen Verfahren die Falsifikate samt allen von der strafbaren Handlung </w:t>
      </w:r>
      <w:r>
        <w:rPr>
          <w:spacing w:val="-3"/>
          <w:w w:val="105"/>
          <w:sz w:val="20"/>
        </w:rPr>
        <w:t>herrüh- </w:t>
      </w:r>
      <w:r>
        <w:rPr>
          <w:w w:val="105"/>
          <w:sz w:val="20"/>
        </w:rPr>
        <w:t>renden Werkzeugen, Materialien und anderen dazugehörigen </w:t>
      </w:r>
      <w:r>
        <w:rPr>
          <w:spacing w:val="-3"/>
          <w:w w:val="105"/>
          <w:sz w:val="20"/>
        </w:rPr>
        <w:t>Gegen- </w:t>
      </w:r>
      <w:r>
        <w:rPr>
          <w:w w:val="105"/>
          <w:sz w:val="20"/>
        </w:rPr>
        <w:t>ständen einzuschicken. Sobald diese Gegenstände zu einer neuerlichen strafgerichtlichen Amtshandlung nötig werden, sind sie</w:t>
      </w:r>
      <w:r>
        <w:rPr>
          <w:spacing w:val="27"/>
          <w:w w:val="105"/>
          <w:sz w:val="20"/>
        </w:rPr>
        <w:t> </w:t>
      </w:r>
      <w:r>
        <w:rPr>
          <w:w w:val="105"/>
          <w:sz w:val="20"/>
        </w:rPr>
        <w:t>zurückzuverlangen.</w:t>
      </w:r>
    </w:p>
    <w:p>
      <w:pPr>
        <w:pStyle w:val="BodyText"/>
        <w:spacing w:before="5"/>
        <w:jc w:val="left"/>
        <w:rPr>
          <w:sz w:val="26"/>
        </w:rPr>
      </w:pPr>
    </w:p>
    <w:p>
      <w:pPr>
        <w:pStyle w:val="Heading6"/>
        <w:numPr>
          <w:ilvl w:val="0"/>
          <w:numId w:val="87"/>
        </w:numPr>
        <w:tabs>
          <w:tab w:pos="1752" w:val="left" w:leader="none"/>
        </w:tabs>
        <w:spacing w:line="240" w:lineRule="auto" w:before="0" w:after="0"/>
        <w:ind w:left="1752" w:right="0" w:hanging="323"/>
        <w:jc w:val="left"/>
      </w:pPr>
      <w:r>
        <w:rPr/>
        <w:t>Verfahren bei Untersuchungen wegen</w:t>
      </w:r>
      <w:r>
        <w:rPr>
          <w:spacing w:val="-7"/>
        </w:rPr>
        <w:t> </w:t>
      </w:r>
      <w:r>
        <w:rPr/>
        <w:t>Brandlegungen</w:t>
      </w:r>
    </w:p>
    <w:p>
      <w:pPr>
        <w:pStyle w:val="BodyText"/>
        <w:spacing w:before="11"/>
        <w:jc w:val="left"/>
        <w:rPr>
          <w:b/>
          <w:sz w:val="26"/>
        </w:rPr>
      </w:pPr>
    </w:p>
    <w:p>
      <w:pPr>
        <w:pStyle w:val="BodyText"/>
        <w:ind w:left="3695"/>
      </w:pPr>
      <w:bookmarkStart w:name="_bookmark172" w:id="195"/>
      <w:bookmarkEnd w:id="195"/>
      <w:r>
        <w:rPr/>
      </w:r>
      <w:r>
        <w:rPr/>
        <w:t>§ 90</w:t>
      </w:r>
    </w:p>
    <w:p>
      <w:pPr>
        <w:pStyle w:val="BodyText"/>
        <w:spacing w:line="249" w:lineRule="auto" w:before="90"/>
        <w:ind w:left="667" w:right="104" w:firstLine="283"/>
      </w:pPr>
      <w:r>
        <w:rPr>
          <w:w w:val="105"/>
        </w:rPr>
        <w:t>Bei Brandlegungen ist insbesondere zu ermitteln, auf welche Weise </w:t>
      </w:r>
      <w:r>
        <w:rPr>
          <w:spacing w:val="-5"/>
          <w:w w:val="105"/>
        </w:rPr>
        <w:t>der </w:t>
      </w:r>
      <w:r>
        <w:rPr>
          <w:w w:val="105"/>
        </w:rPr>
        <w:t>Brand gelegt, ob dazu ein Zündstoff und welcher verwendet worden </w:t>
      </w:r>
      <w:r>
        <w:rPr>
          <w:spacing w:val="-4"/>
          <w:w w:val="105"/>
        </w:rPr>
        <w:t>ist; </w:t>
      </w:r>
      <w:r>
        <w:rPr>
          <w:w w:val="105"/>
        </w:rPr>
        <w:t>ferner der Ort, wo und die Zeit zu erforschen, wann die Brandlegung, ob  bei Tag oder Nacht oder ob sie unter solchen Umständen geschehen, dass daraus wirklich eine Feuerbrunst an fremden Eigentume bewirkt oder </w:t>
      </w:r>
      <w:r>
        <w:rPr>
          <w:spacing w:val="-3"/>
          <w:w w:val="105"/>
        </w:rPr>
        <w:t>doch </w:t>
      </w:r>
      <w:r>
        <w:rPr>
          <w:w w:val="105"/>
        </w:rPr>
        <w:t>die Gefahr einer solchen herbeigeführt, oder das Leben eines Menschen einer Gefahr ausgesetzt worden sei und ob das Feuer bei dem Ausbruche sich leicht hätte verbreiten können; endlich ist bei einem wirklich ausgebro- chenen Brande die Grösse des dadurch verursachten Schadens zu</w:t>
      </w:r>
      <w:r>
        <w:rPr>
          <w:spacing w:val="35"/>
          <w:w w:val="105"/>
        </w:rPr>
        <w:t> </w:t>
      </w:r>
      <w:r>
        <w:rPr>
          <w:w w:val="105"/>
        </w:rPr>
        <w:t>erheben.</w:t>
      </w:r>
    </w:p>
    <w:p>
      <w:pPr>
        <w:pStyle w:val="BodyText"/>
        <w:spacing w:before="8"/>
        <w:jc w:val="left"/>
        <w:rPr>
          <w:sz w:val="26"/>
        </w:rPr>
      </w:pPr>
    </w:p>
    <w:p>
      <w:pPr>
        <w:pStyle w:val="Heading6"/>
        <w:numPr>
          <w:ilvl w:val="0"/>
          <w:numId w:val="87"/>
        </w:numPr>
        <w:tabs>
          <w:tab w:pos="1400" w:val="left" w:leader="none"/>
        </w:tabs>
        <w:spacing w:line="240" w:lineRule="auto" w:before="1" w:after="0"/>
        <w:ind w:left="1399" w:right="0" w:hanging="401"/>
        <w:jc w:val="left"/>
      </w:pPr>
      <w:r>
        <w:rPr/>
        <w:t>Verfahren bei Untersuchungen wegen anderer</w:t>
      </w:r>
      <w:r>
        <w:rPr>
          <w:spacing w:val="-21"/>
        </w:rPr>
        <w:t> </w:t>
      </w:r>
      <w:r>
        <w:rPr/>
        <w:t>Beschädigungen</w:t>
      </w:r>
    </w:p>
    <w:p>
      <w:pPr>
        <w:pStyle w:val="BodyText"/>
        <w:spacing w:before="10"/>
        <w:jc w:val="left"/>
        <w:rPr>
          <w:b/>
          <w:sz w:val="26"/>
        </w:rPr>
      </w:pPr>
    </w:p>
    <w:p>
      <w:pPr>
        <w:pStyle w:val="BodyText"/>
        <w:spacing w:before="1"/>
        <w:ind w:left="3695"/>
      </w:pPr>
      <w:bookmarkStart w:name="_bookmark173" w:id="196"/>
      <w:bookmarkEnd w:id="196"/>
      <w:r>
        <w:rPr/>
      </w:r>
      <w:r>
        <w:rPr/>
        <w:t>§ 91</w:t>
      </w:r>
    </w:p>
    <w:p>
      <w:pPr>
        <w:pStyle w:val="BodyText"/>
        <w:spacing w:line="249" w:lineRule="auto" w:before="90"/>
        <w:ind w:left="667" w:right="104" w:firstLine="283"/>
      </w:pPr>
      <w:r>
        <w:rPr>
          <w:w w:val="105"/>
        </w:rPr>
        <w:t>Bei strafbaren Handlungen, durch welche auf andere als die </w:t>
      </w:r>
      <w:r>
        <w:rPr>
          <w:spacing w:val="-4"/>
          <w:w w:val="105"/>
        </w:rPr>
        <w:t>eben </w:t>
      </w:r>
      <w:r>
        <w:rPr>
          <w:w w:val="105"/>
        </w:rPr>
        <w:t>erwähnte Weise, ein Schaden oder eine Gefahr für Leben oder für Eigentum herbeigeführt wurde, ist durch den Augenschein vorzüglich die Beschaf- fenheit der angewendeten Gewalt oder List, der gebrauchten Mittel oder Werkzeuge und die Grösse des verursachten oder beabsichtigten Schadens und des entgangenen Gewinnes oder der Gefahr für das Leben, die Gesund- heit oder körperliche Sicherheit von Menschen und für fremdes Eigentum zu</w:t>
      </w:r>
      <w:r>
        <w:rPr>
          <w:spacing w:val="-3"/>
          <w:w w:val="105"/>
        </w:rPr>
        <w:t> </w:t>
      </w:r>
      <w:r>
        <w:rPr>
          <w:w w:val="105"/>
        </w:rPr>
        <w:t>erheben.</w:t>
      </w:r>
    </w:p>
    <w:p>
      <w:pPr>
        <w:spacing w:after="0" w:line="249" w:lineRule="auto"/>
        <w:sectPr>
          <w:pgSz w:w="8400" w:h="11900"/>
          <w:pgMar w:header="591" w:footer="531" w:top="840" w:bottom="720" w:left="580" w:right="640"/>
        </w:sectPr>
      </w:pPr>
    </w:p>
    <w:p>
      <w:pPr>
        <w:pStyle w:val="BodyText"/>
        <w:jc w:val="left"/>
        <w:rPr>
          <w:sz w:val="22"/>
        </w:rPr>
      </w:pPr>
    </w:p>
    <w:p>
      <w:pPr>
        <w:spacing w:before="108"/>
        <w:ind w:left="2632" w:right="0" w:firstLine="0"/>
        <w:jc w:val="left"/>
        <w:rPr>
          <w:sz w:val="21"/>
        </w:rPr>
      </w:pPr>
      <w:r>
        <w:rPr>
          <w:w w:val="115"/>
          <w:sz w:val="21"/>
        </w:rPr>
        <w:t>IX. Hauptstück</w:t>
      </w:r>
    </w:p>
    <w:p>
      <w:pPr>
        <w:spacing w:line="249" w:lineRule="auto" w:before="93"/>
        <w:ind w:left="149" w:right="596" w:firstLine="0"/>
        <w:jc w:val="center"/>
        <w:rPr>
          <w:b/>
          <w:sz w:val="25"/>
        </w:rPr>
      </w:pPr>
      <w:r>
        <w:rPr>
          <w:b/>
          <w:sz w:val="25"/>
        </w:rPr>
        <w:t>Von der Identitätsfeststellung, der Haus- und Persons- durchsuchung, der körperlichen und molekulargenetischen Untersuchung, der Beschlagnahme, der Überwachung der elektronischen Kommunikation, der</w:t>
      </w:r>
    </w:p>
    <w:p>
      <w:pPr>
        <w:spacing w:line="247" w:lineRule="auto" w:before="4"/>
        <w:ind w:left="149" w:right="597" w:firstLine="0"/>
        <w:jc w:val="center"/>
        <w:rPr>
          <w:b/>
          <w:sz w:val="13"/>
        </w:rPr>
      </w:pPr>
      <w:r>
        <w:rPr>
          <w:b/>
          <w:sz w:val="25"/>
        </w:rPr>
        <w:t>Observation, der verdeckten Ermittlung und dem Scheinge-</w:t>
      </w:r>
      <w:bookmarkStart w:name="_bookmark174" w:id="197"/>
      <w:bookmarkEnd w:id="197"/>
      <w:r>
        <w:rPr>
          <w:b/>
          <w:sz w:val="25"/>
        </w:rPr>
      </w:r>
      <w:r>
        <w:rPr>
          <w:b/>
          <w:sz w:val="25"/>
        </w:rPr>
        <w:t> schäft sowie vom Schutz der geistlichen Amtsverschwiegen- heit und der Berufsgeheimnisse</w:t>
      </w:r>
      <w:hyperlink w:history="true" w:anchor="_bookmark692">
        <w:r>
          <w:rPr>
            <w:b/>
            <w:position w:val="12"/>
            <w:sz w:val="13"/>
            <w:u w:val="single" w:color="0000FF"/>
          </w:rPr>
          <w:t>153</w:t>
        </w:r>
      </w:hyperlink>
    </w:p>
    <w:p>
      <w:pPr>
        <w:pStyle w:val="Heading6"/>
        <w:numPr>
          <w:ilvl w:val="0"/>
          <w:numId w:val="95"/>
        </w:numPr>
        <w:tabs>
          <w:tab w:pos="553" w:val="left" w:leader="none"/>
        </w:tabs>
        <w:spacing w:line="254" w:lineRule="auto" w:before="243" w:after="0"/>
        <w:ind w:left="945" w:right="824" w:hanging="571"/>
        <w:jc w:val="left"/>
      </w:pPr>
      <w:bookmarkStart w:name="_bookmark175" w:id="198"/>
      <w:bookmarkEnd w:id="198"/>
      <w:r>
        <w:rPr>
          <w:b w:val="0"/>
        </w:rPr>
      </w:r>
      <w:bookmarkStart w:name="_bookmark175" w:id="199"/>
      <w:bookmarkEnd w:id="199"/>
      <w:r>
        <w:rPr/>
        <w:t>Identitätsfeststellung,</w:t>
      </w:r>
      <w:r>
        <w:rPr/>
        <w:t> Haus- und Personsdurchsuchung,</w:t>
      </w:r>
      <w:r>
        <w:rPr>
          <w:spacing w:val="-26"/>
        </w:rPr>
        <w:t> </w:t>
      </w:r>
      <w:r>
        <w:rPr/>
        <w:t>körperliche Untersuchung und molekulargenetische</w:t>
      </w:r>
      <w:r>
        <w:rPr>
          <w:spacing w:val="10"/>
        </w:rPr>
        <w:t> </w:t>
      </w:r>
      <w:r>
        <w:rPr/>
        <w:t>Untersuchung</w:t>
      </w:r>
      <w:hyperlink w:history="true" w:anchor="_bookmark693">
        <w:r>
          <w:rPr>
            <w:u w:val="single" w:color="0000FF"/>
            <w:vertAlign w:val="superscript"/>
          </w:rPr>
          <w:t>154</w:t>
        </w:r>
      </w:hyperlink>
    </w:p>
    <w:p>
      <w:pPr>
        <w:pStyle w:val="BodyText"/>
        <w:spacing w:before="5"/>
        <w:jc w:val="left"/>
        <w:rPr>
          <w:b/>
          <w:sz w:val="16"/>
        </w:rPr>
      </w:pPr>
    </w:p>
    <w:p>
      <w:pPr>
        <w:pStyle w:val="BodyText"/>
        <w:spacing w:before="112"/>
        <w:ind w:left="3058"/>
      </w:pPr>
      <w:bookmarkStart w:name="_bookmark176" w:id="200"/>
      <w:bookmarkEnd w:id="200"/>
      <w:r>
        <w:rPr/>
      </w:r>
      <w:r>
        <w:rPr>
          <w:w w:val="105"/>
        </w:rPr>
        <w:t>§ 91a</w:t>
      </w:r>
      <w:hyperlink w:history="true" w:anchor="_bookmark694">
        <w:r>
          <w:rPr>
            <w:w w:val="105"/>
            <w:u w:val="single" w:color="0000FF"/>
            <w:vertAlign w:val="superscript"/>
          </w:rPr>
          <w:t>155</w:t>
        </w:r>
      </w:hyperlink>
    </w:p>
    <w:p>
      <w:pPr>
        <w:pStyle w:val="ListParagraph"/>
        <w:numPr>
          <w:ilvl w:val="0"/>
          <w:numId w:val="96"/>
        </w:numPr>
        <w:tabs>
          <w:tab w:pos="696" w:val="left" w:leader="none"/>
        </w:tabs>
        <w:spacing w:line="249" w:lineRule="auto" w:before="90" w:after="0"/>
        <w:ind w:left="157" w:right="614" w:firstLine="283"/>
        <w:jc w:val="both"/>
        <w:rPr>
          <w:sz w:val="20"/>
        </w:rPr>
      </w:pPr>
      <w:r>
        <w:rPr>
          <w:w w:val="105"/>
          <w:sz w:val="20"/>
        </w:rPr>
        <w:t>Eine Identitätsfeststellung, das ist die Ermittlung und </w:t>
      </w:r>
      <w:r>
        <w:rPr>
          <w:spacing w:val="-2"/>
          <w:w w:val="105"/>
          <w:sz w:val="20"/>
        </w:rPr>
        <w:t>Feststellung</w:t>
      </w:r>
      <w:r>
        <w:rPr>
          <w:spacing w:val="48"/>
          <w:w w:val="105"/>
          <w:sz w:val="20"/>
        </w:rPr>
        <w:t> </w:t>
      </w:r>
      <w:r>
        <w:rPr>
          <w:w w:val="105"/>
          <w:sz w:val="20"/>
        </w:rPr>
        <w:t>von Daten (Art. 3 Abs. 1 Bst. a DSG), die eine bestimmte Person </w:t>
      </w:r>
      <w:r>
        <w:rPr>
          <w:spacing w:val="-3"/>
          <w:w w:val="105"/>
          <w:sz w:val="20"/>
        </w:rPr>
        <w:t>unver-  </w:t>
      </w:r>
      <w:r>
        <w:rPr>
          <w:w w:val="105"/>
          <w:sz w:val="20"/>
        </w:rPr>
        <w:t>wechselbar kennzeichnen, ist zulässig, wenn auf Grund bestimmter </w:t>
      </w:r>
      <w:r>
        <w:rPr>
          <w:spacing w:val="-3"/>
          <w:w w:val="105"/>
          <w:sz w:val="20"/>
        </w:rPr>
        <w:t>Tatsa- </w:t>
      </w:r>
      <w:r>
        <w:rPr>
          <w:w w:val="105"/>
          <w:sz w:val="20"/>
        </w:rPr>
        <w:t>chen angenommen werden kann, dass eine Person an einer Straftat beteiligt ist, über Umstände der Begehung einer Straftat Auskunft geben kann </w:t>
      </w:r>
      <w:r>
        <w:rPr>
          <w:spacing w:val="-5"/>
          <w:w w:val="105"/>
          <w:sz w:val="20"/>
        </w:rPr>
        <w:t>oder </w:t>
      </w:r>
      <w:r>
        <w:rPr>
          <w:w w:val="105"/>
          <w:sz w:val="20"/>
        </w:rPr>
        <w:t>Spuren hinterlassen hat, die der Aufklärung dienen</w:t>
      </w:r>
      <w:r>
        <w:rPr>
          <w:spacing w:val="1"/>
          <w:w w:val="105"/>
          <w:sz w:val="20"/>
        </w:rPr>
        <w:t> </w:t>
      </w:r>
      <w:r>
        <w:rPr>
          <w:w w:val="105"/>
          <w:sz w:val="20"/>
        </w:rPr>
        <w:t>könnten.</w:t>
      </w:r>
    </w:p>
    <w:p>
      <w:pPr>
        <w:pStyle w:val="ListParagraph"/>
        <w:numPr>
          <w:ilvl w:val="0"/>
          <w:numId w:val="96"/>
        </w:numPr>
        <w:tabs>
          <w:tab w:pos="730" w:val="left" w:leader="none"/>
        </w:tabs>
        <w:spacing w:line="249" w:lineRule="auto" w:before="85" w:after="0"/>
        <w:ind w:left="157" w:right="614" w:firstLine="283"/>
        <w:jc w:val="both"/>
        <w:rPr>
          <w:sz w:val="20"/>
        </w:rPr>
      </w:pPr>
      <w:r>
        <w:rPr>
          <w:w w:val="105"/>
          <w:sz w:val="20"/>
        </w:rPr>
        <w:t>Die Landespolizei ist ermächtigt, die Namen einer Person, </w:t>
      </w:r>
      <w:r>
        <w:rPr>
          <w:spacing w:val="-5"/>
          <w:w w:val="105"/>
          <w:sz w:val="20"/>
        </w:rPr>
        <w:t>ihr </w:t>
      </w:r>
      <w:r>
        <w:rPr>
          <w:w w:val="105"/>
          <w:sz w:val="20"/>
        </w:rPr>
        <w:t>Geschlecht, ihr Geburtsdatum, ihren Geburtsort, ihren Beruf und </w:t>
      </w:r>
      <w:r>
        <w:rPr>
          <w:spacing w:val="-4"/>
          <w:w w:val="105"/>
          <w:sz w:val="20"/>
        </w:rPr>
        <w:t>ihre </w:t>
      </w:r>
      <w:r>
        <w:rPr>
          <w:w w:val="105"/>
          <w:sz w:val="20"/>
        </w:rPr>
        <w:t>Wohnanschrift zu ermitteln, die Grösse einer Person festzustellen, sie </w:t>
      </w:r>
      <w:r>
        <w:rPr>
          <w:spacing w:val="-7"/>
          <w:w w:val="105"/>
          <w:sz w:val="20"/>
        </w:rPr>
        <w:t>zu </w:t>
      </w:r>
      <w:r>
        <w:rPr>
          <w:w w:val="105"/>
          <w:sz w:val="20"/>
        </w:rPr>
        <w:t>fotografieren, ihre Stimme aufzunehmen und ihre Fingerabdrücke </w:t>
      </w:r>
      <w:r>
        <w:rPr>
          <w:spacing w:val="-3"/>
          <w:w w:val="105"/>
          <w:sz w:val="20"/>
        </w:rPr>
        <w:t>abzu- </w:t>
      </w:r>
      <w:r>
        <w:rPr>
          <w:w w:val="105"/>
          <w:sz w:val="20"/>
        </w:rPr>
        <w:t>nehmen, soweit dies zur Identitätsfeststellung erforderlich</w:t>
      </w:r>
      <w:r>
        <w:rPr>
          <w:spacing w:val="1"/>
          <w:w w:val="105"/>
          <w:sz w:val="20"/>
        </w:rPr>
        <w:t> </w:t>
      </w:r>
      <w:r>
        <w:rPr>
          <w:w w:val="105"/>
          <w:sz w:val="20"/>
        </w:rPr>
        <w:t>ist.</w:t>
      </w:r>
    </w:p>
    <w:p>
      <w:pPr>
        <w:pStyle w:val="ListParagraph"/>
        <w:numPr>
          <w:ilvl w:val="0"/>
          <w:numId w:val="96"/>
        </w:numPr>
        <w:tabs>
          <w:tab w:pos="674" w:val="left" w:leader="none"/>
        </w:tabs>
        <w:spacing w:line="249" w:lineRule="auto" w:before="84" w:after="0"/>
        <w:ind w:left="157" w:right="614" w:firstLine="283"/>
        <w:jc w:val="both"/>
        <w:rPr>
          <w:sz w:val="20"/>
        </w:rPr>
      </w:pPr>
      <w:r>
        <w:rPr>
          <w:w w:val="105"/>
          <w:sz w:val="20"/>
        </w:rPr>
        <w:t>Jede Person ist verpflichtet, auf eine den Umständen nach angemes- sene Weise an der Feststellung ihrer Identität mitzuwirken; die Landespo- lizei hat auf Aufforderung mitzuteilen, aus welchem Anlass diese Feststel- lung</w:t>
      </w:r>
      <w:r>
        <w:rPr>
          <w:spacing w:val="-3"/>
          <w:w w:val="105"/>
          <w:sz w:val="20"/>
        </w:rPr>
        <w:t> </w:t>
      </w:r>
      <w:r>
        <w:rPr>
          <w:w w:val="105"/>
          <w:sz w:val="20"/>
        </w:rPr>
        <w:t>erfolgt.</w:t>
      </w:r>
    </w:p>
    <w:p>
      <w:pPr>
        <w:pStyle w:val="ListParagraph"/>
        <w:numPr>
          <w:ilvl w:val="0"/>
          <w:numId w:val="96"/>
        </w:numPr>
        <w:tabs>
          <w:tab w:pos="651" w:val="left" w:leader="none"/>
        </w:tabs>
        <w:spacing w:line="249" w:lineRule="auto" w:before="83" w:after="0"/>
        <w:ind w:left="157" w:right="614" w:firstLine="283"/>
        <w:jc w:val="both"/>
        <w:rPr>
          <w:sz w:val="20"/>
        </w:rPr>
      </w:pPr>
      <w:r>
        <w:rPr>
          <w:w w:val="105"/>
          <w:sz w:val="20"/>
        </w:rPr>
        <w:t>Wenn die Person an der Identitätsfeststellung nicht mitwirkt oder </w:t>
      </w:r>
      <w:r>
        <w:rPr>
          <w:spacing w:val="-4"/>
          <w:w w:val="105"/>
          <w:sz w:val="20"/>
        </w:rPr>
        <w:t>ihre </w:t>
      </w:r>
      <w:r>
        <w:rPr>
          <w:w w:val="105"/>
          <w:sz w:val="20"/>
        </w:rPr>
        <w:t>Identität aus anderen Gründen nicht sogleich festgestellt werden kann, ist die Landespolizei berechtigt, zur Feststellung der Identität die Durchsu- chung der Person nach § 92 Abs. 2 von sich aus</w:t>
      </w:r>
      <w:r>
        <w:rPr>
          <w:spacing w:val="-2"/>
          <w:w w:val="105"/>
          <w:sz w:val="20"/>
        </w:rPr>
        <w:t> </w:t>
      </w:r>
      <w:r>
        <w:rPr>
          <w:w w:val="105"/>
          <w:sz w:val="20"/>
        </w:rPr>
        <w:t>durchzuführen.</w:t>
      </w:r>
    </w:p>
    <w:p>
      <w:pPr>
        <w:pStyle w:val="BodyText"/>
        <w:spacing w:before="9"/>
        <w:jc w:val="left"/>
        <w:rPr>
          <w:sz w:val="25"/>
        </w:rPr>
      </w:pPr>
    </w:p>
    <w:p>
      <w:pPr>
        <w:spacing w:before="1"/>
        <w:ind w:left="3102" w:right="0" w:firstLine="0"/>
        <w:jc w:val="both"/>
        <w:rPr>
          <w:sz w:val="11"/>
        </w:rPr>
      </w:pPr>
      <w:bookmarkStart w:name="_bookmark177" w:id="201"/>
      <w:bookmarkEnd w:id="201"/>
      <w:r>
        <w:rPr/>
      </w:r>
      <w:r>
        <w:rPr>
          <w:position w:val="-8"/>
          <w:sz w:val="20"/>
        </w:rPr>
        <w:t>§ 92</w:t>
      </w:r>
      <w:hyperlink w:history="true" w:anchor="_bookmark695">
        <w:r>
          <w:rPr>
            <w:sz w:val="11"/>
            <w:u w:val="single" w:color="0000FF"/>
          </w:rPr>
          <w:t>156</w:t>
        </w:r>
      </w:hyperlink>
    </w:p>
    <w:p>
      <w:pPr>
        <w:pStyle w:val="ListParagraph"/>
        <w:numPr>
          <w:ilvl w:val="0"/>
          <w:numId w:val="97"/>
        </w:numPr>
        <w:tabs>
          <w:tab w:pos="697" w:val="left" w:leader="none"/>
        </w:tabs>
        <w:spacing w:line="249" w:lineRule="auto" w:before="94" w:after="0"/>
        <w:ind w:left="157" w:right="614" w:firstLine="283"/>
        <w:jc w:val="both"/>
        <w:rPr>
          <w:sz w:val="20"/>
        </w:rPr>
      </w:pPr>
      <w:r>
        <w:rPr>
          <w:w w:val="105"/>
          <w:sz w:val="20"/>
        </w:rPr>
        <w:t>Eine Hausdurchsuchung, das ist die Durchsuchung der Wohnung oder</w:t>
      </w:r>
      <w:r>
        <w:rPr>
          <w:spacing w:val="12"/>
          <w:w w:val="105"/>
          <w:sz w:val="20"/>
        </w:rPr>
        <w:t> </w:t>
      </w:r>
      <w:r>
        <w:rPr>
          <w:w w:val="105"/>
          <w:sz w:val="20"/>
        </w:rPr>
        <w:t>sonstiger</w:t>
      </w:r>
      <w:r>
        <w:rPr>
          <w:spacing w:val="13"/>
          <w:w w:val="105"/>
          <w:sz w:val="20"/>
        </w:rPr>
        <w:t> </w:t>
      </w:r>
      <w:r>
        <w:rPr>
          <w:w w:val="105"/>
          <w:sz w:val="20"/>
        </w:rPr>
        <w:t>zum</w:t>
      </w:r>
      <w:r>
        <w:rPr>
          <w:spacing w:val="13"/>
          <w:w w:val="105"/>
          <w:sz w:val="20"/>
        </w:rPr>
        <w:t> </w:t>
      </w:r>
      <w:r>
        <w:rPr>
          <w:w w:val="105"/>
          <w:sz w:val="20"/>
        </w:rPr>
        <w:t>Hauswesen</w:t>
      </w:r>
      <w:r>
        <w:rPr>
          <w:spacing w:val="12"/>
          <w:w w:val="105"/>
          <w:sz w:val="20"/>
        </w:rPr>
        <w:t> </w:t>
      </w:r>
      <w:r>
        <w:rPr>
          <w:w w:val="105"/>
          <w:sz w:val="20"/>
        </w:rPr>
        <w:t>gehöriger</w:t>
      </w:r>
      <w:r>
        <w:rPr>
          <w:spacing w:val="13"/>
          <w:w w:val="105"/>
          <w:sz w:val="20"/>
        </w:rPr>
        <w:t> </w:t>
      </w:r>
      <w:r>
        <w:rPr>
          <w:w w:val="105"/>
          <w:sz w:val="20"/>
        </w:rPr>
        <w:t>Räumlichkeiten,</w:t>
      </w:r>
      <w:r>
        <w:rPr>
          <w:spacing w:val="13"/>
          <w:w w:val="105"/>
          <w:sz w:val="20"/>
        </w:rPr>
        <w:t> </w:t>
      </w:r>
      <w:r>
        <w:rPr>
          <w:w w:val="105"/>
          <w:sz w:val="20"/>
        </w:rPr>
        <w:t>ist</w:t>
      </w:r>
      <w:r>
        <w:rPr>
          <w:spacing w:val="13"/>
          <w:w w:val="105"/>
          <w:sz w:val="20"/>
        </w:rPr>
        <w:t> </w:t>
      </w:r>
      <w:r>
        <w:rPr>
          <w:w w:val="105"/>
          <w:sz w:val="20"/>
        </w:rPr>
        <w:t>zulässig,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wenn gegründeter Verdacht besteht, dass sich darin eine eines Verbrechens oder Vergehens verdächtige Person verborgen hält oder dass sich daselbst Gegenstände oder Spuren befinden, die für die Untersuchung von Bedeu- tung sein können oder auszuwerten sind.</w:t>
      </w:r>
    </w:p>
    <w:p>
      <w:pPr>
        <w:pStyle w:val="ListParagraph"/>
        <w:numPr>
          <w:ilvl w:val="0"/>
          <w:numId w:val="97"/>
        </w:numPr>
        <w:tabs>
          <w:tab w:pos="1177" w:val="left" w:leader="none"/>
        </w:tabs>
        <w:spacing w:line="249" w:lineRule="auto" w:before="83" w:after="0"/>
        <w:ind w:left="667" w:right="104" w:firstLine="283"/>
        <w:jc w:val="both"/>
        <w:rPr>
          <w:sz w:val="20"/>
        </w:rPr>
      </w:pPr>
      <w:r>
        <w:rPr>
          <w:w w:val="105"/>
          <w:sz w:val="20"/>
        </w:rPr>
        <w:t>Die Personsdurchsuchung, das ist die Durchsuchung der Bekleidung einer Person und der Gegenstände, die sie bei sich hat, ist zulässig, </w:t>
      </w:r>
      <w:r>
        <w:rPr>
          <w:spacing w:val="-4"/>
          <w:w w:val="105"/>
          <w:sz w:val="20"/>
        </w:rPr>
        <w:t>wenn </w:t>
      </w:r>
      <w:r>
        <w:rPr>
          <w:w w:val="105"/>
          <w:sz w:val="20"/>
        </w:rPr>
        <w:t>diese festgenommen oder auf frischer Tat betreten wurde, einer Straftat ver- dächtig ist und auf Grund bestimmter Tatsachen anzunehmen ist, dass </w:t>
      </w:r>
      <w:r>
        <w:rPr>
          <w:spacing w:val="-4"/>
          <w:w w:val="105"/>
          <w:sz w:val="20"/>
        </w:rPr>
        <w:t>sie </w:t>
      </w:r>
      <w:r>
        <w:rPr>
          <w:w w:val="105"/>
          <w:sz w:val="20"/>
        </w:rPr>
        <w:t>Gegenstände,</w:t>
      </w:r>
      <w:r>
        <w:rPr>
          <w:spacing w:val="-9"/>
          <w:w w:val="105"/>
          <w:sz w:val="20"/>
        </w:rPr>
        <w:t> </w:t>
      </w:r>
      <w:r>
        <w:rPr>
          <w:w w:val="105"/>
          <w:sz w:val="20"/>
        </w:rPr>
        <w:t>die</w:t>
      </w:r>
      <w:r>
        <w:rPr>
          <w:spacing w:val="-9"/>
          <w:w w:val="105"/>
          <w:sz w:val="20"/>
        </w:rPr>
        <w:t> </w:t>
      </w:r>
      <w:r>
        <w:rPr>
          <w:w w:val="105"/>
          <w:sz w:val="20"/>
        </w:rPr>
        <w:t>der</w:t>
      </w:r>
      <w:r>
        <w:rPr>
          <w:spacing w:val="-8"/>
          <w:w w:val="105"/>
          <w:sz w:val="20"/>
        </w:rPr>
        <w:t> </w:t>
      </w:r>
      <w:r>
        <w:rPr>
          <w:w w:val="105"/>
          <w:sz w:val="20"/>
        </w:rPr>
        <w:t>Sicherstellung</w:t>
      </w:r>
      <w:r>
        <w:rPr>
          <w:spacing w:val="-9"/>
          <w:w w:val="105"/>
          <w:sz w:val="20"/>
        </w:rPr>
        <w:t> </w:t>
      </w:r>
      <w:r>
        <w:rPr>
          <w:w w:val="105"/>
          <w:sz w:val="20"/>
        </w:rPr>
        <w:t>unterliegen,</w:t>
      </w:r>
      <w:r>
        <w:rPr>
          <w:spacing w:val="-8"/>
          <w:w w:val="105"/>
          <w:sz w:val="20"/>
        </w:rPr>
        <w:t> </w:t>
      </w:r>
      <w:r>
        <w:rPr>
          <w:w w:val="105"/>
          <w:sz w:val="20"/>
        </w:rPr>
        <w:t>bei</w:t>
      </w:r>
      <w:r>
        <w:rPr>
          <w:spacing w:val="-9"/>
          <w:w w:val="105"/>
          <w:sz w:val="20"/>
        </w:rPr>
        <w:t> </w:t>
      </w:r>
      <w:r>
        <w:rPr>
          <w:w w:val="105"/>
          <w:sz w:val="20"/>
        </w:rPr>
        <w:t>sich</w:t>
      </w:r>
      <w:r>
        <w:rPr>
          <w:spacing w:val="-8"/>
          <w:w w:val="105"/>
          <w:sz w:val="20"/>
        </w:rPr>
        <w:t> </w:t>
      </w:r>
      <w:r>
        <w:rPr>
          <w:w w:val="105"/>
          <w:sz w:val="20"/>
        </w:rPr>
        <w:t>oder</w:t>
      </w:r>
      <w:r>
        <w:rPr>
          <w:spacing w:val="-9"/>
          <w:w w:val="105"/>
          <w:sz w:val="20"/>
        </w:rPr>
        <w:t> </w:t>
      </w:r>
      <w:r>
        <w:rPr>
          <w:w w:val="105"/>
          <w:sz w:val="20"/>
        </w:rPr>
        <w:t>Spuren</w:t>
      </w:r>
      <w:r>
        <w:rPr>
          <w:spacing w:val="-8"/>
          <w:w w:val="105"/>
          <w:sz w:val="20"/>
        </w:rPr>
        <w:t> </w:t>
      </w:r>
      <w:r>
        <w:rPr>
          <w:w w:val="105"/>
          <w:sz w:val="20"/>
        </w:rPr>
        <w:t>an</w:t>
      </w:r>
      <w:r>
        <w:rPr>
          <w:spacing w:val="-9"/>
          <w:w w:val="105"/>
          <w:sz w:val="20"/>
        </w:rPr>
        <w:t> </w:t>
      </w:r>
      <w:r>
        <w:rPr>
          <w:spacing w:val="-3"/>
          <w:w w:val="105"/>
          <w:sz w:val="20"/>
        </w:rPr>
        <w:t>sich </w:t>
      </w:r>
      <w:r>
        <w:rPr>
          <w:w w:val="105"/>
          <w:sz w:val="20"/>
        </w:rPr>
        <w:t>habe oder durch eine Straftat Verletzungen erlitten oder andere Verände- rungen am Körper erfahren haben könnte, deren Feststellung für </w:t>
      </w:r>
      <w:r>
        <w:rPr>
          <w:spacing w:val="-3"/>
          <w:w w:val="105"/>
          <w:sz w:val="20"/>
        </w:rPr>
        <w:t>Zwecke </w:t>
      </w:r>
      <w:r>
        <w:rPr>
          <w:w w:val="105"/>
          <w:sz w:val="20"/>
        </w:rPr>
        <w:t>eines Strafverfahrens erforderlich</w:t>
      </w:r>
      <w:r>
        <w:rPr>
          <w:spacing w:val="-8"/>
          <w:w w:val="105"/>
          <w:sz w:val="20"/>
        </w:rPr>
        <w:t> </w:t>
      </w:r>
      <w:r>
        <w:rPr>
          <w:w w:val="105"/>
          <w:sz w:val="20"/>
        </w:rPr>
        <w:t>ist.</w:t>
      </w:r>
    </w:p>
    <w:p>
      <w:pPr>
        <w:pStyle w:val="BodyText"/>
        <w:spacing w:before="8"/>
        <w:jc w:val="left"/>
        <w:rPr>
          <w:sz w:val="26"/>
        </w:rPr>
      </w:pPr>
    </w:p>
    <w:p>
      <w:pPr>
        <w:pStyle w:val="BodyText"/>
        <w:ind w:left="3695"/>
      </w:pPr>
      <w:r>
        <w:rPr/>
        <w:t>§ 93</w:t>
      </w:r>
    </w:p>
    <w:p>
      <w:pPr>
        <w:pStyle w:val="ListParagraph"/>
        <w:numPr>
          <w:ilvl w:val="0"/>
          <w:numId w:val="98"/>
        </w:numPr>
        <w:tabs>
          <w:tab w:pos="1191" w:val="left" w:leader="none"/>
        </w:tabs>
        <w:spacing w:line="249" w:lineRule="auto" w:before="90" w:after="0"/>
        <w:ind w:left="667" w:right="104" w:firstLine="283"/>
        <w:jc w:val="both"/>
        <w:rPr>
          <w:sz w:val="20"/>
        </w:rPr>
      </w:pPr>
      <w:r>
        <w:rPr>
          <w:w w:val="105"/>
          <w:sz w:val="20"/>
        </w:rPr>
        <w:t>Eine Durchsuchung findet in der Regel nur nach vorausgegangener Vernehmung desjenigen, bei oder an welchem sie vorgenommen </w:t>
      </w:r>
      <w:r>
        <w:rPr>
          <w:spacing w:val="-3"/>
          <w:w w:val="105"/>
          <w:sz w:val="20"/>
        </w:rPr>
        <w:t>werden </w:t>
      </w:r>
      <w:r>
        <w:rPr>
          <w:w w:val="105"/>
          <w:sz w:val="20"/>
        </w:rPr>
        <w:t>soll und nur insoferne statt, als durch die Vernehmung weder die freiwillige Herausgabe des Gesuchten, noch die Beseitigung der die </w:t>
      </w:r>
      <w:r>
        <w:rPr>
          <w:spacing w:val="-2"/>
          <w:w w:val="105"/>
          <w:sz w:val="20"/>
        </w:rPr>
        <w:t>Durchsuchung </w:t>
      </w:r>
      <w:r>
        <w:rPr>
          <w:w w:val="105"/>
          <w:sz w:val="20"/>
        </w:rPr>
        <w:t>veranlassenden Gründe herbeigeführt</w:t>
      </w:r>
      <w:r>
        <w:rPr>
          <w:spacing w:val="-4"/>
          <w:w w:val="105"/>
          <w:sz w:val="20"/>
        </w:rPr>
        <w:t> </w:t>
      </w:r>
      <w:r>
        <w:rPr>
          <w:w w:val="105"/>
          <w:sz w:val="20"/>
        </w:rPr>
        <w:t>wird.</w:t>
      </w:r>
    </w:p>
    <w:p>
      <w:pPr>
        <w:pStyle w:val="ListParagraph"/>
        <w:numPr>
          <w:ilvl w:val="0"/>
          <w:numId w:val="98"/>
        </w:numPr>
        <w:tabs>
          <w:tab w:pos="1187" w:val="left" w:leader="none"/>
        </w:tabs>
        <w:spacing w:line="249" w:lineRule="auto" w:before="84" w:after="0"/>
        <w:ind w:left="667" w:right="104" w:firstLine="283"/>
        <w:jc w:val="both"/>
        <w:rPr>
          <w:sz w:val="20"/>
        </w:rPr>
      </w:pPr>
      <w:r>
        <w:rPr>
          <w:w w:val="105"/>
          <w:sz w:val="20"/>
        </w:rPr>
        <w:t>Von dieser Vernehmung kann Umgang genommen werden bei </w:t>
      </w:r>
      <w:r>
        <w:rPr>
          <w:spacing w:val="-4"/>
          <w:w w:val="105"/>
          <w:sz w:val="20"/>
        </w:rPr>
        <w:t>übel </w:t>
      </w:r>
      <w:r>
        <w:rPr>
          <w:w w:val="105"/>
          <w:sz w:val="20"/>
        </w:rPr>
        <w:t>berüchtigten Personen sowie auch dann, wenn Gefahr im Verzuge ist oder wenn die Durchsuchung von dem Publikum offenstehenden Räumlich- keiten vorgenommen</w:t>
      </w:r>
      <w:r>
        <w:rPr>
          <w:spacing w:val="-4"/>
          <w:w w:val="105"/>
          <w:sz w:val="20"/>
        </w:rPr>
        <w:t> </w:t>
      </w:r>
      <w:r>
        <w:rPr>
          <w:w w:val="105"/>
          <w:sz w:val="20"/>
        </w:rPr>
        <w:t>wird.</w:t>
      </w:r>
    </w:p>
    <w:p>
      <w:pPr>
        <w:pStyle w:val="ListParagraph"/>
        <w:numPr>
          <w:ilvl w:val="0"/>
          <w:numId w:val="98"/>
        </w:numPr>
        <w:tabs>
          <w:tab w:pos="1164" w:val="left" w:leader="none"/>
        </w:tabs>
        <w:spacing w:line="252" w:lineRule="auto" w:before="83" w:after="0"/>
        <w:ind w:left="667" w:right="104" w:firstLine="283"/>
        <w:jc w:val="both"/>
        <w:rPr>
          <w:sz w:val="20"/>
        </w:rPr>
      </w:pPr>
      <w:r>
        <w:rPr>
          <w:w w:val="105"/>
          <w:sz w:val="20"/>
        </w:rPr>
        <w:t>In der Regel darf die Durchsuchung nur Kraft eines mit Gründen </w:t>
      </w:r>
      <w:r>
        <w:rPr>
          <w:spacing w:val="-4"/>
          <w:w w:val="105"/>
          <w:sz w:val="20"/>
        </w:rPr>
        <w:t>ver- </w:t>
      </w:r>
      <w:r>
        <w:rPr>
          <w:w w:val="105"/>
          <w:sz w:val="20"/>
        </w:rPr>
        <w:t>sehenen richterlichen Befehls durchgeführt werden. Dieser Befehl ist </w:t>
      </w:r>
      <w:r>
        <w:rPr>
          <w:spacing w:val="-5"/>
          <w:w w:val="105"/>
          <w:sz w:val="20"/>
        </w:rPr>
        <w:t>dem</w:t>
      </w:r>
      <w:bookmarkStart w:name="_bookmark178" w:id="202"/>
      <w:bookmarkEnd w:id="202"/>
      <w:r>
        <w:rPr>
          <w:spacing w:val="-5"/>
          <w:w w:val="105"/>
          <w:sz w:val="20"/>
        </w:rPr>
      </w:r>
      <w:r>
        <w:rPr>
          <w:spacing w:val="-5"/>
          <w:w w:val="105"/>
          <w:sz w:val="20"/>
        </w:rPr>
        <w:t> </w:t>
      </w:r>
      <w:r>
        <w:rPr>
          <w:w w:val="105"/>
          <w:sz w:val="20"/>
        </w:rPr>
        <w:t>Betroffenen sogleich oder doch innerhalb der nächsten vierundzwanzig Stunden</w:t>
      </w:r>
      <w:r>
        <w:rPr>
          <w:spacing w:val="-2"/>
          <w:w w:val="105"/>
          <w:sz w:val="20"/>
        </w:rPr>
        <w:t> </w:t>
      </w:r>
      <w:r>
        <w:rPr>
          <w:w w:val="105"/>
          <w:sz w:val="20"/>
        </w:rPr>
        <w:t>zuzustellen.</w:t>
      </w:r>
      <w:hyperlink w:history="true" w:anchor="_bookmark696">
        <w:r>
          <w:rPr>
            <w:w w:val="105"/>
            <w:sz w:val="20"/>
            <w:u w:val="single" w:color="0000FF"/>
            <w:vertAlign w:val="superscript"/>
          </w:rPr>
          <w:t>157</w:t>
        </w:r>
      </w:hyperlink>
    </w:p>
    <w:p>
      <w:pPr>
        <w:pStyle w:val="ListParagraph"/>
        <w:numPr>
          <w:ilvl w:val="0"/>
          <w:numId w:val="98"/>
        </w:numPr>
        <w:tabs>
          <w:tab w:pos="1212" w:val="left" w:leader="none"/>
        </w:tabs>
        <w:spacing w:line="252" w:lineRule="auto" w:before="78" w:after="0"/>
        <w:ind w:left="667" w:right="104" w:firstLine="283"/>
        <w:jc w:val="both"/>
        <w:rPr>
          <w:sz w:val="20"/>
        </w:rPr>
      </w:pPr>
      <w:r>
        <w:rPr>
          <w:w w:val="105"/>
          <w:sz w:val="20"/>
        </w:rPr>
        <w:t>Eine Durchsuchung von nicht allgemein zugänglichen, nicht </w:t>
      </w:r>
      <w:r>
        <w:rPr>
          <w:spacing w:val="-4"/>
          <w:w w:val="105"/>
          <w:sz w:val="20"/>
        </w:rPr>
        <w:t>zum </w:t>
      </w:r>
      <w:r>
        <w:rPr>
          <w:w w:val="105"/>
          <w:sz w:val="20"/>
        </w:rPr>
        <w:t>Hauswesen gehörigen (§ 92 Abs. 1) Grundstücken und Räumen, </w:t>
      </w:r>
      <w:r>
        <w:rPr>
          <w:spacing w:val="-3"/>
          <w:w w:val="105"/>
          <w:sz w:val="20"/>
        </w:rPr>
        <w:t>Fahr- </w:t>
      </w:r>
      <w:r>
        <w:rPr>
          <w:w w:val="105"/>
          <w:sz w:val="20"/>
        </w:rPr>
        <w:t>zeugen oder Behältnissen sowie die Durchsuchung einer Person nach § 92</w:t>
      </w:r>
      <w:bookmarkStart w:name="_bookmark179" w:id="203"/>
      <w:bookmarkEnd w:id="203"/>
      <w:r>
        <w:rPr>
          <w:w w:val="105"/>
          <w:sz w:val="20"/>
        </w:rPr>
      </w:r>
      <w:r>
        <w:rPr>
          <w:w w:val="105"/>
          <w:sz w:val="20"/>
        </w:rPr>
        <w:t> Abs. 2 kann die Landespolizei von sich aus</w:t>
      </w:r>
      <w:r>
        <w:rPr>
          <w:spacing w:val="-1"/>
          <w:w w:val="105"/>
          <w:sz w:val="20"/>
        </w:rPr>
        <w:t> </w:t>
      </w:r>
      <w:r>
        <w:rPr>
          <w:w w:val="105"/>
          <w:sz w:val="20"/>
        </w:rPr>
        <w:t>durchführen.</w:t>
      </w:r>
      <w:hyperlink w:history="true" w:anchor="_bookmark697">
        <w:r>
          <w:rPr>
            <w:w w:val="105"/>
            <w:sz w:val="20"/>
            <w:u w:val="single" w:color="0000FF"/>
            <w:vertAlign w:val="superscript"/>
          </w:rPr>
          <w:t>158</w:t>
        </w:r>
      </w:hyperlink>
    </w:p>
    <w:p>
      <w:pPr>
        <w:pStyle w:val="ListParagraph"/>
        <w:numPr>
          <w:ilvl w:val="0"/>
          <w:numId w:val="98"/>
        </w:numPr>
        <w:tabs>
          <w:tab w:pos="1215" w:val="left" w:leader="none"/>
        </w:tabs>
        <w:spacing w:line="252" w:lineRule="auto" w:before="79" w:after="0"/>
        <w:ind w:left="667" w:right="104" w:firstLine="283"/>
        <w:jc w:val="both"/>
        <w:rPr>
          <w:sz w:val="20"/>
        </w:rPr>
      </w:pPr>
      <w:r>
        <w:rPr>
          <w:w w:val="105"/>
          <w:sz w:val="20"/>
        </w:rPr>
        <w:t>Erweist sich jedoch eine Besichtigung des unbekleideten </w:t>
      </w:r>
      <w:r>
        <w:rPr>
          <w:spacing w:val="-3"/>
          <w:w w:val="105"/>
          <w:sz w:val="20"/>
        </w:rPr>
        <w:t>Körpers </w:t>
      </w:r>
      <w:r>
        <w:rPr>
          <w:w w:val="105"/>
          <w:sz w:val="20"/>
        </w:rPr>
        <w:t>einer Person als erforderlich, so ist diese vom Gericht anzuordnen; bei Gefahr im Verzug ist die Landespolizei jedoch berechtigt, auch </w:t>
      </w:r>
      <w:r>
        <w:rPr>
          <w:spacing w:val="-3"/>
          <w:w w:val="105"/>
          <w:sz w:val="20"/>
        </w:rPr>
        <w:t>diese </w:t>
      </w:r>
      <w:r>
        <w:rPr>
          <w:w w:val="105"/>
          <w:sz w:val="20"/>
        </w:rPr>
        <w:t>Durchsuchung ohne Anordnung durchzuführen. Eine solche Durchsu- chung ist stets von einer Person desselben Geschlechts oder von einem </w:t>
      </w:r>
      <w:r>
        <w:rPr>
          <w:spacing w:val="-5"/>
          <w:w w:val="105"/>
          <w:sz w:val="20"/>
        </w:rPr>
        <w:t>Arzt</w:t>
      </w:r>
      <w:bookmarkStart w:name="_bookmark180" w:id="204"/>
      <w:bookmarkEnd w:id="204"/>
      <w:r>
        <w:rPr>
          <w:spacing w:val="-5"/>
          <w:w w:val="105"/>
          <w:sz w:val="20"/>
        </w:rPr>
      </w:r>
      <w:r>
        <w:rPr>
          <w:spacing w:val="-5"/>
          <w:w w:val="105"/>
          <w:sz w:val="20"/>
        </w:rPr>
        <w:t> </w:t>
      </w:r>
      <w:r>
        <w:rPr>
          <w:w w:val="105"/>
          <w:sz w:val="20"/>
        </w:rPr>
        <w:t>unter</w:t>
      </w:r>
      <w:r>
        <w:rPr>
          <w:spacing w:val="20"/>
          <w:w w:val="105"/>
          <w:sz w:val="20"/>
        </w:rPr>
        <w:t> </w:t>
      </w:r>
      <w:r>
        <w:rPr>
          <w:w w:val="105"/>
          <w:sz w:val="20"/>
        </w:rPr>
        <w:t>Achtung</w:t>
      </w:r>
      <w:r>
        <w:rPr>
          <w:spacing w:val="21"/>
          <w:w w:val="105"/>
          <w:sz w:val="20"/>
        </w:rPr>
        <w:t> </w:t>
      </w:r>
      <w:r>
        <w:rPr>
          <w:w w:val="105"/>
          <w:sz w:val="20"/>
        </w:rPr>
        <w:t>der</w:t>
      </w:r>
      <w:r>
        <w:rPr>
          <w:spacing w:val="21"/>
          <w:w w:val="105"/>
          <w:sz w:val="20"/>
        </w:rPr>
        <w:t> </w:t>
      </w:r>
      <w:r>
        <w:rPr>
          <w:w w:val="105"/>
          <w:sz w:val="20"/>
        </w:rPr>
        <w:t>Würde</w:t>
      </w:r>
      <w:r>
        <w:rPr>
          <w:spacing w:val="20"/>
          <w:w w:val="105"/>
          <w:sz w:val="20"/>
        </w:rPr>
        <w:t> </w:t>
      </w:r>
      <w:r>
        <w:rPr>
          <w:w w:val="105"/>
          <w:sz w:val="20"/>
        </w:rPr>
        <w:t>der</w:t>
      </w:r>
      <w:r>
        <w:rPr>
          <w:spacing w:val="21"/>
          <w:w w:val="105"/>
          <w:sz w:val="20"/>
        </w:rPr>
        <w:t> </w:t>
      </w:r>
      <w:r>
        <w:rPr>
          <w:w w:val="105"/>
          <w:sz w:val="20"/>
        </w:rPr>
        <w:t>zu</w:t>
      </w:r>
      <w:r>
        <w:rPr>
          <w:spacing w:val="21"/>
          <w:w w:val="105"/>
          <w:sz w:val="20"/>
        </w:rPr>
        <w:t> </w:t>
      </w:r>
      <w:r>
        <w:rPr>
          <w:w w:val="105"/>
          <w:sz w:val="20"/>
        </w:rPr>
        <w:t>untersuchenden</w:t>
      </w:r>
      <w:r>
        <w:rPr>
          <w:spacing w:val="21"/>
          <w:w w:val="105"/>
          <w:sz w:val="20"/>
        </w:rPr>
        <w:t> </w:t>
      </w:r>
      <w:r>
        <w:rPr>
          <w:w w:val="105"/>
          <w:sz w:val="20"/>
        </w:rPr>
        <w:t>Person</w:t>
      </w:r>
      <w:r>
        <w:rPr>
          <w:spacing w:val="20"/>
          <w:w w:val="105"/>
          <w:sz w:val="20"/>
        </w:rPr>
        <w:t> </w:t>
      </w:r>
      <w:r>
        <w:rPr>
          <w:w w:val="105"/>
          <w:sz w:val="20"/>
        </w:rPr>
        <w:t>vorzunehmen.</w:t>
      </w:r>
      <w:hyperlink w:history="true" w:anchor="_bookmark698">
        <w:r>
          <w:rPr>
            <w:w w:val="105"/>
            <w:sz w:val="20"/>
            <w:u w:val="single" w:color="0000FF"/>
            <w:vertAlign w:val="superscript"/>
          </w:rPr>
          <w:t>159</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98"/>
        </w:numPr>
        <w:tabs>
          <w:tab w:pos="677" w:val="left" w:leader="none"/>
        </w:tabs>
        <w:spacing w:line="254" w:lineRule="auto" w:before="102" w:after="0"/>
        <w:ind w:left="157" w:right="614" w:firstLine="283"/>
        <w:jc w:val="left"/>
        <w:rPr>
          <w:sz w:val="20"/>
        </w:rPr>
      </w:pPr>
      <w:bookmarkStart w:name="_bookmark181" w:id="205"/>
      <w:bookmarkEnd w:id="205"/>
      <w:r>
        <w:rPr/>
      </w:r>
      <w:bookmarkStart w:name="_bookmark181" w:id="206"/>
      <w:bookmarkEnd w:id="206"/>
      <w:r>
        <w:rPr>
          <w:w w:val="105"/>
          <w:sz w:val="20"/>
        </w:rPr>
        <w:t>Das</w:t>
      </w:r>
      <w:r>
        <w:rPr>
          <w:w w:val="105"/>
          <w:sz w:val="20"/>
        </w:rPr>
        <w:t> Opfer darf in keinem Fall dazu gezwungen werden, sich </w:t>
      </w:r>
      <w:r>
        <w:rPr>
          <w:spacing w:val="-3"/>
          <w:w w:val="105"/>
          <w:sz w:val="20"/>
        </w:rPr>
        <w:t>gegen </w:t>
      </w:r>
      <w:r>
        <w:rPr>
          <w:w w:val="105"/>
          <w:sz w:val="20"/>
        </w:rPr>
        <w:t>seinen Willen durchsuchen zu</w:t>
      </w:r>
      <w:r>
        <w:rPr>
          <w:spacing w:val="-8"/>
          <w:w w:val="105"/>
          <w:sz w:val="20"/>
        </w:rPr>
        <w:t> </w:t>
      </w:r>
      <w:r>
        <w:rPr>
          <w:w w:val="105"/>
          <w:sz w:val="20"/>
        </w:rPr>
        <w:t>lassen.</w:t>
      </w:r>
      <w:hyperlink w:history="true" w:anchor="_bookmark699">
        <w:r>
          <w:rPr>
            <w:w w:val="105"/>
            <w:sz w:val="20"/>
            <w:u w:val="single" w:color="0000FF"/>
            <w:vertAlign w:val="superscript"/>
          </w:rPr>
          <w:t>160</w:t>
        </w:r>
      </w:hyperlink>
    </w:p>
    <w:p>
      <w:pPr>
        <w:pStyle w:val="BodyText"/>
        <w:spacing w:before="10"/>
        <w:jc w:val="left"/>
        <w:rPr>
          <w:sz w:val="16"/>
        </w:rPr>
      </w:pPr>
    </w:p>
    <w:p>
      <w:pPr>
        <w:pStyle w:val="BodyText"/>
        <w:spacing w:before="103"/>
        <w:ind w:left="3185"/>
      </w:pPr>
      <w:r>
        <w:rPr/>
        <w:t>§ 94</w:t>
      </w:r>
    </w:p>
    <w:p>
      <w:pPr>
        <w:pStyle w:val="ListParagraph"/>
        <w:numPr>
          <w:ilvl w:val="0"/>
          <w:numId w:val="99"/>
        </w:numPr>
        <w:tabs>
          <w:tab w:pos="692" w:val="left" w:leader="none"/>
        </w:tabs>
        <w:spacing w:line="252" w:lineRule="auto" w:before="90" w:after="0"/>
        <w:ind w:left="157" w:right="614" w:firstLine="283"/>
        <w:jc w:val="both"/>
        <w:rPr>
          <w:sz w:val="20"/>
        </w:rPr>
      </w:pPr>
      <w:r>
        <w:rPr>
          <w:w w:val="105"/>
          <w:sz w:val="20"/>
        </w:rPr>
        <w:t>Zum Zwecke der Strafgerichtspflege kann eine Hausdurchsuchung auch durch die Landespolizei aus eigener Macht durchgeführt werden, wenn gegen jemanden die Vorführung oder Festnahme angeordnet, </w:t>
      </w:r>
      <w:r>
        <w:rPr>
          <w:spacing w:val="-4"/>
          <w:w w:val="105"/>
          <w:sz w:val="20"/>
        </w:rPr>
        <w:t>oder </w:t>
      </w:r>
      <w:r>
        <w:rPr>
          <w:w w:val="105"/>
          <w:sz w:val="20"/>
        </w:rPr>
        <w:t>wenn jemand auf der Tat betreten, durch öffentliche Verfolgung </w:t>
      </w:r>
      <w:r>
        <w:rPr>
          <w:spacing w:val="-4"/>
          <w:w w:val="105"/>
          <w:sz w:val="20"/>
        </w:rPr>
        <w:t>oder </w:t>
      </w:r>
      <w:r>
        <w:rPr>
          <w:w w:val="105"/>
          <w:sz w:val="20"/>
        </w:rPr>
        <w:t>öffentlichen Ruf als einer strafbaren Handlung verdächtig bezeichnet </w:t>
      </w:r>
      <w:r>
        <w:rPr>
          <w:spacing w:val="-4"/>
          <w:w w:val="105"/>
          <w:sz w:val="20"/>
        </w:rPr>
        <w:t>oder </w:t>
      </w:r>
      <w:r>
        <w:rPr>
          <w:w w:val="105"/>
          <w:sz w:val="20"/>
        </w:rPr>
        <w:t>im Besitz von Gegenständen betreten wird, welche auf eine Beteiligung </w:t>
      </w:r>
      <w:r>
        <w:rPr>
          <w:spacing w:val="-8"/>
          <w:w w:val="105"/>
          <w:sz w:val="20"/>
        </w:rPr>
        <w:t>an</w:t>
      </w:r>
      <w:bookmarkStart w:name="_bookmark182" w:id="207"/>
      <w:bookmarkEnd w:id="207"/>
      <w:r>
        <w:rPr>
          <w:spacing w:val="-8"/>
          <w:w w:val="105"/>
          <w:sz w:val="20"/>
        </w:rPr>
      </w:r>
      <w:r>
        <w:rPr>
          <w:spacing w:val="-8"/>
          <w:w w:val="105"/>
          <w:sz w:val="20"/>
        </w:rPr>
        <w:t> </w:t>
      </w:r>
      <w:r>
        <w:rPr>
          <w:w w:val="105"/>
          <w:sz w:val="20"/>
        </w:rPr>
        <w:t>einer solchen</w:t>
      </w:r>
      <w:r>
        <w:rPr>
          <w:spacing w:val="-4"/>
          <w:w w:val="105"/>
          <w:sz w:val="20"/>
        </w:rPr>
        <w:t> </w:t>
      </w:r>
      <w:r>
        <w:rPr>
          <w:w w:val="105"/>
          <w:sz w:val="20"/>
        </w:rPr>
        <w:t>hindeuten.</w:t>
      </w:r>
      <w:hyperlink w:history="true" w:anchor="_bookmark700">
        <w:r>
          <w:rPr>
            <w:w w:val="105"/>
            <w:sz w:val="20"/>
            <w:u w:val="single" w:color="0000FF"/>
            <w:vertAlign w:val="superscript"/>
          </w:rPr>
          <w:t>161</w:t>
        </w:r>
      </w:hyperlink>
    </w:p>
    <w:p>
      <w:pPr>
        <w:pStyle w:val="ListParagraph"/>
        <w:numPr>
          <w:ilvl w:val="0"/>
          <w:numId w:val="99"/>
        </w:numPr>
        <w:tabs>
          <w:tab w:pos="653" w:val="left" w:leader="none"/>
        </w:tabs>
        <w:spacing w:line="252" w:lineRule="auto" w:before="73" w:after="0"/>
        <w:ind w:left="157" w:right="614" w:firstLine="283"/>
        <w:jc w:val="both"/>
        <w:rPr>
          <w:sz w:val="20"/>
        </w:rPr>
      </w:pPr>
      <w:r>
        <w:rPr>
          <w:w w:val="105"/>
          <w:sz w:val="20"/>
        </w:rPr>
        <w:t>In diesem Fall und wenn die Landespolizei eine Durchsuchung nach </w:t>
      </w:r>
      <w:r>
        <w:rPr>
          <w:spacing w:val="-13"/>
          <w:w w:val="105"/>
          <w:sz w:val="20"/>
        </w:rPr>
        <w:t>§ </w:t>
      </w:r>
      <w:r>
        <w:rPr>
          <w:w w:val="105"/>
          <w:sz w:val="20"/>
        </w:rPr>
        <w:t>93 Abs. 4 und 5 durchführt ist dem Betroffenen auf sein Verlangen sogleich oder doch binnen der nächsten vierundzwanzig Stunden die </w:t>
      </w:r>
      <w:r>
        <w:rPr>
          <w:spacing w:val="-2"/>
          <w:w w:val="105"/>
          <w:sz w:val="20"/>
        </w:rPr>
        <w:t>Bescheinigung</w:t>
      </w:r>
      <w:bookmarkStart w:name="_bookmark183" w:id="208"/>
      <w:bookmarkEnd w:id="208"/>
      <w:r>
        <w:rPr>
          <w:spacing w:val="-2"/>
          <w:w w:val="105"/>
          <w:sz w:val="20"/>
        </w:rPr>
      </w:r>
      <w:r>
        <w:rPr>
          <w:spacing w:val="-2"/>
          <w:w w:val="105"/>
          <w:sz w:val="20"/>
        </w:rPr>
        <w:t> </w:t>
      </w:r>
      <w:r>
        <w:rPr>
          <w:w w:val="105"/>
          <w:sz w:val="20"/>
        </w:rPr>
        <w:t>über</w:t>
      </w:r>
      <w:r>
        <w:rPr>
          <w:spacing w:val="13"/>
          <w:w w:val="105"/>
          <w:sz w:val="20"/>
        </w:rPr>
        <w:t> </w:t>
      </w:r>
      <w:r>
        <w:rPr>
          <w:w w:val="105"/>
          <w:sz w:val="20"/>
        </w:rPr>
        <w:t>die</w:t>
      </w:r>
      <w:r>
        <w:rPr>
          <w:spacing w:val="14"/>
          <w:w w:val="105"/>
          <w:sz w:val="20"/>
        </w:rPr>
        <w:t> </w:t>
      </w:r>
      <w:r>
        <w:rPr>
          <w:w w:val="105"/>
          <w:sz w:val="20"/>
        </w:rPr>
        <w:t>Vornahme</w:t>
      </w:r>
      <w:r>
        <w:rPr>
          <w:spacing w:val="14"/>
          <w:w w:val="105"/>
          <w:sz w:val="20"/>
        </w:rPr>
        <w:t> </w:t>
      </w:r>
      <w:r>
        <w:rPr>
          <w:w w:val="105"/>
          <w:sz w:val="20"/>
        </w:rPr>
        <w:t>der</w:t>
      </w:r>
      <w:r>
        <w:rPr>
          <w:spacing w:val="13"/>
          <w:w w:val="105"/>
          <w:sz w:val="20"/>
        </w:rPr>
        <w:t> </w:t>
      </w:r>
      <w:r>
        <w:rPr>
          <w:w w:val="105"/>
          <w:sz w:val="20"/>
        </w:rPr>
        <w:t>Durchsuchung</w:t>
      </w:r>
      <w:r>
        <w:rPr>
          <w:spacing w:val="14"/>
          <w:w w:val="105"/>
          <w:sz w:val="20"/>
        </w:rPr>
        <w:t> </w:t>
      </w:r>
      <w:r>
        <w:rPr>
          <w:w w:val="105"/>
          <w:sz w:val="20"/>
        </w:rPr>
        <w:t>und</w:t>
      </w:r>
      <w:r>
        <w:rPr>
          <w:spacing w:val="14"/>
          <w:w w:val="105"/>
          <w:sz w:val="20"/>
        </w:rPr>
        <w:t> </w:t>
      </w:r>
      <w:r>
        <w:rPr>
          <w:w w:val="105"/>
          <w:sz w:val="20"/>
        </w:rPr>
        <w:t>deren</w:t>
      </w:r>
      <w:r>
        <w:rPr>
          <w:spacing w:val="14"/>
          <w:w w:val="105"/>
          <w:sz w:val="20"/>
        </w:rPr>
        <w:t> </w:t>
      </w:r>
      <w:r>
        <w:rPr>
          <w:w w:val="105"/>
          <w:sz w:val="20"/>
        </w:rPr>
        <w:t>Gründe</w:t>
      </w:r>
      <w:r>
        <w:rPr>
          <w:spacing w:val="13"/>
          <w:w w:val="105"/>
          <w:sz w:val="20"/>
        </w:rPr>
        <w:t> </w:t>
      </w:r>
      <w:r>
        <w:rPr>
          <w:w w:val="105"/>
          <w:sz w:val="20"/>
        </w:rPr>
        <w:t>zuzustellen.</w:t>
      </w:r>
      <w:hyperlink w:history="true" w:anchor="_bookmark701">
        <w:r>
          <w:rPr>
            <w:w w:val="105"/>
            <w:sz w:val="20"/>
            <w:u w:val="single" w:color="0000FF"/>
            <w:vertAlign w:val="superscript"/>
          </w:rPr>
          <w:t>162</w:t>
        </w:r>
      </w:hyperlink>
    </w:p>
    <w:p>
      <w:pPr>
        <w:pStyle w:val="BodyText"/>
        <w:spacing w:before="1"/>
        <w:jc w:val="left"/>
        <w:rPr>
          <w:sz w:val="17"/>
        </w:rPr>
      </w:pPr>
    </w:p>
    <w:p>
      <w:pPr>
        <w:pStyle w:val="BodyText"/>
        <w:spacing w:before="102"/>
        <w:ind w:left="3185"/>
      </w:pPr>
      <w:bookmarkStart w:name="_bookmark184" w:id="209"/>
      <w:bookmarkEnd w:id="209"/>
      <w:r>
        <w:rPr/>
      </w:r>
      <w:r>
        <w:rPr/>
        <w:t>§ 95</w:t>
      </w:r>
    </w:p>
    <w:p>
      <w:pPr>
        <w:pStyle w:val="ListParagraph"/>
        <w:numPr>
          <w:ilvl w:val="0"/>
          <w:numId w:val="100"/>
        </w:numPr>
        <w:tabs>
          <w:tab w:pos="653" w:val="left" w:leader="none"/>
        </w:tabs>
        <w:spacing w:line="252" w:lineRule="auto" w:before="90" w:after="0"/>
        <w:ind w:left="157" w:right="614" w:firstLine="283"/>
        <w:jc w:val="both"/>
        <w:rPr>
          <w:sz w:val="20"/>
        </w:rPr>
      </w:pPr>
      <w:r>
        <w:rPr>
          <w:w w:val="105"/>
          <w:sz w:val="20"/>
        </w:rPr>
        <w:t>Hausdurchsuchungen sind stets mit Vermeidung alles unnötigen </w:t>
      </w:r>
      <w:r>
        <w:rPr>
          <w:spacing w:val="-3"/>
          <w:w w:val="105"/>
          <w:sz w:val="20"/>
        </w:rPr>
        <w:t>Auf- </w:t>
      </w:r>
      <w:r>
        <w:rPr>
          <w:w w:val="105"/>
          <w:sz w:val="20"/>
        </w:rPr>
        <w:t>sehens, jeder nicht unumgänglichen nötigen Belästigung oder Störung </w:t>
      </w:r>
      <w:r>
        <w:rPr>
          <w:spacing w:val="-5"/>
          <w:w w:val="105"/>
          <w:sz w:val="20"/>
        </w:rPr>
        <w:t>der </w:t>
      </w:r>
      <w:r>
        <w:rPr>
          <w:w w:val="105"/>
          <w:sz w:val="20"/>
        </w:rPr>
        <w:t>Betroffenen, mit möglichster Schonung ihres Rufes und ihrer mit </w:t>
      </w:r>
      <w:r>
        <w:rPr>
          <w:spacing w:val="-5"/>
          <w:w w:val="105"/>
          <w:sz w:val="20"/>
        </w:rPr>
        <w:t>dem </w:t>
      </w:r>
      <w:r>
        <w:rPr>
          <w:w w:val="105"/>
          <w:sz w:val="20"/>
        </w:rPr>
        <w:t>Gegenstande der Untersuchung nicht zusammenhängenden Privatgeheim- nisse sowie mit sorgfältigster Wahrung der Schicklichkeit und </w:t>
      </w:r>
      <w:r>
        <w:rPr>
          <w:spacing w:val="-5"/>
          <w:w w:val="105"/>
          <w:sz w:val="20"/>
        </w:rPr>
        <w:t>des</w:t>
      </w:r>
      <w:bookmarkStart w:name="_bookmark185" w:id="210"/>
      <w:bookmarkEnd w:id="210"/>
      <w:r>
        <w:rPr>
          <w:spacing w:val="-5"/>
          <w:w w:val="105"/>
          <w:sz w:val="20"/>
        </w:rPr>
      </w:r>
      <w:r>
        <w:rPr>
          <w:spacing w:val="-5"/>
          <w:w w:val="105"/>
          <w:sz w:val="20"/>
        </w:rPr>
        <w:t> </w:t>
      </w:r>
      <w:r>
        <w:rPr>
          <w:w w:val="105"/>
          <w:sz w:val="20"/>
        </w:rPr>
        <w:t>Anstandes</w:t>
      </w:r>
      <w:r>
        <w:rPr>
          <w:spacing w:val="-2"/>
          <w:w w:val="105"/>
          <w:sz w:val="20"/>
        </w:rPr>
        <w:t> </w:t>
      </w:r>
      <w:r>
        <w:rPr>
          <w:w w:val="105"/>
          <w:sz w:val="20"/>
        </w:rPr>
        <w:t>vorzunehmen.</w:t>
      </w:r>
      <w:hyperlink w:history="true" w:anchor="_bookmark702">
        <w:r>
          <w:rPr>
            <w:w w:val="105"/>
            <w:sz w:val="20"/>
            <w:u w:val="single" w:color="0000FF"/>
            <w:vertAlign w:val="superscript"/>
          </w:rPr>
          <w:t>163</w:t>
        </w:r>
      </w:hyperlink>
    </w:p>
    <w:p>
      <w:pPr>
        <w:pStyle w:val="ListParagraph"/>
        <w:numPr>
          <w:ilvl w:val="0"/>
          <w:numId w:val="100"/>
        </w:numPr>
        <w:tabs>
          <w:tab w:pos="699" w:val="left" w:leader="none"/>
        </w:tabs>
        <w:spacing w:line="252" w:lineRule="auto" w:before="75" w:after="0"/>
        <w:ind w:left="157" w:right="614" w:firstLine="283"/>
        <w:jc w:val="both"/>
        <w:rPr>
          <w:sz w:val="20"/>
        </w:rPr>
      </w:pPr>
      <w:r>
        <w:rPr>
          <w:w w:val="110"/>
          <w:sz w:val="20"/>
        </w:rPr>
        <w:t>In der Regel ist die Hausdurchsuchung in Gegenwart des </w:t>
      </w:r>
      <w:r>
        <w:rPr>
          <w:spacing w:val="-3"/>
          <w:w w:val="110"/>
          <w:sz w:val="20"/>
        </w:rPr>
        <w:t>Unter- </w:t>
      </w:r>
      <w:r>
        <w:rPr>
          <w:w w:val="110"/>
          <w:sz w:val="20"/>
        </w:rPr>
        <w:t>suchungsrichters zu vollziehen. In geringeren Fällen kann der </w:t>
      </w:r>
      <w:r>
        <w:rPr>
          <w:spacing w:val="-3"/>
          <w:w w:val="110"/>
          <w:sz w:val="20"/>
        </w:rPr>
        <w:t>Untersu-</w:t>
      </w:r>
      <w:bookmarkStart w:name="_bookmark186" w:id="211"/>
      <w:bookmarkEnd w:id="211"/>
      <w:r>
        <w:rPr>
          <w:spacing w:val="-3"/>
          <w:w w:val="110"/>
          <w:sz w:val="20"/>
        </w:rPr>
      </w:r>
      <w:r>
        <w:rPr>
          <w:spacing w:val="-3"/>
          <w:w w:val="110"/>
          <w:sz w:val="20"/>
        </w:rPr>
        <w:t> </w:t>
      </w:r>
      <w:r>
        <w:rPr>
          <w:w w:val="110"/>
          <w:sz w:val="20"/>
        </w:rPr>
        <w:t>chungsrichter solche Untersuchungshandlungen durch die </w:t>
      </w:r>
      <w:r>
        <w:rPr>
          <w:spacing w:val="-2"/>
          <w:w w:val="110"/>
          <w:sz w:val="20"/>
        </w:rPr>
        <w:t>Landespolizei </w:t>
      </w:r>
      <w:r>
        <w:rPr>
          <w:w w:val="110"/>
          <w:sz w:val="20"/>
        </w:rPr>
        <w:t>ausführen</w:t>
      </w:r>
      <w:r>
        <w:rPr>
          <w:spacing w:val="-6"/>
          <w:w w:val="110"/>
          <w:sz w:val="20"/>
        </w:rPr>
        <w:t> </w:t>
      </w:r>
      <w:r>
        <w:rPr>
          <w:w w:val="110"/>
          <w:sz w:val="20"/>
        </w:rPr>
        <w:t>lassen.</w:t>
      </w:r>
      <w:hyperlink w:history="true" w:anchor="_bookmark703">
        <w:r>
          <w:rPr>
            <w:w w:val="110"/>
            <w:sz w:val="20"/>
            <w:u w:val="single" w:color="0000FF"/>
            <w:vertAlign w:val="superscript"/>
          </w:rPr>
          <w:t>164</w:t>
        </w:r>
      </w:hyperlink>
    </w:p>
    <w:p>
      <w:pPr>
        <w:pStyle w:val="ListParagraph"/>
        <w:numPr>
          <w:ilvl w:val="0"/>
          <w:numId w:val="100"/>
        </w:numPr>
        <w:tabs>
          <w:tab w:pos="673" w:val="left" w:leader="none"/>
        </w:tabs>
        <w:spacing w:line="249" w:lineRule="auto" w:before="78" w:after="0"/>
        <w:ind w:left="157" w:right="614" w:firstLine="283"/>
        <w:jc w:val="both"/>
        <w:rPr>
          <w:sz w:val="20"/>
        </w:rPr>
      </w:pPr>
      <w:r>
        <w:rPr>
          <w:w w:val="105"/>
          <w:sz w:val="20"/>
        </w:rPr>
        <w:t>Der Betroffene hat das Recht, der Durchsuchung eine Person </w:t>
      </w:r>
      <w:r>
        <w:rPr>
          <w:spacing w:val="-3"/>
          <w:w w:val="105"/>
          <w:sz w:val="20"/>
        </w:rPr>
        <w:t>seines </w:t>
      </w:r>
      <w:r>
        <w:rPr>
          <w:w w:val="105"/>
          <w:sz w:val="20"/>
        </w:rPr>
        <w:t>Vertrauens zuzuziehen; für diese gilt § 115 Abs. 2 sinngemäss. Der Inhaber der Räumlichkeit, welche durchsucht werden soll, ist aufzufordern, </w:t>
      </w:r>
      <w:r>
        <w:rPr>
          <w:spacing w:val="-5"/>
          <w:w w:val="105"/>
          <w:sz w:val="20"/>
        </w:rPr>
        <w:t>der </w:t>
      </w:r>
      <w:r>
        <w:rPr>
          <w:w w:val="105"/>
          <w:sz w:val="20"/>
        </w:rPr>
        <w:t>Durchsuchung beizuwohnen. Ist der Inhaber verhindert oder nicht </w:t>
      </w:r>
      <w:r>
        <w:rPr>
          <w:spacing w:val="-3"/>
          <w:w w:val="105"/>
          <w:sz w:val="20"/>
        </w:rPr>
        <w:t>anwe- </w:t>
      </w:r>
      <w:r>
        <w:rPr>
          <w:w w:val="105"/>
          <w:sz w:val="20"/>
        </w:rPr>
        <w:t>send, so muss die Aufforderung an ein erwachsenes Mitglied seiner Familie oder in dessen Ermangelung an eine unbeteiligte, vertrauenswürdige </w:t>
      </w:r>
      <w:r>
        <w:rPr>
          <w:spacing w:val="-3"/>
          <w:w w:val="105"/>
          <w:sz w:val="20"/>
        </w:rPr>
        <w:t>Person </w:t>
      </w:r>
      <w:r>
        <w:rPr>
          <w:w w:val="105"/>
          <w:sz w:val="20"/>
        </w:rPr>
        <w:t>ergehen. Davon darf nur bei Gefahr im Verzug abgesehen werden. </w:t>
      </w:r>
      <w:r>
        <w:rPr>
          <w:spacing w:val="-4"/>
          <w:w w:val="105"/>
          <w:sz w:val="20"/>
        </w:rPr>
        <w:t>Einer </w:t>
      </w:r>
      <w:r>
        <w:rPr>
          <w:w w:val="105"/>
          <w:sz w:val="20"/>
        </w:rPr>
        <w:t>Durchsuchung in ausschliesslich der Berufsausübung gewidmeten </w:t>
      </w:r>
      <w:r>
        <w:rPr>
          <w:spacing w:val="-3"/>
          <w:w w:val="105"/>
          <w:sz w:val="20"/>
        </w:rPr>
        <w:t>Räumen </w:t>
      </w:r>
      <w:r>
        <w:rPr>
          <w:w w:val="105"/>
          <w:sz w:val="20"/>
        </w:rPr>
        <w:t>einer der in § 108 Abs. 1 Ziff. 2 bis 4 erwähnten Personen ist von Amts wegen ein Vertreter der jeweiligen gesetzlichen Interessenvertretung</w:t>
      </w:r>
      <w:r>
        <w:rPr>
          <w:spacing w:val="49"/>
          <w:w w:val="105"/>
          <w:sz w:val="20"/>
        </w:rPr>
        <w:t> </w:t>
      </w:r>
      <w:r>
        <w:rPr>
          <w:w w:val="105"/>
          <w:sz w:val="20"/>
        </w:rPr>
        <w:t>bezie-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right="104"/>
      </w:pPr>
      <w:bookmarkStart w:name="_bookmark187" w:id="212"/>
      <w:bookmarkEnd w:id="212"/>
      <w:r>
        <w:rPr/>
      </w:r>
      <w:r>
        <w:rPr>
          <w:w w:val="105"/>
        </w:rPr>
        <w:t>hungsweise der Medieninhaber oder ein von ihm namhaft gemachter Ver- treter beizuziehen.</w:t>
      </w:r>
      <w:hyperlink w:history="true" w:anchor="_bookmark704">
        <w:r>
          <w:rPr>
            <w:w w:val="105"/>
            <w:u w:val="single" w:color="0000FF"/>
            <w:vertAlign w:val="superscript"/>
          </w:rPr>
          <w:t>165</w:t>
        </w:r>
      </w:hyperlink>
    </w:p>
    <w:p>
      <w:pPr>
        <w:pStyle w:val="ListParagraph"/>
        <w:numPr>
          <w:ilvl w:val="0"/>
          <w:numId w:val="100"/>
        </w:numPr>
        <w:tabs>
          <w:tab w:pos="1160" w:val="left" w:leader="none"/>
        </w:tabs>
        <w:spacing w:line="254" w:lineRule="auto" w:before="77" w:after="0"/>
        <w:ind w:left="667" w:right="104" w:firstLine="283"/>
        <w:jc w:val="both"/>
        <w:rPr>
          <w:sz w:val="20"/>
        </w:rPr>
      </w:pPr>
      <w:r>
        <w:rPr>
          <w:w w:val="110"/>
          <w:sz w:val="20"/>
        </w:rPr>
        <w:t>Ausserdem</w:t>
      </w:r>
      <w:r>
        <w:rPr>
          <w:spacing w:val="-27"/>
          <w:w w:val="110"/>
          <w:sz w:val="20"/>
        </w:rPr>
        <w:t> </w:t>
      </w:r>
      <w:r>
        <w:rPr>
          <w:w w:val="110"/>
          <w:sz w:val="20"/>
        </w:rPr>
        <w:t>sind</w:t>
      </w:r>
      <w:r>
        <w:rPr>
          <w:spacing w:val="-26"/>
          <w:w w:val="110"/>
          <w:sz w:val="20"/>
        </w:rPr>
        <w:t> </w:t>
      </w:r>
      <w:r>
        <w:rPr>
          <w:w w:val="110"/>
          <w:sz w:val="20"/>
        </w:rPr>
        <w:t>der</w:t>
      </w:r>
      <w:r>
        <w:rPr>
          <w:spacing w:val="-27"/>
          <w:w w:val="110"/>
          <w:sz w:val="20"/>
        </w:rPr>
        <w:t> </w:t>
      </w:r>
      <w:r>
        <w:rPr>
          <w:w w:val="110"/>
          <w:sz w:val="20"/>
        </w:rPr>
        <w:t>Durchsuchung</w:t>
      </w:r>
      <w:r>
        <w:rPr>
          <w:spacing w:val="-27"/>
          <w:w w:val="110"/>
          <w:sz w:val="20"/>
        </w:rPr>
        <w:t> </w:t>
      </w:r>
      <w:r>
        <w:rPr>
          <w:w w:val="110"/>
          <w:sz w:val="20"/>
        </w:rPr>
        <w:t>stets</w:t>
      </w:r>
      <w:r>
        <w:rPr>
          <w:spacing w:val="-26"/>
          <w:w w:val="110"/>
          <w:sz w:val="20"/>
        </w:rPr>
        <w:t> </w:t>
      </w:r>
      <w:r>
        <w:rPr>
          <w:w w:val="110"/>
          <w:sz w:val="20"/>
        </w:rPr>
        <w:t>ein</w:t>
      </w:r>
      <w:r>
        <w:rPr>
          <w:spacing w:val="-27"/>
          <w:w w:val="110"/>
          <w:sz w:val="20"/>
        </w:rPr>
        <w:t> </w:t>
      </w:r>
      <w:r>
        <w:rPr>
          <w:w w:val="110"/>
          <w:sz w:val="20"/>
        </w:rPr>
        <w:t>Protokollführer</w:t>
      </w:r>
      <w:r>
        <w:rPr>
          <w:spacing w:val="-26"/>
          <w:w w:val="110"/>
          <w:sz w:val="20"/>
        </w:rPr>
        <w:t> </w:t>
      </w:r>
      <w:r>
        <w:rPr>
          <w:w w:val="110"/>
          <w:sz w:val="20"/>
        </w:rPr>
        <w:t>und</w:t>
      </w:r>
      <w:r>
        <w:rPr>
          <w:spacing w:val="-27"/>
          <w:w w:val="110"/>
          <w:sz w:val="20"/>
        </w:rPr>
        <w:t> </w:t>
      </w:r>
      <w:r>
        <w:rPr>
          <w:w w:val="110"/>
          <w:sz w:val="20"/>
        </w:rPr>
        <w:t>zwei</w:t>
      </w:r>
      <w:bookmarkStart w:name="_bookmark188" w:id="213"/>
      <w:bookmarkEnd w:id="213"/>
      <w:r>
        <w:rPr>
          <w:w w:val="110"/>
          <w:sz w:val="20"/>
        </w:rPr>
      </w:r>
      <w:r>
        <w:rPr>
          <w:w w:val="110"/>
          <w:sz w:val="20"/>
        </w:rPr>
        <w:t> Gerichtszeugen</w:t>
      </w:r>
      <w:r>
        <w:rPr>
          <w:spacing w:val="-6"/>
          <w:w w:val="110"/>
          <w:sz w:val="20"/>
        </w:rPr>
        <w:t> </w:t>
      </w:r>
      <w:r>
        <w:rPr>
          <w:w w:val="110"/>
          <w:sz w:val="20"/>
        </w:rPr>
        <w:t>beizuziehen.</w:t>
      </w:r>
      <w:hyperlink w:history="true" w:anchor="_bookmark705">
        <w:r>
          <w:rPr>
            <w:w w:val="110"/>
            <w:sz w:val="20"/>
            <w:u w:val="single" w:color="0000FF"/>
            <w:vertAlign w:val="superscript"/>
          </w:rPr>
          <w:t>166</w:t>
        </w:r>
      </w:hyperlink>
    </w:p>
    <w:p>
      <w:pPr>
        <w:pStyle w:val="ListParagraph"/>
        <w:numPr>
          <w:ilvl w:val="0"/>
          <w:numId w:val="100"/>
        </w:numPr>
        <w:tabs>
          <w:tab w:pos="1225" w:val="left" w:leader="none"/>
        </w:tabs>
        <w:spacing w:line="252" w:lineRule="auto" w:before="76" w:after="0"/>
        <w:ind w:left="667" w:right="104" w:firstLine="283"/>
        <w:jc w:val="both"/>
        <w:rPr>
          <w:sz w:val="20"/>
        </w:rPr>
      </w:pPr>
      <w:r>
        <w:rPr>
          <w:w w:val="105"/>
          <w:sz w:val="20"/>
        </w:rPr>
        <w:t>Das über die Durchsuchung angefertigte Protokoll ist von </w:t>
      </w:r>
      <w:r>
        <w:rPr>
          <w:spacing w:val="-3"/>
          <w:w w:val="105"/>
          <w:sz w:val="20"/>
        </w:rPr>
        <w:t>allen </w:t>
      </w:r>
      <w:r>
        <w:rPr>
          <w:w w:val="105"/>
          <w:sz w:val="20"/>
        </w:rPr>
        <w:t>Anwesenden zu unterfertigen. Dem Betroffenen ist auf sein Verlangen </w:t>
      </w:r>
      <w:r>
        <w:rPr>
          <w:spacing w:val="-4"/>
          <w:w w:val="105"/>
          <w:sz w:val="20"/>
        </w:rPr>
        <w:t>eine </w:t>
      </w:r>
      <w:r>
        <w:rPr>
          <w:w w:val="105"/>
          <w:sz w:val="20"/>
        </w:rPr>
        <w:t>Abschrift (Ablichtung) des Protokolls auszuhändigen. Ist nichts Verdäch- tiges</w:t>
      </w:r>
      <w:r>
        <w:rPr>
          <w:spacing w:val="-9"/>
          <w:w w:val="105"/>
          <w:sz w:val="20"/>
        </w:rPr>
        <w:t> </w:t>
      </w:r>
      <w:r>
        <w:rPr>
          <w:w w:val="105"/>
          <w:sz w:val="20"/>
        </w:rPr>
        <w:t>ermittelt</w:t>
      </w:r>
      <w:r>
        <w:rPr>
          <w:spacing w:val="-9"/>
          <w:w w:val="105"/>
          <w:sz w:val="20"/>
        </w:rPr>
        <w:t> </w:t>
      </w:r>
      <w:r>
        <w:rPr>
          <w:w w:val="105"/>
          <w:sz w:val="20"/>
        </w:rPr>
        <w:t>worden,</w:t>
      </w:r>
      <w:r>
        <w:rPr>
          <w:spacing w:val="-9"/>
          <w:w w:val="105"/>
          <w:sz w:val="20"/>
        </w:rPr>
        <w:t> </w:t>
      </w:r>
      <w:r>
        <w:rPr>
          <w:w w:val="105"/>
          <w:sz w:val="20"/>
        </w:rPr>
        <w:t>so</w:t>
      </w:r>
      <w:r>
        <w:rPr>
          <w:spacing w:val="-9"/>
          <w:w w:val="105"/>
          <w:sz w:val="20"/>
        </w:rPr>
        <w:t> </w:t>
      </w:r>
      <w:r>
        <w:rPr>
          <w:w w:val="105"/>
          <w:sz w:val="20"/>
        </w:rPr>
        <w:t>ist</w:t>
      </w:r>
      <w:r>
        <w:rPr>
          <w:spacing w:val="-8"/>
          <w:w w:val="105"/>
          <w:sz w:val="20"/>
        </w:rPr>
        <w:t> </w:t>
      </w:r>
      <w:r>
        <w:rPr>
          <w:w w:val="105"/>
          <w:sz w:val="20"/>
        </w:rPr>
        <w:t>dem</w:t>
      </w:r>
      <w:r>
        <w:rPr>
          <w:spacing w:val="-9"/>
          <w:w w:val="105"/>
          <w:sz w:val="20"/>
        </w:rPr>
        <w:t> </w:t>
      </w:r>
      <w:r>
        <w:rPr>
          <w:w w:val="105"/>
          <w:sz w:val="20"/>
        </w:rPr>
        <w:t>Betroffenen</w:t>
      </w:r>
      <w:r>
        <w:rPr>
          <w:spacing w:val="-9"/>
          <w:w w:val="105"/>
          <w:sz w:val="20"/>
        </w:rPr>
        <w:t> </w:t>
      </w:r>
      <w:r>
        <w:rPr>
          <w:w w:val="105"/>
          <w:sz w:val="20"/>
        </w:rPr>
        <w:t>auf</w:t>
      </w:r>
      <w:r>
        <w:rPr>
          <w:spacing w:val="-9"/>
          <w:w w:val="105"/>
          <w:sz w:val="20"/>
        </w:rPr>
        <w:t> </w:t>
      </w:r>
      <w:r>
        <w:rPr>
          <w:w w:val="105"/>
          <w:sz w:val="20"/>
        </w:rPr>
        <w:t>sein</w:t>
      </w:r>
      <w:r>
        <w:rPr>
          <w:spacing w:val="-8"/>
          <w:w w:val="105"/>
          <w:sz w:val="20"/>
        </w:rPr>
        <w:t> </w:t>
      </w:r>
      <w:r>
        <w:rPr>
          <w:w w:val="105"/>
          <w:sz w:val="20"/>
        </w:rPr>
        <w:t>Verlangen</w:t>
      </w:r>
      <w:r>
        <w:rPr>
          <w:spacing w:val="-9"/>
          <w:w w:val="105"/>
          <w:sz w:val="20"/>
        </w:rPr>
        <w:t> </w:t>
      </w:r>
      <w:r>
        <w:rPr>
          <w:w w:val="105"/>
          <w:sz w:val="20"/>
        </w:rPr>
        <w:t>eine</w:t>
      </w:r>
      <w:r>
        <w:rPr>
          <w:spacing w:val="-9"/>
          <w:w w:val="105"/>
          <w:sz w:val="20"/>
        </w:rPr>
        <w:t> </w:t>
      </w:r>
      <w:r>
        <w:rPr>
          <w:w w:val="105"/>
          <w:sz w:val="20"/>
        </w:rPr>
        <w:t>Bestä-</w:t>
      </w:r>
      <w:bookmarkStart w:name="_bookmark189" w:id="214"/>
      <w:bookmarkEnd w:id="214"/>
      <w:r>
        <w:rPr>
          <w:w w:val="105"/>
          <w:sz w:val="20"/>
        </w:rPr>
      </w:r>
      <w:r>
        <w:rPr>
          <w:w w:val="105"/>
          <w:sz w:val="20"/>
        </w:rPr>
        <w:t> tigung hierüber zu</w:t>
      </w:r>
      <w:r>
        <w:rPr>
          <w:spacing w:val="-5"/>
          <w:w w:val="105"/>
          <w:sz w:val="20"/>
        </w:rPr>
        <w:t> </w:t>
      </w:r>
      <w:r>
        <w:rPr>
          <w:w w:val="105"/>
          <w:sz w:val="20"/>
        </w:rPr>
        <w:t>erteilen.</w:t>
      </w:r>
      <w:hyperlink w:history="true" w:anchor="_bookmark706">
        <w:r>
          <w:rPr>
            <w:w w:val="105"/>
            <w:sz w:val="20"/>
            <w:u w:val="single" w:color="0000FF"/>
            <w:vertAlign w:val="superscript"/>
          </w:rPr>
          <w:t>167</w:t>
        </w:r>
      </w:hyperlink>
    </w:p>
    <w:p>
      <w:pPr>
        <w:pStyle w:val="BodyText"/>
        <w:spacing w:before="10"/>
        <w:jc w:val="left"/>
        <w:rPr>
          <w:sz w:val="16"/>
        </w:rPr>
      </w:pPr>
    </w:p>
    <w:p>
      <w:pPr>
        <w:pStyle w:val="BodyText"/>
        <w:spacing w:before="103"/>
        <w:ind w:left="3651"/>
      </w:pPr>
      <w:r>
        <w:rPr/>
        <w:t>§ 95a</w:t>
      </w:r>
    </w:p>
    <w:p>
      <w:pPr>
        <w:pStyle w:val="ListParagraph"/>
        <w:numPr>
          <w:ilvl w:val="0"/>
          <w:numId w:val="101"/>
        </w:numPr>
        <w:tabs>
          <w:tab w:pos="1181" w:val="left" w:leader="none"/>
        </w:tabs>
        <w:spacing w:line="252" w:lineRule="auto" w:before="90" w:after="0"/>
        <w:ind w:left="667" w:right="104" w:firstLine="283"/>
        <w:jc w:val="both"/>
        <w:rPr>
          <w:sz w:val="20"/>
        </w:rPr>
      </w:pPr>
      <w:r>
        <w:rPr>
          <w:w w:val="105"/>
          <w:sz w:val="20"/>
        </w:rPr>
        <w:t>Eine körperliche Untersuchung, das ist die Durchsuchung von </w:t>
      </w:r>
      <w:r>
        <w:rPr>
          <w:spacing w:val="-4"/>
          <w:w w:val="105"/>
          <w:sz w:val="20"/>
        </w:rPr>
        <w:t>Kör- </w:t>
      </w:r>
      <w:r>
        <w:rPr>
          <w:w w:val="105"/>
          <w:sz w:val="20"/>
        </w:rPr>
        <w:t>peröffnungen, die Abnahme einer Blutprobe und jeder andere Eingriff </w:t>
      </w:r>
      <w:r>
        <w:rPr>
          <w:spacing w:val="-9"/>
          <w:w w:val="105"/>
          <w:sz w:val="20"/>
        </w:rPr>
        <w:t>in</w:t>
      </w:r>
      <w:bookmarkStart w:name="_bookmark190" w:id="215"/>
      <w:bookmarkEnd w:id="215"/>
      <w:r>
        <w:rPr>
          <w:spacing w:val="-9"/>
          <w:w w:val="105"/>
          <w:sz w:val="20"/>
        </w:rPr>
      </w:r>
      <w:r>
        <w:rPr>
          <w:spacing w:val="34"/>
          <w:w w:val="105"/>
          <w:sz w:val="20"/>
        </w:rPr>
        <w:t> </w:t>
      </w:r>
      <w:r>
        <w:rPr>
          <w:w w:val="105"/>
          <w:sz w:val="20"/>
        </w:rPr>
        <w:t>die körperliche Integrität von Personen, ist zulässig,</w:t>
      </w:r>
      <w:r>
        <w:rPr>
          <w:spacing w:val="4"/>
          <w:w w:val="105"/>
          <w:sz w:val="20"/>
        </w:rPr>
        <w:t> </w:t>
      </w:r>
      <w:r>
        <w:rPr>
          <w:w w:val="105"/>
          <w:sz w:val="20"/>
        </w:rPr>
        <w:t>wenn</w:t>
      </w:r>
      <w:hyperlink w:history="true" w:anchor="_bookmark707">
        <w:r>
          <w:rPr>
            <w:w w:val="105"/>
            <w:sz w:val="20"/>
            <w:u w:val="single" w:color="0000FF"/>
            <w:vertAlign w:val="superscript"/>
          </w:rPr>
          <w:t>168</w:t>
        </w:r>
      </w:hyperlink>
    </w:p>
    <w:p>
      <w:pPr>
        <w:pStyle w:val="ListParagraph"/>
        <w:numPr>
          <w:ilvl w:val="0"/>
          <w:numId w:val="102"/>
        </w:numPr>
        <w:tabs>
          <w:tab w:pos="925" w:val="left" w:leader="none"/>
        </w:tabs>
        <w:spacing w:line="252" w:lineRule="auto" w:before="59" w:after="0"/>
        <w:ind w:left="950" w:right="104" w:hanging="284"/>
        <w:jc w:val="both"/>
        <w:rPr>
          <w:sz w:val="20"/>
        </w:rPr>
      </w:pPr>
      <w:r>
        <w:rPr>
          <w:w w:val="105"/>
          <w:sz w:val="20"/>
        </w:rPr>
        <w:t>auf Grund bestimmter Tatsachen anzunehmen ist, dass eine Person</w:t>
      </w:r>
      <w:bookmarkStart w:name="_bookmark191" w:id="216"/>
      <w:bookmarkEnd w:id="216"/>
      <w:r>
        <w:rPr>
          <w:w w:val="105"/>
          <w:sz w:val="20"/>
        </w:rPr>
      </w:r>
      <w:r>
        <w:rPr>
          <w:w w:val="105"/>
          <w:sz w:val="20"/>
        </w:rPr>
        <w:t> Spuren hinterlassen hat, deren Sicherstellung und Untersuchung für </w:t>
      </w:r>
      <w:r>
        <w:rPr>
          <w:spacing w:val="-4"/>
          <w:w w:val="105"/>
          <w:sz w:val="20"/>
        </w:rPr>
        <w:t>die </w:t>
      </w:r>
      <w:r>
        <w:rPr>
          <w:w w:val="105"/>
          <w:sz w:val="20"/>
        </w:rPr>
        <w:t>Aufklärung einer Straftat wesentlich</w:t>
      </w:r>
      <w:r>
        <w:rPr>
          <w:spacing w:val="-6"/>
          <w:w w:val="105"/>
          <w:sz w:val="20"/>
        </w:rPr>
        <w:t> </w:t>
      </w:r>
      <w:r>
        <w:rPr>
          <w:w w:val="105"/>
          <w:sz w:val="20"/>
        </w:rPr>
        <w:t>sind,</w:t>
      </w:r>
      <w:hyperlink w:history="true" w:anchor="_bookmark708">
        <w:r>
          <w:rPr>
            <w:w w:val="105"/>
            <w:sz w:val="20"/>
            <w:u w:val="single" w:color="0000FF"/>
            <w:vertAlign w:val="superscript"/>
          </w:rPr>
          <w:t>169</w:t>
        </w:r>
      </w:hyperlink>
    </w:p>
    <w:p>
      <w:pPr>
        <w:pStyle w:val="ListParagraph"/>
        <w:numPr>
          <w:ilvl w:val="0"/>
          <w:numId w:val="102"/>
        </w:numPr>
        <w:tabs>
          <w:tab w:pos="925" w:val="left" w:leader="none"/>
        </w:tabs>
        <w:spacing w:line="252" w:lineRule="auto" w:before="60" w:after="0"/>
        <w:ind w:left="950" w:right="104" w:hanging="284"/>
        <w:jc w:val="both"/>
        <w:rPr>
          <w:sz w:val="20"/>
        </w:rPr>
      </w:pPr>
      <w:r>
        <w:rPr>
          <w:w w:val="105"/>
          <w:sz w:val="20"/>
        </w:rPr>
        <w:t>auf Grund bestimmter Tatsachen anzunehmen ist, dass eine Person</w:t>
      </w:r>
      <w:bookmarkStart w:name="_bookmark192" w:id="217"/>
      <w:bookmarkEnd w:id="217"/>
      <w:r>
        <w:rPr>
          <w:w w:val="105"/>
          <w:sz w:val="20"/>
        </w:rPr>
      </w:r>
      <w:r>
        <w:rPr>
          <w:w w:val="105"/>
          <w:sz w:val="20"/>
        </w:rPr>
        <w:t> Gegenstände im Körper verbirgt, die der Sicherstellung </w:t>
      </w:r>
      <w:r>
        <w:rPr>
          <w:spacing w:val="-2"/>
          <w:w w:val="105"/>
          <w:sz w:val="20"/>
        </w:rPr>
        <w:t>unterliegen, </w:t>
      </w:r>
      <w:r>
        <w:rPr>
          <w:w w:val="105"/>
          <w:sz w:val="20"/>
        </w:rPr>
        <w:t>oder</w:t>
      </w:r>
      <w:hyperlink w:history="true" w:anchor="_bookmark709">
        <w:r>
          <w:rPr>
            <w:w w:val="105"/>
            <w:sz w:val="20"/>
            <w:u w:val="single" w:color="0000FF"/>
            <w:vertAlign w:val="superscript"/>
          </w:rPr>
          <w:t>170</w:t>
        </w:r>
      </w:hyperlink>
    </w:p>
    <w:p>
      <w:pPr>
        <w:pStyle w:val="ListParagraph"/>
        <w:numPr>
          <w:ilvl w:val="0"/>
          <w:numId w:val="102"/>
        </w:numPr>
        <w:tabs>
          <w:tab w:pos="908" w:val="left" w:leader="none"/>
        </w:tabs>
        <w:spacing w:line="252" w:lineRule="auto" w:before="59" w:after="0"/>
        <w:ind w:left="950" w:right="104" w:hanging="284"/>
        <w:jc w:val="both"/>
        <w:rPr>
          <w:sz w:val="20"/>
        </w:rPr>
      </w:pPr>
      <w:r>
        <w:rPr>
          <w:w w:val="105"/>
          <w:sz w:val="20"/>
        </w:rPr>
        <w:t>Tatsachen, die für die Aufklärung einer Straftat oder die Beurteilung   der Zurechnungsfähigkeit von massgebender Bedeutung sind, auf </w:t>
      </w:r>
      <w:r>
        <w:rPr>
          <w:spacing w:val="-3"/>
          <w:w w:val="105"/>
          <w:sz w:val="20"/>
        </w:rPr>
        <w:t>andere</w:t>
      </w:r>
      <w:bookmarkStart w:name="_bookmark193" w:id="218"/>
      <w:bookmarkEnd w:id="218"/>
      <w:r>
        <w:rPr>
          <w:spacing w:val="-3"/>
          <w:w w:val="105"/>
          <w:sz w:val="20"/>
        </w:rPr>
      </w:r>
      <w:r>
        <w:rPr>
          <w:spacing w:val="-3"/>
          <w:w w:val="105"/>
          <w:sz w:val="20"/>
        </w:rPr>
        <w:t> </w:t>
      </w:r>
      <w:r>
        <w:rPr>
          <w:w w:val="105"/>
          <w:sz w:val="20"/>
        </w:rPr>
        <w:t>Weise nicht festgestellt werden</w:t>
      </w:r>
      <w:r>
        <w:rPr>
          <w:spacing w:val="-6"/>
          <w:w w:val="105"/>
          <w:sz w:val="20"/>
        </w:rPr>
        <w:t> </w:t>
      </w:r>
      <w:r>
        <w:rPr>
          <w:w w:val="105"/>
          <w:sz w:val="20"/>
        </w:rPr>
        <w:t>können.</w:t>
      </w:r>
      <w:hyperlink w:history="true" w:anchor="_bookmark710">
        <w:r>
          <w:rPr>
            <w:w w:val="105"/>
            <w:sz w:val="20"/>
            <w:u w:val="single" w:color="0000FF"/>
            <w:vertAlign w:val="superscript"/>
          </w:rPr>
          <w:t>171</w:t>
        </w:r>
      </w:hyperlink>
    </w:p>
    <w:p>
      <w:pPr>
        <w:pStyle w:val="ListParagraph"/>
        <w:numPr>
          <w:ilvl w:val="0"/>
          <w:numId w:val="101"/>
        </w:numPr>
        <w:tabs>
          <w:tab w:pos="1187" w:val="left" w:leader="none"/>
        </w:tabs>
        <w:spacing w:line="252" w:lineRule="auto" w:before="80" w:after="0"/>
        <w:ind w:left="667" w:right="104" w:firstLine="283"/>
        <w:jc w:val="both"/>
        <w:rPr>
          <w:sz w:val="20"/>
        </w:rPr>
      </w:pPr>
      <w:r>
        <w:rPr>
          <w:w w:val="105"/>
          <w:sz w:val="20"/>
        </w:rPr>
        <w:t>Eine körperliche Untersuchung nach Abs. 1 Ziff. 1 ist auch an </w:t>
      </w:r>
      <w:r>
        <w:rPr>
          <w:spacing w:val="-3"/>
          <w:w w:val="105"/>
          <w:sz w:val="20"/>
        </w:rPr>
        <w:t>Per- </w:t>
      </w:r>
      <w:r>
        <w:rPr>
          <w:w w:val="105"/>
          <w:sz w:val="20"/>
        </w:rPr>
        <w:t>sonen zulässig, die einem durch bestimmte Merkmale individualisierbaren Personenkreis angehören, wenn auf Grund bestimmter Tatsachen </w:t>
      </w:r>
      <w:r>
        <w:rPr>
          <w:spacing w:val="-4"/>
          <w:w w:val="105"/>
          <w:sz w:val="20"/>
        </w:rPr>
        <w:t>anzu- </w:t>
      </w:r>
      <w:r>
        <w:rPr>
          <w:w w:val="105"/>
          <w:sz w:val="20"/>
        </w:rPr>
        <w:t>nehmen ist, dass sich der Täter in diesem Personenkreis befindet und die</w:t>
      </w:r>
      <w:bookmarkStart w:name="_bookmark194" w:id="219"/>
      <w:bookmarkEnd w:id="219"/>
      <w:r>
        <w:rPr>
          <w:w w:val="105"/>
          <w:sz w:val="20"/>
        </w:rPr>
      </w:r>
      <w:r>
        <w:rPr>
          <w:w w:val="105"/>
          <w:sz w:val="20"/>
        </w:rPr>
        <w:t> Aufklärung eines Verbrechens andernfalls wesentlich erschwert</w:t>
      </w:r>
      <w:r>
        <w:rPr>
          <w:spacing w:val="17"/>
          <w:w w:val="105"/>
          <w:sz w:val="20"/>
        </w:rPr>
        <w:t> </w:t>
      </w:r>
      <w:r>
        <w:rPr>
          <w:w w:val="105"/>
          <w:sz w:val="20"/>
        </w:rPr>
        <w:t>wäre.</w:t>
      </w:r>
      <w:hyperlink w:history="true" w:anchor="_bookmark711">
        <w:r>
          <w:rPr>
            <w:w w:val="105"/>
            <w:sz w:val="20"/>
            <w:u w:val="single" w:color="0000FF"/>
            <w:vertAlign w:val="superscript"/>
          </w:rPr>
          <w:t>172</w:t>
        </w:r>
      </w:hyperlink>
    </w:p>
    <w:p>
      <w:pPr>
        <w:pStyle w:val="ListParagraph"/>
        <w:numPr>
          <w:ilvl w:val="0"/>
          <w:numId w:val="101"/>
        </w:numPr>
        <w:tabs>
          <w:tab w:pos="1176" w:val="left" w:leader="none"/>
        </w:tabs>
        <w:spacing w:line="252" w:lineRule="auto" w:before="77" w:after="0"/>
        <w:ind w:left="667" w:right="104" w:firstLine="283"/>
        <w:jc w:val="both"/>
        <w:rPr>
          <w:sz w:val="20"/>
        </w:rPr>
      </w:pPr>
      <w:r>
        <w:rPr>
          <w:w w:val="105"/>
          <w:sz w:val="20"/>
        </w:rPr>
        <w:t>Eine körperliche Untersuchung ist auf Antrag der Staatsanwaltschaft vom Untersuchungsrichter anzuordnen. Einen Wangenschleimhautabstrich kann die Landespolizei von sich aus abnehmen, es sei denn, dass </w:t>
      </w:r>
      <w:r>
        <w:rPr>
          <w:spacing w:val="-4"/>
          <w:w w:val="105"/>
          <w:sz w:val="20"/>
        </w:rPr>
        <w:t>die </w:t>
      </w:r>
      <w:r>
        <w:rPr>
          <w:w w:val="105"/>
          <w:sz w:val="20"/>
        </w:rPr>
        <w:t>Abnahme aus den in Abs. 2 erwähnten Gründen durchzuführen oder </w:t>
      </w:r>
      <w:r>
        <w:rPr>
          <w:spacing w:val="-4"/>
          <w:w w:val="105"/>
          <w:sz w:val="20"/>
        </w:rPr>
        <w:t>eine </w:t>
      </w:r>
      <w:r>
        <w:rPr>
          <w:w w:val="105"/>
          <w:sz w:val="20"/>
        </w:rPr>
        <w:t>Anordnung des Gerichts nach dem Vertrag zwischen dem Fürstentum Liechtenstein und der Schweizerischen Eidgenossenschaft über die Zusam- menarbeit im Rahmen der schweizerischen Informationssysteme für </w:t>
      </w:r>
      <w:r>
        <w:rPr>
          <w:spacing w:val="-5"/>
          <w:w w:val="105"/>
          <w:sz w:val="20"/>
        </w:rPr>
        <w:t>Fin-</w:t>
      </w:r>
      <w:bookmarkStart w:name="_bookmark195" w:id="220"/>
      <w:bookmarkEnd w:id="220"/>
      <w:r>
        <w:rPr>
          <w:spacing w:val="-5"/>
          <w:w w:val="105"/>
          <w:sz w:val="20"/>
        </w:rPr>
      </w:r>
      <w:r>
        <w:rPr>
          <w:spacing w:val="-5"/>
          <w:w w:val="105"/>
          <w:sz w:val="20"/>
        </w:rPr>
        <w:t> </w:t>
      </w:r>
      <w:r>
        <w:rPr>
          <w:w w:val="105"/>
          <w:sz w:val="20"/>
        </w:rPr>
        <w:t>gerabdrücke und DNA-Profile erforderlich</w:t>
      </w:r>
      <w:r>
        <w:rPr>
          <w:spacing w:val="3"/>
          <w:w w:val="105"/>
          <w:sz w:val="20"/>
        </w:rPr>
        <w:t> </w:t>
      </w:r>
      <w:r>
        <w:rPr>
          <w:w w:val="105"/>
          <w:sz w:val="20"/>
        </w:rPr>
        <w:t>wäre.</w:t>
      </w:r>
      <w:hyperlink w:history="true" w:anchor="_bookmark712">
        <w:r>
          <w:rPr>
            <w:w w:val="105"/>
            <w:sz w:val="20"/>
            <w:u w:val="single" w:color="0000FF"/>
            <w:vertAlign w:val="superscript"/>
          </w:rPr>
          <w:t>173</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01"/>
        </w:numPr>
        <w:tabs>
          <w:tab w:pos="687" w:val="left" w:leader="none"/>
        </w:tabs>
        <w:spacing w:line="249" w:lineRule="auto" w:before="102" w:after="0"/>
        <w:ind w:left="157" w:right="614" w:firstLine="283"/>
        <w:jc w:val="both"/>
        <w:rPr>
          <w:sz w:val="20"/>
        </w:rPr>
      </w:pPr>
      <w:r>
        <w:rPr>
          <w:w w:val="105"/>
          <w:sz w:val="20"/>
        </w:rPr>
        <w:t>Operative Eingriffe und alle Eingriffe, die eine Gesundheitsschädi- gung von mehr als dreitägiger Dauer bewirken könnten, sind unzulässig. Andere Eingriffe dürfen vorgenommen werden, wenn die zu </w:t>
      </w:r>
      <w:r>
        <w:rPr>
          <w:spacing w:val="-2"/>
          <w:w w:val="105"/>
          <w:sz w:val="20"/>
        </w:rPr>
        <w:t>untersuchende </w:t>
      </w:r>
      <w:r>
        <w:rPr>
          <w:w w:val="105"/>
          <w:sz w:val="20"/>
        </w:rPr>
        <w:t>Person nach vorheriger Aufklärung über die möglichen Folgen ausdrück- lich zustimmt. Ohne Einwilligung des Betroffenen darf eine Blutabnahme oder ein vergleichbar geringfügiger Eingriff, bei dem der Eintritt </w:t>
      </w:r>
      <w:r>
        <w:rPr>
          <w:spacing w:val="-5"/>
          <w:w w:val="105"/>
          <w:sz w:val="20"/>
        </w:rPr>
        <w:t>von </w:t>
      </w:r>
      <w:r>
        <w:rPr>
          <w:w w:val="105"/>
          <w:sz w:val="20"/>
        </w:rPr>
        <w:t>anderen als bloss unbedeutenden Folgen ausgeschlossen ist, vorgenommen werden,</w:t>
      </w:r>
      <w:r>
        <w:rPr>
          <w:spacing w:val="-3"/>
          <w:w w:val="105"/>
          <w:sz w:val="20"/>
        </w:rPr>
        <w:t> </w:t>
      </w:r>
      <w:r>
        <w:rPr>
          <w:w w:val="105"/>
          <w:sz w:val="20"/>
        </w:rPr>
        <w:t>wenn</w:t>
      </w:r>
    </w:p>
    <w:p>
      <w:pPr>
        <w:pStyle w:val="ListParagraph"/>
        <w:numPr>
          <w:ilvl w:val="0"/>
          <w:numId w:val="103"/>
        </w:numPr>
        <w:tabs>
          <w:tab w:pos="365" w:val="left" w:leader="none"/>
        </w:tabs>
        <w:spacing w:line="249" w:lineRule="auto" w:before="67" w:after="0"/>
        <w:ind w:left="440" w:right="614" w:hanging="284"/>
        <w:jc w:val="both"/>
        <w:rPr>
          <w:sz w:val="20"/>
        </w:rPr>
      </w:pPr>
      <w:r>
        <w:rPr>
          <w:w w:val="105"/>
          <w:sz w:val="20"/>
        </w:rPr>
        <w:t>die Person im Verdacht steht, durch Ausübung einer gefährlichen </w:t>
      </w:r>
      <w:r>
        <w:rPr>
          <w:spacing w:val="-3"/>
          <w:w w:val="105"/>
          <w:sz w:val="20"/>
        </w:rPr>
        <w:t>Tätig- </w:t>
      </w:r>
      <w:r>
        <w:rPr>
          <w:w w:val="105"/>
          <w:sz w:val="20"/>
        </w:rPr>
        <w:t>keit in alkoholisiertem oder sonst durch ein berauschendes Mittel </w:t>
      </w:r>
      <w:r>
        <w:rPr>
          <w:spacing w:val="-3"/>
          <w:w w:val="105"/>
          <w:sz w:val="20"/>
        </w:rPr>
        <w:t>beein- </w:t>
      </w:r>
      <w:r>
        <w:rPr>
          <w:w w:val="105"/>
          <w:sz w:val="20"/>
        </w:rPr>
        <w:t>trächtigtem Zustand eine Straftat gegen Leib oder Leben begangen </w:t>
      </w:r>
      <w:r>
        <w:rPr>
          <w:spacing w:val="-8"/>
          <w:w w:val="105"/>
          <w:sz w:val="20"/>
        </w:rPr>
        <w:t>zu </w:t>
      </w:r>
      <w:r>
        <w:rPr>
          <w:w w:val="105"/>
          <w:sz w:val="20"/>
        </w:rPr>
        <w:t>haben,</w:t>
      </w:r>
      <w:r>
        <w:rPr>
          <w:spacing w:val="-3"/>
          <w:w w:val="105"/>
          <w:sz w:val="20"/>
        </w:rPr>
        <w:t> </w:t>
      </w:r>
      <w:r>
        <w:rPr>
          <w:w w:val="105"/>
          <w:sz w:val="20"/>
        </w:rPr>
        <w:t>oder</w:t>
      </w:r>
    </w:p>
    <w:p>
      <w:pPr>
        <w:pStyle w:val="ListParagraph"/>
        <w:numPr>
          <w:ilvl w:val="0"/>
          <w:numId w:val="103"/>
        </w:numPr>
        <w:tabs>
          <w:tab w:pos="385" w:val="left" w:leader="none"/>
        </w:tabs>
        <w:spacing w:line="252" w:lineRule="auto" w:before="63" w:after="0"/>
        <w:ind w:left="440" w:right="614" w:hanging="284"/>
        <w:jc w:val="both"/>
        <w:rPr>
          <w:sz w:val="20"/>
        </w:rPr>
      </w:pPr>
      <w:r>
        <w:rPr>
          <w:w w:val="105"/>
          <w:sz w:val="20"/>
        </w:rPr>
        <w:t>die körperliche Untersuchung des Beschuldigten zur Aufklärung </w:t>
      </w:r>
      <w:r>
        <w:rPr>
          <w:spacing w:val="-3"/>
          <w:w w:val="105"/>
          <w:sz w:val="20"/>
        </w:rPr>
        <w:t>einer </w:t>
      </w:r>
      <w:r>
        <w:rPr>
          <w:w w:val="105"/>
          <w:sz w:val="20"/>
        </w:rPr>
        <w:t>mit mehr als fünf Jahren Freiheitsstrafe bedrohten Straftat oder </w:t>
      </w:r>
      <w:r>
        <w:rPr>
          <w:spacing w:val="-4"/>
          <w:w w:val="105"/>
          <w:sz w:val="20"/>
        </w:rPr>
        <w:t>eines</w:t>
      </w:r>
      <w:bookmarkStart w:name="_bookmark196" w:id="221"/>
      <w:bookmarkEnd w:id="221"/>
      <w:r>
        <w:rPr>
          <w:spacing w:val="-4"/>
          <w:w w:val="105"/>
          <w:sz w:val="20"/>
        </w:rPr>
      </w:r>
      <w:r>
        <w:rPr>
          <w:spacing w:val="-4"/>
          <w:w w:val="105"/>
          <w:sz w:val="20"/>
        </w:rPr>
        <w:t> </w:t>
      </w:r>
      <w:r>
        <w:rPr>
          <w:w w:val="105"/>
          <w:sz w:val="20"/>
        </w:rPr>
        <w:t>Verbrechens nach dem 10. Abschnitt des Strafgesetzbuches </w:t>
      </w:r>
      <w:r>
        <w:rPr>
          <w:spacing w:val="-2"/>
          <w:w w:val="105"/>
          <w:sz w:val="20"/>
        </w:rPr>
        <w:t>erforderlich </w:t>
      </w:r>
      <w:r>
        <w:rPr>
          <w:w w:val="105"/>
          <w:sz w:val="20"/>
        </w:rPr>
        <w:t>ist.</w:t>
      </w:r>
      <w:hyperlink w:history="true" w:anchor="_bookmark713">
        <w:r>
          <w:rPr>
            <w:w w:val="105"/>
            <w:sz w:val="20"/>
            <w:u w:val="single" w:color="0000FF"/>
            <w:vertAlign w:val="superscript"/>
          </w:rPr>
          <w:t>174</w:t>
        </w:r>
      </w:hyperlink>
    </w:p>
    <w:p>
      <w:pPr>
        <w:pStyle w:val="ListParagraph"/>
        <w:numPr>
          <w:ilvl w:val="0"/>
          <w:numId w:val="101"/>
        </w:numPr>
        <w:tabs>
          <w:tab w:pos="660" w:val="left" w:leader="none"/>
        </w:tabs>
        <w:spacing w:line="252" w:lineRule="auto" w:before="78" w:after="0"/>
        <w:ind w:left="157" w:right="614" w:firstLine="283"/>
        <w:jc w:val="both"/>
        <w:rPr>
          <w:sz w:val="20"/>
        </w:rPr>
      </w:pPr>
      <w:r>
        <w:rPr>
          <w:w w:val="105"/>
          <w:sz w:val="20"/>
        </w:rPr>
        <w:t>Jede körperliche Untersuchung ist von einem Arzt vorzunehmen; ein Wangenschleimhautabstrich kann jedoch auch von einer anderen </w:t>
      </w:r>
      <w:r>
        <w:rPr>
          <w:spacing w:val="-3"/>
          <w:w w:val="105"/>
          <w:sz w:val="20"/>
        </w:rPr>
        <w:t>Person, </w:t>
      </w:r>
      <w:r>
        <w:rPr>
          <w:w w:val="105"/>
          <w:sz w:val="20"/>
        </w:rPr>
        <w:t>die für diesen Zweck besonders geschult ist, abgenommen werden. </w:t>
      </w:r>
      <w:r>
        <w:rPr>
          <w:spacing w:val="-6"/>
          <w:w w:val="105"/>
          <w:sz w:val="20"/>
        </w:rPr>
        <w:t>Im </w:t>
      </w:r>
      <w:r>
        <w:rPr>
          <w:w w:val="105"/>
          <w:sz w:val="20"/>
        </w:rPr>
        <w:t>Übrigen gelten die Bestimmungen der §§ 93 Abs. 1, 94 Abs. 2, 95 Abs. 1, 3</w:t>
      </w:r>
      <w:bookmarkStart w:name="_bookmark197" w:id="222"/>
      <w:bookmarkEnd w:id="222"/>
      <w:r>
        <w:rPr>
          <w:w w:val="105"/>
          <w:sz w:val="20"/>
        </w:rPr>
      </w:r>
      <w:r>
        <w:rPr>
          <w:w w:val="105"/>
          <w:sz w:val="20"/>
        </w:rPr>
        <w:t> und 5 über die Durchsuchung</w:t>
      </w:r>
      <w:r>
        <w:rPr>
          <w:spacing w:val="-6"/>
          <w:w w:val="105"/>
          <w:sz w:val="20"/>
        </w:rPr>
        <w:t> </w:t>
      </w:r>
      <w:r>
        <w:rPr>
          <w:w w:val="105"/>
          <w:sz w:val="20"/>
        </w:rPr>
        <w:t>sinngemäss.</w:t>
      </w:r>
      <w:hyperlink w:history="true" w:anchor="_bookmark714">
        <w:r>
          <w:rPr>
            <w:w w:val="105"/>
            <w:sz w:val="20"/>
            <w:u w:val="single" w:color="0000FF"/>
            <w:vertAlign w:val="superscript"/>
          </w:rPr>
          <w:t>175</w:t>
        </w:r>
      </w:hyperlink>
    </w:p>
    <w:p>
      <w:pPr>
        <w:pStyle w:val="ListParagraph"/>
        <w:numPr>
          <w:ilvl w:val="0"/>
          <w:numId w:val="101"/>
        </w:numPr>
        <w:tabs>
          <w:tab w:pos="674" w:val="left" w:leader="none"/>
        </w:tabs>
        <w:spacing w:line="249" w:lineRule="auto" w:before="77" w:after="0"/>
        <w:ind w:left="157" w:right="614" w:firstLine="283"/>
        <w:jc w:val="both"/>
        <w:rPr>
          <w:sz w:val="20"/>
        </w:rPr>
      </w:pPr>
      <w:r>
        <w:rPr>
          <w:w w:val="105"/>
          <w:sz w:val="20"/>
        </w:rPr>
        <w:t>Als Beweismittel dürfen die Ergebnisse einer körperlichen Untersu- chung bei sonstiger Nichtigkeit nur verwendet werden,</w:t>
      </w:r>
      <w:r>
        <w:rPr>
          <w:spacing w:val="7"/>
          <w:w w:val="105"/>
          <w:sz w:val="20"/>
        </w:rPr>
        <w:t> </w:t>
      </w:r>
      <w:r>
        <w:rPr>
          <w:w w:val="105"/>
          <w:sz w:val="20"/>
        </w:rPr>
        <w:t>wenn</w:t>
      </w:r>
    </w:p>
    <w:p>
      <w:pPr>
        <w:pStyle w:val="ListParagraph"/>
        <w:numPr>
          <w:ilvl w:val="0"/>
          <w:numId w:val="104"/>
        </w:numPr>
        <w:tabs>
          <w:tab w:pos="357" w:val="left" w:leader="none"/>
        </w:tabs>
        <w:spacing w:line="240" w:lineRule="auto" w:before="61" w:after="0"/>
        <w:ind w:left="357" w:right="0" w:hanging="200"/>
        <w:jc w:val="both"/>
        <w:rPr>
          <w:sz w:val="20"/>
        </w:rPr>
      </w:pPr>
      <w:r>
        <w:rPr>
          <w:w w:val="105"/>
          <w:sz w:val="20"/>
        </w:rPr>
        <w:t>die Voraussetzungen für eine körperliche Untersuchung</w:t>
      </w:r>
      <w:r>
        <w:rPr>
          <w:spacing w:val="2"/>
          <w:w w:val="105"/>
          <w:sz w:val="20"/>
        </w:rPr>
        <w:t> </w:t>
      </w:r>
      <w:r>
        <w:rPr>
          <w:w w:val="105"/>
          <w:sz w:val="20"/>
        </w:rPr>
        <w:t>vorlagen,</w:t>
      </w:r>
    </w:p>
    <w:p>
      <w:pPr>
        <w:pStyle w:val="ListParagraph"/>
        <w:numPr>
          <w:ilvl w:val="0"/>
          <w:numId w:val="104"/>
        </w:numPr>
        <w:tabs>
          <w:tab w:pos="357" w:val="left" w:leader="none"/>
        </w:tabs>
        <w:spacing w:line="240" w:lineRule="auto" w:before="70" w:after="0"/>
        <w:ind w:left="357" w:right="0" w:hanging="200"/>
        <w:jc w:val="both"/>
        <w:rPr>
          <w:sz w:val="20"/>
        </w:rPr>
      </w:pPr>
      <w:r>
        <w:rPr>
          <w:w w:val="110"/>
          <w:sz w:val="20"/>
        </w:rPr>
        <w:t>die</w:t>
      </w:r>
      <w:r>
        <w:rPr>
          <w:spacing w:val="-11"/>
          <w:w w:val="110"/>
          <w:sz w:val="20"/>
        </w:rPr>
        <w:t> </w:t>
      </w:r>
      <w:r>
        <w:rPr>
          <w:w w:val="110"/>
          <w:sz w:val="20"/>
        </w:rPr>
        <w:t>körperliche</w:t>
      </w:r>
      <w:r>
        <w:rPr>
          <w:spacing w:val="-10"/>
          <w:w w:val="110"/>
          <w:sz w:val="20"/>
        </w:rPr>
        <w:t> </w:t>
      </w:r>
      <w:r>
        <w:rPr>
          <w:w w:val="110"/>
          <w:sz w:val="20"/>
        </w:rPr>
        <w:t>Untersuchung</w:t>
      </w:r>
      <w:r>
        <w:rPr>
          <w:spacing w:val="-10"/>
          <w:w w:val="110"/>
          <w:sz w:val="20"/>
        </w:rPr>
        <w:t> </w:t>
      </w:r>
      <w:r>
        <w:rPr>
          <w:w w:val="110"/>
          <w:sz w:val="20"/>
        </w:rPr>
        <w:t>rechtmässig</w:t>
      </w:r>
      <w:r>
        <w:rPr>
          <w:spacing w:val="-11"/>
          <w:w w:val="110"/>
          <w:sz w:val="20"/>
        </w:rPr>
        <w:t> </w:t>
      </w:r>
      <w:r>
        <w:rPr>
          <w:w w:val="110"/>
          <w:sz w:val="20"/>
        </w:rPr>
        <w:t>angeordnet</w:t>
      </w:r>
      <w:r>
        <w:rPr>
          <w:spacing w:val="-10"/>
          <w:w w:val="110"/>
          <w:sz w:val="20"/>
        </w:rPr>
        <w:t> </w:t>
      </w:r>
      <w:r>
        <w:rPr>
          <w:w w:val="110"/>
          <w:sz w:val="20"/>
        </w:rPr>
        <w:t>worden</w:t>
      </w:r>
      <w:r>
        <w:rPr>
          <w:spacing w:val="-10"/>
          <w:w w:val="110"/>
          <w:sz w:val="20"/>
        </w:rPr>
        <w:t> </w:t>
      </w:r>
      <w:r>
        <w:rPr>
          <w:w w:val="110"/>
          <w:sz w:val="20"/>
        </w:rPr>
        <w:t>ist</w:t>
      </w:r>
      <w:r>
        <w:rPr>
          <w:spacing w:val="-11"/>
          <w:w w:val="110"/>
          <w:sz w:val="20"/>
        </w:rPr>
        <w:t> </w:t>
      </w:r>
      <w:r>
        <w:rPr>
          <w:w w:val="110"/>
          <w:sz w:val="20"/>
        </w:rPr>
        <w:t>und</w:t>
      </w:r>
    </w:p>
    <w:p>
      <w:pPr>
        <w:pStyle w:val="ListParagraph"/>
        <w:numPr>
          <w:ilvl w:val="0"/>
          <w:numId w:val="104"/>
        </w:numPr>
        <w:tabs>
          <w:tab w:pos="385" w:val="left" w:leader="none"/>
        </w:tabs>
        <w:spacing w:line="252" w:lineRule="auto" w:before="70" w:after="0"/>
        <w:ind w:left="440" w:right="614" w:hanging="284"/>
        <w:jc w:val="both"/>
        <w:rPr>
          <w:sz w:val="20"/>
        </w:rPr>
      </w:pPr>
      <w:r>
        <w:rPr/>
        <w:pict>
          <v:line style="position:absolute;mso-position-horizontal-relative:page;mso-position-vertical-relative:paragraph;z-index:15738368" from="112.433998pt,38.28693pt" to="120.683998pt,38.28693pt" stroked="true" strokeweight=".5pt" strokecolor="#0000ff">
            <v:stroke dashstyle="solid"/>
            <w10:wrap type="none"/>
          </v:line>
        </w:pict>
      </w:r>
      <w:r>
        <w:rPr>
          <w:w w:val="110"/>
          <w:sz w:val="20"/>
        </w:rPr>
        <w:t>die Verwendung zum Nachweis einer Straftat, deretwegen die körper- liche Untersuchung angeordnet wurde oder hätte angeordnet werden</w:t>
      </w:r>
      <w:bookmarkStart w:name="_bookmark198" w:id="223"/>
      <w:bookmarkEnd w:id="223"/>
      <w:r>
        <w:rPr>
          <w:w w:val="110"/>
          <w:sz w:val="20"/>
        </w:rPr>
      </w:r>
      <w:r>
        <w:rPr>
          <w:w w:val="110"/>
          <w:sz w:val="20"/>
        </w:rPr>
        <w:t> können,</w:t>
      </w:r>
      <w:r>
        <w:rPr>
          <w:spacing w:val="-6"/>
          <w:w w:val="110"/>
          <w:sz w:val="20"/>
        </w:rPr>
        <w:t> </w:t>
      </w:r>
      <w:r>
        <w:rPr>
          <w:w w:val="110"/>
          <w:sz w:val="20"/>
        </w:rPr>
        <w:t>dient.</w:t>
      </w:r>
      <w:hyperlink w:history="true" w:anchor="_bookmark715">
        <w:r>
          <w:rPr>
            <w:w w:val="110"/>
            <w:sz w:val="20"/>
            <w:vertAlign w:val="superscript"/>
          </w:rPr>
          <w:t>176</w:t>
        </w:r>
      </w:hyperlink>
    </w:p>
    <w:p>
      <w:pPr>
        <w:pStyle w:val="ListParagraph"/>
        <w:numPr>
          <w:ilvl w:val="0"/>
          <w:numId w:val="101"/>
        </w:numPr>
        <w:tabs>
          <w:tab w:pos="710" w:val="left" w:leader="none"/>
        </w:tabs>
        <w:spacing w:line="252" w:lineRule="auto" w:before="80" w:after="0"/>
        <w:ind w:left="157" w:right="614" w:firstLine="283"/>
        <w:jc w:val="both"/>
        <w:rPr>
          <w:sz w:val="20"/>
        </w:rPr>
      </w:pPr>
      <w:r>
        <w:rPr>
          <w:w w:val="105"/>
          <w:sz w:val="20"/>
        </w:rPr>
        <w:t>Ergebnisse einer körperlichen Untersuchung, die aus anderen </w:t>
      </w:r>
      <w:r>
        <w:rPr>
          <w:spacing w:val="-6"/>
          <w:w w:val="105"/>
          <w:sz w:val="20"/>
        </w:rPr>
        <w:t>als </w:t>
      </w:r>
      <w:r>
        <w:rPr>
          <w:w w:val="105"/>
          <w:sz w:val="20"/>
        </w:rPr>
        <w:t>strafprozessualen Gründen durchgeführt wurde, dürfen in einem Strafver- fahren nur als Beweismittel verwendet werden, wenn dies zum Nachweis einer Straftat, deretwegen die körperliche Untersuchung hätte angeordnet</w:t>
      </w:r>
      <w:bookmarkStart w:name="_bookmark199" w:id="224"/>
      <w:bookmarkEnd w:id="224"/>
      <w:r>
        <w:rPr>
          <w:w w:val="105"/>
          <w:sz w:val="20"/>
        </w:rPr>
      </w:r>
      <w:r>
        <w:rPr>
          <w:w w:val="105"/>
          <w:sz w:val="20"/>
        </w:rPr>
        <w:t> werden können, erforderlich</w:t>
      </w:r>
      <w:r>
        <w:rPr>
          <w:spacing w:val="-4"/>
          <w:w w:val="105"/>
          <w:sz w:val="20"/>
        </w:rPr>
        <w:t> </w:t>
      </w:r>
      <w:r>
        <w:rPr>
          <w:w w:val="105"/>
          <w:sz w:val="20"/>
        </w:rPr>
        <w:t>ist.</w:t>
      </w:r>
      <w:hyperlink w:history="true" w:anchor="_bookmark716">
        <w:r>
          <w:rPr>
            <w:w w:val="105"/>
            <w:sz w:val="20"/>
            <w:u w:val="single" w:color="0000FF"/>
            <w:vertAlign w:val="superscript"/>
          </w:rPr>
          <w:t>177</w:t>
        </w:r>
      </w:hyperlink>
    </w:p>
    <w:p>
      <w:pPr>
        <w:pStyle w:val="BodyText"/>
        <w:spacing w:before="5"/>
        <w:jc w:val="left"/>
        <w:rPr>
          <w:sz w:val="16"/>
        </w:rPr>
      </w:pPr>
    </w:p>
    <w:p>
      <w:pPr>
        <w:pStyle w:val="BodyText"/>
        <w:spacing w:before="112"/>
        <w:ind w:left="3047"/>
      </w:pPr>
      <w:bookmarkStart w:name="_bookmark200" w:id="225"/>
      <w:bookmarkEnd w:id="225"/>
      <w:r>
        <w:rPr/>
      </w:r>
      <w:r>
        <w:rPr>
          <w:w w:val="110"/>
        </w:rPr>
        <w:t>§ 95b</w:t>
      </w:r>
      <w:hyperlink w:history="true" w:anchor="_bookmark717">
        <w:r>
          <w:rPr>
            <w:w w:val="110"/>
            <w:u w:val="single" w:color="0000FF"/>
            <w:vertAlign w:val="superscript"/>
          </w:rPr>
          <w:t>178</w:t>
        </w:r>
      </w:hyperlink>
    </w:p>
    <w:p>
      <w:pPr>
        <w:pStyle w:val="ListParagraph"/>
        <w:numPr>
          <w:ilvl w:val="0"/>
          <w:numId w:val="105"/>
        </w:numPr>
        <w:tabs>
          <w:tab w:pos="692" w:val="left" w:leader="none"/>
        </w:tabs>
        <w:spacing w:line="249" w:lineRule="auto" w:before="90" w:after="0"/>
        <w:ind w:left="157" w:right="614" w:firstLine="283"/>
        <w:jc w:val="both"/>
        <w:rPr>
          <w:sz w:val="20"/>
        </w:rPr>
      </w:pPr>
      <w:r>
        <w:rPr>
          <w:w w:val="105"/>
          <w:sz w:val="20"/>
        </w:rPr>
        <w:t>Zur Aufklärung einer Straftat ist es zulässig, einerseits biologische Spuren und andererseits Material, das einer bestimmten Person zugehört oder zugehören dürfte, molekulargenetisch zu untersuchen, um die</w:t>
      </w:r>
      <w:r>
        <w:rPr>
          <w:spacing w:val="-20"/>
          <w:w w:val="105"/>
          <w:sz w:val="20"/>
        </w:rPr>
        <w:t> </w:t>
      </w:r>
      <w:r>
        <w:rPr>
          <w:spacing w:val="-4"/>
          <w:w w:val="105"/>
          <w:sz w:val="20"/>
        </w:rPr>
        <w:t>Spur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einer Person zuzuordnen oder die Identität einer Person oder deren Abstammung festzustellen, und mit Ergebnissen molekulargenetischer Untersuchungen abzugleichen, die auf Grund anderer Rechtsvorschriften rechtmässig gewonnen wurden.</w:t>
      </w:r>
    </w:p>
    <w:p>
      <w:pPr>
        <w:pStyle w:val="ListParagraph"/>
        <w:numPr>
          <w:ilvl w:val="0"/>
          <w:numId w:val="105"/>
        </w:numPr>
        <w:tabs>
          <w:tab w:pos="1174" w:val="left" w:leader="none"/>
        </w:tabs>
        <w:spacing w:line="249" w:lineRule="auto" w:before="83" w:after="0"/>
        <w:ind w:left="667" w:right="104" w:firstLine="283"/>
        <w:jc w:val="both"/>
        <w:rPr>
          <w:sz w:val="20"/>
        </w:rPr>
      </w:pPr>
      <w:r>
        <w:rPr>
          <w:w w:val="105"/>
          <w:sz w:val="20"/>
        </w:rPr>
        <w:t>Eine molekulargenetische Untersuchung, das ist die Ermittlung </w:t>
      </w:r>
      <w:r>
        <w:rPr>
          <w:spacing w:val="-3"/>
          <w:w w:val="105"/>
          <w:sz w:val="20"/>
        </w:rPr>
        <w:t>jener </w:t>
      </w:r>
      <w:r>
        <w:rPr>
          <w:w w:val="105"/>
          <w:sz w:val="20"/>
        </w:rPr>
        <w:t>Bereiche in der DNA einer Person, die der Wiedererkennung dienen, </w:t>
      </w:r>
      <w:r>
        <w:rPr>
          <w:spacing w:val="-5"/>
          <w:w w:val="105"/>
          <w:sz w:val="20"/>
        </w:rPr>
        <w:t>ist </w:t>
      </w:r>
      <w:r>
        <w:rPr>
          <w:w w:val="105"/>
          <w:sz w:val="20"/>
        </w:rPr>
        <w:t>vom Untersuchungsrichter anzuordnen, sofern es sich nicht bloss um eine biologische Tatortspur oder eine nicht invasiv abgenommene Probe bei Per- sonen (§ 95a Abs. 3 letzter Satz) handelt; solche kann die Landespolizei</w:t>
      </w:r>
      <w:r>
        <w:rPr>
          <w:spacing w:val="-23"/>
          <w:w w:val="105"/>
          <w:sz w:val="20"/>
        </w:rPr>
        <w:t> </w:t>
      </w:r>
      <w:r>
        <w:rPr>
          <w:w w:val="105"/>
          <w:sz w:val="20"/>
        </w:rPr>
        <w:t>von sich aus untersuchen</w:t>
      </w:r>
      <w:r>
        <w:rPr>
          <w:spacing w:val="-8"/>
          <w:w w:val="105"/>
          <w:sz w:val="20"/>
        </w:rPr>
        <w:t> </w:t>
      </w:r>
      <w:r>
        <w:rPr>
          <w:w w:val="105"/>
          <w:sz w:val="20"/>
        </w:rPr>
        <w:t>lassen.</w:t>
      </w:r>
    </w:p>
    <w:p>
      <w:pPr>
        <w:pStyle w:val="ListParagraph"/>
        <w:numPr>
          <w:ilvl w:val="0"/>
          <w:numId w:val="105"/>
        </w:numPr>
        <w:tabs>
          <w:tab w:pos="1183" w:val="left" w:leader="none"/>
        </w:tabs>
        <w:spacing w:line="249" w:lineRule="auto" w:before="85" w:after="0"/>
        <w:ind w:left="667" w:right="104" w:firstLine="283"/>
        <w:jc w:val="both"/>
        <w:rPr>
          <w:sz w:val="20"/>
        </w:rPr>
      </w:pPr>
      <w:r>
        <w:rPr>
          <w:w w:val="105"/>
          <w:sz w:val="20"/>
        </w:rPr>
        <w:t>Mit der molekulargenetischen Untersuchung ist ein in- oder auslän- disches gerichtsmedizinisches Institut oder Labor zu beauftragen. Diesem ist das Untersuchungsmaterial in anonymisierter Form zu übergeben. </w:t>
      </w:r>
      <w:r>
        <w:rPr>
          <w:spacing w:val="-7"/>
          <w:w w:val="105"/>
          <w:sz w:val="20"/>
        </w:rPr>
        <w:t>Im </w:t>
      </w:r>
      <w:r>
        <w:rPr>
          <w:w w:val="105"/>
          <w:sz w:val="20"/>
        </w:rPr>
        <w:t>Übrigen ist dafür Sorge zu tragen, dass Daten aus molekulargenetischen Untersuchungen nur insoweit einer bestimmten Person zugeordnet </w:t>
      </w:r>
      <w:r>
        <w:rPr>
          <w:spacing w:val="-3"/>
          <w:w w:val="105"/>
          <w:sz w:val="20"/>
        </w:rPr>
        <w:t>werden </w:t>
      </w:r>
      <w:r>
        <w:rPr>
          <w:w w:val="105"/>
          <w:sz w:val="20"/>
        </w:rPr>
        <w:t>können, als dies für den Untersuchungszweck (Abs. 1 und 4) </w:t>
      </w:r>
      <w:r>
        <w:rPr>
          <w:spacing w:val="-2"/>
          <w:w w:val="105"/>
          <w:sz w:val="20"/>
        </w:rPr>
        <w:t>erforderlich </w:t>
      </w:r>
      <w:r>
        <w:rPr>
          <w:w w:val="105"/>
          <w:sz w:val="20"/>
        </w:rPr>
        <w:t>ist.</w:t>
      </w:r>
    </w:p>
    <w:p>
      <w:pPr>
        <w:pStyle w:val="ListParagraph"/>
        <w:numPr>
          <w:ilvl w:val="0"/>
          <w:numId w:val="105"/>
        </w:numPr>
        <w:tabs>
          <w:tab w:pos="1185" w:val="left" w:leader="none"/>
        </w:tabs>
        <w:spacing w:line="249" w:lineRule="auto" w:before="86" w:after="0"/>
        <w:ind w:left="667" w:right="104" w:firstLine="283"/>
        <w:jc w:val="both"/>
        <w:rPr>
          <w:sz w:val="20"/>
        </w:rPr>
      </w:pPr>
      <w:r>
        <w:rPr>
          <w:w w:val="105"/>
          <w:sz w:val="20"/>
        </w:rPr>
        <w:t>Untersuchungsmaterial, das einer bestimmten Person zugehört </w:t>
      </w:r>
      <w:r>
        <w:rPr>
          <w:spacing w:val="-4"/>
          <w:w w:val="105"/>
          <w:sz w:val="20"/>
        </w:rPr>
        <w:t>oder </w:t>
      </w:r>
      <w:r>
        <w:rPr>
          <w:w w:val="105"/>
          <w:sz w:val="20"/>
        </w:rPr>
        <w:t>zugehören dürfte, und die Ergebnisse der Untersuchung dürfen nur  </w:t>
      </w:r>
      <w:r>
        <w:rPr>
          <w:spacing w:val="-8"/>
          <w:w w:val="105"/>
          <w:sz w:val="20"/>
        </w:rPr>
        <w:t>so  </w:t>
      </w:r>
      <w:r>
        <w:rPr>
          <w:w w:val="105"/>
          <w:sz w:val="20"/>
        </w:rPr>
        <w:t>lange verwendet und verarbeitet werden, als die Zuordnung zur Spur </w:t>
      </w:r>
      <w:r>
        <w:rPr>
          <w:spacing w:val="-5"/>
          <w:w w:val="105"/>
          <w:sz w:val="20"/>
        </w:rPr>
        <w:t>oder </w:t>
      </w:r>
      <w:r>
        <w:rPr>
          <w:w w:val="105"/>
          <w:sz w:val="20"/>
        </w:rPr>
        <w:t>die Feststellung der Identität oder der Abstammung nicht ausgeschlossen ist; danach sind sie zu vernichten. Andere gesetzliche Vorschriften, insbe- sondere des Polizeigesetzes, und besondere staatsvertragliche Regelungen bleiben</w:t>
      </w:r>
      <w:r>
        <w:rPr>
          <w:spacing w:val="-2"/>
          <w:w w:val="105"/>
          <w:sz w:val="20"/>
        </w:rPr>
        <w:t> </w:t>
      </w:r>
      <w:r>
        <w:rPr>
          <w:w w:val="105"/>
          <w:sz w:val="20"/>
        </w:rPr>
        <w:t>unberührt.</w:t>
      </w:r>
    </w:p>
    <w:p>
      <w:pPr>
        <w:pStyle w:val="ListParagraph"/>
        <w:numPr>
          <w:ilvl w:val="0"/>
          <w:numId w:val="105"/>
        </w:numPr>
        <w:tabs>
          <w:tab w:pos="1181" w:val="left" w:leader="none"/>
        </w:tabs>
        <w:spacing w:line="249" w:lineRule="auto" w:before="86" w:after="0"/>
        <w:ind w:left="667" w:right="104" w:firstLine="283"/>
        <w:jc w:val="both"/>
        <w:rPr>
          <w:sz w:val="20"/>
        </w:rPr>
      </w:pPr>
      <w:r>
        <w:rPr>
          <w:w w:val="105"/>
          <w:sz w:val="20"/>
        </w:rPr>
        <w:t>Daten, die auf Grund dieser Bestimmung ermittelt wurden, sind </w:t>
      </w:r>
      <w:r>
        <w:rPr>
          <w:spacing w:val="-5"/>
          <w:w w:val="105"/>
          <w:sz w:val="20"/>
        </w:rPr>
        <w:t>der </w:t>
      </w:r>
      <w:r>
        <w:rPr>
          <w:w w:val="105"/>
          <w:sz w:val="20"/>
        </w:rPr>
        <w:t>Landespolizei auf deren Verlangen zu übermitteln, soweit Ermittlung </w:t>
      </w:r>
      <w:r>
        <w:rPr>
          <w:spacing w:val="-4"/>
          <w:w w:val="105"/>
          <w:sz w:val="20"/>
        </w:rPr>
        <w:t>und </w:t>
      </w:r>
      <w:r>
        <w:rPr>
          <w:w w:val="105"/>
          <w:sz w:val="20"/>
        </w:rPr>
        <w:t>Verarbeitung dieser Daten nach anderen Vorschriften zulässig</w:t>
      </w:r>
      <w:r>
        <w:rPr>
          <w:spacing w:val="3"/>
          <w:w w:val="105"/>
          <w:sz w:val="20"/>
        </w:rPr>
        <w:t> </w:t>
      </w:r>
      <w:r>
        <w:rPr>
          <w:w w:val="105"/>
          <w:sz w:val="20"/>
        </w:rPr>
        <w:t>wäre.</w:t>
      </w:r>
    </w:p>
    <w:p>
      <w:pPr>
        <w:pStyle w:val="BodyText"/>
        <w:spacing w:before="3"/>
        <w:jc w:val="left"/>
        <w:rPr>
          <w:sz w:val="26"/>
        </w:rPr>
      </w:pPr>
    </w:p>
    <w:p>
      <w:pPr>
        <w:pStyle w:val="Heading6"/>
        <w:numPr>
          <w:ilvl w:val="0"/>
          <w:numId w:val="95"/>
        </w:numPr>
        <w:tabs>
          <w:tab w:pos="3347" w:val="left" w:leader="none"/>
        </w:tabs>
        <w:spacing w:line="240" w:lineRule="auto" w:before="0" w:after="0"/>
        <w:ind w:left="3346" w:right="0" w:hanging="256"/>
        <w:jc w:val="left"/>
      </w:pPr>
      <w:r>
        <w:rPr/>
        <w:t>Beschlagnahme</w:t>
      </w:r>
    </w:p>
    <w:p>
      <w:pPr>
        <w:pStyle w:val="BodyText"/>
        <w:jc w:val="left"/>
        <w:rPr>
          <w:b/>
          <w:sz w:val="27"/>
        </w:rPr>
      </w:pPr>
    </w:p>
    <w:p>
      <w:pPr>
        <w:pStyle w:val="BodyText"/>
        <w:ind w:left="3695"/>
      </w:pPr>
      <w:bookmarkStart w:name="_bookmark201" w:id="226"/>
      <w:bookmarkEnd w:id="226"/>
      <w:r>
        <w:rPr/>
      </w:r>
      <w:r>
        <w:rPr/>
        <w:t>§ 96</w:t>
      </w:r>
    </w:p>
    <w:p>
      <w:pPr>
        <w:pStyle w:val="ListParagraph"/>
        <w:numPr>
          <w:ilvl w:val="0"/>
          <w:numId w:val="106"/>
        </w:numPr>
        <w:tabs>
          <w:tab w:pos="1164" w:val="left" w:leader="none"/>
        </w:tabs>
        <w:spacing w:line="252" w:lineRule="auto" w:before="90" w:after="0"/>
        <w:ind w:left="667" w:right="104" w:firstLine="283"/>
        <w:jc w:val="both"/>
        <w:rPr>
          <w:sz w:val="20"/>
        </w:rPr>
      </w:pPr>
      <w:r>
        <w:rPr>
          <w:w w:val="105"/>
          <w:sz w:val="20"/>
        </w:rPr>
        <w:t>Werden Gegenstände gefunden, die für die Untersuchung von </w:t>
      </w:r>
      <w:r>
        <w:rPr>
          <w:spacing w:val="-3"/>
          <w:w w:val="105"/>
          <w:sz w:val="20"/>
        </w:rPr>
        <w:t>Bedeu- </w:t>
      </w:r>
      <w:r>
        <w:rPr>
          <w:w w:val="105"/>
          <w:sz w:val="20"/>
        </w:rPr>
        <w:t>tung sein können oder der Konfiskation oder der Einziehung </w:t>
      </w:r>
      <w:r>
        <w:rPr>
          <w:spacing w:val="-2"/>
          <w:w w:val="105"/>
          <w:sz w:val="20"/>
        </w:rPr>
        <w:t>unterliegen, </w:t>
      </w:r>
      <w:bookmarkStart w:name="_bookmark202" w:id="227"/>
      <w:bookmarkEnd w:id="227"/>
      <w:r>
        <w:rPr>
          <w:spacing w:val="-2"/>
          <w:w w:val="105"/>
          <w:sz w:val="20"/>
        </w:rPr>
      </w:r>
      <w:r>
        <w:rPr>
          <w:spacing w:val="48"/>
          <w:w w:val="105"/>
          <w:sz w:val="20"/>
        </w:rPr>
        <w:t> </w:t>
      </w:r>
      <w:r>
        <w:rPr>
          <w:w w:val="105"/>
          <w:sz w:val="20"/>
        </w:rPr>
        <w:t>so sind sie in ein Verzeichnis zu bringen und in gerichtliche Verwahrung oder</w:t>
      </w:r>
      <w:r>
        <w:rPr>
          <w:spacing w:val="6"/>
          <w:w w:val="105"/>
          <w:sz w:val="20"/>
        </w:rPr>
        <w:t> </w:t>
      </w:r>
      <w:r>
        <w:rPr>
          <w:w w:val="105"/>
          <w:sz w:val="20"/>
        </w:rPr>
        <w:t>doch</w:t>
      </w:r>
      <w:r>
        <w:rPr>
          <w:spacing w:val="7"/>
          <w:w w:val="105"/>
          <w:sz w:val="20"/>
        </w:rPr>
        <w:t> </w:t>
      </w:r>
      <w:r>
        <w:rPr>
          <w:w w:val="105"/>
          <w:sz w:val="20"/>
        </w:rPr>
        <w:t>unter</w:t>
      </w:r>
      <w:r>
        <w:rPr>
          <w:spacing w:val="7"/>
          <w:w w:val="105"/>
          <w:sz w:val="20"/>
        </w:rPr>
        <w:t> </w:t>
      </w:r>
      <w:r>
        <w:rPr>
          <w:w w:val="105"/>
          <w:sz w:val="20"/>
        </w:rPr>
        <w:t>gerichtliche</w:t>
      </w:r>
      <w:r>
        <w:rPr>
          <w:spacing w:val="7"/>
          <w:w w:val="105"/>
          <w:sz w:val="20"/>
        </w:rPr>
        <w:t> </w:t>
      </w:r>
      <w:r>
        <w:rPr>
          <w:w w:val="105"/>
          <w:sz w:val="20"/>
        </w:rPr>
        <w:t>Obhut</w:t>
      </w:r>
      <w:r>
        <w:rPr>
          <w:spacing w:val="7"/>
          <w:w w:val="105"/>
          <w:sz w:val="20"/>
        </w:rPr>
        <w:t> </w:t>
      </w:r>
      <w:r>
        <w:rPr>
          <w:w w:val="105"/>
          <w:sz w:val="20"/>
        </w:rPr>
        <w:t>oder</w:t>
      </w:r>
      <w:r>
        <w:rPr>
          <w:spacing w:val="7"/>
          <w:w w:val="105"/>
          <w:sz w:val="20"/>
        </w:rPr>
        <w:t> </w:t>
      </w:r>
      <w:r>
        <w:rPr>
          <w:w w:val="105"/>
          <w:sz w:val="20"/>
        </w:rPr>
        <w:t>in</w:t>
      </w:r>
      <w:r>
        <w:rPr>
          <w:spacing w:val="7"/>
          <w:w w:val="105"/>
          <w:sz w:val="20"/>
        </w:rPr>
        <w:t> </w:t>
      </w:r>
      <w:r>
        <w:rPr>
          <w:w w:val="105"/>
          <w:sz w:val="20"/>
        </w:rPr>
        <w:t>Beschlag</w:t>
      </w:r>
      <w:r>
        <w:rPr>
          <w:spacing w:val="7"/>
          <w:w w:val="105"/>
          <w:sz w:val="20"/>
        </w:rPr>
        <w:t> </w:t>
      </w:r>
      <w:r>
        <w:rPr>
          <w:w w:val="105"/>
          <w:sz w:val="20"/>
        </w:rPr>
        <w:t>zu</w:t>
      </w:r>
      <w:r>
        <w:rPr>
          <w:spacing w:val="7"/>
          <w:w w:val="105"/>
          <w:sz w:val="20"/>
        </w:rPr>
        <w:t> </w:t>
      </w:r>
      <w:r>
        <w:rPr>
          <w:w w:val="105"/>
          <w:sz w:val="20"/>
        </w:rPr>
        <w:t>nehmen</w:t>
      </w:r>
      <w:r>
        <w:rPr>
          <w:spacing w:val="6"/>
          <w:w w:val="105"/>
          <w:sz w:val="20"/>
        </w:rPr>
        <w:t> </w:t>
      </w:r>
      <w:r>
        <w:rPr>
          <w:w w:val="105"/>
          <w:sz w:val="20"/>
        </w:rPr>
        <w:t>(§</w:t>
      </w:r>
      <w:r>
        <w:rPr>
          <w:spacing w:val="7"/>
          <w:w w:val="105"/>
          <w:sz w:val="20"/>
        </w:rPr>
        <w:t> </w:t>
      </w:r>
      <w:r>
        <w:rPr>
          <w:w w:val="105"/>
          <w:sz w:val="20"/>
        </w:rPr>
        <w:t>60).</w:t>
      </w:r>
      <w:hyperlink w:history="true" w:anchor="_bookmark718">
        <w:r>
          <w:rPr>
            <w:w w:val="105"/>
            <w:sz w:val="20"/>
            <w:u w:val="single" w:color="0000FF"/>
            <w:vertAlign w:val="superscript"/>
          </w:rPr>
          <w:t>179</w:t>
        </w:r>
      </w:hyperlink>
    </w:p>
    <w:p>
      <w:pPr>
        <w:pStyle w:val="BodyText"/>
        <w:spacing w:line="249" w:lineRule="auto" w:before="78"/>
        <w:ind w:left="667" w:right="104" w:firstLine="283"/>
      </w:pPr>
      <w:r>
        <w:rPr>
          <w:w w:val="105"/>
        </w:rPr>
        <w:t>1a) Die Beschlagnahme von Gegenständen aus Beweisgründen ist nicht zulässig und jedenfalls auf Verlangen der betroffenen Person aufzuheben, soweit und sobald der Beweiszweck durch Bild-, Ton- oder sonstige Auf-</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52" w:lineRule="auto" w:before="102"/>
        <w:ind w:left="157" w:right="614"/>
      </w:pPr>
      <w:r>
        <w:rPr>
          <w:w w:val="105"/>
        </w:rPr>
        <w:t>nahmen oder durch Kopien schriftlicher Aufzeichnungen oder automati- onsunterstützt verarbeiteter Daten erfüllt werden kann und nicht anzu- nehmen ist, dass die Gegenstände selbst oder die Originale der beschlag- nahmten Informationen in der Schlussverhandlung in Augenschein zu</w:t>
      </w:r>
      <w:bookmarkStart w:name="_bookmark203" w:id="228"/>
      <w:bookmarkEnd w:id="228"/>
      <w:r>
        <w:rPr>
          <w:w w:val="105"/>
        </w:rPr>
      </w:r>
      <w:r>
        <w:rPr>
          <w:w w:val="105"/>
        </w:rPr>
        <w:t> nehmen sein werden. Gegebenenfalls ist die Beschlagnahme auf die Auf- nahmen und Kopien zu beschränken.</w:t>
      </w:r>
      <w:hyperlink w:history="true" w:anchor="_bookmark719">
        <w:r>
          <w:rPr>
            <w:w w:val="105"/>
            <w:u w:val="single" w:color="0000FF"/>
            <w:vertAlign w:val="superscript"/>
          </w:rPr>
          <w:t>180</w:t>
        </w:r>
      </w:hyperlink>
    </w:p>
    <w:p>
      <w:pPr>
        <w:pStyle w:val="ListParagraph"/>
        <w:numPr>
          <w:ilvl w:val="0"/>
          <w:numId w:val="106"/>
        </w:numPr>
        <w:tabs>
          <w:tab w:pos="701" w:val="left" w:leader="none"/>
        </w:tabs>
        <w:spacing w:line="252" w:lineRule="auto" w:before="75" w:after="0"/>
        <w:ind w:left="157" w:right="614" w:firstLine="283"/>
        <w:jc w:val="both"/>
        <w:rPr>
          <w:sz w:val="20"/>
        </w:rPr>
      </w:pPr>
      <w:r>
        <w:rPr>
          <w:w w:val="105"/>
          <w:sz w:val="20"/>
        </w:rPr>
        <w:t>Jedermann ist verpflichtet (§ 9 Abs. 4) in Beschlag zu nehmende Gegenstände, insbesondere auch Urkunden, auf Verlangen </w:t>
      </w:r>
      <w:r>
        <w:rPr>
          <w:spacing w:val="-2"/>
          <w:w w:val="105"/>
          <w:sz w:val="20"/>
        </w:rPr>
        <w:t>herauszugeben </w:t>
      </w:r>
      <w:r>
        <w:rPr>
          <w:w w:val="105"/>
          <w:sz w:val="20"/>
        </w:rPr>
        <w:t>oder die Beschlagnahme auf andere Weise zu ermöglichen. Wird die Her- ausgabe eines Gegenstandes, dessen Innehabung zugestanden oder </w:t>
      </w:r>
      <w:r>
        <w:rPr>
          <w:spacing w:val="-3"/>
          <w:w w:val="105"/>
          <w:sz w:val="20"/>
        </w:rPr>
        <w:t>sonst  </w:t>
      </w:r>
      <w:r>
        <w:rPr>
          <w:w w:val="105"/>
          <w:sz w:val="20"/>
        </w:rPr>
        <w:t>erwiesen ist, verweigert und lässt sich die Abnahme nicht durch Hausdurch- suchung bewirken, so kann der Besitzer, falls er nicht selbst der strafbaren Handlung verdächtig erscheint oder von der Verbindlichkeit zur Ablegung des</w:t>
      </w:r>
      <w:r>
        <w:rPr>
          <w:spacing w:val="-9"/>
          <w:w w:val="105"/>
          <w:sz w:val="20"/>
        </w:rPr>
        <w:t> </w:t>
      </w:r>
      <w:r>
        <w:rPr>
          <w:w w:val="105"/>
          <w:sz w:val="20"/>
        </w:rPr>
        <w:t>Zeugnisses</w:t>
      </w:r>
      <w:r>
        <w:rPr>
          <w:spacing w:val="-9"/>
          <w:w w:val="105"/>
          <w:sz w:val="20"/>
        </w:rPr>
        <w:t> </w:t>
      </w:r>
      <w:r>
        <w:rPr>
          <w:w w:val="105"/>
          <w:sz w:val="20"/>
        </w:rPr>
        <w:t>befreit</w:t>
      </w:r>
      <w:r>
        <w:rPr>
          <w:spacing w:val="-9"/>
          <w:w w:val="105"/>
          <w:sz w:val="20"/>
        </w:rPr>
        <w:t> </w:t>
      </w:r>
      <w:r>
        <w:rPr>
          <w:w w:val="105"/>
          <w:sz w:val="20"/>
        </w:rPr>
        <w:t>ist,</w:t>
      </w:r>
      <w:r>
        <w:rPr>
          <w:spacing w:val="-8"/>
          <w:w w:val="105"/>
          <w:sz w:val="20"/>
        </w:rPr>
        <w:t> </w:t>
      </w:r>
      <w:r>
        <w:rPr>
          <w:w w:val="105"/>
          <w:sz w:val="20"/>
        </w:rPr>
        <w:t>durch</w:t>
      </w:r>
      <w:r>
        <w:rPr>
          <w:spacing w:val="-9"/>
          <w:w w:val="105"/>
          <w:sz w:val="20"/>
        </w:rPr>
        <w:t> </w:t>
      </w:r>
      <w:r>
        <w:rPr>
          <w:w w:val="105"/>
          <w:sz w:val="20"/>
        </w:rPr>
        <w:t>Verhängung</w:t>
      </w:r>
      <w:r>
        <w:rPr>
          <w:spacing w:val="-9"/>
          <w:w w:val="105"/>
          <w:sz w:val="20"/>
        </w:rPr>
        <w:t> </w:t>
      </w:r>
      <w:r>
        <w:rPr>
          <w:w w:val="105"/>
          <w:sz w:val="20"/>
        </w:rPr>
        <w:t>einer</w:t>
      </w:r>
      <w:r>
        <w:rPr>
          <w:spacing w:val="-8"/>
          <w:w w:val="105"/>
          <w:sz w:val="20"/>
        </w:rPr>
        <w:t> </w:t>
      </w:r>
      <w:r>
        <w:rPr>
          <w:w w:val="105"/>
          <w:sz w:val="20"/>
        </w:rPr>
        <w:t>Beugestrafe</w:t>
      </w:r>
      <w:r>
        <w:rPr>
          <w:spacing w:val="-9"/>
          <w:w w:val="105"/>
          <w:sz w:val="20"/>
        </w:rPr>
        <w:t> </w:t>
      </w:r>
      <w:r>
        <w:rPr>
          <w:w w:val="105"/>
          <w:sz w:val="20"/>
        </w:rPr>
        <w:t>bis</w:t>
      </w:r>
      <w:r>
        <w:rPr>
          <w:spacing w:val="-9"/>
          <w:w w:val="105"/>
          <w:sz w:val="20"/>
        </w:rPr>
        <w:t> </w:t>
      </w:r>
      <w:r>
        <w:rPr>
          <w:w w:val="105"/>
          <w:sz w:val="20"/>
        </w:rPr>
        <w:t>zu</w:t>
      </w:r>
      <w:r>
        <w:rPr>
          <w:spacing w:val="-8"/>
          <w:w w:val="105"/>
          <w:sz w:val="20"/>
        </w:rPr>
        <w:t> </w:t>
      </w:r>
      <w:r>
        <w:rPr>
          <w:w w:val="105"/>
          <w:sz w:val="20"/>
        </w:rPr>
        <w:t>10</w:t>
      </w:r>
      <w:r>
        <w:rPr>
          <w:spacing w:val="-9"/>
          <w:w w:val="105"/>
          <w:sz w:val="20"/>
        </w:rPr>
        <w:t> </w:t>
      </w:r>
      <w:r>
        <w:rPr>
          <w:spacing w:val="-4"/>
          <w:w w:val="105"/>
          <w:sz w:val="20"/>
        </w:rPr>
        <w:t>000 </w:t>
      </w:r>
      <w:r>
        <w:rPr>
          <w:w w:val="105"/>
          <w:sz w:val="20"/>
        </w:rPr>
        <w:t>Franken und bei weiterer Weigerung in wichtigen Fällen durch Verhängung einer Beugehaft bis zu sechs Wochen dazu angehalten werden (§ 9 Abs. 5</w:t>
      </w:r>
      <w:bookmarkStart w:name="_bookmark204" w:id="229"/>
      <w:bookmarkEnd w:id="229"/>
      <w:r>
        <w:rPr>
          <w:w w:val="105"/>
          <w:sz w:val="20"/>
        </w:rPr>
      </w:r>
      <w:r>
        <w:rPr>
          <w:w w:val="105"/>
          <w:sz w:val="20"/>
        </w:rPr>
        <w:t> und</w:t>
      </w:r>
      <w:r>
        <w:rPr>
          <w:spacing w:val="-3"/>
          <w:w w:val="105"/>
          <w:sz w:val="20"/>
        </w:rPr>
        <w:t> </w:t>
      </w:r>
      <w:r>
        <w:rPr>
          <w:w w:val="105"/>
          <w:sz w:val="20"/>
        </w:rPr>
        <w:t>6).</w:t>
      </w:r>
      <w:hyperlink w:history="true" w:anchor="_bookmark720">
        <w:r>
          <w:rPr>
            <w:w w:val="105"/>
            <w:sz w:val="20"/>
            <w:u w:val="single" w:color="0000FF"/>
            <w:vertAlign w:val="superscript"/>
          </w:rPr>
          <w:t>181</w:t>
        </w:r>
      </w:hyperlink>
    </w:p>
    <w:p>
      <w:pPr>
        <w:pStyle w:val="BodyText"/>
        <w:spacing w:line="252" w:lineRule="auto" w:before="68"/>
        <w:ind w:left="157" w:right="614" w:firstLine="283"/>
      </w:pPr>
      <w:r>
        <w:rPr>
          <w:w w:val="105"/>
        </w:rPr>
        <w:t>2a) Sollen auf Datenträgern gespeicherte Informationen </w:t>
      </w:r>
      <w:r>
        <w:rPr>
          <w:spacing w:val="-2"/>
          <w:w w:val="105"/>
        </w:rPr>
        <w:t>beschlagnahmt </w:t>
      </w:r>
      <w:r>
        <w:rPr>
          <w:w w:val="105"/>
        </w:rPr>
        <w:t>werden, so hat jedermann Zugang zu diesen Informationen zu gewähren und auf Verlangen einen elektronischen Datenträger in einem allgemein gebräuchlichen Dateiformat auszufolgen oder herstellen zu lassen. Überdies hat er die Herstellung einer Sicherungskopie der auf den </w:t>
      </w:r>
      <w:r>
        <w:rPr>
          <w:spacing w:val="-2"/>
          <w:w w:val="105"/>
        </w:rPr>
        <w:t>Datenträgern</w:t>
      </w:r>
      <w:bookmarkStart w:name="_bookmark205" w:id="230"/>
      <w:bookmarkEnd w:id="230"/>
      <w:r>
        <w:rPr>
          <w:spacing w:val="-2"/>
          <w:w w:val="105"/>
        </w:rPr>
      </w:r>
      <w:r>
        <w:rPr>
          <w:spacing w:val="-2"/>
          <w:w w:val="105"/>
        </w:rPr>
        <w:t> </w:t>
      </w:r>
      <w:r>
        <w:rPr>
          <w:w w:val="105"/>
        </w:rPr>
        <w:t>gespeicherten Informationen zu</w:t>
      </w:r>
      <w:r>
        <w:rPr>
          <w:spacing w:val="-3"/>
          <w:w w:val="105"/>
        </w:rPr>
        <w:t> </w:t>
      </w:r>
      <w:r>
        <w:rPr>
          <w:w w:val="105"/>
        </w:rPr>
        <w:t>dulden.</w:t>
      </w:r>
      <w:hyperlink w:history="true" w:anchor="_bookmark721">
        <w:r>
          <w:rPr>
            <w:w w:val="105"/>
            <w:u w:val="single" w:color="0000FF"/>
            <w:vertAlign w:val="superscript"/>
          </w:rPr>
          <w:t>182</w:t>
        </w:r>
      </w:hyperlink>
    </w:p>
    <w:p>
      <w:pPr>
        <w:pStyle w:val="ListParagraph"/>
        <w:numPr>
          <w:ilvl w:val="0"/>
          <w:numId w:val="106"/>
        </w:numPr>
        <w:tabs>
          <w:tab w:pos="654" w:val="left" w:leader="none"/>
        </w:tabs>
        <w:spacing w:line="252" w:lineRule="auto" w:before="75" w:after="0"/>
        <w:ind w:left="157" w:right="614" w:firstLine="283"/>
        <w:jc w:val="both"/>
        <w:rPr>
          <w:sz w:val="20"/>
        </w:rPr>
      </w:pPr>
      <w:r>
        <w:rPr>
          <w:w w:val="105"/>
          <w:sz w:val="20"/>
        </w:rPr>
        <w:t>Der zur Herausgabe verpflichteten Person sind, soweit sie nicht </w:t>
      </w:r>
      <w:r>
        <w:rPr>
          <w:spacing w:val="-3"/>
          <w:w w:val="105"/>
          <w:sz w:val="20"/>
        </w:rPr>
        <w:t>selbst </w:t>
      </w:r>
      <w:r>
        <w:rPr>
          <w:w w:val="105"/>
          <w:sz w:val="20"/>
        </w:rPr>
        <w:t>der Tat verdächtig ist, auf ihren Antrag die angemessenen Kosten </w:t>
      </w:r>
      <w:r>
        <w:rPr>
          <w:spacing w:val="-8"/>
          <w:w w:val="105"/>
          <w:sz w:val="20"/>
        </w:rPr>
        <w:t>zu </w:t>
      </w:r>
      <w:r>
        <w:rPr>
          <w:w w:val="105"/>
          <w:sz w:val="20"/>
        </w:rPr>
        <w:t>ersetzen, die ihr durch die Trennung von Urkunden oder sonstigen beweis- erheblichen Gegenständen von anderen oder durch die Ausfolgung </w:t>
      </w:r>
      <w:r>
        <w:rPr>
          <w:spacing w:val="-5"/>
          <w:w w:val="105"/>
          <w:sz w:val="20"/>
        </w:rPr>
        <w:t>von</w:t>
      </w:r>
      <w:bookmarkStart w:name="_bookmark206" w:id="231"/>
      <w:bookmarkEnd w:id="231"/>
      <w:r>
        <w:rPr>
          <w:spacing w:val="-5"/>
          <w:w w:val="105"/>
          <w:sz w:val="20"/>
        </w:rPr>
      </w:r>
      <w:r>
        <w:rPr>
          <w:spacing w:val="-5"/>
          <w:w w:val="105"/>
          <w:sz w:val="20"/>
        </w:rPr>
        <w:t> </w:t>
      </w:r>
      <w:r>
        <w:rPr>
          <w:w w:val="105"/>
          <w:sz w:val="20"/>
        </w:rPr>
        <w:t>Ablichtungen (Kopien, Wiedergaben) notwendigerweise entstanden</w:t>
      </w:r>
      <w:r>
        <w:rPr>
          <w:spacing w:val="32"/>
          <w:w w:val="105"/>
          <w:sz w:val="20"/>
        </w:rPr>
        <w:t> </w:t>
      </w:r>
      <w:r>
        <w:rPr>
          <w:spacing w:val="-9"/>
          <w:w w:val="105"/>
          <w:sz w:val="20"/>
        </w:rPr>
        <w:t>sind.</w:t>
      </w:r>
      <w:hyperlink w:history="true" w:anchor="_bookmark722">
        <w:r>
          <w:rPr>
            <w:spacing w:val="-9"/>
            <w:w w:val="105"/>
            <w:sz w:val="20"/>
            <w:u w:val="single" w:color="0000FF"/>
            <w:vertAlign w:val="superscript"/>
          </w:rPr>
          <w:t>183</w:t>
        </w:r>
      </w:hyperlink>
    </w:p>
    <w:p>
      <w:pPr>
        <w:pStyle w:val="ListParagraph"/>
        <w:numPr>
          <w:ilvl w:val="0"/>
          <w:numId w:val="106"/>
        </w:numPr>
        <w:tabs>
          <w:tab w:pos="713" w:val="left" w:leader="none"/>
        </w:tabs>
        <w:spacing w:line="252" w:lineRule="auto" w:before="77" w:after="0"/>
        <w:ind w:left="157" w:right="614" w:firstLine="283"/>
        <w:jc w:val="both"/>
        <w:rPr>
          <w:sz w:val="20"/>
        </w:rPr>
      </w:pPr>
      <w:r>
        <w:rPr>
          <w:w w:val="105"/>
          <w:sz w:val="20"/>
        </w:rPr>
        <w:t>Die Beschlagnahme ist aufzuheben, sobald ihre Voraussetzungen weggefallen sind. Die Aufhebung erfolgt durch Rückgabe der beschlag-</w:t>
      </w:r>
      <w:bookmarkStart w:name="_bookmark207" w:id="232"/>
      <w:bookmarkEnd w:id="232"/>
      <w:r>
        <w:rPr>
          <w:w w:val="105"/>
          <w:sz w:val="20"/>
        </w:rPr>
      </w:r>
      <w:r>
        <w:rPr>
          <w:w w:val="105"/>
          <w:sz w:val="20"/>
        </w:rPr>
        <w:t> nahmten Gegenstände oder durch Vernichtung von Aufnahmen </w:t>
      </w:r>
      <w:r>
        <w:rPr>
          <w:spacing w:val="-6"/>
          <w:w w:val="105"/>
          <w:sz w:val="20"/>
        </w:rPr>
        <w:t>und </w:t>
      </w:r>
      <w:r>
        <w:rPr>
          <w:w w:val="105"/>
          <w:sz w:val="20"/>
        </w:rPr>
        <w:t>Kopien.</w:t>
      </w:r>
      <w:hyperlink w:history="true" w:anchor="_bookmark723">
        <w:r>
          <w:rPr>
            <w:w w:val="105"/>
            <w:sz w:val="20"/>
            <w:u w:val="single" w:color="0000FF"/>
            <w:vertAlign w:val="superscript"/>
          </w:rPr>
          <w:t>184</w:t>
        </w:r>
      </w:hyperlink>
    </w:p>
    <w:p>
      <w:pPr>
        <w:pStyle w:val="BodyText"/>
        <w:jc w:val="left"/>
        <w:rPr>
          <w:sz w:val="17"/>
        </w:rPr>
      </w:pPr>
    </w:p>
    <w:p>
      <w:pPr>
        <w:pStyle w:val="BodyText"/>
        <w:spacing w:before="102"/>
        <w:ind w:left="3140"/>
        <w:jc w:val="left"/>
      </w:pPr>
      <w:r>
        <w:rPr/>
        <w:t>§ 96a</w:t>
      </w:r>
    </w:p>
    <w:p>
      <w:pPr>
        <w:pStyle w:val="ListParagraph"/>
        <w:numPr>
          <w:ilvl w:val="0"/>
          <w:numId w:val="107"/>
        </w:numPr>
        <w:tabs>
          <w:tab w:pos="657" w:val="left" w:leader="none"/>
        </w:tabs>
        <w:spacing w:line="254" w:lineRule="auto" w:before="90" w:after="0"/>
        <w:ind w:left="157" w:right="614" w:firstLine="283"/>
        <w:jc w:val="left"/>
        <w:rPr>
          <w:sz w:val="20"/>
        </w:rPr>
      </w:pPr>
      <w:bookmarkStart w:name="_bookmark208" w:id="233"/>
      <w:bookmarkEnd w:id="233"/>
      <w:r>
        <w:rPr/>
      </w:r>
      <w:bookmarkStart w:name="_bookmark208" w:id="234"/>
      <w:bookmarkEnd w:id="234"/>
      <w:r>
        <w:rPr>
          <w:w w:val="105"/>
          <w:sz w:val="20"/>
        </w:rPr>
        <w:t>Die</w:t>
      </w:r>
      <w:r>
        <w:rPr>
          <w:w w:val="105"/>
          <w:sz w:val="20"/>
        </w:rPr>
        <w:t> Landespolizei ist, selbst wenn keine Gefahr im Verzug vorliegt </w:t>
      </w:r>
      <w:r>
        <w:rPr>
          <w:spacing w:val="-9"/>
          <w:w w:val="105"/>
          <w:sz w:val="20"/>
        </w:rPr>
        <w:t>(§ </w:t>
      </w:r>
      <w:r>
        <w:rPr>
          <w:w w:val="105"/>
          <w:sz w:val="20"/>
        </w:rPr>
        <w:t>10 Abs. 1), berechtigt, Gegenstände von sich aus</w:t>
      </w:r>
      <w:r>
        <w:rPr>
          <w:spacing w:val="-5"/>
          <w:w w:val="105"/>
          <w:sz w:val="20"/>
        </w:rPr>
        <w:t> </w:t>
      </w:r>
      <w:r>
        <w:rPr>
          <w:w w:val="105"/>
          <w:sz w:val="20"/>
        </w:rPr>
        <w:t>sicherzustellen,</w:t>
      </w:r>
      <w:hyperlink w:history="true" w:anchor="_bookmark724">
        <w:r>
          <w:rPr>
            <w:w w:val="105"/>
            <w:sz w:val="20"/>
            <w:u w:val="single" w:color="0000FF"/>
            <w:vertAlign w:val="superscript"/>
          </w:rPr>
          <w:t>185</w:t>
        </w:r>
      </w:hyperlink>
    </w:p>
    <w:p>
      <w:pPr>
        <w:pStyle w:val="ListParagraph"/>
        <w:numPr>
          <w:ilvl w:val="0"/>
          <w:numId w:val="108"/>
        </w:numPr>
        <w:tabs>
          <w:tab w:pos="357" w:val="left" w:leader="none"/>
        </w:tabs>
        <w:spacing w:line="240" w:lineRule="auto" w:before="61" w:after="0"/>
        <w:ind w:left="357" w:right="0" w:hanging="200"/>
        <w:jc w:val="left"/>
        <w:rPr>
          <w:sz w:val="20"/>
        </w:rPr>
      </w:pPr>
      <w:r>
        <w:rPr/>
        <w:pict>
          <v:line style="position:absolute;mso-position-horizontal-relative:page;mso-position-vertical-relative:paragraph;z-index:15738880" from="83.8004pt,13.635934pt" to="92.0504pt,13.635934pt" stroked="true" strokeweight=".5pt" strokecolor="#0000ff">
            <v:stroke dashstyle="solid"/>
            <w10:wrap type="none"/>
          </v:line>
        </w:pict>
      </w:r>
      <w:bookmarkStart w:name="_bookmark209" w:id="235"/>
      <w:bookmarkEnd w:id="235"/>
      <w:r>
        <w:rPr/>
      </w:r>
      <w:bookmarkStart w:name="_bookmark209" w:id="236"/>
      <w:bookmarkEnd w:id="236"/>
      <w:r>
        <w:rPr>
          <w:w w:val="110"/>
          <w:sz w:val="20"/>
        </w:rPr>
        <w:t>wenn</w:t>
      </w:r>
      <w:r>
        <w:rPr>
          <w:spacing w:val="-6"/>
          <w:w w:val="110"/>
          <w:sz w:val="20"/>
        </w:rPr>
        <w:t> </w:t>
      </w:r>
      <w:r>
        <w:rPr>
          <w:w w:val="110"/>
          <w:sz w:val="20"/>
        </w:rPr>
        <w:t>sie</w:t>
      </w:r>
      <w:hyperlink w:history="true" w:anchor="_bookmark725">
        <w:r>
          <w:rPr>
            <w:w w:val="110"/>
            <w:sz w:val="20"/>
            <w:vertAlign w:val="superscript"/>
          </w:rPr>
          <w:t>186</w:t>
        </w:r>
      </w:hyperlink>
    </w:p>
    <w:p>
      <w:pPr>
        <w:pStyle w:val="ListParagraph"/>
        <w:numPr>
          <w:ilvl w:val="1"/>
          <w:numId w:val="108"/>
        </w:numPr>
        <w:tabs>
          <w:tab w:pos="646" w:val="left" w:leader="none"/>
        </w:tabs>
        <w:spacing w:line="240" w:lineRule="auto" w:before="74" w:after="0"/>
        <w:ind w:left="645" w:right="0" w:hanging="206"/>
        <w:jc w:val="left"/>
        <w:rPr>
          <w:sz w:val="20"/>
        </w:rPr>
      </w:pPr>
      <w:r>
        <w:rPr/>
        <w:pict>
          <v:line style="position:absolute;mso-position-horizontal-relative:page;mso-position-vertical-relative:paragraph;z-index:15739392" from="227.404007pt,14.285935pt" to="235.654007pt,14.285935pt" stroked="true" strokeweight=".5pt" strokecolor="#0000ff">
            <v:stroke dashstyle="solid"/>
            <w10:wrap type="none"/>
          </v:line>
        </w:pict>
      </w:r>
      <w:bookmarkStart w:name="_bookmark210" w:id="237"/>
      <w:bookmarkEnd w:id="237"/>
      <w:r>
        <w:rPr/>
      </w:r>
      <w:bookmarkStart w:name="_bookmark210" w:id="238"/>
      <w:bookmarkEnd w:id="238"/>
      <w:r>
        <w:rPr>
          <w:w w:val="105"/>
          <w:sz w:val="20"/>
        </w:rPr>
        <w:t>in</w:t>
      </w:r>
      <w:r>
        <w:rPr>
          <w:w w:val="105"/>
          <w:sz w:val="20"/>
        </w:rPr>
        <w:t> niemandes Verfügungsmacht</w:t>
      </w:r>
      <w:r>
        <w:rPr>
          <w:spacing w:val="-6"/>
          <w:w w:val="105"/>
          <w:sz w:val="20"/>
        </w:rPr>
        <w:t> </w:t>
      </w:r>
      <w:r>
        <w:rPr>
          <w:w w:val="105"/>
          <w:sz w:val="20"/>
        </w:rPr>
        <w:t>stehen,</w:t>
      </w:r>
      <w:hyperlink w:history="true" w:anchor="_bookmark726">
        <w:r>
          <w:rPr>
            <w:w w:val="105"/>
            <w:sz w:val="20"/>
            <w:vertAlign w:val="superscript"/>
          </w:rPr>
          <w:t>187</w:t>
        </w:r>
      </w:hyperlink>
    </w:p>
    <w:p>
      <w:pPr>
        <w:spacing w:after="0" w:line="240" w:lineRule="auto"/>
        <w:jc w:val="left"/>
        <w:rPr>
          <w:sz w:val="20"/>
        </w:rPr>
        <w:sectPr>
          <w:pgSz w:w="8400" w:h="11900"/>
          <w:pgMar w:header="591" w:footer="531" w:top="840" w:bottom="720" w:left="580" w:right="640"/>
        </w:sectPr>
      </w:pPr>
    </w:p>
    <w:p>
      <w:pPr>
        <w:pStyle w:val="BodyText"/>
        <w:spacing w:before="6"/>
        <w:jc w:val="left"/>
        <w:rPr>
          <w:sz w:val="21"/>
        </w:rPr>
      </w:pPr>
    </w:p>
    <w:p>
      <w:pPr>
        <w:pStyle w:val="ListParagraph"/>
        <w:numPr>
          <w:ilvl w:val="1"/>
          <w:numId w:val="108"/>
        </w:numPr>
        <w:tabs>
          <w:tab w:pos="1179" w:val="left" w:leader="none"/>
        </w:tabs>
        <w:spacing w:line="240" w:lineRule="auto" w:before="112" w:after="0"/>
        <w:ind w:left="1178" w:right="0" w:hanging="229"/>
        <w:jc w:val="left"/>
        <w:rPr>
          <w:sz w:val="20"/>
        </w:rPr>
      </w:pPr>
      <w:bookmarkStart w:name="_bookmark211" w:id="239"/>
      <w:bookmarkEnd w:id="239"/>
      <w:r>
        <w:rPr/>
      </w:r>
      <w:bookmarkStart w:name="_bookmark211" w:id="240"/>
      <w:bookmarkEnd w:id="240"/>
      <w:r>
        <w:rPr>
          <w:w w:val="105"/>
          <w:sz w:val="20"/>
        </w:rPr>
        <w:t>dem</w:t>
      </w:r>
      <w:r>
        <w:rPr>
          <w:w w:val="105"/>
          <w:sz w:val="20"/>
        </w:rPr>
        <w:t> Verletzten durch die Straftat entzogen</w:t>
      </w:r>
      <w:r>
        <w:rPr>
          <w:spacing w:val="5"/>
          <w:w w:val="105"/>
          <w:sz w:val="20"/>
        </w:rPr>
        <w:t> </w:t>
      </w:r>
      <w:r>
        <w:rPr>
          <w:w w:val="105"/>
          <w:sz w:val="20"/>
        </w:rPr>
        <w:t>wurden,</w:t>
      </w:r>
      <w:hyperlink w:history="true" w:anchor="_bookmark727">
        <w:r>
          <w:rPr>
            <w:w w:val="105"/>
            <w:sz w:val="20"/>
            <w:u w:val="single" w:color="0000FF"/>
            <w:vertAlign w:val="superscript"/>
          </w:rPr>
          <w:t>188</w:t>
        </w:r>
      </w:hyperlink>
    </w:p>
    <w:p>
      <w:pPr>
        <w:pStyle w:val="ListParagraph"/>
        <w:numPr>
          <w:ilvl w:val="1"/>
          <w:numId w:val="108"/>
        </w:numPr>
        <w:tabs>
          <w:tab w:pos="1181" w:val="left" w:leader="none"/>
        </w:tabs>
        <w:spacing w:line="254" w:lineRule="auto" w:before="70" w:after="0"/>
        <w:ind w:left="1234" w:right="104" w:hanging="284"/>
        <w:jc w:val="left"/>
        <w:rPr>
          <w:sz w:val="20"/>
        </w:rPr>
      </w:pPr>
      <w:r>
        <w:rPr/>
        <w:pict>
          <v:line style="position:absolute;mso-position-horizontal-relative:page;mso-position-vertical-relative:paragraph;z-index:15739904" from="326.299011pt,26.286949pt" to="334.549011pt,26.286949pt" stroked="true" strokeweight=".5pt" strokecolor="#0000ff">
            <v:stroke dashstyle="solid"/>
            <w10:wrap type="none"/>
          </v:line>
        </w:pict>
      </w:r>
      <w:r>
        <w:rPr>
          <w:w w:val="105"/>
          <w:sz w:val="20"/>
        </w:rPr>
        <w:t>am Tatort aufgefunden wurden und zur Begehung der Straftat </w:t>
      </w:r>
      <w:r>
        <w:rPr>
          <w:spacing w:val="-3"/>
          <w:w w:val="105"/>
          <w:sz w:val="20"/>
        </w:rPr>
        <w:t>ver- </w:t>
      </w:r>
      <w:bookmarkStart w:name="_bookmark212" w:id="241"/>
      <w:bookmarkEnd w:id="241"/>
      <w:r>
        <w:rPr>
          <w:spacing w:val="-3"/>
          <w:w w:val="105"/>
          <w:sz w:val="20"/>
        </w:rPr>
      </w:r>
      <w:r>
        <w:rPr>
          <w:spacing w:val="-3"/>
          <w:w w:val="105"/>
          <w:sz w:val="20"/>
        </w:rPr>
        <w:t> </w:t>
      </w:r>
      <w:r>
        <w:rPr>
          <w:w w:val="105"/>
          <w:sz w:val="20"/>
        </w:rPr>
        <w:t>wendet oder dazu bestimmt worden sein könnten,</w:t>
      </w:r>
      <w:r>
        <w:rPr>
          <w:spacing w:val="27"/>
          <w:w w:val="105"/>
          <w:sz w:val="20"/>
        </w:rPr>
        <w:t> </w:t>
      </w:r>
      <w:r>
        <w:rPr>
          <w:w w:val="105"/>
          <w:sz w:val="20"/>
        </w:rPr>
        <w:t>oder</w:t>
      </w:r>
      <w:hyperlink w:history="true" w:anchor="_bookmark728">
        <w:r>
          <w:rPr>
            <w:w w:val="105"/>
            <w:sz w:val="20"/>
            <w:vertAlign w:val="superscript"/>
          </w:rPr>
          <w:t>189</w:t>
        </w:r>
      </w:hyperlink>
    </w:p>
    <w:p>
      <w:pPr>
        <w:pStyle w:val="ListParagraph"/>
        <w:numPr>
          <w:ilvl w:val="1"/>
          <w:numId w:val="108"/>
        </w:numPr>
        <w:tabs>
          <w:tab w:pos="1179" w:val="left" w:leader="none"/>
        </w:tabs>
        <w:spacing w:line="240" w:lineRule="auto" w:before="60" w:after="0"/>
        <w:ind w:left="1178" w:right="0" w:hanging="229"/>
        <w:jc w:val="left"/>
        <w:rPr>
          <w:sz w:val="20"/>
        </w:rPr>
      </w:pPr>
      <w:bookmarkStart w:name="_bookmark213" w:id="242"/>
      <w:bookmarkEnd w:id="242"/>
      <w:r>
        <w:rPr/>
      </w:r>
      <w:bookmarkStart w:name="_bookmark213" w:id="243"/>
      <w:bookmarkEnd w:id="243"/>
      <w:r>
        <w:rPr>
          <w:w w:val="110"/>
          <w:sz w:val="20"/>
        </w:rPr>
        <w:t>geringwertig</w:t>
      </w:r>
      <w:r>
        <w:rPr>
          <w:spacing w:val="-29"/>
          <w:w w:val="110"/>
          <w:sz w:val="20"/>
        </w:rPr>
        <w:t> </w:t>
      </w:r>
      <w:r>
        <w:rPr>
          <w:w w:val="110"/>
          <w:sz w:val="20"/>
        </w:rPr>
        <w:t>oder</w:t>
      </w:r>
      <w:r>
        <w:rPr>
          <w:spacing w:val="-28"/>
          <w:w w:val="110"/>
          <w:sz w:val="20"/>
        </w:rPr>
        <w:t> </w:t>
      </w:r>
      <w:r>
        <w:rPr>
          <w:w w:val="110"/>
          <w:sz w:val="20"/>
        </w:rPr>
        <w:t>vorübergehend</w:t>
      </w:r>
      <w:r>
        <w:rPr>
          <w:spacing w:val="-29"/>
          <w:w w:val="110"/>
          <w:sz w:val="20"/>
        </w:rPr>
        <w:t> </w:t>
      </w:r>
      <w:r>
        <w:rPr>
          <w:w w:val="110"/>
          <w:sz w:val="20"/>
        </w:rPr>
        <w:t>leicht</w:t>
      </w:r>
      <w:r>
        <w:rPr>
          <w:spacing w:val="-28"/>
          <w:w w:val="110"/>
          <w:sz w:val="20"/>
        </w:rPr>
        <w:t> </w:t>
      </w:r>
      <w:r>
        <w:rPr>
          <w:w w:val="110"/>
          <w:sz w:val="20"/>
        </w:rPr>
        <w:t>ersetzbar</w:t>
      </w:r>
      <w:r>
        <w:rPr>
          <w:spacing w:val="-28"/>
          <w:w w:val="110"/>
          <w:sz w:val="20"/>
        </w:rPr>
        <w:t> </w:t>
      </w:r>
      <w:r>
        <w:rPr>
          <w:w w:val="110"/>
          <w:sz w:val="20"/>
        </w:rPr>
        <w:t>sind,</w:t>
      </w:r>
      <w:hyperlink w:history="true" w:anchor="_bookmark729">
        <w:r>
          <w:rPr>
            <w:w w:val="110"/>
            <w:sz w:val="20"/>
            <w:u w:val="single" w:color="0000FF"/>
            <w:vertAlign w:val="superscript"/>
          </w:rPr>
          <w:t>190</w:t>
        </w:r>
      </w:hyperlink>
    </w:p>
    <w:p>
      <w:pPr>
        <w:pStyle w:val="ListParagraph"/>
        <w:numPr>
          <w:ilvl w:val="0"/>
          <w:numId w:val="108"/>
        </w:numPr>
        <w:tabs>
          <w:tab w:pos="868" w:val="left" w:leader="none"/>
        </w:tabs>
        <w:spacing w:line="240" w:lineRule="auto" w:before="74" w:after="0"/>
        <w:ind w:left="867" w:right="0" w:hanging="201"/>
        <w:jc w:val="both"/>
        <w:rPr>
          <w:sz w:val="20"/>
        </w:rPr>
      </w:pPr>
      <w:bookmarkStart w:name="_bookmark214" w:id="244"/>
      <w:bookmarkEnd w:id="244"/>
      <w:r>
        <w:rPr/>
      </w:r>
      <w:bookmarkStart w:name="_bookmark214" w:id="245"/>
      <w:bookmarkEnd w:id="245"/>
      <w:r>
        <w:rPr>
          <w:w w:val="105"/>
          <w:sz w:val="20"/>
        </w:rPr>
        <w:t>wenn</w:t>
      </w:r>
      <w:r>
        <w:rPr>
          <w:w w:val="105"/>
          <w:sz w:val="20"/>
        </w:rPr>
        <w:t> ihr Besitz allgemein verboten ist (§ 356a Abs. 1) ist,</w:t>
      </w:r>
      <w:r>
        <w:rPr>
          <w:spacing w:val="6"/>
          <w:w w:val="105"/>
          <w:sz w:val="20"/>
        </w:rPr>
        <w:t> </w:t>
      </w:r>
      <w:r>
        <w:rPr>
          <w:w w:val="105"/>
          <w:sz w:val="20"/>
        </w:rPr>
        <w:t>oder</w:t>
      </w:r>
      <w:hyperlink w:history="true" w:anchor="_bookmark730">
        <w:r>
          <w:rPr>
            <w:w w:val="105"/>
            <w:sz w:val="20"/>
            <w:u w:val="single" w:color="0000FF"/>
            <w:vertAlign w:val="superscript"/>
          </w:rPr>
          <w:t>191</w:t>
        </w:r>
      </w:hyperlink>
    </w:p>
    <w:p>
      <w:pPr>
        <w:pStyle w:val="ListParagraph"/>
        <w:numPr>
          <w:ilvl w:val="0"/>
          <w:numId w:val="108"/>
        </w:numPr>
        <w:tabs>
          <w:tab w:pos="873" w:val="left" w:leader="none"/>
        </w:tabs>
        <w:spacing w:line="249" w:lineRule="auto" w:before="70" w:after="0"/>
        <w:ind w:left="950" w:right="104" w:hanging="284"/>
        <w:jc w:val="both"/>
        <w:rPr>
          <w:sz w:val="20"/>
        </w:rPr>
      </w:pPr>
      <w:r>
        <w:rPr>
          <w:w w:val="105"/>
          <w:sz w:val="20"/>
        </w:rPr>
        <w:t>mit denen eine Person, die aus dem Grunde des § 127 Abs. 1 Ziff. 1 </w:t>
      </w:r>
      <w:r>
        <w:rPr>
          <w:spacing w:val="-3"/>
          <w:w w:val="105"/>
          <w:sz w:val="20"/>
        </w:rPr>
        <w:t>fest- </w:t>
      </w:r>
      <w:r>
        <w:rPr>
          <w:w w:val="105"/>
          <w:sz w:val="20"/>
        </w:rPr>
        <w:t>genommen wird, betreten wurde oder die im Rahmen einer Durchsu-</w:t>
      </w:r>
      <w:bookmarkStart w:name="_bookmark215" w:id="246"/>
      <w:bookmarkEnd w:id="246"/>
      <w:r>
        <w:rPr>
          <w:w w:val="105"/>
          <w:sz w:val="20"/>
        </w:rPr>
      </w:r>
      <w:r>
        <w:rPr>
          <w:w w:val="105"/>
          <w:sz w:val="20"/>
        </w:rPr>
        <w:t> chung,</w:t>
      </w:r>
      <w:r>
        <w:rPr>
          <w:spacing w:val="12"/>
          <w:w w:val="105"/>
          <w:sz w:val="20"/>
        </w:rPr>
        <w:t> </w:t>
      </w:r>
      <w:r>
        <w:rPr>
          <w:w w:val="105"/>
          <w:sz w:val="20"/>
        </w:rPr>
        <w:t>die</w:t>
      </w:r>
      <w:r>
        <w:rPr>
          <w:spacing w:val="13"/>
          <w:w w:val="105"/>
          <w:sz w:val="20"/>
        </w:rPr>
        <w:t> </w:t>
      </w:r>
      <w:r>
        <w:rPr>
          <w:w w:val="105"/>
          <w:sz w:val="20"/>
        </w:rPr>
        <w:t>die</w:t>
      </w:r>
      <w:r>
        <w:rPr>
          <w:spacing w:val="12"/>
          <w:w w:val="105"/>
          <w:sz w:val="20"/>
        </w:rPr>
        <w:t> </w:t>
      </w:r>
      <w:r>
        <w:rPr>
          <w:w w:val="105"/>
          <w:sz w:val="20"/>
        </w:rPr>
        <w:t>Landespolizei</w:t>
      </w:r>
      <w:r>
        <w:rPr>
          <w:spacing w:val="13"/>
          <w:w w:val="105"/>
          <w:sz w:val="20"/>
        </w:rPr>
        <w:t> </w:t>
      </w:r>
      <w:r>
        <w:rPr>
          <w:w w:val="105"/>
          <w:sz w:val="20"/>
        </w:rPr>
        <w:t>von</w:t>
      </w:r>
      <w:r>
        <w:rPr>
          <w:spacing w:val="13"/>
          <w:w w:val="105"/>
          <w:sz w:val="20"/>
        </w:rPr>
        <w:t> </w:t>
      </w:r>
      <w:r>
        <w:rPr>
          <w:w w:val="105"/>
          <w:sz w:val="20"/>
        </w:rPr>
        <w:t>sich</w:t>
      </w:r>
      <w:r>
        <w:rPr>
          <w:spacing w:val="12"/>
          <w:w w:val="105"/>
          <w:sz w:val="20"/>
        </w:rPr>
        <w:t> </w:t>
      </w:r>
      <w:r>
        <w:rPr>
          <w:w w:val="105"/>
          <w:sz w:val="20"/>
        </w:rPr>
        <w:t>aus</w:t>
      </w:r>
      <w:r>
        <w:rPr>
          <w:spacing w:val="13"/>
          <w:w w:val="105"/>
          <w:sz w:val="20"/>
        </w:rPr>
        <w:t> </w:t>
      </w:r>
      <w:r>
        <w:rPr>
          <w:w w:val="105"/>
          <w:sz w:val="20"/>
        </w:rPr>
        <w:t>durchführen</w:t>
      </w:r>
      <w:r>
        <w:rPr>
          <w:spacing w:val="12"/>
          <w:w w:val="105"/>
          <w:sz w:val="20"/>
        </w:rPr>
        <w:t> </w:t>
      </w:r>
      <w:r>
        <w:rPr>
          <w:w w:val="105"/>
          <w:sz w:val="20"/>
        </w:rPr>
        <w:t>kann</w:t>
      </w:r>
      <w:r>
        <w:rPr>
          <w:spacing w:val="13"/>
          <w:w w:val="105"/>
          <w:sz w:val="20"/>
        </w:rPr>
        <w:t> </w:t>
      </w:r>
      <w:r>
        <w:rPr>
          <w:w w:val="105"/>
          <w:sz w:val="20"/>
        </w:rPr>
        <w:t>(§</w:t>
      </w:r>
      <w:r>
        <w:rPr>
          <w:spacing w:val="13"/>
          <w:w w:val="105"/>
          <w:sz w:val="20"/>
        </w:rPr>
        <w:t> </w:t>
      </w:r>
      <w:r>
        <w:rPr>
          <w:w w:val="105"/>
          <w:sz w:val="20"/>
        </w:rPr>
        <w:t>93</w:t>
      </w:r>
      <w:r>
        <w:rPr>
          <w:spacing w:val="12"/>
          <w:w w:val="105"/>
          <w:sz w:val="20"/>
        </w:rPr>
        <w:t> </w:t>
      </w:r>
      <w:r>
        <w:rPr>
          <w:spacing w:val="-3"/>
          <w:w w:val="105"/>
          <w:sz w:val="20"/>
        </w:rPr>
        <w:t>Abs.</w:t>
      </w:r>
    </w:p>
    <w:p>
      <w:pPr>
        <w:pStyle w:val="BodyText"/>
        <w:spacing w:before="7"/>
        <w:ind w:left="950"/>
      </w:pPr>
      <w:r>
        <w:rPr>
          <w:w w:val="105"/>
        </w:rPr>
        <w:t>4) aufgefunden werden.</w:t>
      </w:r>
      <w:hyperlink w:history="true" w:anchor="_bookmark731">
        <w:r>
          <w:rPr>
            <w:w w:val="105"/>
            <w:u w:val="single" w:color="0000FF"/>
            <w:vertAlign w:val="superscript"/>
          </w:rPr>
          <w:t>192</w:t>
        </w:r>
      </w:hyperlink>
    </w:p>
    <w:p>
      <w:pPr>
        <w:pStyle w:val="BodyText"/>
        <w:spacing w:before="94"/>
        <w:ind w:left="950"/>
      </w:pPr>
      <w:bookmarkStart w:name="_bookmark216" w:id="247"/>
      <w:bookmarkEnd w:id="247"/>
      <w:r>
        <w:rPr/>
      </w:r>
      <w:r>
        <w:rPr>
          <w:w w:val="105"/>
        </w:rPr>
        <w:t>2) Für eine solche Sicherstellung gilt § 96 sinngemäss.</w:t>
      </w:r>
      <w:hyperlink w:history="true" w:anchor="_bookmark732">
        <w:r>
          <w:rPr>
            <w:w w:val="105"/>
            <w:u w:val="single" w:color="0000FF"/>
            <w:vertAlign w:val="superscript"/>
          </w:rPr>
          <w:t>193</w:t>
        </w:r>
      </w:hyperlink>
    </w:p>
    <w:p>
      <w:pPr>
        <w:pStyle w:val="BodyText"/>
        <w:jc w:val="left"/>
        <w:rPr>
          <w:sz w:val="18"/>
        </w:rPr>
      </w:pPr>
    </w:p>
    <w:p>
      <w:pPr>
        <w:pStyle w:val="BodyText"/>
        <w:spacing w:before="103"/>
        <w:ind w:left="3695"/>
      </w:pPr>
      <w:r>
        <w:rPr/>
        <w:t>§ 97</w:t>
      </w:r>
    </w:p>
    <w:p>
      <w:pPr>
        <w:pStyle w:val="BodyText"/>
        <w:spacing w:line="249" w:lineRule="auto" w:before="90"/>
        <w:ind w:left="667" w:right="104" w:firstLine="283"/>
      </w:pPr>
      <w:r>
        <w:rPr>
          <w:w w:val="105"/>
        </w:rPr>
        <w:t>Werden bei einer Haus- oder Personsdurchsuchung Gegenstände gefunden, die auf die Begehung einer anderen als der strafbaren Handlung schliessen lassen, derentwegen die Durchsuchung vorgenommen wird, </w:t>
      </w:r>
      <w:r>
        <w:rPr>
          <w:spacing w:val="-7"/>
          <w:w w:val="105"/>
        </w:rPr>
        <w:t>so </w:t>
      </w:r>
      <w:r>
        <w:rPr>
          <w:w w:val="105"/>
        </w:rPr>
        <w:t>werden sie, wenn jene von Amts wegen zu verfolgen ist, zwar mit Beschlag belegt; es muss jedoch hierüber ein besonderes Protokoll aufgenommen </w:t>
      </w:r>
      <w:r>
        <w:rPr>
          <w:spacing w:val="-6"/>
          <w:w w:val="105"/>
        </w:rPr>
        <w:t>und </w:t>
      </w:r>
      <w:r>
        <w:rPr>
          <w:w w:val="105"/>
        </w:rPr>
        <w:t>dieses</w:t>
      </w:r>
      <w:r>
        <w:rPr>
          <w:spacing w:val="-7"/>
          <w:w w:val="105"/>
        </w:rPr>
        <w:t> </w:t>
      </w:r>
      <w:r>
        <w:rPr>
          <w:w w:val="105"/>
        </w:rPr>
        <w:t>sofort</w:t>
      </w:r>
      <w:r>
        <w:rPr>
          <w:spacing w:val="-6"/>
          <w:w w:val="105"/>
        </w:rPr>
        <w:t> </w:t>
      </w:r>
      <w:r>
        <w:rPr>
          <w:w w:val="105"/>
        </w:rPr>
        <w:t>dem</w:t>
      </w:r>
      <w:r>
        <w:rPr>
          <w:spacing w:val="-6"/>
          <w:w w:val="105"/>
        </w:rPr>
        <w:t> </w:t>
      </w:r>
      <w:r>
        <w:rPr>
          <w:w w:val="105"/>
        </w:rPr>
        <w:t>Staatsanwalte</w:t>
      </w:r>
      <w:r>
        <w:rPr>
          <w:spacing w:val="-7"/>
          <w:w w:val="105"/>
        </w:rPr>
        <w:t> </w:t>
      </w:r>
      <w:r>
        <w:rPr>
          <w:w w:val="105"/>
        </w:rPr>
        <w:t>mitgeteilt</w:t>
      </w:r>
      <w:r>
        <w:rPr>
          <w:spacing w:val="-6"/>
          <w:w w:val="105"/>
        </w:rPr>
        <w:t> </w:t>
      </w:r>
      <w:r>
        <w:rPr>
          <w:w w:val="105"/>
        </w:rPr>
        <w:t>werden.</w:t>
      </w:r>
      <w:r>
        <w:rPr>
          <w:spacing w:val="-6"/>
          <w:w w:val="105"/>
        </w:rPr>
        <w:t> </w:t>
      </w:r>
      <w:r>
        <w:rPr>
          <w:w w:val="105"/>
        </w:rPr>
        <w:t>Beantragt</w:t>
      </w:r>
      <w:r>
        <w:rPr>
          <w:spacing w:val="-6"/>
          <w:w w:val="105"/>
        </w:rPr>
        <w:t> </w:t>
      </w:r>
      <w:r>
        <w:rPr>
          <w:w w:val="105"/>
        </w:rPr>
        <w:t>dieser</w:t>
      </w:r>
      <w:r>
        <w:rPr>
          <w:spacing w:val="-7"/>
          <w:w w:val="105"/>
        </w:rPr>
        <w:t> </w:t>
      </w:r>
      <w:r>
        <w:rPr>
          <w:w w:val="105"/>
        </w:rPr>
        <w:t>nicht</w:t>
      </w:r>
      <w:r>
        <w:rPr>
          <w:spacing w:val="-6"/>
          <w:w w:val="105"/>
        </w:rPr>
        <w:t> die </w:t>
      </w:r>
      <w:r>
        <w:rPr>
          <w:w w:val="105"/>
        </w:rPr>
        <w:t>Einleitung</w:t>
      </w:r>
      <w:r>
        <w:rPr>
          <w:spacing w:val="-7"/>
          <w:w w:val="105"/>
        </w:rPr>
        <w:t> </w:t>
      </w:r>
      <w:r>
        <w:rPr>
          <w:w w:val="105"/>
        </w:rPr>
        <w:t>des</w:t>
      </w:r>
      <w:r>
        <w:rPr>
          <w:spacing w:val="-7"/>
          <w:w w:val="105"/>
        </w:rPr>
        <w:t> </w:t>
      </w:r>
      <w:r>
        <w:rPr>
          <w:w w:val="105"/>
        </w:rPr>
        <w:t>Strafverfahrens,</w:t>
      </w:r>
      <w:r>
        <w:rPr>
          <w:spacing w:val="-7"/>
          <w:w w:val="105"/>
        </w:rPr>
        <w:t> </w:t>
      </w:r>
      <w:r>
        <w:rPr>
          <w:w w:val="105"/>
        </w:rPr>
        <w:t>so</w:t>
      </w:r>
      <w:r>
        <w:rPr>
          <w:spacing w:val="-7"/>
          <w:w w:val="105"/>
        </w:rPr>
        <w:t> </w:t>
      </w:r>
      <w:r>
        <w:rPr>
          <w:w w:val="105"/>
        </w:rPr>
        <w:t>sind</w:t>
      </w:r>
      <w:r>
        <w:rPr>
          <w:spacing w:val="-6"/>
          <w:w w:val="105"/>
        </w:rPr>
        <w:t> </w:t>
      </w:r>
      <w:r>
        <w:rPr>
          <w:w w:val="105"/>
        </w:rPr>
        <w:t>die</w:t>
      </w:r>
      <w:r>
        <w:rPr>
          <w:spacing w:val="-7"/>
          <w:w w:val="105"/>
        </w:rPr>
        <w:t> </w:t>
      </w:r>
      <w:r>
        <w:rPr>
          <w:w w:val="105"/>
        </w:rPr>
        <w:t>in</w:t>
      </w:r>
      <w:r>
        <w:rPr>
          <w:spacing w:val="-7"/>
          <w:w w:val="105"/>
        </w:rPr>
        <w:t> </w:t>
      </w:r>
      <w:r>
        <w:rPr>
          <w:w w:val="105"/>
        </w:rPr>
        <w:t>Beschlag</w:t>
      </w:r>
      <w:r>
        <w:rPr>
          <w:spacing w:val="-7"/>
          <w:w w:val="105"/>
        </w:rPr>
        <w:t> </w:t>
      </w:r>
      <w:r>
        <w:rPr>
          <w:w w:val="105"/>
        </w:rPr>
        <w:t>genommenen</w:t>
      </w:r>
      <w:r>
        <w:rPr>
          <w:spacing w:val="-7"/>
          <w:w w:val="105"/>
        </w:rPr>
        <w:t> </w:t>
      </w:r>
      <w:r>
        <w:rPr>
          <w:w w:val="105"/>
        </w:rPr>
        <w:t>Gegen- stände unverzüglich</w:t>
      </w:r>
      <w:r>
        <w:rPr>
          <w:spacing w:val="-4"/>
          <w:w w:val="105"/>
        </w:rPr>
        <w:t> </w:t>
      </w:r>
      <w:r>
        <w:rPr>
          <w:w w:val="105"/>
        </w:rPr>
        <w:t>zurückzugeben.</w:t>
      </w:r>
    </w:p>
    <w:p>
      <w:pPr>
        <w:pStyle w:val="BodyText"/>
        <w:spacing w:before="7"/>
        <w:jc w:val="left"/>
        <w:rPr>
          <w:sz w:val="26"/>
        </w:rPr>
      </w:pPr>
    </w:p>
    <w:p>
      <w:pPr>
        <w:pStyle w:val="BodyText"/>
        <w:ind w:left="3651"/>
      </w:pPr>
      <w:bookmarkStart w:name="_bookmark217" w:id="248"/>
      <w:bookmarkEnd w:id="248"/>
      <w:r>
        <w:rPr/>
      </w:r>
      <w:r>
        <w:rPr/>
        <w:t>§ 97a</w:t>
      </w:r>
    </w:p>
    <w:p>
      <w:pPr>
        <w:pStyle w:val="ListParagraph"/>
        <w:numPr>
          <w:ilvl w:val="0"/>
          <w:numId w:val="109"/>
        </w:numPr>
        <w:tabs>
          <w:tab w:pos="1177" w:val="left" w:leader="none"/>
        </w:tabs>
        <w:spacing w:line="252" w:lineRule="auto" w:before="90" w:after="0"/>
        <w:ind w:left="667" w:right="104" w:firstLine="283"/>
        <w:jc w:val="both"/>
        <w:rPr>
          <w:sz w:val="20"/>
        </w:rPr>
      </w:pPr>
      <w:r>
        <w:rPr>
          <w:w w:val="105"/>
          <w:sz w:val="20"/>
        </w:rPr>
        <w:t>Das Gericht hat auf Antrag der Staatsanwaltschaft zur Sicherung </w:t>
      </w:r>
      <w:r>
        <w:rPr>
          <w:spacing w:val="-6"/>
          <w:w w:val="105"/>
          <w:sz w:val="20"/>
        </w:rPr>
        <w:t>des </w:t>
      </w:r>
      <w:r>
        <w:rPr>
          <w:w w:val="105"/>
          <w:sz w:val="20"/>
        </w:rPr>
        <w:t>Verfalls (§ 20 StGB) oder des erweiterten Verfalls (§ 20b StGB) nachste- hende Anordnungen zu treffen, wenn zu befürchten ist, dass andernfalls </w:t>
      </w:r>
      <w:r>
        <w:rPr>
          <w:spacing w:val="-6"/>
          <w:w w:val="105"/>
          <w:sz w:val="20"/>
        </w:rPr>
        <w:t>die</w:t>
      </w:r>
      <w:bookmarkStart w:name="_bookmark218" w:id="249"/>
      <w:bookmarkEnd w:id="249"/>
      <w:r>
        <w:rPr>
          <w:spacing w:val="-6"/>
          <w:w w:val="105"/>
          <w:sz w:val="20"/>
        </w:rPr>
      </w:r>
      <w:r>
        <w:rPr>
          <w:spacing w:val="-6"/>
          <w:w w:val="105"/>
          <w:sz w:val="20"/>
        </w:rPr>
        <w:t> </w:t>
      </w:r>
      <w:r>
        <w:rPr>
          <w:w w:val="105"/>
          <w:sz w:val="20"/>
        </w:rPr>
        <w:t>Einbringung gefährdet oder wesentlich erschwert</w:t>
      </w:r>
      <w:r>
        <w:rPr>
          <w:spacing w:val="4"/>
          <w:w w:val="105"/>
          <w:sz w:val="20"/>
        </w:rPr>
        <w:t> </w:t>
      </w:r>
      <w:r>
        <w:rPr>
          <w:w w:val="105"/>
          <w:sz w:val="20"/>
        </w:rPr>
        <w:t>würde:</w:t>
      </w:r>
      <w:hyperlink w:history="true" w:anchor="_bookmark733">
        <w:r>
          <w:rPr>
            <w:w w:val="105"/>
            <w:sz w:val="20"/>
            <w:u w:val="single" w:color="0000FF"/>
            <w:vertAlign w:val="superscript"/>
          </w:rPr>
          <w:t>194</w:t>
        </w:r>
      </w:hyperlink>
    </w:p>
    <w:p>
      <w:pPr>
        <w:pStyle w:val="ListParagraph"/>
        <w:numPr>
          <w:ilvl w:val="1"/>
          <w:numId w:val="107"/>
        </w:numPr>
        <w:tabs>
          <w:tab w:pos="891" w:val="left" w:leader="none"/>
        </w:tabs>
        <w:spacing w:line="249" w:lineRule="auto" w:before="58" w:after="0"/>
        <w:ind w:left="950" w:right="104" w:hanging="284"/>
        <w:jc w:val="left"/>
        <w:rPr>
          <w:sz w:val="20"/>
        </w:rPr>
      </w:pPr>
      <w:r>
        <w:rPr>
          <w:w w:val="105"/>
          <w:sz w:val="20"/>
        </w:rPr>
        <w:t>die Pfändung, Verwahrung und Verwaltung von beweglichen körperli- chen Sachen, einschliesslich der Hinterlegung von</w:t>
      </w:r>
      <w:r>
        <w:rPr>
          <w:spacing w:val="-11"/>
          <w:w w:val="105"/>
          <w:sz w:val="20"/>
        </w:rPr>
        <w:t> </w:t>
      </w:r>
      <w:r>
        <w:rPr>
          <w:w w:val="105"/>
          <w:sz w:val="20"/>
        </w:rPr>
        <w:t>Geld,</w:t>
      </w:r>
    </w:p>
    <w:p>
      <w:pPr>
        <w:pStyle w:val="ListParagraph"/>
        <w:numPr>
          <w:ilvl w:val="1"/>
          <w:numId w:val="107"/>
        </w:numPr>
        <w:tabs>
          <w:tab w:pos="871" w:val="left" w:leader="none"/>
        </w:tabs>
        <w:spacing w:line="249" w:lineRule="auto" w:before="62" w:after="0"/>
        <w:ind w:left="950" w:right="104" w:hanging="284"/>
        <w:jc w:val="left"/>
        <w:rPr>
          <w:sz w:val="20"/>
        </w:rPr>
      </w:pPr>
      <w:r>
        <w:rPr>
          <w:w w:val="105"/>
          <w:sz w:val="20"/>
        </w:rPr>
        <w:t>das gerichtliche Verbot der Veräusserung oder Verpfändung beweglicher körperlicher</w:t>
      </w:r>
      <w:r>
        <w:rPr>
          <w:spacing w:val="-3"/>
          <w:w w:val="105"/>
          <w:sz w:val="20"/>
        </w:rPr>
        <w:t> </w:t>
      </w:r>
      <w:r>
        <w:rPr>
          <w:w w:val="105"/>
          <w:sz w:val="20"/>
        </w:rPr>
        <w:t>Sachen,</w:t>
      </w:r>
    </w:p>
    <w:p>
      <w:pPr>
        <w:pStyle w:val="ListParagraph"/>
        <w:numPr>
          <w:ilvl w:val="1"/>
          <w:numId w:val="107"/>
        </w:numPr>
        <w:tabs>
          <w:tab w:pos="867" w:val="left" w:leader="none"/>
        </w:tabs>
        <w:spacing w:line="249" w:lineRule="auto" w:before="62" w:after="0"/>
        <w:ind w:left="950" w:right="104" w:hanging="284"/>
        <w:jc w:val="left"/>
        <w:rPr>
          <w:sz w:val="20"/>
        </w:rPr>
      </w:pPr>
      <w:r>
        <w:rPr>
          <w:w w:val="105"/>
          <w:sz w:val="20"/>
        </w:rPr>
        <w:t>das gerichtliche Verbot der Verfügung über Guthaben oder sonstige Ver- mögenswerte,</w:t>
      </w:r>
    </w:p>
    <w:p>
      <w:pPr>
        <w:pStyle w:val="ListParagraph"/>
        <w:numPr>
          <w:ilvl w:val="1"/>
          <w:numId w:val="107"/>
        </w:numPr>
        <w:tabs>
          <w:tab w:pos="888" w:val="left" w:leader="none"/>
        </w:tabs>
        <w:spacing w:line="249" w:lineRule="auto" w:before="61" w:after="0"/>
        <w:ind w:left="950" w:right="104" w:hanging="284"/>
        <w:jc w:val="left"/>
        <w:rPr>
          <w:sz w:val="20"/>
        </w:rPr>
      </w:pPr>
      <w:r>
        <w:rPr>
          <w:w w:val="105"/>
          <w:sz w:val="20"/>
        </w:rPr>
        <w:t>das gerichtliche Verbot der Veräusserung, Belastung oder Verpfändung von</w:t>
      </w:r>
      <w:r>
        <w:rPr>
          <w:spacing w:val="10"/>
          <w:w w:val="105"/>
          <w:sz w:val="20"/>
        </w:rPr>
        <w:t> </w:t>
      </w:r>
      <w:r>
        <w:rPr>
          <w:w w:val="105"/>
          <w:sz w:val="20"/>
        </w:rPr>
        <w:t>Grundstücken</w:t>
      </w:r>
      <w:r>
        <w:rPr>
          <w:spacing w:val="10"/>
          <w:w w:val="105"/>
          <w:sz w:val="20"/>
        </w:rPr>
        <w:t> </w:t>
      </w:r>
      <w:r>
        <w:rPr>
          <w:w w:val="105"/>
          <w:sz w:val="20"/>
        </w:rPr>
        <w:t>oder</w:t>
      </w:r>
      <w:r>
        <w:rPr>
          <w:spacing w:val="10"/>
          <w:w w:val="105"/>
          <w:sz w:val="20"/>
        </w:rPr>
        <w:t> </w:t>
      </w:r>
      <w:r>
        <w:rPr>
          <w:w w:val="105"/>
          <w:sz w:val="20"/>
        </w:rPr>
        <w:t>Rechten,</w:t>
      </w:r>
      <w:r>
        <w:rPr>
          <w:spacing w:val="10"/>
          <w:w w:val="105"/>
          <w:sz w:val="20"/>
        </w:rPr>
        <w:t> </w:t>
      </w:r>
      <w:r>
        <w:rPr>
          <w:w w:val="105"/>
          <w:sz w:val="20"/>
        </w:rPr>
        <w:t>die</w:t>
      </w:r>
      <w:r>
        <w:rPr>
          <w:spacing w:val="11"/>
          <w:w w:val="105"/>
          <w:sz w:val="20"/>
        </w:rPr>
        <w:t> </w:t>
      </w:r>
      <w:r>
        <w:rPr>
          <w:w w:val="105"/>
          <w:sz w:val="20"/>
        </w:rPr>
        <w:t>im</w:t>
      </w:r>
      <w:r>
        <w:rPr>
          <w:spacing w:val="10"/>
          <w:w w:val="105"/>
          <w:sz w:val="20"/>
        </w:rPr>
        <w:t> </w:t>
      </w:r>
      <w:r>
        <w:rPr>
          <w:w w:val="105"/>
          <w:sz w:val="20"/>
        </w:rPr>
        <w:t>Grundbuch</w:t>
      </w:r>
      <w:r>
        <w:rPr>
          <w:spacing w:val="10"/>
          <w:w w:val="105"/>
          <w:sz w:val="20"/>
        </w:rPr>
        <w:t> </w:t>
      </w:r>
      <w:r>
        <w:rPr>
          <w:w w:val="105"/>
          <w:sz w:val="20"/>
        </w:rPr>
        <w:t>eingetragen</w:t>
      </w:r>
      <w:r>
        <w:rPr>
          <w:spacing w:val="10"/>
          <w:w w:val="105"/>
          <w:sz w:val="20"/>
        </w:rPr>
        <w:t> </w:t>
      </w:r>
      <w:r>
        <w:rPr>
          <w:w w:val="105"/>
          <w:sz w:val="20"/>
        </w:rPr>
        <w:t>sind.</w:t>
      </w:r>
    </w:p>
    <w:p>
      <w:pPr>
        <w:pStyle w:val="BodyText"/>
        <w:spacing w:line="254" w:lineRule="auto" w:before="76"/>
        <w:ind w:left="667"/>
        <w:jc w:val="left"/>
      </w:pPr>
      <w:bookmarkStart w:name="_bookmark219" w:id="250"/>
      <w:bookmarkEnd w:id="250"/>
      <w:r>
        <w:rPr/>
      </w:r>
      <w:r>
        <w:rPr>
          <w:w w:val="105"/>
        </w:rPr>
        <w:t>Durch das Verbot gemäss Ziff. 3 erwirbt der Staat an den Guthaben und sonstigen Vermögenswerten ein Pfandrecht.</w:t>
      </w:r>
      <w:hyperlink w:history="true" w:anchor="_bookmark734">
        <w:r>
          <w:rPr>
            <w:w w:val="105"/>
            <w:u w:val="single" w:color="0000FF"/>
            <w:vertAlign w:val="superscript"/>
          </w:rPr>
          <w:t>195</w:t>
        </w:r>
      </w:hyperlink>
    </w:p>
    <w:p>
      <w:pPr>
        <w:spacing w:after="0" w:line="254" w:lineRule="auto"/>
        <w:jc w:val="left"/>
        <w:sectPr>
          <w:pgSz w:w="8400" w:h="11900"/>
          <w:pgMar w:header="591" w:footer="531" w:top="840" w:bottom="720" w:left="580" w:right="640"/>
        </w:sectPr>
      </w:pPr>
    </w:p>
    <w:p>
      <w:pPr>
        <w:pStyle w:val="BodyText"/>
        <w:jc w:val="left"/>
        <w:rPr>
          <w:sz w:val="22"/>
        </w:rPr>
      </w:pPr>
    </w:p>
    <w:p>
      <w:pPr>
        <w:pStyle w:val="ListParagraph"/>
        <w:numPr>
          <w:ilvl w:val="0"/>
          <w:numId w:val="109"/>
        </w:numPr>
        <w:tabs>
          <w:tab w:pos="661" w:val="left" w:leader="none"/>
        </w:tabs>
        <w:spacing w:line="254" w:lineRule="auto" w:before="102" w:after="0"/>
        <w:ind w:left="157" w:right="614" w:firstLine="283"/>
        <w:jc w:val="both"/>
        <w:rPr>
          <w:sz w:val="20"/>
        </w:rPr>
      </w:pPr>
      <w:bookmarkStart w:name="_bookmark220" w:id="251"/>
      <w:bookmarkEnd w:id="251"/>
      <w:r>
        <w:rPr/>
      </w:r>
      <w:bookmarkStart w:name="_bookmark220" w:id="252"/>
      <w:bookmarkEnd w:id="252"/>
      <w:r>
        <w:rPr>
          <w:w w:val="110"/>
          <w:sz w:val="20"/>
        </w:rPr>
        <w:t>Die</w:t>
      </w:r>
      <w:r>
        <w:rPr>
          <w:spacing w:val="-15"/>
          <w:w w:val="110"/>
          <w:sz w:val="20"/>
        </w:rPr>
        <w:t> </w:t>
      </w:r>
      <w:r>
        <w:rPr>
          <w:w w:val="110"/>
          <w:sz w:val="20"/>
        </w:rPr>
        <w:t>Anordnung</w:t>
      </w:r>
      <w:r>
        <w:rPr>
          <w:spacing w:val="-14"/>
          <w:w w:val="110"/>
          <w:sz w:val="20"/>
        </w:rPr>
        <w:t> </w:t>
      </w:r>
      <w:r>
        <w:rPr>
          <w:w w:val="110"/>
          <w:sz w:val="20"/>
        </w:rPr>
        <w:t>kann</w:t>
      </w:r>
      <w:r>
        <w:rPr>
          <w:spacing w:val="-14"/>
          <w:w w:val="110"/>
          <w:sz w:val="20"/>
        </w:rPr>
        <w:t> </w:t>
      </w:r>
      <w:r>
        <w:rPr>
          <w:w w:val="110"/>
          <w:sz w:val="20"/>
        </w:rPr>
        <w:t>auch</w:t>
      </w:r>
      <w:r>
        <w:rPr>
          <w:spacing w:val="-15"/>
          <w:w w:val="110"/>
          <w:sz w:val="20"/>
        </w:rPr>
        <w:t> </w:t>
      </w:r>
      <w:r>
        <w:rPr>
          <w:w w:val="110"/>
          <w:sz w:val="20"/>
        </w:rPr>
        <w:t>erlassen</w:t>
      </w:r>
      <w:r>
        <w:rPr>
          <w:spacing w:val="-14"/>
          <w:w w:val="110"/>
          <w:sz w:val="20"/>
        </w:rPr>
        <w:t> </w:t>
      </w:r>
      <w:r>
        <w:rPr>
          <w:w w:val="110"/>
          <w:sz w:val="20"/>
        </w:rPr>
        <w:t>werden,</w:t>
      </w:r>
      <w:r>
        <w:rPr>
          <w:spacing w:val="-14"/>
          <w:w w:val="110"/>
          <w:sz w:val="20"/>
        </w:rPr>
        <w:t> </w:t>
      </w:r>
      <w:r>
        <w:rPr>
          <w:w w:val="110"/>
          <w:sz w:val="20"/>
        </w:rPr>
        <w:t>wenn</w:t>
      </w:r>
      <w:r>
        <w:rPr>
          <w:spacing w:val="-15"/>
          <w:w w:val="110"/>
          <w:sz w:val="20"/>
        </w:rPr>
        <w:t> </w:t>
      </w:r>
      <w:r>
        <w:rPr>
          <w:w w:val="110"/>
          <w:sz w:val="20"/>
        </w:rPr>
        <w:t>die</w:t>
      </w:r>
      <w:r>
        <w:rPr>
          <w:spacing w:val="-14"/>
          <w:w w:val="110"/>
          <w:sz w:val="20"/>
        </w:rPr>
        <w:t> </w:t>
      </w:r>
      <w:r>
        <w:rPr>
          <w:w w:val="110"/>
          <w:sz w:val="20"/>
        </w:rPr>
        <w:t>Höhe</w:t>
      </w:r>
      <w:r>
        <w:rPr>
          <w:spacing w:val="-14"/>
          <w:w w:val="110"/>
          <w:sz w:val="20"/>
        </w:rPr>
        <w:t> </w:t>
      </w:r>
      <w:r>
        <w:rPr>
          <w:w w:val="110"/>
          <w:sz w:val="20"/>
        </w:rPr>
        <w:t>des</w:t>
      </w:r>
      <w:r>
        <w:rPr>
          <w:spacing w:val="-15"/>
          <w:w w:val="110"/>
          <w:sz w:val="20"/>
        </w:rPr>
        <w:t> </w:t>
      </w:r>
      <w:r>
        <w:rPr>
          <w:spacing w:val="-5"/>
          <w:w w:val="110"/>
          <w:sz w:val="20"/>
        </w:rPr>
        <w:t>nach </w:t>
      </w:r>
      <w:r>
        <w:rPr>
          <w:w w:val="110"/>
          <w:sz w:val="20"/>
        </w:rPr>
        <w:t>Abs.</w:t>
      </w:r>
      <w:r>
        <w:rPr>
          <w:spacing w:val="-10"/>
          <w:w w:val="110"/>
          <w:sz w:val="20"/>
        </w:rPr>
        <w:t> </w:t>
      </w:r>
      <w:r>
        <w:rPr>
          <w:w w:val="110"/>
          <w:sz w:val="20"/>
        </w:rPr>
        <w:t>1</w:t>
      </w:r>
      <w:r>
        <w:rPr>
          <w:spacing w:val="-9"/>
          <w:w w:val="110"/>
          <w:sz w:val="20"/>
        </w:rPr>
        <w:t> </w:t>
      </w:r>
      <w:r>
        <w:rPr>
          <w:w w:val="110"/>
          <w:sz w:val="20"/>
        </w:rPr>
        <w:t>zu</w:t>
      </w:r>
      <w:r>
        <w:rPr>
          <w:spacing w:val="-9"/>
          <w:w w:val="110"/>
          <w:sz w:val="20"/>
        </w:rPr>
        <w:t> </w:t>
      </w:r>
      <w:r>
        <w:rPr>
          <w:w w:val="110"/>
          <w:sz w:val="20"/>
        </w:rPr>
        <w:t>sichernden</w:t>
      </w:r>
      <w:r>
        <w:rPr>
          <w:spacing w:val="-10"/>
          <w:w w:val="110"/>
          <w:sz w:val="20"/>
        </w:rPr>
        <w:t> </w:t>
      </w:r>
      <w:r>
        <w:rPr>
          <w:w w:val="110"/>
          <w:sz w:val="20"/>
        </w:rPr>
        <w:t>Betrages</w:t>
      </w:r>
      <w:r>
        <w:rPr>
          <w:spacing w:val="-9"/>
          <w:w w:val="110"/>
          <w:sz w:val="20"/>
        </w:rPr>
        <w:t> </w:t>
      </w:r>
      <w:r>
        <w:rPr>
          <w:w w:val="110"/>
          <w:sz w:val="20"/>
        </w:rPr>
        <w:t>noch</w:t>
      </w:r>
      <w:r>
        <w:rPr>
          <w:spacing w:val="-9"/>
          <w:w w:val="110"/>
          <w:sz w:val="20"/>
        </w:rPr>
        <w:t> </w:t>
      </w:r>
      <w:r>
        <w:rPr>
          <w:w w:val="110"/>
          <w:sz w:val="20"/>
        </w:rPr>
        <w:t>nicht</w:t>
      </w:r>
      <w:r>
        <w:rPr>
          <w:spacing w:val="-10"/>
          <w:w w:val="110"/>
          <w:sz w:val="20"/>
        </w:rPr>
        <w:t> </w:t>
      </w:r>
      <w:r>
        <w:rPr>
          <w:w w:val="110"/>
          <w:sz w:val="20"/>
        </w:rPr>
        <w:t>genau</w:t>
      </w:r>
      <w:r>
        <w:rPr>
          <w:spacing w:val="-9"/>
          <w:w w:val="110"/>
          <w:sz w:val="20"/>
        </w:rPr>
        <w:t> </w:t>
      </w:r>
      <w:r>
        <w:rPr>
          <w:w w:val="110"/>
          <w:sz w:val="20"/>
        </w:rPr>
        <w:t>feststeht.</w:t>
      </w:r>
      <w:hyperlink w:history="true" w:anchor="_bookmark735">
        <w:r>
          <w:rPr>
            <w:w w:val="110"/>
            <w:sz w:val="20"/>
            <w:u w:val="single" w:color="0000FF"/>
            <w:vertAlign w:val="superscript"/>
          </w:rPr>
          <w:t>196</w:t>
        </w:r>
      </w:hyperlink>
    </w:p>
    <w:p>
      <w:pPr>
        <w:pStyle w:val="ListParagraph"/>
        <w:numPr>
          <w:ilvl w:val="0"/>
          <w:numId w:val="109"/>
        </w:numPr>
        <w:tabs>
          <w:tab w:pos="704" w:val="left" w:leader="none"/>
        </w:tabs>
        <w:spacing w:line="252" w:lineRule="auto" w:before="77" w:after="0"/>
        <w:ind w:left="157" w:right="614" w:firstLine="283"/>
        <w:jc w:val="both"/>
        <w:rPr>
          <w:sz w:val="20"/>
        </w:rPr>
      </w:pPr>
      <w:r>
        <w:rPr>
          <w:w w:val="105"/>
          <w:sz w:val="20"/>
        </w:rPr>
        <w:t>In der Anordnung kann ein Geldbetrag bestimmt werden, durch dessen Erlag die Vollziehung der Anordnung gehemmt wird. Nach </w:t>
      </w:r>
      <w:r>
        <w:rPr>
          <w:spacing w:val="-4"/>
          <w:w w:val="105"/>
          <w:sz w:val="20"/>
        </w:rPr>
        <w:t>dem </w:t>
      </w:r>
      <w:r>
        <w:rPr>
          <w:w w:val="105"/>
          <w:sz w:val="20"/>
        </w:rPr>
        <w:t>Erlag ist die Anordnung auf Antrag des Betroffenen insoweit aufzuheben. Der Geldbetrag ist so zu bestimmen, dass darin der voraussichtliche </w:t>
      </w:r>
      <w:r>
        <w:rPr>
          <w:spacing w:val="-3"/>
          <w:w w:val="105"/>
          <w:sz w:val="20"/>
        </w:rPr>
        <w:t>Verfall</w:t>
      </w:r>
      <w:bookmarkStart w:name="_bookmark221" w:id="253"/>
      <w:bookmarkEnd w:id="253"/>
      <w:r>
        <w:rPr>
          <w:spacing w:val="-3"/>
          <w:w w:val="105"/>
          <w:sz w:val="20"/>
        </w:rPr>
      </w:r>
      <w:r>
        <w:rPr>
          <w:spacing w:val="-3"/>
          <w:w w:val="105"/>
          <w:sz w:val="20"/>
        </w:rPr>
        <w:t> </w:t>
      </w:r>
      <w:r>
        <w:rPr>
          <w:w w:val="105"/>
          <w:sz w:val="20"/>
        </w:rPr>
        <w:t>oder der voraussichtliche erweiterte Verfall Deckung</w:t>
      </w:r>
      <w:r>
        <w:rPr>
          <w:spacing w:val="2"/>
          <w:w w:val="105"/>
          <w:sz w:val="20"/>
        </w:rPr>
        <w:t> </w:t>
      </w:r>
      <w:r>
        <w:rPr>
          <w:w w:val="105"/>
          <w:sz w:val="20"/>
        </w:rPr>
        <w:t>findet.</w:t>
      </w:r>
      <w:hyperlink w:history="true" w:anchor="_bookmark736">
        <w:r>
          <w:rPr>
            <w:w w:val="105"/>
            <w:sz w:val="20"/>
            <w:u w:val="single" w:color="0000FF"/>
            <w:vertAlign w:val="superscript"/>
          </w:rPr>
          <w:t>197</w:t>
        </w:r>
      </w:hyperlink>
    </w:p>
    <w:p>
      <w:pPr>
        <w:pStyle w:val="ListParagraph"/>
        <w:numPr>
          <w:ilvl w:val="0"/>
          <w:numId w:val="109"/>
        </w:numPr>
        <w:tabs>
          <w:tab w:pos="656" w:val="left" w:leader="none"/>
        </w:tabs>
        <w:spacing w:line="252" w:lineRule="auto" w:before="76" w:after="0"/>
        <w:ind w:left="157" w:right="614" w:firstLine="283"/>
        <w:jc w:val="both"/>
        <w:rPr>
          <w:sz w:val="20"/>
        </w:rPr>
      </w:pPr>
      <w:r>
        <w:rPr>
          <w:w w:val="105"/>
          <w:sz w:val="20"/>
        </w:rPr>
        <w:t>Das Gericht hat die Dauer, für welche die Anordnung getroffen </w:t>
      </w:r>
      <w:r>
        <w:rPr>
          <w:spacing w:val="-3"/>
          <w:w w:val="105"/>
          <w:sz w:val="20"/>
        </w:rPr>
        <w:t>wird, </w:t>
      </w:r>
      <w:r>
        <w:rPr>
          <w:w w:val="105"/>
          <w:sz w:val="20"/>
        </w:rPr>
        <w:t>auf höchstens zwei Jahre zu befristen. Diese Frist kann auf Antrag </w:t>
      </w:r>
      <w:r>
        <w:rPr>
          <w:spacing w:val="-5"/>
          <w:w w:val="105"/>
          <w:sz w:val="20"/>
        </w:rPr>
        <w:t>für</w:t>
      </w:r>
      <w:bookmarkStart w:name="_bookmark222" w:id="254"/>
      <w:bookmarkEnd w:id="254"/>
      <w:r>
        <w:rPr>
          <w:spacing w:val="-5"/>
          <w:w w:val="105"/>
          <w:sz w:val="20"/>
        </w:rPr>
      </w:r>
      <w:r>
        <w:rPr>
          <w:spacing w:val="-5"/>
          <w:w w:val="105"/>
          <w:sz w:val="20"/>
        </w:rPr>
        <w:t> </w:t>
      </w:r>
      <w:r>
        <w:rPr>
          <w:w w:val="105"/>
          <w:sz w:val="20"/>
        </w:rPr>
        <w:t>jeweils höchstens ein weiteres Jahr verlängert</w:t>
      </w:r>
      <w:r>
        <w:rPr>
          <w:spacing w:val="-9"/>
          <w:w w:val="105"/>
          <w:sz w:val="20"/>
        </w:rPr>
        <w:t> </w:t>
      </w:r>
      <w:r>
        <w:rPr>
          <w:w w:val="105"/>
          <w:sz w:val="20"/>
        </w:rPr>
        <w:t>werden.</w:t>
      </w:r>
      <w:hyperlink w:history="true" w:anchor="_bookmark737">
        <w:r>
          <w:rPr>
            <w:w w:val="105"/>
            <w:sz w:val="20"/>
            <w:u w:val="single" w:color="0000FF"/>
            <w:vertAlign w:val="superscript"/>
          </w:rPr>
          <w:t>198</w:t>
        </w:r>
      </w:hyperlink>
    </w:p>
    <w:p>
      <w:pPr>
        <w:pStyle w:val="ListParagraph"/>
        <w:numPr>
          <w:ilvl w:val="0"/>
          <w:numId w:val="109"/>
        </w:numPr>
        <w:tabs>
          <w:tab w:pos="697" w:val="left" w:leader="none"/>
        </w:tabs>
        <w:spacing w:line="252" w:lineRule="auto" w:before="80" w:after="0"/>
        <w:ind w:left="157" w:right="614" w:firstLine="283"/>
        <w:jc w:val="both"/>
        <w:rPr>
          <w:sz w:val="20"/>
        </w:rPr>
      </w:pPr>
      <w:r>
        <w:rPr>
          <w:w w:val="105"/>
          <w:sz w:val="20"/>
        </w:rPr>
        <w:t>Die Anordnung ist aufzuheben, sobald die Voraussetzungen </w:t>
      </w:r>
      <w:r>
        <w:rPr>
          <w:spacing w:val="-3"/>
          <w:w w:val="105"/>
          <w:sz w:val="20"/>
        </w:rPr>
        <w:t>ihrer </w:t>
      </w:r>
      <w:r>
        <w:rPr>
          <w:w w:val="105"/>
          <w:sz w:val="20"/>
        </w:rPr>
        <w:t>Erlassung weggefallen sind, insbesondere auch wenn anzunehmen ist, </w:t>
      </w:r>
      <w:r>
        <w:rPr>
          <w:spacing w:val="-3"/>
          <w:w w:val="105"/>
          <w:sz w:val="20"/>
        </w:rPr>
        <w:t>dass </w:t>
      </w:r>
      <w:r>
        <w:rPr>
          <w:w w:val="105"/>
          <w:sz w:val="20"/>
        </w:rPr>
        <w:t>der Verfall oder der erweiterte Verfall unterbleiben werde oder die gemäss</w:t>
      </w:r>
      <w:bookmarkStart w:name="_bookmark223" w:id="255"/>
      <w:bookmarkEnd w:id="255"/>
      <w:r>
        <w:rPr>
          <w:w w:val="105"/>
          <w:sz w:val="20"/>
        </w:rPr>
      </w:r>
      <w:r>
        <w:rPr>
          <w:w w:val="105"/>
          <w:sz w:val="20"/>
        </w:rPr>
        <w:t> Abs. 4 festgesetzte Befristung abgelaufen</w:t>
      </w:r>
      <w:r>
        <w:rPr>
          <w:spacing w:val="-12"/>
          <w:w w:val="105"/>
          <w:sz w:val="20"/>
        </w:rPr>
        <w:t> </w:t>
      </w:r>
      <w:r>
        <w:rPr>
          <w:w w:val="105"/>
          <w:sz w:val="20"/>
        </w:rPr>
        <w:t>ist.</w:t>
      </w:r>
      <w:hyperlink w:history="true" w:anchor="_bookmark738">
        <w:r>
          <w:rPr>
            <w:w w:val="105"/>
            <w:sz w:val="20"/>
            <w:u w:val="single" w:color="0000FF"/>
            <w:vertAlign w:val="superscript"/>
          </w:rPr>
          <w:t>199</w:t>
        </w:r>
      </w:hyperlink>
    </w:p>
    <w:p>
      <w:pPr>
        <w:pStyle w:val="ListParagraph"/>
        <w:numPr>
          <w:ilvl w:val="0"/>
          <w:numId w:val="109"/>
        </w:numPr>
        <w:tabs>
          <w:tab w:pos="666" w:val="left" w:leader="none"/>
        </w:tabs>
        <w:spacing w:line="252" w:lineRule="auto" w:before="78" w:after="0"/>
        <w:ind w:left="157" w:right="614" w:firstLine="283"/>
        <w:jc w:val="both"/>
        <w:rPr>
          <w:sz w:val="20"/>
        </w:rPr>
      </w:pPr>
      <w:r>
        <w:rPr>
          <w:w w:val="105"/>
          <w:sz w:val="20"/>
        </w:rPr>
        <w:t>Gegen den Beschluss, mit dem über die Anordnung oder deren </w:t>
      </w:r>
      <w:r>
        <w:rPr>
          <w:spacing w:val="-5"/>
          <w:w w:val="105"/>
          <w:sz w:val="20"/>
        </w:rPr>
        <w:t>Auf- </w:t>
      </w:r>
      <w:r>
        <w:rPr>
          <w:w w:val="105"/>
          <w:sz w:val="20"/>
        </w:rPr>
        <w:t>hebung entschieden wird, steht der Staatsanwaltschaft, dem Beschuldigten</w:t>
      </w:r>
      <w:bookmarkStart w:name="_bookmark224" w:id="256"/>
      <w:bookmarkEnd w:id="256"/>
      <w:r>
        <w:rPr>
          <w:w w:val="105"/>
          <w:sz w:val="20"/>
        </w:rPr>
      </w:r>
      <w:r>
        <w:rPr>
          <w:w w:val="105"/>
          <w:sz w:val="20"/>
        </w:rPr>
        <w:t> und den von ihrer Erlassung sonst Betroffenen (§ 354) die Beschwerde </w:t>
      </w:r>
      <w:r>
        <w:rPr>
          <w:spacing w:val="-8"/>
          <w:w w:val="105"/>
          <w:sz w:val="20"/>
        </w:rPr>
        <w:t>an </w:t>
      </w:r>
      <w:r>
        <w:rPr>
          <w:w w:val="105"/>
          <w:sz w:val="20"/>
        </w:rPr>
        <w:t>das Obergericht</w:t>
      </w:r>
      <w:r>
        <w:rPr>
          <w:spacing w:val="-4"/>
          <w:w w:val="105"/>
          <w:sz w:val="20"/>
        </w:rPr>
        <w:t> </w:t>
      </w:r>
      <w:r>
        <w:rPr>
          <w:w w:val="105"/>
          <w:sz w:val="20"/>
        </w:rPr>
        <w:t>zu.</w:t>
      </w:r>
      <w:hyperlink w:history="true" w:anchor="_bookmark739">
        <w:r>
          <w:rPr>
            <w:w w:val="105"/>
            <w:sz w:val="20"/>
            <w:u w:val="single" w:color="0000FF"/>
            <w:vertAlign w:val="superscript"/>
          </w:rPr>
          <w:t>200</w:t>
        </w:r>
      </w:hyperlink>
    </w:p>
    <w:p>
      <w:pPr>
        <w:pStyle w:val="BodyText"/>
        <w:jc w:val="left"/>
        <w:rPr>
          <w:sz w:val="17"/>
        </w:rPr>
      </w:pPr>
    </w:p>
    <w:p>
      <w:pPr>
        <w:pStyle w:val="Heading6"/>
        <w:numPr>
          <w:ilvl w:val="0"/>
          <w:numId w:val="95"/>
        </w:numPr>
        <w:tabs>
          <w:tab w:pos="1442" w:val="left" w:leader="none"/>
        </w:tabs>
        <w:spacing w:line="240" w:lineRule="auto" w:before="103" w:after="0"/>
        <w:ind w:left="1441" w:right="0" w:hanging="334"/>
        <w:jc w:val="left"/>
      </w:pPr>
      <w:r>
        <w:rPr/>
        <w:t>Durchsuchung und Beschlagnahme von</w:t>
      </w:r>
      <w:r>
        <w:rPr>
          <w:spacing w:val="-3"/>
        </w:rPr>
        <w:t> </w:t>
      </w:r>
      <w:r>
        <w:rPr/>
        <w:t>Papieren</w:t>
      </w:r>
    </w:p>
    <w:p>
      <w:pPr>
        <w:pStyle w:val="BodyText"/>
        <w:spacing w:before="10"/>
        <w:jc w:val="left"/>
        <w:rPr>
          <w:b/>
          <w:sz w:val="26"/>
        </w:rPr>
      </w:pPr>
    </w:p>
    <w:p>
      <w:pPr>
        <w:pStyle w:val="BodyText"/>
        <w:spacing w:before="1"/>
        <w:ind w:left="3185"/>
      </w:pPr>
      <w:bookmarkStart w:name="_bookmark225" w:id="257"/>
      <w:bookmarkEnd w:id="257"/>
      <w:r>
        <w:rPr/>
      </w:r>
      <w:r>
        <w:rPr/>
        <w:t>§ 98</w:t>
      </w:r>
    </w:p>
    <w:p>
      <w:pPr>
        <w:pStyle w:val="ListParagraph"/>
        <w:numPr>
          <w:ilvl w:val="0"/>
          <w:numId w:val="110"/>
        </w:numPr>
        <w:tabs>
          <w:tab w:pos="676" w:val="left" w:leader="none"/>
        </w:tabs>
        <w:spacing w:line="249" w:lineRule="auto" w:before="90" w:after="0"/>
        <w:ind w:left="157" w:right="614" w:firstLine="283"/>
        <w:jc w:val="both"/>
        <w:rPr>
          <w:sz w:val="20"/>
        </w:rPr>
      </w:pPr>
      <w:r>
        <w:rPr>
          <w:w w:val="110"/>
          <w:sz w:val="20"/>
        </w:rPr>
        <w:t>Bei der Durchsuchung von Papieren ist dafür zu sorgen, dass</w:t>
      </w:r>
      <w:r>
        <w:rPr>
          <w:spacing w:val="-18"/>
          <w:w w:val="110"/>
          <w:sz w:val="20"/>
        </w:rPr>
        <w:t> </w:t>
      </w:r>
      <w:r>
        <w:rPr>
          <w:spacing w:val="-3"/>
          <w:w w:val="110"/>
          <w:sz w:val="20"/>
        </w:rPr>
        <w:t>deren </w:t>
      </w:r>
      <w:r>
        <w:rPr>
          <w:w w:val="110"/>
          <w:sz w:val="20"/>
        </w:rPr>
        <w:t>Inhalt</w:t>
      </w:r>
      <w:r>
        <w:rPr>
          <w:spacing w:val="-8"/>
          <w:w w:val="110"/>
          <w:sz w:val="20"/>
        </w:rPr>
        <w:t> </w:t>
      </w:r>
      <w:r>
        <w:rPr>
          <w:w w:val="110"/>
          <w:sz w:val="20"/>
        </w:rPr>
        <w:t>nicht</w:t>
      </w:r>
      <w:r>
        <w:rPr>
          <w:spacing w:val="-8"/>
          <w:w w:val="110"/>
          <w:sz w:val="20"/>
        </w:rPr>
        <w:t> </w:t>
      </w:r>
      <w:r>
        <w:rPr>
          <w:w w:val="110"/>
          <w:sz w:val="20"/>
        </w:rPr>
        <w:t>zur</w:t>
      </w:r>
      <w:r>
        <w:rPr>
          <w:spacing w:val="-8"/>
          <w:w w:val="110"/>
          <w:sz w:val="20"/>
        </w:rPr>
        <w:t> </w:t>
      </w:r>
      <w:r>
        <w:rPr>
          <w:w w:val="110"/>
          <w:sz w:val="20"/>
        </w:rPr>
        <w:t>Kenntnis</w:t>
      </w:r>
      <w:r>
        <w:rPr>
          <w:spacing w:val="-8"/>
          <w:w w:val="110"/>
          <w:sz w:val="20"/>
        </w:rPr>
        <w:t> </w:t>
      </w:r>
      <w:r>
        <w:rPr>
          <w:w w:val="110"/>
          <w:sz w:val="20"/>
        </w:rPr>
        <w:t>unbefugter</w:t>
      </w:r>
      <w:r>
        <w:rPr>
          <w:spacing w:val="-7"/>
          <w:w w:val="110"/>
          <w:sz w:val="20"/>
        </w:rPr>
        <w:t> </w:t>
      </w:r>
      <w:r>
        <w:rPr>
          <w:w w:val="110"/>
          <w:sz w:val="20"/>
        </w:rPr>
        <w:t>Personen</w:t>
      </w:r>
      <w:r>
        <w:rPr>
          <w:spacing w:val="-8"/>
          <w:w w:val="110"/>
          <w:sz w:val="20"/>
        </w:rPr>
        <w:t> </w:t>
      </w:r>
      <w:r>
        <w:rPr>
          <w:w w:val="110"/>
          <w:sz w:val="20"/>
        </w:rPr>
        <w:t>gelange.</w:t>
      </w:r>
    </w:p>
    <w:p>
      <w:pPr>
        <w:pStyle w:val="ListParagraph"/>
        <w:numPr>
          <w:ilvl w:val="0"/>
          <w:numId w:val="110"/>
        </w:numPr>
        <w:tabs>
          <w:tab w:pos="674" w:val="left" w:leader="none"/>
        </w:tabs>
        <w:spacing w:line="252" w:lineRule="auto" w:before="81" w:after="0"/>
        <w:ind w:left="157" w:right="614" w:firstLine="283"/>
        <w:jc w:val="both"/>
        <w:rPr>
          <w:sz w:val="20"/>
        </w:rPr>
      </w:pPr>
      <w:r>
        <w:rPr>
          <w:w w:val="105"/>
          <w:sz w:val="20"/>
        </w:rPr>
        <w:t>Papiere, welche in gerichtliche Verwahrung genommen wurden </w:t>
      </w:r>
      <w:r>
        <w:rPr>
          <w:spacing w:val="-6"/>
          <w:w w:val="105"/>
          <w:sz w:val="20"/>
        </w:rPr>
        <w:t>und </w:t>
      </w:r>
      <w:r>
        <w:rPr>
          <w:w w:val="105"/>
          <w:sz w:val="20"/>
        </w:rPr>
        <w:t>welche nicht sofort verzeichnet werden können, sind in einen mit </w:t>
      </w:r>
      <w:r>
        <w:rPr>
          <w:spacing w:val="-5"/>
          <w:w w:val="105"/>
          <w:sz w:val="20"/>
        </w:rPr>
        <w:t>dem </w:t>
      </w:r>
      <w:r>
        <w:rPr>
          <w:w w:val="105"/>
          <w:sz w:val="20"/>
        </w:rPr>
        <w:t>Gerichtssiegel zu verschliessenden Umschlag zu bringen. Auch dem bei </w:t>
      </w:r>
      <w:r>
        <w:rPr>
          <w:spacing w:val="-5"/>
          <w:w w:val="105"/>
          <w:sz w:val="20"/>
        </w:rPr>
        <w:t>der </w:t>
      </w:r>
      <w:r>
        <w:rPr>
          <w:w w:val="105"/>
          <w:sz w:val="20"/>
        </w:rPr>
        <w:t>Durchsuchung etwa anwesenden Betroffenen ist die Beidrückung eines </w:t>
      </w:r>
      <w:r>
        <w:rPr>
          <w:spacing w:val="-4"/>
          <w:w w:val="105"/>
          <w:sz w:val="20"/>
        </w:rPr>
        <w:t>Sie- </w:t>
      </w:r>
      <w:r>
        <w:rPr>
          <w:w w:val="105"/>
          <w:sz w:val="20"/>
        </w:rPr>
        <w:t>gels zu gestatten. Wird eine Entsiegelung vorgenommen, so ist der Betrof- fene aufzufordern, derselben beizuwohnen. Erscheint er auf eine </w:t>
      </w:r>
      <w:r>
        <w:rPr>
          <w:spacing w:val="-3"/>
          <w:w w:val="105"/>
          <w:sz w:val="20"/>
        </w:rPr>
        <w:t>solche</w:t>
      </w:r>
      <w:bookmarkStart w:name="_bookmark226" w:id="258"/>
      <w:bookmarkEnd w:id="258"/>
      <w:r>
        <w:rPr>
          <w:spacing w:val="-3"/>
          <w:w w:val="105"/>
          <w:sz w:val="20"/>
        </w:rPr>
      </w:r>
      <w:r>
        <w:rPr>
          <w:spacing w:val="-3"/>
          <w:w w:val="105"/>
          <w:sz w:val="20"/>
        </w:rPr>
        <w:t> </w:t>
      </w:r>
      <w:r>
        <w:rPr>
          <w:w w:val="105"/>
          <w:sz w:val="20"/>
        </w:rPr>
        <w:t>Aufforderung nicht oder kann ihm dieselbe wegen seiner  Abwesenheit nicht zugestellt werden, so ist die Entsiegelung dennoch</w:t>
      </w:r>
      <w:r>
        <w:rPr>
          <w:spacing w:val="15"/>
          <w:w w:val="105"/>
          <w:sz w:val="20"/>
        </w:rPr>
        <w:t> </w:t>
      </w:r>
      <w:r>
        <w:rPr>
          <w:w w:val="105"/>
          <w:sz w:val="20"/>
        </w:rPr>
        <w:t>vorzunehmen.</w:t>
      </w:r>
      <w:hyperlink w:history="true" w:anchor="_bookmark740">
        <w:r>
          <w:rPr>
            <w:w w:val="105"/>
            <w:sz w:val="20"/>
            <w:u w:val="single" w:color="0000FF"/>
            <w:vertAlign w:val="superscript"/>
          </w:rPr>
          <w:t>201</w:t>
        </w:r>
      </w:hyperlink>
    </w:p>
    <w:p>
      <w:pPr>
        <w:pStyle w:val="BodyText"/>
        <w:spacing w:before="6"/>
        <w:jc w:val="left"/>
        <w:rPr>
          <w:sz w:val="16"/>
        </w:rPr>
      </w:pPr>
    </w:p>
    <w:p>
      <w:pPr>
        <w:pStyle w:val="BodyText"/>
        <w:spacing w:before="102"/>
        <w:ind w:left="3140"/>
      </w:pPr>
      <w:r>
        <w:rPr/>
        <w:t>§ 98a</w:t>
      </w:r>
    </w:p>
    <w:p>
      <w:pPr>
        <w:pStyle w:val="ListParagraph"/>
        <w:numPr>
          <w:ilvl w:val="0"/>
          <w:numId w:val="111"/>
        </w:numPr>
        <w:tabs>
          <w:tab w:pos="659" w:val="left" w:leader="none"/>
        </w:tabs>
        <w:spacing w:line="249" w:lineRule="auto" w:before="90" w:after="0"/>
        <w:ind w:left="157" w:right="614" w:firstLine="283"/>
        <w:jc w:val="both"/>
        <w:rPr>
          <w:sz w:val="20"/>
        </w:rPr>
      </w:pPr>
      <w:r>
        <w:rPr>
          <w:w w:val="105"/>
          <w:sz w:val="20"/>
        </w:rPr>
        <w:t>Banken, Wertpapierfirmen, Versicherungsgesellschaften, Vermögens- verwaltungsgesellschaften, Verwaltungsgesellschaften nach dem </w:t>
      </w:r>
      <w:r>
        <w:rPr>
          <w:spacing w:val="-3"/>
          <w:w w:val="105"/>
          <w:sz w:val="20"/>
        </w:rPr>
        <w:t>UCITSG </w:t>
      </w:r>
      <w:r>
        <w:rPr>
          <w:w w:val="105"/>
          <w:sz w:val="20"/>
        </w:rPr>
        <w:t>und</w:t>
      </w:r>
      <w:r>
        <w:rPr>
          <w:spacing w:val="22"/>
          <w:w w:val="105"/>
          <w:sz w:val="20"/>
        </w:rPr>
        <w:t> </w:t>
      </w:r>
      <w:r>
        <w:rPr>
          <w:w w:val="105"/>
          <w:sz w:val="20"/>
        </w:rPr>
        <w:t>dem</w:t>
      </w:r>
      <w:r>
        <w:rPr>
          <w:spacing w:val="23"/>
          <w:w w:val="105"/>
          <w:sz w:val="20"/>
        </w:rPr>
        <w:t> </w:t>
      </w:r>
      <w:r>
        <w:rPr>
          <w:w w:val="105"/>
          <w:sz w:val="20"/>
        </w:rPr>
        <w:t>IUG</w:t>
      </w:r>
      <w:r>
        <w:rPr>
          <w:spacing w:val="23"/>
          <w:w w:val="105"/>
          <w:sz w:val="20"/>
        </w:rPr>
        <w:t> </w:t>
      </w:r>
      <w:r>
        <w:rPr>
          <w:w w:val="105"/>
          <w:sz w:val="20"/>
        </w:rPr>
        <w:t>sowie</w:t>
      </w:r>
      <w:r>
        <w:rPr>
          <w:spacing w:val="23"/>
          <w:w w:val="105"/>
          <w:sz w:val="20"/>
        </w:rPr>
        <w:t> </w:t>
      </w:r>
      <w:r>
        <w:rPr>
          <w:w w:val="105"/>
          <w:sz w:val="20"/>
        </w:rPr>
        <w:t>Verwalter</w:t>
      </w:r>
      <w:r>
        <w:rPr>
          <w:spacing w:val="23"/>
          <w:w w:val="105"/>
          <w:sz w:val="20"/>
        </w:rPr>
        <w:t> </w:t>
      </w:r>
      <w:r>
        <w:rPr>
          <w:w w:val="105"/>
          <w:sz w:val="20"/>
        </w:rPr>
        <w:t>alternativer</w:t>
      </w:r>
      <w:r>
        <w:rPr>
          <w:spacing w:val="23"/>
          <w:w w:val="105"/>
          <w:sz w:val="20"/>
        </w:rPr>
        <w:t> </w:t>
      </w:r>
      <w:r>
        <w:rPr>
          <w:w w:val="105"/>
          <w:sz w:val="20"/>
        </w:rPr>
        <w:t>Investmentfonds</w:t>
      </w:r>
      <w:r>
        <w:rPr>
          <w:spacing w:val="23"/>
          <w:w w:val="105"/>
          <w:sz w:val="20"/>
        </w:rPr>
        <w:t> </w:t>
      </w:r>
      <w:r>
        <w:rPr>
          <w:w w:val="105"/>
          <w:sz w:val="20"/>
        </w:rPr>
        <w:t>(AIFM)</w:t>
      </w:r>
      <w:r>
        <w:rPr>
          <w:spacing w:val="23"/>
          <w:w w:val="105"/>
          <w:sz w:val="20"/>
        </w:rPr>
        <w:t> </w:t>
      </w:r>
      <w:r>
        <w:rPr>
          <w:spacing w:val="-4"/>
          <w:w w:val="105"/>
          <w:sz w:val="20"/>
        </w:rPr>
        <w:t>nach</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05"/>
        </w:rPr>
        <w:t>dem AIFMG (nachfolgend Institute) sind, sofern dies zur Aufklärung einer Geldwäscherei im Sinne des Strafgesetzbuches, einer Vortat zur Geldwä-</w:t>
      </w:r>
      <w:bookmarkStart w:name="_bookmark227" w:id="259"/>
      <w:bookmarkEnd w:id="259"/>
      <w:r>
        <w:rPr>
          <w:w w:val="105"/>
        </w:rPr>
      </w:r>
      <w:r>
        <w:rPr>
          <w:w w:val="105"/>
        </w:rPr>
        <w:t> scherei oder einer Tat im Zusammenhang mit organisierter Kriminalität erforderlich erscheint, über gerichtlichen Beschluss verpflichtet,</w:t>
      </w:r>
      <w:hyperlink w:history="true" w:anchor="_bookmark741">
        <w:r>
          <w:rPr>
            <w:w w:val="105"/>
            <w:u w:val="single" w:color="0000FF"/>
            <w:vertAlign w:val="superscript"/>
          </w:rPr>
          <w:t>202</w:t>
        </w:r>
      </w:hyperlink>
    </w:p>
    <w:p>
      <w:pPr>
        <w:pStyle w:val="ListParagraph"/>
        <w:numPr>
          <w:ilvl w:val="1"/>
          <w:numId w:val="111"/>
        </w:numPr>
        <w:tabs>
          <w:tab w:pos="879" w:val="left" w:leader="none"/>
        </w:tabs>
        <w:spacing w:line="252" w:lineRule="auto" w:before="58" w:after="0"/>
        <w:ind w:left="950" w:right="104" w:hanging="284"/>
        <w:jc w:val="both"/>
        <w:rPr>
          <w:sz w:val="20"/>
        </w:rPr>
      </w:pPr>
      <w:r>
        <w:rPr>
          <w:w w:val="105"/>
          <w:sz w:val="20"/>
        </w:rPr>
        <w:t>den Namen, sonstige ihnen bekannte Daten über die Identität des </w:t>
      </w:r>
      <w:r>
        <w:rPr>
          <w:spacing w:val="-3"/>
          <w:w w:val="105"/>
          <w:sz w:val="20"/>
        </w:rPr>
        <w:t>Inha- </w:t>
      </w:r>
      <w:r>
        <w:rPr>
          <w:w w:val="105"/>
          <w:sz w:val="20"/>
        </w:rPr>
        <w:t>bers einer Geschäftsverbindung sowie dessen Anschrift bekannt </w:t>
      </w:r>
      <w:r>
        <w:rPr>
          <w:spacing w:val="-8"/>
          <w:w w:val="105"/>
          <w:sz w:val="20"/>
        </w:rPr>
        <w:t>zu</w:t>
      </w:r>
      <w:bookmarkStart w:name="_bookmark228" w:id="260"/>
      <w:bookmarkEnd w:id="260"/>
      <w:r>
        <w:rPr>
          <w:spacing w:val="-8"/>
          <w:w w:val="105"/>
          <w:sz w:val="20"/>
        </w:rPr>
      </w:r>
      <w:r>
        <w:rPr>
          <w:spacing w:val="-8"/>
          <w:w w:val="105"/>
          <w:sz w:val="20"/>
        </w:rPr>
        <w:t> </w:t>
      </w:r>
      <w:r>
        <w:rPr>
          <w:w w:val="105"/>
          <w:sz w:val="20"/>
        </w:rPr>
        <w:t>geben,</w:t>
      </w:r>
      <w:hyperlink w:history="true" w:anchor="_bookmark742">
        <w:r>
          <w:rPr>
            <w:w w:val="105"/>
            <w:sz w:val="20"/>
            <w:u w:val="single" w:color="0000FF"/>
            <w:vertAlign w:val="superscript"/>
          </w:rPr>
          <w:t>203</w:t>
        </w:r>
      </w:hyperlink>
    </w:p>
    <w:p>
      <w:pPr>
        <w:pStyle w:val="ListParagraph"/>
        <w:numPr>
          <w:ilvl w:val="1"/>
          <w:numId w:val="111"/>
        </w:numPr>
        <w:tabs>
          <w:tab w:pos="917" w:val="left" w:leader="none"/>
        </w:tabs>
        <w:spacing w:line="252" w:lineRule="auto" w:before="60" w:after="0"/>
        <w:ind w:left="950" w:right="104" w:hanging="284"/>
        <w:jc w:val="both"/>
        <w:rPr>
          <w:sz w:val="20"/>
        </w:rPr>
      </w:pPr>
      <w:r>
        <w:rPr>
          <w:w w:val="105"/>
          <w:sz w:val="20"/>
        </w:rPr>
        <w:t>Auskunft zu erteilen, ob eine verdächtige Person eine Geschäftsver- bindung mit diesem Institut unterhält, aus einer solchen wirtschaftlich berechtigt ist oder für sie bevollmächtigt ist, und, soweit dies der Fall ist, alle zur genauen Bezeichnung dieser Geschäftsverbindung erforder- lichen Angaben zu machen sowie alle Unterlagen über die Identität des Inhabers der Geschäftsverbindung und über seine Verfügungsberechti-</w:t>
      </w:r>
      <w:bookmarkStart w:name="_bookmark229" w:id="261"/>
      <w:bookmarkEnd w:id="261"/>
      <w:r>
        <w:rPr>
          <w:w w:val="105"/>
          <w:sz w:val="20"/>
        </w:rPr>
      </w:r>
      <w:r>
        <w:rPr>
          <w:w w:val="105"/>
          <w:sz w:val="20"/>
        </w:rPr>
        <w:t> gung zu</w:t>
      </w:r>
      <w:r>
        <w:rPr>
          <w:spacing w:val="-4"/>
          <w:w w:val="105"/>
          <w:sz w:val="20"/>
        </w:rPr>
        <w:t> </w:t>
      </w:r>
      <w:r>
        <w:rPr>
          <w:w w:val="105"/>
          <w:sz w:val="20"/>
        </w:rPr>
        <w:t>übermitteln,</w:t>
      </w:r>
      <w:hyperlink w:history="true" w:anchor="_bookmark743">
        <w:r>
          <w:rPr>
            <w:w w:val="105"/>
            <w:sz w:val="20"/>
            <w:u w:val="single" w:color="0000FF"/>
            <w:vertAlign w:val="superscript"/>
          </w:rPr>
          <w:t>204</w:t>
        </w:r>
      </w:hyperlink>
    </w:p>
    <w:p>
      <w:pPr>
        <w:pStyle w:val="ListParagraph"/>
        <w:numPr>
          <w:ilvl w:val="1"/>
          <w:numId w:val="111"/>
        </w:numPr>
        <w:tabs>
          <w:tab w:pos="929" w:val="left" w:leader="none"/>
        </w:tabs>
        <w:spacing w:line="252" w:lineRule="auto" w:before="53" w:after="0"/>
        <w:ind w:left="950" w:right="104" w:hanging="284"/>
        <w:jc w:val="both"/>
        <w:rPr>
          <w:sz w:val="20"/>
        </w:rPr>
      </w:pPr>
      <w:r>
        <w:rPr>
          <w:w w:val="105"/>
          <w:sz w:val="20"/>
        </w:rPr>
        <w:t>alle Urkunden und anderen Unterlagen über Art und Umfang </w:t>
      </w:r>
      <w:r>
        <w:rPr>
          <w:spacing w:val="-5"/>
          <w:w w:val="105"/>
          <w:sz w:val="20"/>
        </w:rPr>
        <w:t>der </w:t>
      </w:r>
      <w:r>
        <w:rPr>
          <w:w w:val="105"/>
          <w:sz w:val="20"/>
        </w:rPr>
        <w:t>Geschäftsverbindung und damit im Zusammenhang stehende Geschäfts- vorgänge und sonstige Geschäftsvorfälle eines bestimmten vergangenen</w:t>
      </w:r>
      <w:bookmarkStart w:name="_bookmark230" w:id="262"/>
      <w:bookmarkEnd w:id="262"/>
      <w:r>
        <w:rPr>
          <w:w w:val="105"/>
          <w:sz w:val="20"/>
        </w:rPr>
      </w:r>
      <w:r>
        <w:rPr>
          <w:w w:val="105"/>
          <w:sz w:val="20"/>
        </w:rPr>
        <w:t> oder zukünftigen Zeitraums</w:t>
      </w:r>
      <w:r>
        <w:rPr>
          <w:spacing w:val="-1"/>
          <w:w w:val="105"/>
          <w:sz w:val="20"/>
        </w:rPr>
        <w:t> </w:t>
      </w:r>
      <w:r>
        <w:rPr>
          <w:w w:val="105"/>
          <w:sz w:val="20"/>
        </w:rPr>
        <w:t>herauszugeben.</w:t>
      </w:r>
      <w:hyperlink w:history="true" w:anchor="_bookmark744">
        <w:r>
          <w:rPr>
            <w:w w:val="105"/>
            <w:sz w:val="20"/>
            <w:u w:val="single" w:color="0000FF"/>
            <w:vertAlign w:val="superscript"/>
          </w:rPr>
          <w:t>205</w:t>
        </w:r>
      </w:hyperlink>
    </w:p>
    <w:p>
      <w:pPr>
        <w:pStyle w:val="BodyText"/>
        <w:spacing w:line="252" w:lineRule="auto" w:before="73"/>
        <w:ind w:left="667" w:right="104"/>
      </w:pPr>
      <w:r>
        <w:rPr>
          <w:w w:val="105"/>
        </w:rPr>
        <w:t>Dasselbe gilt, wenn auf Grund bestimmter Tatsachen anzunehmen ist, die Geschäftsverbindung wurde oder werde für die Transaktion eines Vermö- gensvorteils benutzt, der dem Verfall (§ 20 StGB) oder dem erweiterten</w:t>
      </w:r>
      <w:bookmarkStart w:name="_bookmark231" w:id="263"/>
      <w:bookmarkEnd w:id="263"/>
      <w:r>
        <w:rPr>
          <w:w w:val="105"/>
        </w:rPr>
      </w:r>
      <w:r>
        <w:rPr>
          <w:w w:val="105"/>
        </w:rPr>
        <w:t> Verfall (§ 20b StGB) unterliegt.</w:t>
      </w:r>
      <w:hyperlink w:history="true" w:anchor="_bookmark745">
        <w:r>
          <w:rPr>
            <w:w w:val="105"/>
            <w:u w:val="single" w:color="0000FF"/>
            <w:vertAlign w:val="superscript"/>
          </w:rPr>
          <w:t>206</w:t>
        </w:r>
      </w:hyperlink>
    </w:p>
    <w:p>
      <w:pPr>
        <w:pStyle w:val="BodyText"/>
        <w:spacing w:line="252" w:lineRule="auto" w:before="78"/>
        <w:ind w:left="667" w:right="104" w:firstLine="283"/>
      </w:pPr>
      <w:r>
        <w:rPr>
          <w:w w:val="105"/>
        </w:rPr>
        <w:t>1a) Unter den in Abs. 1 genannten Voraussetzungen haben für Institute tätige Personen als Zeugen über Tatsachen auszusagen, die ihnen aufgrund der Geschäftsverbindung anvertraut oder zugänglich gemacht worden</w:t>
      </w:r>
      <w:bookmarkStart w:name="_bookmark232" w:id="264"/>
      <w:bookmarkEnd w:id="264"/>
      <w:r>
        <w:rPr>
          <w:w w:val="105"/>
        </w:rPr>
      </w:r>
      <w:r>
        <w:rPr>
          <w:w w:val="105"/>
        </w:rPr>
        <w:t> sind.</w:t>
      </w:r>
      <w:hyperlink w:history="true" w:anchor="_bookmark746">
        <w:r>
          <w:rPr>
            <w:w w:val="105"/>
            <w:u w:val="single" w:color="0000FF"/>
            <w:vertAlign w:val="superscript"/>
          </w:rPr>
          <w:t>207</w:t>
        </w:r>
      </w:hyperlink>
    </w:p>
    <w:p>
      <w:pPr>
        <w:pStyle w:val="ListParagraph"/>
        <w:numPr>
          <w:ilvl w:val="0"/>
          <w:numId w:val="111"/>
        </w:numPr>
        <w:tabs>
          <w:tab w:pos="1241" w:val="left" w:leader="none"/>
        </w:tabs>
        <w:spacing w:line="252" w:lineRule="auto" w:before="78" w:after="0"/>
        <w:ind w:left="667" w:right="104" w:firstLine="283"/>
        <w:jc w:val="both"/>
        <w:rPr>
          <w:sz w:val="20"/>
        </w:rPr>
      </w:pPr>
      <w:r>
        <w:rPr>
          <w:w w:val="110"/>
          <w:sz w:val="20"/>
        </w:rPr>
        <w:t>Anstelle der Originale von Urkunden und anderen Unterlagen können Ablichtungen herausgegeben werden, sofern deren </w:t>
      </w:r>
      <w:r>
        <w:rPr>
          <w:spacing w:val="-2"/>
          <w:w w:val="110"/>
          <w:sz w:val="20"/>
        </w:rPr>
        <w:t>Übereinstim- </w:t>
      </w:r>
      <w:r>
        <w:rPr>
          <w:w w:val="110"/>
          <w:sz w:val="20"/>
        </w:rPr>
        <w:t>mung mit dem Original ausser Zweifel steht. Werden Datenträger </w:t>
      </w:r>
      <w:r>
        <w:rPr>
          <w:spacing w:val="-4"/>
          <w:w w:val="110"/>
          <w:sz w:val="20"/>
        </w:rPr>
        <w:t>ver- </w:t>
      </w:r>
      <w:r>
        <w:rPr>
          <w:w w:val="110"/>
          <w:sz w:val="20"/>
        </w:rPr>
        <w:t>wendet,</w:t>
      </w:r>
      <w:r>
        <w:rPr>
          <w:spacing w:val="-13"/>
          <w:w w:val="110"/>
          <w:sz w:val="20"/>
        </w:rPr>
        <w:t> </w:t>
      </w:r>
      <w:r>
        <w:rPr>
          <w:w w:val="110"/>
          <w:sz w:val="20"/>
        </w:rPr>
        <w:t>so</w:t>
      </w:r>
      <w:r>
        <w:rPr>
          <w:spacing w:val="-13"/>
          <w:w w:val="110"/>
          <w:sz w:val="20"/>
        </w:rPr>
        <w:t> </w:t>
      </w:r>
      <w:r>
        <w:rPr>
          <w:w w:val="110"/>
          <w:sz w:val="20"/>
        </w:rPr>
        <w:t>hat</w:t>
      </w:r>
      <w:r>
        <w:rPr>
          <w:spacing w:val="-13"/>
          <w:w w:val="110"/>
          <w:sz w:val="20"/>
        </w:rPr>
        <w:t> </w:t>
      </w:r>
      <w:r>
        <w:rPr>
          <w:w w:val="110"/>
          <w:sz w:val="20"/>
        </w:rPr>
        <w:t>das</w:t>
      </w:r>
      <w:r>
        <w:rPr>
          <w:spacing w:val="-13"/>
          <w:w w:val="110"/>
          <w:sz w:val="20"/>
        </w:rPr>
        <w:t> </w:t>
      </w:r>
      <w:r>
        <w:rPr>
          <w:w w:val="110"/>
          <w:sz w:val="20"/>
        </w:rPr>
        <w:t>Institut</w:t>
      </w:r>
      <w:r>
        <w:rPr>
          <w:spacing w:val="-13"/>
          <w:w w:val="110"/>
          <w:sz w:val="20"/>
        </w:rPr>
        <w:t> </w:t>
      </w:r>
      <w:r>
        <w:rPr>
          <w:w w:val="110"/>
          <w:sz w:val="20"/>
        </w:rPr>
        <w:t>dauerhafte</w:t>
      </w:r>
      <w:r>
        <w:rPr>
          <w:spacing w:val="-13"/>
          <w:w w:val="110"/>
          <w:sz w:val="20"/>
        </w:rPr>
        <w:t> </w:t>
      </w:r>
      <w:r>
        <w:rPr>
          <w:w w:val="110"/>
          <w:sz w:val="20"/>
        </w:rPr>
        <w:t>und</w:t>
      </w:r>
      <w:r>
        <w:rPr>
          <w:spacing w:val="-13"/>
          <w:w w:val="110"/>
          <w:sz w:val="20"/>
        </w:rPr>
        <w:t> </w:t>
      </w:r>
      <w:r>
        <w:rPr>
          <w:w w:val="110"/>
          <w:sz w:val="20"/>
        </w:rPr>
        <w:t>ohne</w:t>
      </w:r>
      <w:r>
        <w:rPr>
          <w:spacing w:val="-13"/>
          <w:w w:val="110"/>
          <w:sz w:val="20"/>
        </w:rPr>
        <w:t> </w:t>
      </w:r>
      <w:r>
        <w:rPr>
          <w:w w:val="110"/>
          <w:sz w:val="20"/>
        </w:rPr>
        <w:t>weitere</w:t>
      </w:r>
      <w:r>
        <w:rPr>
          <w:spacing w:val="-13"/>
          <w:w w:val="110"/>
          <w:sz w:val="20"/>
        </w:rPr>
        <w:t> </w:t>
      </w:r>
      <w:r>
        <w:rPr>
          <w:w w:val="110"/>
          <w:sz w:val="20"/>
        </w:rPr>
        <w:t>Hilfsmittel</w:t>
      </w:r>
      <w:r>
        <w:rPr>
          <w:spacing w:val="-13"/>
          <w:w w:val="110"/>
          <w:sz w:val="20"/>
        </w:rPr>
        <w:t> </w:t>
      </w:r>
      <w:r>
        <w:rPr>
          <w:w w:val="110"/>
          <w:sz w:val="20"/>
        </w:rPr>
        <w:t>lesbare Wiedergaben</w:t>
      </w:r>
      <w:r>
        <w:rPr>
          <w:spacing w:val="-10"/>
          <w:w w:val="110"/>
          <w:sz w:val="20"/>
        </w:rPr>
        <w:t> </w:t>
      </w:r>
      <w:r>
        <w:rPr>
          <w:w w:val="110"/>
          <w:sz w:val="20"/>
        </w:rPr>
        <w:t>auszufolgen</w:t>
      </w:r>
      <w:r>
        <w:rPr>
          <w:spacing w:val="-9"/>
          <w:w w:val="110"/>
          <w:sz w:val="20"/>
        </w:rPr>
        <w:t> </w:t>
      </w:r>
      <w:r>
        <w:rPr>
          <w:w w:val="110"/>
          <w:sz w:val="20"/>
        </w:rPr>
        <w:t>oder</w:t>
      </w:r>
      <w:r>
        <w:rPr>
          <w:spacing w:val="-9"/>
          <w:w w:val="110"/>
          <w:sz w:val="20"/>
        </w:rPr>
        <w:t> </w:t>
      </w:r>
      <w:r>
        <w:rPr>
          <w:w w:val="110"/>
          <w:sz w:val="20"/>
        </w:rPr>
        <w:t>herstellen</w:t>
      </w:r>
      <w:r>
        <w:rPr>
          <w:spacing w:val="-9"/>
          <w:w w:val="110"/>
          <w:sz w:val="20"/>
        </w:rPr>
        <w:t> </w:t>
      </w:r>
      <w:r>
        <w:rPr>
          <w:w w:val="110"/>
          <w:sz w:val="20"/>
        </w:rPr>
        <w:t>zu</w:t>
      </w:r>
      <w:r>
        <w:rPr>
          <w:spacing w:val="-9"/>
          <w:w w:val="110"/>
          <w:sz w:val="20"/>
        </w:rPr>
        <w:t> </w:t>
      </w:r>
      <w:r>
        <w:rPr>
          <w:w w:val="110"/>
          <w:sz w:val="20"/>
        </w:rPr>
        <w:t>lassen;</w:t>
      </w:r>
      <w:r>
        <w:rPr>
          <w:spacing w:val="-9"/>
          <w:w w:val="110"/>
          <w:sz w:val="20"/>
        </w:rPr>
        <w:t> </w:t>
      </w:r>
      <w:r>
        <w:rPr>
          <w:w w:val="110"/>
          <w:sz w:val="20"/>
        </w:rPr>
        <w:t>wird</w:t>
      </w:r>
      <w:r>
        <w:rPr>
          <w:spacing w:val="-9"/>
          <w:w w:val="110"/>
          <w:sz w:val="20"/>
        </w:rPr>
        <w:t> </w:t>
      </w:r>
      <w:r>
        <w:rPr>
          <w:w w:val="110"/>
          <w:sz w:val="20"/>
        </w:rPr>
        <w:t>zur</w:t>
      </w:r>
      <w:r>
        <w:rPr>
          <w:spacing w:val="-9"/>
          <w:w w:val="110"/>
          <w:sz w:val="20"/>
        </w:rPr>
        <w:t> </w:t>
      </w:r>
      <w:r>
        <w:rPr>
          <w:w w:val="110"/>
          <w:sz w:val="20"/>
        </w:rPr>
        <w:t>Führung</w:t>
      </w:r>
      <w:r>
        <w:rPr>
          <w:spacing w:val="-9"/>
          <w:w w:val="110"/>
          <w:sz w:val="20"/>
        </w:rPr>
        <w:t> </w:t>
      </w:r>
      <w:r>
        <w:rPr>
          <w:spacing w:val="-6"/>
          <w:w w:val="110"/>
          <w:sz w:val="20"/>
        </w:rPr>
        <w:t>der </w:t>
      </w:r>
      <w:r>
        <w:rPr>
          <w:w w:val="110"/>
          <w:sz w:val="20"/>
        </w:rPr>
        <w:t>Geschäftsverbindung automationsunterstützte Datenverarbeitung </w:t>
      </w:r>
      <w:r>
        <w:rPr>
          <w:spacing w:val="-5"/>
          <w:w w:val="110"/>
          <w:sz w:val="20"/>
        </w:rPr>
        <w:t>ver- </w:t>
      </w:r>
      <w:r>
        <w:rPr>
          <w:w w:val="110"/>
          <w:sz w:val="20"/>
        </w:rPr>
        <w:t>wendet, so kann ein elektronischer Datenträger in einem allgemein</w:t>
      </w:r>
      <w:bookmarkStart w:name="_bookmark233" w:id="265"/>
      <w:bookmarkEnd w:id="265"/>
      <w:r>
        <w:rPr>
          <w:w w:val="110"/>
          <w:sz w:val="20"/>
        </w:rPr>
      </w:r>
      <w:r>
        <w:rPr>
          <w:w w:val="110"/>
          <w:sz w:val="20"/>
        </w:rPr>
        <w:t> gebräuchlichen Dateiformat übermittelt werden. § 96 Abs. 3 gilt </w:t>
      </w:r>
      <w:r>
        <w:rPr>
          <w:spacing w:val="-3"/>
          <w:w w:val="110"/>
          <w:sz w:val="20"/>
        </w:rPr>
        <w:t>sinnge- </w:t>
      </w:r>
      <w:r>
        <w:rPr>
          <w:w w:val="110"/>
          <w:sz w:val="20"/>
        </w:rPr>
        <w:t>mäss.</w:t>
      </w:r>
      <w:hyperlink w:history="true" w:anchor="_bookmark747">
        <w:r>
          <w:rPr>
            <w:w w:val="110"/>
            <w:sz w:val="20"/>
            <w:u w:val="single" w:color="0000FF"/>
            <w:vertAlign w:val="superscript"/>
          </w:rPr>
          <w:t>208</w:t>
        </w:r>
      </w:hyperlink>
    </w:p>
    <w:p>
      <w:pPr>
        <w:pStyle w:val="ListParagraph"/>
        <w:numPr>
          <w:ilvl w:val="0"/>
          <w:numId w:val="111"/>
        </w:numPr>
        <w:tabs>
          <w:tab w:pos="1173" w:val="left" w:leader="none"/>
        </w:tabs>
        <w:spacing w:line="249" w:lineRule="auto" w:before="70" w:after="0"/>
        <w:ind w:left="667" w:right="104" w:firstLine="283"/>
        <w:jc w:val="both"/>
        <w:rPr>
          <w:sz w:val="20"/>
        </w:rPr>
      </w:pPr>
      <w:r>
        <w:rPr>
          <w:w w:val="105"/>
          <w:sz w:val="20"/>
        </w:rPr>
        <w:t>Ein Beschluss nach Abs. 1 ist jedenfalls dem Institut zuzustellen. </w:t>
      </w:r>
      <w:r>
        <w:rPr>
          <w:spacing w:val="-4"/>
          <w:w w:val="105"/>
          <w:sz w:val="20"/>
        </w:rPr>
        <w:t>Die </w:t>
      </w:r>
      <w:r>
        <w:rPr>
          <w:w w:val="105"/>
          <w:sz w:val="20"/>
        </w:rPr>
        <w:t>Zustellung an die sonst aus der Geschäftsverbindung hervorgehenden </w:t>
      </w:r>
      <w:r>
        <w:rPr>
          <w:spacing w:val="-5"/>
          <w:w w:val="105"/>
          <w:sz w:val="20"/>
        </w:rPr>
        <w:t>und </w:t>
      </w:r>
      <w:r>
        <w:rPr>
          <w:w w:val="105"/>
          <w:sz w:val="20"/>
        </w:rPr>
        <w:t>bekannt gewordenen Verfügungsberechtigten kann aufgeschoben</w:t>
      </w:r>
      <w:r>
        <w:rPr>
          <w:spacing w:val="-21"/>
          <w:w w:val="105"/>
          <w:sz w:val="20"/>
        </w:rPr>
        <w:t> </w:t>
      </w:r>
      <w:r>
        <w:rPr>
          <w:spacing w:val="-3"/>
          <w:w w:val="105"/>
          <w:sz w:val="20"/>
        </w:rPr>
        <w:t>werden,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157" w:right="614"/>
      </w:pPr>
      <w:r>
        <w:rPr>
          <w:w w:val="105"/>
        </w:rPr>
        <w:t>solange durch sie der Zweck der Untersuchung gefährdet wäre. Hierüber  ist das Institut zu informieren, das alle mit der gerichtlichen Anordnung verbundenen Tatsachen und Vorgänge gegenüber Kunden und Dritten </w:t>
      </w:r>
      <w:r>
        <w:rPr>
          <w:spacing w:val="-3"/>
          <w:w w:val="105"/>
        </w:rPr>
        <w:t>vor- </w:t>
      </w:r>
      <w:r>
        <w:rPr>
          <w:w w:val="105"/>
        </w:rPr>
        <w:t>läufig geheim zu halten hat. Unter diesen Voraussetzungen dürfen auch </w:t>
      </w:r>
      <w:r>
        <w:rPr>
          <w:spacing w:val="-5"/>
          <w:w w:val="105"/>
        </w:rPr>
        <w:t>für</w:t>
      </w:r>
      <w:bookmarkStart w:name="_bookmark234" w:id="266"/>
      <w:bookmarkEnd w:id="266"/>
      <w:r>
        <w:rPr>
          <w:spacing w:val="-5"/>
          <w:w w:val="105"/>
        </w:rPr>
      </w:r>
      <w:r>
        <w:rPr>
          <w:spacing w:val="-5"/>
          <w:w w:val="105"/>
        </w:rPr>
        <w:t> </w:t>
      </w:r>
      <w:r>
        <w:rPr>
          <w:w w:val="105"/>
        </w:rPr>
        <w:t>das Institut tätige Personen den Vertragspartner oder Dritte nicht über lau- fende Ermittlungen in Kenntnis</w:t>
      </w:r>
      <w:r>
        <w:rPr>
          <w:spacing w:val="-4"/>
          <w:w w:val="105"/>
        </w:rPr>
        <w:t> </w:t>
      </w:r>
      <w:r>
        <w:rPr>
          <w:w w:val="105"/>
        </w:rPr>
        <w:t>setzen.</w:t>
      </w:r>
      <w:hyperlink w:history="true" w:anchor="_bookmark748">
        <w:r>
          <w:rPr>
            <w:w w:val="105"/>
            <w:u w:val="single" w:color="0000FF"/>
            <w:vertAlign w:val="superscript"/>
          </w:rPr>
          <w:t>209</w:t>
        </w:r>
      </w:hyperlink>
    </w:p>
    <w:p>
      <w:pPr>
        <w:pStyle w:val="ListParagraph"/>
        <w:numPr>
          <w:ilvl w:val="0"/>
          <w:numId w:val="111"/>
        </w:numPr>
        <w:tabs>
          <w:tab w:pos="669" w:val="left" w:leader="none"/>
        </w:tabs>
        <w:spacing w:line="252" w:lineRule="auto" w:before="75" w:after="0"/>
        <w:ind w:left="157" w:right="614" w:firstLine="283"/>
        <w:jc w:val="both"/>
        <w:rPr>
          <w:sz w:val="20"/>
        </w:rPr>
      </w:pPr>
      <w:r>
        <w:rPr>
          <w:w w:val="105"/>
          <w:sz w:val="20"/>
        </w:rPr>
        <w:t>Will das Institut bestimmte Urkunden oder andere Unterlagen nicht herausgeben oder bestimmte Informationen nicht erteilen, so ist im </w:t>
      </w:r>
      <w:r>
        <w:rPr>
          <w:spacing w:val="-3"/>
          <w:w w:val="105"/>
          <w:sz w:val="20"/>
        </w:rPr>
        <w:t>Sinne </w:t>
      </w:r>
      <w:r>
        <w:rPr>
          <w:w w:val="105"/>
          <w:sz w:val="20"/>
        </w:rPr>
        <w:t>der §§ 96 ff. vorzugehen. Das Mitteilungsverbot nach Abs. 3 bleibt davon</w:t>
      </w:r>
      <w:bookmarkStart w:name="_bookmark235" w:id="267"/>
      <w:bookmarkEnd w:id="267"/>
      <w:r>
        <w:rPr>
          <w:w w:val="105"/>
          <w:sz w:val="20"/>
        </w:rPr>
      </w:r>
      <w:r>
        <w:rPr>
          <w:w w:val="105"/>
          <w:sz w:val="20"/>
        </w:rPr>
        <w:t> unberührt.</w:t>
      </w:r>
      <w:hyperlink w:history="true" w:anchor="_bookmark749">
        <w:r>
          <w:rPr>
            <w:w w:val="105"/>
            <w:sz w:val="20"/>
            <w:u w:val="single" w:color="0000FF"/>
            <w:vertAlign w:val="superscript"/>
          </w:rPr>
          <w:t>210</w:t>
        </w:r>
      </w:hyperlink>
    </w:p>
    <w:p>
      <w:pPr>
        <w:pStyle w:val="BodyText"/>
        <w:spacing w:before="1"/>
        <w:jc w:val="left"/>
        <w:rPr>
          <w:sz w:val="17"/>
        </w:rPr>
      </w:pPr>
    </w:p>
    <w:p>
      <w:pPr>
        <w:pStyle w:val="Heading6"/>
        <w:numPr>
          <w:ilvl w:val="0"/>
          <w:numId w:val="95"/>
        </w:numPr>
        <w:tabs>
          <w:tab w:pos="639" w:val="left" w:leader="none"/>
        </w:tabs>
        <w:spacing w:line="240" w:lineRule="auto" w:before="102" w:after="0"/>
        <w:ind w:left="638" w:right="0" w:hanging="323"/>
        <w:jc w:val="left"/>
      </w:pPr>
      <w:r>
        <w:rPr/>
        <w:t>Beschlagnahme und Eröffnung von Briefen und anderen</w:t>
      </w:r>
      <w:r>
        <w:rPr>
          <w:spacing w:val="-18"/>
        </w:rPr>
        <w:t> </w:t>
      </w:r>
      <w:r>
        <w:rPr/>
        <w:t>Sendungen</w:t>
      </w:r>
    </w:p>
    <w:p>
      <w:pPr>
        <w:pStyle w:val="BodyText"/>
        <w:spacing w:before="4"/>
        <w:jc w:val="left"/>
        <w:rPr>
          <w:b/>
          <w:sz w:val="26"/>
        </w:rPr>
      </w:pPr>
    </w:p>
    <w:p>
      <w:pPr>
        <w:spacing w:before="1"/>
        <w:ind w:left="3102" w:right="0" w:firstLine="0"/>
        <w:jc w:val="both"/>
        <w:rPr>
          <w:sz w:val="11"/>
        </w:rPr>
      </w:pPr>
      <w:bookmarkStart w:name="_bookmark236" w:id="268"/>
      <w:bookmarkEnd w:id="268"/>
      <w:r>
        <w:rPr/>
      </w:r>
      <w:r>
        <w:rPr>
          <w:position w:val="-8"/>
          <w:sz w:val="20"/>
        </w:rPr>
        <w:t>§ 99</w:t>
      </w:r>
      <w:hyperlink w:history="true" w:anchor="_bookmark750">
        <w:r>
          <w:rPr>
            <w:sz w:val="11"/>
            <w:u w:val="single" w:color="0000FF"/>
          </w:rPr>
          <w:t>211</w:t>
        </w:r>
      </w:hyperlink>
    </w:p>
    <w:p>
      <w:pPr>
        <w:pStyle w:val="BodyText"/>
        <w:spacing w:line="249" w:lineRule="auto" w:before="94"/>
        <w:ind w:left="157" w:right="614" w:firstLine="283"/>
      </w:pPr>
      <w:r>
        <w:rPr>
          <w:w w:val="105"/>
        </w:rPr>
        <w:t>Befindet sich der Beschuldigte bereits wegen einer vorsätzlich began- genen, mit mehr als einjähriger Freiheitsstrafe bedrohten strafbaren Hand- lung in Haft oder ist wegen einer solchen seine Vorführung oder Festnahme angeordnet, so kann der Untersuchungsrichter Telegramme, Briefe oder andere Sendungen, welche der Beschuldigte abschickt oder welche an ihn gerichtet werden, in Beschlag nehmen und von den Beförderungsanstalten deren Auslieferung verlangen. Diese sind ferner verpflichtet, auf Verlangen der Staatsanwaltschaft solche Sendungen bis zum Eintreffen einer gerichtli- chen Verfügung zurückzuhalten; erfolgt jedoch eine solche Verfügung von Seiten des Untersuchungsrichters nicht binnen drei Tagen, so dürfen sie die Beförderung nicht weiter verschieben.</w:t>
      </w:r>
    </w:p>
    <w:p>
      <w:pPr>
        <w:pStyle w:val="BodyText"/>
        <w:spacing w:before="10"/>
        <w:jc w:val="left"/>
        <w:rPr>
          <w:sz w:val="26"/>
        </w:rPr>
      </w:pPr>
    </w:p>
    <w:p>
      <w:pPr>
        <w:pStyle w:val="BodyText"/>
        <w:ind w:left="3135"/>
      </w:pPr>
      <w:r>
        <w:rPr/>
        <w:t>§ 100</w:t>
      </w:r>
    </w:p>
    <w:p>
      <w:pPr>
        <w:pStyle w:val="ListParagraph"/>
        <w:numPr>
          <w:ilvl w:val="1"/>
          <w:numId w:val="95"/>
        </w:numPr>
        <w:tabs>
          <w:tab w:pos="665" w:val="left" w:leader="none"/>
        </w:tabs>
        <w:spacing w:line="249" w:lineRule="auto" w:before="90" w:after="0"/>
        <w:ind w:left="157" w:right="614" w:firstLine="283"/>
        <w:jc w:val="both"/>
        <w:rPr>
          <w:sz w:val="20"/>
        </w:rPr>
      </w:pPr>
      <w:r>
        <w:rPr>
          <w:w w:val="110"/>
          <w:sz w:val="20"/>
        </w:rPr>
        <w:t>Die</w:t>
      </w:r>
      <w:r>
        <w:rPr>
          <w:spacing w:val="-17"/>
          <w:w w:val="110"/>
          <w:sz w:val="20"/>
        </w:rPr>
        <w:t> </w:t>
      </w:r>
      <w:r>
        <w:rPr>
          <w:w w:val="110"/>
          <w:sz w:val="20"/>
        </w:rPr>
        <w:t>Eröffnung</w:t>
      </w:r>
      <w:r>
        <w:rPr>
          <w:spacing w:val="-16"/>
          <w:w w:val="110"/>
          <w:sz w:val="20"/>
        </w:rPr>
        <w:t> </w:t>
      </w:r>
      <w:r>
        <w:rPr>
          <w:w w:val="110"/>
          <w:sz w:val="20"/>
        </w:rPr>
        <w:t>der</w:t>
      </w:r>
      <w:r>
        <w:rPr>
          <w:spacing w:val="-17"/>
          <w:w w:val="110"/>
          <w:sz w:val="20"/>
        </w:rPr>
        <w:t> </w:t>
      </w:r>
      <w:r>
        <w:rPr>
          <w:w w:val="110"/>
          <w:sz w:val="20"/>
        </w:rPr>
        <w:t>mit</w:t>
      </w:r>
      <w:r>
        <w:rPr>
          <w:spacing w:val="-16"/>
          <w:w w:val="110"/>
          <w:sz w:val="20"/>
        </w:rPr>
        <w:t> </w:t>
      </w:r>
      <w:r>
        <w:rPr>
          <w:w w:val="110"/>
          <w:sz w:val="20"/>
        </w:rPr>
        <w:t>Beschlag</w:t>
      </w:r>
      <w:r>
        <w:rPr>
          <w:spacing w:val="-16"/>
          <w:w w:val="110"/>
          <w:sz w:val="20"/>
        </w:rPr>
        <w:t> </w:t>
      </w:r>
      <w:r>
        <w:rPr>
          <w:w w:val="110"/>
          <w:sz w:val="20"/>
        </w:rPr>
        <w:t>belegten</w:t>
      </w:r>
      <w:r>
        <w:rPr>
          <w:spacing w:val="-17"/>
          <w:w w:val="110"/>
          <w:sz w:val="20"/>
        </w:rPr>
        <w:t> </w:t>
      </w:r>
      <w:r>
        <w:rPr>
          <w:w w:val="110"/>
          <w:sz w:val="20"/>
        </w:rPr>
        <w:t>Sendungen</w:t>
      </w:r>
      <w:r>
        <w:rPr>
          <w:spacing w:val="-16"/>
          <w:w w:val="110"/>
          <w:sz w:val="20"/>
        </w:rPr>
        <w:t> </w:t>
      </w:r>
      <w:r>
        <w:rPr>
          <w:w w:val="110"/>
          <w:sz w:val="20"/>
        </w:rPr>
        <w:t>kann</w:t>
      </w:r>
      <w:r>
        <w:rPr>
          <w:spacing w:val="-16"/>
          <w:w w:val="110"/>
          <w:sz w:val="20"/>
        </w:rPr>
        <w:t> </w:t>
      </w:r>
      <w:r>
        <w:rPr>
          <w:w w:val="110"/>
          <w:sz w:val="20"/>
        </w:rPr>
        <w:t>nur</w:t>
      </w:r>
      <w:r>
        <w:rPr>
          <w:spacing w:val="-17"/>
          <w:w w:val="110"/>
          <w:sz w:val="20"/>
        </w:rPr>
        <w:t> </w:t>
      </w:r>
      <w:r>
        <w:rPr>
          <w:w w:val="110"/>
          <w:sz w:val="20"/>
        </w:rPr>
        <w:t>durch den Untersuchungsrichter</w:t>
      </w:r>
      <w:r>
        <w:rPr>
          <w:spacing w:val="-13"/>
          <w:w w:val="110"/>
          <w:sz w:val="20"/>
        </w:rPr>
        <w:t> </w:t>
      </w:r>
      <w:r>
        <w:rPr>
          <w:w w:val="110"/>
          <w:sz w:val="20"/>
        </w:rPr>
        <w:t>geschehen.</w:t>
      </w:r>
    </w:p>
    <w:p>
      <w:pPr>
        <w:pStyle w:val="ListParagraph"/>
        <w:numPr>
          <w:ilvl w:val="1"/>
          <w:numId w:val="95"/>
        </w:numPr>
        <w:tabs>
          <w:tab w:pos="651" w:val="left" w:leader="none"/>
        </w:tabs>
        <w:spacing w:line="249" w:lineRule="auto" w:before="82" w:after="0"/>
        <w:ind w:left="157" w:right="614" w:firstLine="283"/>
        <w:jc w:val="both"/>
        <w:rPr>
          <w:sz w:val="20"/>
        </w:rPr>
      </w:pPr>
      <w:r>
        <w:rPr>
          <w:w w:val="105"/>
          <w:sz w:val="20"/>
        </w:rPr>
        <w:t>Bei der Eröffnung, über welche ein Protokoll aufzunehmen ist, </w:t>
      </w:r>
      <w:r>
        <w:rPr>
          <w:spacing w:val="-3"/>
          <w:w w:val="105"/>
          <w:sz w:val="20"/>
        </w:rPr>
        <w:t>dürfen </w:t>
      </w:r>
      <w:r>
        <w:rPr>
          <w:w w:val="105"/>
          <w:sz w:val="20"/>
        </w:rPr>
        <w:t>die Siegel nicht verletzt werden; Umschläge und Adressen sind aufzube- wahren.</w:t>
      </w:r>
    </w:p>
    <w:p>
      <w:pPr>
        <w:pStyle w:val="BodyText"/>
        <w:spacing w:before="3"/>
        <w:jc w:val="left"/>
        <w:rPr>
          <w:sz w:val="26"/>
        </w:rPr>
      </w:pPr>
    </w:p>
    <w:p>
      <w:pPr>
        <w:pStyle w:val="BodyText"/>
        <w:ind w:left="3135"/>
      </w:pPr>
      <w:r>
        <w:rPr/>
        <w:t>§ 101</w:t>
      </w:r>
    </w:p>
    <w:p>
      <w:pPr>
        <w:pStyle w:val="BodyText"/>
        <w:spacing w:line="249" w:lineRule="auto" w:before="90"/>
        <w:ind w:left="157" w:right="614" w:firstLine="283"/>
      </w:pPr>
      <w:r>
        <w:rPr>
          <w:w w:val="105"/>
        </w:rPr>
        <w:t>Die Beschlagnahme von Sendungen ist dem Beschuldigten oder, wenn</w:t>
      </w:r>
      <w:r>
        <w:rPr>
          <w:spacing w:val="-37"/>
          <w:w w:val="105"/>
        </w:rPr>
        <w:t> </w:t>
      </w:r>
      <w:r>
        <w:rPr>
          <w:spacing w:val="-9"/>
          <w:w w:val="105"/>
        </w:rPr>
        <w:t>er </w:t>
      </w:r>
      <w:r>
        <w:rPr>
          <w:w w:val="105"/>
        </w:rPr>
        <w:t>abwesend ist, einem seiner Angehörigen sogleich und längstens binnen</w:t>
      </w:r>
      <w:r>
        <w:rPr>
          <w:spacing w:val="-25"/>
          <w:w w:val="105"/>
        </w:rPr>
        <w:t> </w:t>
      </w:r>
      <w:r>
        <w:rPr>
          <w:spacing w:val="-3"/>
          <w:w w:val="105"/>
        </w:rPr>
        <w:t>vier- </w:t>
      </w:r>
      <w:r>
        <w:rPr>
          <w:w w:val="105"/>
        </w:rPr>
        <w:t>undzwanzig Stunden bekanntzumachen. Ist die Eröffnung der Sendungen erfolgt,</w:t>
      </w:r>
      <w:r>
        <w:rPr>
          <w:spacing w:val="28"/>
          <w:w w:val="105"/>
        </w:rPr>
        <w:t> </w:t>
      </w:r>
      <w:r>
        <w:rPr>
          <w:w w:val="105"/>
        </w:rPr>
        <w:t>so</w:t>
      </w:r>
      <w:r>
        <w:rPr>
          <w:spacing w:val="28"/>
          <w:w w:val="105"/>
        </w:rPr>
        <w:t> </w:t>
      </w:r>
      <w:r>
        <w:rPr>
          <w:w w:val="105"/>
        </w:rPr>
        <w:t>sind</w:t>
      </w:r>
      <w:r>
        <w:rPr>
          <w:spacing w:val="29"/>
          <w:w w:val="105"/>
        </w:rPr>
        <w:t> </w:t>
      </w:r>
      <w:r>
        <w:rPr>
          <w:w w:val="105"/>
        </w:rPr>
        <w:t>Briefe</w:t>
      </w:r>
      <w:r>
        <w:rPr>
          <w:spacing w:val="28"/>
          <w:w w:val="105"/>
        </w:rPr>
        <w:t> </w:t>
      </w:r>
      <w:r>
        <w:rPr>
          <w:w w:val="105"/>
        </w:rPr>
        <w:t>und</w:t>
      </w:r>
      <w:r>
        <w:rPr>
          <w:spacing w:val="29"/>
          <w:w w:val="105"/>
        </w:rPr>
        <w:t> </w:t>
      </w:r>
      <w:r>
        <w:rPr>
          <w:w w:val="105"/>
        </w:rPr>
        <w:t>Telegramme,</w:t>
      </w:r>
      <w:r>
        <w:rPr>
          <w:spacing w:val="28"/>
          <w:w w:val="105"/>
        </w:rPr>
        <w:t> </w:t>
      </w:r>
      <w:r>
        <w:rPr>
          <w:w w:val="105"/>
        </w:rPr>
        <w:t>soferne</w:t>
      </w:r>
      <w:r>
        <w:rPr>
          <w:spacing w:val="29"/>
          <w:w w:val="105"/>
        </w:rPr>
        <w:t> </w:t>
      </w:r>
      <w:r>
        <w:rPr>
          <w:w w:val="105"/>
        </w:rPr>
        <w:t>von</w:t>
      </w:r>
      <w:r>
        <w:rPr>
          <w:spacing w:val="28"/>
          <w:w w:val="105"/>
        </w:rPr>
        <w:t> </w:t>
      </w:r>
      <w:r>
        <w:rPr>
          <w:w w:val="105"/>
        </w:rPr>
        <w:t>der</w:t>
      </w:r>
      <w:r>
        <w:rPr>
          <w:spacing w:val="28"/>
          <w:w w:val="105"/>
        </w:rPr>
        <w:t> </w:t>
      </w:r>
      <w:r>
        <w:rPr>
          <w:w w:val="105"/>
        </w:rPr>
        <w:t>Mitteilung</w:t>
      </w:r>
      <w:r>
        <w:rPr>
          <w:spacing w:val="29"/>
          <w:w w:val="105"/>
        </w:rPr>
        <w:t> </w:t>
      </w:r>
      <w:r>
        <w:rPr>
          <w:spacing w:val="-4"/>
          <w:w w:val="105"/>
        </w:rPr>
        <w:t>ihres</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Inhaltes kein nachteiliger Einfluss auf die Untersuchung zu besorgen ist, dem Beschuldigten oder demjenigen, an welchen sie gerichtet sind, in Urschrift oder Abschrift ganz oder auszugsweise mitzuteilen. Ist der Beschuldigte abwesend, so geschieht die Mitteilung an einen seiner Ange- hörigen. Sind keine Angehörigen des Beschuldigten vorhanden, so ist der Brief, wenn der Richter es im Interesse des Absenders erachtet, diesen zurückzuschicken oder demselben, falls der Brief oder das Telegramm bei den Akten bleiben muss, die erfolgte Beschlagnahme anzuzeigen.</w:t>
      </w:r>
    </w:p>
    <w:p>
      <w:pPr>
        <w:pStyle w:val="BodyText"/>
        <w:spacing w:before="7"/>
        <w:jc w:val="left"/>
        <w:rPr>
          <w:sz w:val="26"/>
        </w:rPr>
      </w:pPr>
    </w:p>
    <w:p>
      <w:pPr>
        <w:pStyle w:val="BodyText"/>
        <w:spacing w:before="1"/>
        <w:ind w:left="3645"/>
      </w:pPr>
      <w:bookmarkStart w:name="_bookmark237" w:id="269"/>
      <w:bookmarkEnd w:id="269"/>
      <w:r>
        <w:rPr/>
      </w:r>
      <w:r>
        <w:rPr/>
        <w:t>§ 102</w:t>
      </w:r>
    </w:p>
    <w:p>
      <w:pPr>
        <w:pStyle w:val="BodyText"/>
        <w:spacing w:line="249" w:lineRule="auto" w:before="90"/>
        <w:ind w:left="667" w:right="104" w:firstLine="283"/>
      </w:pPr>
      <w:r>
        <w:rPr>
          <w:w w:val="105"/>
        </w:rPr>
        <w:t>In Beschlag genommene Sendungen, deren Eröffnung nicht für not- wendig erachtet wurde, sind ohne Verzug denjenigen, an welche sie gerichtet sind, auszufolgen oder der Beförderungsanstalt zurückzugeben.</w:t>
      </w:r>
    </w:p>
    <w:p>
      <w:pPr>
        <w:pStyle w:val="BodyText"/>
        <w:spacing w:before="7"/>
        <w:jc w:val="left"/>
        <w:rPr>
          <w:sz w:val="26"/>
        </w:rPr>
      </w:pPr>
    </w:p>
    <w:p>
      <w:pPr>
        <w:pStyle w:val="Heading6"/>
        <w:ind w:left="2308"/>
      </w:pPr>
      <w:bookmarkStart w:name="_bookmark238" w:id="270"/>
      <w:bookmarkEnd w:id="270"/>
      <w:r>
        <w:rPr>
          <w:b w:val="0"/>
        </w:rPr>
      </w:r>
      <w:r>
        <w:rPr/>
        <w:t>IVa. Verwertung von Vorratsdaten</w:t>
      </w:r>
      <w:hyperlink w:history="true" w:anchor="_bookmark751">
        <w:r>
          <w:rPr>
            <w:u w:val="single" w:color="0000FF"/>
            <w:vertAlign w:val="superscript"/>
          </w:rPr>
          <w:t>212</w:t>
        </w:r>
      </w:hyperlink>
    </w:p>
    <w:p>
      <w:pPr>
        <w:pStyle w:val="BodyText"/>
        <w:spacing w:before="7"/>
        <w:jc w:val="left"/>
        <w:rPr>
          <w:b/>
          <w:sz w:val="17"/>
        </w:rPr>
      </w:pPr>
    </w:p>
    <w:p>
      <w:pPr>
        <w:pStyle w:val="BodyText"/>
        <w:spacing w:before="112"/>
        <w:ind w:left="3518"/>
      </w:pPr>
      <w:bookmarkStart w:name="_bookmark239" w:id="271"/>
      <w:bookmarkEnd w:id="271"/>
      <w:r>
        <w:rPr/>
      </w:r>
      <w:r>
        <w:rPr>
          <w:w w:val="105"/>
        </w:rPr>
        <w:t>§ 102a</w:t>
      </w:r>
      <w:hyperlink w:history="true" w:anchor="_bookmark752">
        <w:r>
          <w:rPr>
            <w:w w:val="105"/>
            <w:u w:val="single" w:color="0000FF"/>
            <w:vertAlign w:val="superscript"/>
          </w:rPr>
          <w:t>213</w:t>
        </w:r>
      </w:hyperlink>
    </w:p>
    <w:p>
      <w:pPr>
        <w:pStyle w:val="ListParagraph"/>
        <w:numPr>
          <w:ilvl w:val="2"/>
          <w:numId w:val="95"/>
        </w:numPr>
        <w:tabs>
          <w:tab w:pos="1171" w:val="left" w:leader="none"/>
        </w:tabs>
        <w:spacing w:line="249" w:lineRule="auto" w:before="90" w:after="0"/>
        <w:ind w:left="667" w:right="104" w:firstLine="283"/>
        <w:jc w:val="both"/>
        <w:rPr>
          <w:sz w:val="20"/>
        </w:rPr>
      </w:pPr>
      <w:r>
        <w:rPr>
          <w:w w:val="105"/>
          <w:sz w:val="20"/>
        </w:rPr>
        <w:t>Anbieter im Sinne des Kommunikationsgesetzes sind, sofern dies </w:t>
      </w:r>
      <w:r>
        <w:rPr>
          <w:spacing w:val="-4"/>
          <w:w w:val="105"/>
          <w:sz w:val="20"/>
        </w:rPr>
        <w:t>zur </w:t>
      </w:r>
      <w:r>
        <w:rPr>
          <w:w w:val="105"/>
          <w:sz w:val="20"/>
        </w:rPr>
        <w:t>Aufklärung eines Verbrechens (§ 17 Abs. 1 StGB), eines Vergehens </w:t>
      </w:r>
      <w:r>
        <w:rPr>
          <w:spacing w:val="-4"/>
          <w:w w:val="105"/>
          <w:sz w:val="20"/>
        </w:rPr>
        <w:t>nach </w:t>
      </w:r>
      <w:r>
        <w:rPr>
          <w:w w:val="105"/>
          <w:sz w:val="20"/>
        </w:rPr>
        <w:t>den §§ 105 bis 107a, 118a, 119, 119a, 123, 124, 126a bis 126c, 131a, 168a, 201, 203, 204, 207 bis 216, 218 bis 219, 225a, 278, 279 bis 283, 288, 289, 292,</w:t>
      </w:r>
      <w:r>
        <w:rPr>
          <w:spacing w:val="-4"/>
          <w:w w:val="105"/>
          <w:sz w:val="20"/>
        </w:rPr>
        <w:t> </w:t>
      </w:r>
      <w:r>
        <w:rPr>
          <w:w w:val="105"/>
          <w:sz w:val="20"/>
        </w:rPr>
        <w:t>293,</w:t>
      </w:r>
      <w:r>
        <w:rPr>
          <w:spacing w:val="-3"/>
          <w:w w:val="105"/>
          <w:sz w:val="20"/>
        </w:rPr>
        <w:t> </w:t>
      </w:r>
      <w:r>
        <w:rPr>
          <w:w w:val="105"/>
          <w:sz w:val="20"/>
        </w:rPr>
        <w:t>295,</w:t>
      </w:r>
      <w:r>
        <w:rPr>
          <w:spacing w:val="-3"/>
          <w:w w:val="105"/>
          <w:sz w:val="20"/>
        </w:rPr>
        <w:t> </w:t>
      </w:r>
      <w:r>
        <w:rPr>
          <w:w w:val="105"/>
          <w:sz w:val="20"/>
        </w:rPr>
        <w:t>299</w:t>
      </w:r>
      <w:r>
        <w:rPr>
          <w:spacing w:val="-3"/>
          <w:w w:val="105"/>
          <w:sz w:val="20"/>
        </w:rPr>
        <w:t> </w:t>
      </w:r>
      <w:r>
        <w:rPr>
          <w:w w:val="105"/>
          <w:sz w:val="20"/>
        </w:rPr>
        <w:t>bis</w:t>
      </w:r>
      <w:r>
        <w:rPr>
          <w:spacing w:val="-3"/>
          <w:w w:val="105"/>
          <w:sz w:val="20"/>
        </w:rPr>
        <w:t> </w:t>
      </w:r>
      <w:r>
        <w:rPr>
          <w:w w:val="105"/>
          <w:sz w:val="20"/>
        </w:rPr>
        <w:t>301,</w:t>
      </w:r>
      <w:r>
        <w:rPr>
          <w:spacing w:val="-3"/>
          <w:w w:val="105"/>
          <w:sz w:val="20"/>
        </w:rPr>
        <w:t> </w:t>
      </w:r>
      <w:r>
        <w:rPr>
          <w:w w:val="105"/>
          <w:sz w:val="20"/>
        </w:rPr>
        <w:t>304</w:t>
      </w:r>
      <w:r>
        <w:rPr>
          <w:spacing w:val="-3"/>
          <w:w w:val="105"/>
          <w:sz w:val="20"/>
        </w:rPr>
        <w:t> </w:t>
      </w:r>
      <w:r>
        <w:rPr>
          <w:w w:val="105"/>
          <w:sz w:val="20"/>
        </w:rPr>
        <w:t>bis</w:t>
      </w:r>
      <w:r>
        <w:rPr>
          <w:spacing w:val="-4"/>
          <w:w w:val="105"/>
          <w:sz w:val="20"/>
        </w:rPr>
        <w:t> </w:t>
      </w:r>
      <w:r>
        <w:rPr>
          <w:w w:val="105"/>
          <w:sz w:val="20"/>
        </w:rPr>
        <w:t>311,</w:t>
      </w:r>
      <w:r>
        <w:rPr>
          <w:spacing w:val="-3"/>
          <w:w w:val="105"/>
          <w:sz w:val="20"/>
        </w:rPr>
        <w:t> </w:t>
      </w:r>
      <w:r>
        <w:rPr>
          <w:w w:val="105"/>
          <w:sz w:val="20"/>
        </w:rPr>
        <w:t>319</w:t>
      </w:r>
      <w:r>
        <w:rPr>
          <w:spacing w:val="-3"/>
          <w:w w:val="105"/>
          <w:sz w:val="20"/>
        </w:rPr>
        <w:t> </w:t>
      </w:r>
      <w:r>
        <w:rPr>
          <w:w w:val="105"/>
          <w:sz w:val="20"/>
        </w:rPr>
        <w:t>und</w:t>
      </w:r>
      <w:r>
        <w:rPr>
          <w:spacing w:val="-3"/>
          <w:w w:val="105"/>
          <w:sz w:val="20"/>
        </w:rPr>
        <w:t> </w:t>
      </w:r>
      <w:r>
        <w:rPr>
          <w:w w:val="105"/>
          <w:sz w:val="20"/>
        </w:rPr>
        <w:t>320</w:t>
      </w:r>
      <w:r>
        <w:rPr>
          <w:spacing w:val="-3"/>
          <w:w w:val="105"/>
          <w:sz w:val="20"/>
        </w:rPr>
        <w:t> </w:t>
      </w:r>
      <w:r>
        <w:rPr>
          <w:w w:val="105"/>
          <w:sz w:val="20"/>
        </w:rPr>
        <w:t>des</w:t>
      </w:r>
      <w:r>
        <w:rPr>
          <w:spacing w:val="-3"/>
          <w:w w:val="105"/>
          <w:sz w:val="20"/>
        </w:rPr>
        <w:t> </w:t>
      </w:r>
      <w:r>
        <w:rPr>
          <w:w w:val="105"/>
          <w:sz w:val="20"/>
        </w:rPr>
        <w:t>Strafgesetzbuches, eines</w:t>
      </w:r>
      <w:r>
        <w:rPr>
          <w:spacing w:val="-10"/>
          <w:w w:val="105"/>
          <w:sz w:val="20"/>
        </w:rPr>
        <w:t> </w:t>
      </w:r>
      <w:r>
        <w:rPr>
          <w:w w:val="105"/>
          <w:sz w:val="20"/>
        </w:rPr>
        <w:t>Vergehens</w:t>
      </w:r>
      <w:r>
        <w:rPr>
          <w:spacing w:val="-10"/>
          <w:w w:val="105"/>
          <w:sz w:val="20"/>
        </w:rPr>
        <w:t> </w:t>
      </w:r>
      <w:r>
        <w:rPr>
          <w:w w:val="105"/>
          <w:sz w:val="20"/>
        </w:rPr>
        <w:t>nach</w:t>
      </w:r>
      <w:r>
        <w:rPr>
          <w:spacing w:val="-9"/>
          <w:w w:val="105"/>
          <w:sz w:val="20"/>
        </w:rPr>
        <w:t> </w:t>
      </w:r>
      <w:r>
        <w:rPr>
          <w:w w:val="105"/>
          <w:sz w:val="20"/>
        </w:rPr>
        <w:t>den</w:t>
      </w:r>
      <w:r>
        <w:rPr>
          <w:spacing w:val="-10"/>
          <w:w w:val="105"/>
          <w:sz w:val="20"/>
        </w:rPr>
        <w:t> </w:t>
      </w:r>
      <w:r>
        <w:rPr>
          <w:w w:val="105"/>
          <w:sz w:val="20"/>
        </w:rPr>
        <w:t>Art.</w:t>
      </w:r>
      <w:r>
        <w:rPr>
          <w:spacing w:val="-10"/>
          <w:w w:val="105"/>
          <w:sz w:val="20"/>
        </w:rPr>
        <w:t> </w:t>
      </w:r>
      <w:r>
        <w:rPr>
          <w:w w:val="105"/>
          <w:sz w:val="20"/>
        </w:rPr>
        <w:t>83</w:t>
      </w:r>
      <w:r>
        <w:rPr>
          <w:spacing w:val="-9"/>
          <w:w w:val="105"/>
          <w:sz w:val="20"/>
        </w:rPr>
        <w:t> </w:t>
      </w:r>
      <w:r>
        <w:rPr>
          <w:w w:val="105"/>
          <w:sz w:val="20"/>
        </w:rPr>
        <w:t>bis</w:t>
      </w:r>
      <w:r>
        <w:rPr>
          <w:spacing w:val="-10"/>
          <w:w w:val="105"/>
          <w:sz w:val="20"/>
        </w:rPr>
        <w:t> </w:t>
      </w:r>
      <w:r>
        <w:rPr>
          <w:w w:val="105"/>
          <w:sz w:val="20"/>
        </w:rPr>
        <w:t>85</w:t>
      </w:r>
      <w:r>
        <w:rPr>
          <w:spacing w:val="-9"/>
          <w:w w:val="105"/>
          <w:sz w:val="20"/>
        </w:rPr>
        <w:t> </w:t>
      </w:r>
      <w:r>
        <w:rPr>
          <w:w w:val="105"/>
          <w:sz w:val="20"/>
        </w:rPr>
        <w:t>des</w:t>
      </w:r>
      <w:r>
        <w:rPr>
          <w:spacing w:val="-10"/>
          <w:w w:val="105"/>
          <w:sz w:val="20"/>
        </w:rPr>
        <w:t> </w:t>
      </w:r>
      <w:r>
        <w:rPr>
          <w:w w:val="105"/>
          <w:sz w:val="20"/>
        </w:rPr>
        <w:t>Ausländergesetzes,</w:t>
      </w:r>
      <w:r>
        <w:rPr>
          <w:spacing w:val="-10"/>
          <w:w w:val="105"/>
          <w:sz w:val="20"/>
        </w:rPr>
        <w:t> </w:t>
      </w:r>
      <w:r>
        <w:rPr>
          <w:w w:val="105"/>
          <w:sz w:val="20"/>
        </w:rPr>
        <w:t>eines</w:t>
      </w:r>
      <w:r>
        <w:rPr>
          <w:spacing w:val="-9"/>
          <w:w w:val="105"/>
          <w:sz w:val="20"/>
        </w:rPr>
        <w:t> </w:t>
      </w:r>
      <w:r>
        <w:rPr>
          <w:spacing w:val="-3"/>
          <w:w w:val="105"/>
          <w:sz w:val="20"/>
        </w:rPr>
        <w:t>Verge- </w:t>
      </w:r>
      <w:r>
        <w:rPr>
          <w:w w:val="105"/>
          <w:sz w:val="20"/>
        </w:rPr>
        <w:t>hens nach den Art. 62 bis 65 des Personenfreizügigkeitsgesetzes, eines Ver- gehens nach dem Betäubungsmittelgesetz oder eines Vergehens nach </w:t>
      </w:r>
      <w:r>
        <w:rPr>
          <w:spacing w:val="-4"/>
          <w:w w:val="105"/>
          <w:sz w:val="20"/>
        </w:rPr>
        <w:t>dem </w:t>
      </w:r>
      <w:r>
        <w:rPr>
          <w:w w:val="105"/>
          <w:sz w:val="20"/>
        </w:rPr>
        <w:t>Kommunikationsgesetz erforderlich erscheint, über gerichtlichen Beschluss verpflichtet, den Strafverfolgungsbehörden Vorratsdaten bekanntzugeben, wenn der betroffene Teilnehmer oder der Nutzer des Anschlusses selbst dringend verdächtig ist, die Straftat begangen zu haben, oder nach entspre- chender Belehrung schriftlich</w:t>
      </w:r>
      <w:r>
        <w:rPr>
          <w:spacing w:val="-7"/>
          <w:w w:val="105"/>
          <w:sz w:val="20"/>
        </w:rPr>
        <w:t> </w:t>
      </w:r>
      <w:r>
        <w:rPr>
          <w:w w:val="105"/>
          <w:sz w:val="20"/>
        </w:rPr>
        <w:t>einwilligt.</w:t>
      </w:r>
    </w:p>
    <w:p>
      <w:pPr>
        <w:pStyle w:val="ListParagraph"/>
        <w:numPr>
          <w:ilvl w:val="2"/>
          <w:numId w:val="95"/>
        </w:numPr>
        <w:tabs>
          <w:tab w:pos="1167" w:val="left" w:leader="none"/>
        </w:tabs>
        <w:spacing w:line="249" w:lineRule="auto" w:before="90" w:after="0"/>
        <w:ind w:left="667" w:right="104" w:firstLine="283"/>
        <w:jc w:val="both"/>
        <w:rPr>
          <w:sz w:val="20"/>
        </w:rPr>
      </w:pPr>
      <w:r>
        <w:rPr>
          <w:w w:val="105"/>
          <w:sz w:val="20"/>
        </w:rPr>
        <w:t>Ein Beschluss nach Abs. 1 ist jedenfalls dem Anbieter zuzustellen; </w:t>
      </w:r>
      <w:r>
        <w:rPr>
          <w:spacing w:val="-4"/>
          <w:w w:val="105"/>
          <w:sz w:val="20"/>
        </w:rPr>
        <w:t>die </w:t>
      </w:r>
      <w:r>
        <w:rPr>
          <w:w w:val="105"/>
          <w:sz w:val="20"/>
        </w:rPr>
        <w:t>Ausfertigung für den Anbieter besteht aus dem Spruch des Beschlusses, </w:t>
      </w:r>
      <w:r>
        <w:rPr>
          <w:spacing w:val="-6"/>
          <w:w w:val="105"/>
          <w:sz w:val="20"/>
        </w:rPr>
        <w:t>mit </w:t>
      </w:r>
      <w:r>
        <w:rPr>
          <w:w w:val="105"/>
          <w:sz w:val="20"/>
        </w:rPr>
        <w:t>dem über die Anordnung entschieden wird. Die Zustellung an den </w:t>
      </w:r>
      <w:r>
        <w:rPr>
          <w:spacing w:val="-3"/>
          <w:w w:val="105"/>
          <w:sz w:val="20"/>
        </w:rPr>
        <w:t>betrof- </w:t>
      </w:r>
      <w:r>
        <w:rPr>
          <w:w w:val="105"/>
          <w:sz w:val="20"/>
        </w:rPr>
        <w:t>fenen Teilnehmer oder Nutzer des Anschlusses kann aufgeschoben </w:t>
      </w:r>
      <w:r>
        <w:rPr>
          <w:spacing w:val="-3"/>
          <w:w w:val="105"/>
          <w:sz w:val="20"/>
        </w:rPr>
        <w:t>werden, </w:t>
      </w:r>
      <w:r>
        <w:rPr>
          <w:w w:val="105"/>
          <w:sz w:val="20"/>
        </w:rPr>
        <w:t>solange durch sie der Zweck der Untersuchung gefährdet wäre. Hierüber </w:t>
      </w:r>
      <w:r>
        <w:rPr>
          <w:spacing w:val="-5"/>
          <w:w w:val="105"/>
          <w:sz w:val="20"/>
        </w:rPr>
        <w:t>ist </w:t>
      </w:r>
      <w:r>
        <w:rPr>
          <w:w w:val="105"/>
          <w:sz w:val="20"/>
        </w:rPr>
        <w:t>der Anbieter zu informieren, der alle mit der gerichtlichen Anordnung </w:t>
      </w:r>
      <w:r>
        <w:rPr>
          <w:spacing w:val="-4"/>
          <w:w w:val="105"/>
          <w:sz w:val="20"/>
        </w:rPr>
        <w:t>ver- </w:t>
      </w:r>
      <w:r>
        <w:rPr>
          <w:w w:val="105"/>
          <w:sz w:val="20"/>
        </w:rPr>
        <w:t>bundenen Tatsachen und Vorgänge vorläufig geheim zu halten hat. </w:t>
      </w:r>
      <w:r>
        <w:rPr>
          <w:spacing w:val="-3"/>
          <w:w w:val="105"/>
          <w:sz w:val="20"/>
        </w:rPr>
        <w:t>Diese </w:t>
      </w:r>
      <w:r>
        <w:rPr>
          <w:w w:val="105"/>
          <w:sz w:val="20"/>
        </w:rPr>
        <w:t>Geheimhaltungspflicht trifft auch alle Personen, die an der Tätigkeit des Anbieters</w:t>
      </w:r>
      <w:r>
        <w:rPr>
          <w:spacing w:val="-3"/>
          <w:w w:val="105"/>
          <w:sz w:val="20"/>
        </w:rPr>
        <w:t> </w:t>
      </w:r>
      <w:r>
        <w:rPr>
          <w:w w:val="105"/>
          <w:sz w:val="20"/>
        </w:rPr>
        <w:t>mitwirken.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2"/>
          <w:numId w:val="95"/>
        </w:numPr>
        <w:tabs>
          <w:tab w:pos="671" w:val="left" w:leader="none"/>
        </w:tabs>
        <w:spacing w:line="249" w:lineRule="auto" w:before="102" w:after="0"/>
        <w:ind w:left="157" w:right="614" w:firstLine="283"/>
        <w:jc w:val="both"/>
        <w:rPr>
          <w:sz w:val="20"/>
        </w:rPr>
      </w:pPr>
      <w:r>
        <w:rPr>
          <w:w w:val="105"/>
          <w:sz w:val="20"/>
        </w:rPr>
        <w:t>Wird die Bekanntgabe von Vorratsdaten durch den Anbieter rechts- widrig verweigert, so kann der Anbieter, falls er nicht selbst der strafbaren Handlung verdächtig erscheint oder von der Verbindlichkeit zur Ablegung des</w:t>
      </w:r>
      <w:r>
        <w:rPr>
          <w:spacing w:val="-9"/>
          <w:w w:val="105"/>
          <w:sz w:val="20"/>
        </w:rPr>
        <w:t> </w:t>
      </w:r>
      <w:r>
        <w:rPr>
          <w:w w:val="105"/>
          <w:sz w:val="20"/>
        </w:rPr>
        <w:t>Zeugnisses</w:t>
      </w:r>
      <w:r>
        <w:rPr>
          <w:spacing w:val="-9"/>
          <w:w w:val="105"/>
          <w:sz w:val="20"/>
        </w:rPr>
        <w:t> </w:t>
      </w:r>
      <w:r>
        <w:rPr>
          <w:w w:val="105"/>
          <w:sz w:val="20"/>
        </w:rPr>
        <w:t>befreit</w:t>
      </w:r>
      <w:r>
        <w:rPr>
          <w:spacing w:val="-9"/>
          <w:w w:val="105"/>
          <w:sz w:val="20"/>
        </w:rPr>
        <w:t> </w:t>
      </w:r>
      <w:r>
        <w:rPr>
          <w:w w:val="105"/>
          <w:sz w:val="20"/>
        </w:rPr>
        <w:t>ist,</w:t>
      </w:r>
      <w:r>
        <w:rPr>
          <w:spacing w:val="-8"/>
          <w:w w:val="105"/>
          <w:sz w:val="20"/>
        </w:rPr>
        <w:t> </w:t>
      </w:r>
      <w:r>
        <w:rPr>
          <w:w w:val="105"/>
          <w:sz w:val="20"/>
        </w:rPr>
        <w:t>durch</w:t>
      </w:r>
      <w:r>
        <w:rPr>
          <w:spacing w:val="-9"/>
          <w:w w:val="105"/>
          <w:sz w:val="20"/>
        </w:rPr>
        <w:t> </w:t>
      </w:r>
      <w:r>
        <w:rPr>
          <w:w w:val="105"/>
          <w:sz w:val="20"/>
        </w:rPr>
        <w:t>Verhängung</w:t>
      </w:r>
      <w:r>
        <w:rPr>
          <w:spacing w:val="-9"/>
          <w:w w:val="105"/>
          <w:sz w:val="20"/>
        </w:rPr>
        <w:t> </w:t>
      </w:r>
      <w:r>
        <w:rPr>
          <w:w w:val="105"/>
          <w:sz w:val="20"/>
        </w:rPr>
        <w:t>einer</w:t>
      </w:r>
      <w:r>
        <w:rPr>
          <w:spacing w:val="-8"/>
          <w:w w:val="105"/>
          <w:sz w:val="20"/>
        </w:rPr>
        <w:t> </w:t>
      </w:r>
      <w:r>
        <w:rPr>
          <w:w w:val="105"/>
          <w:sz w:val="20"/>
        </w:rPr>
        <w:t>Beugestrafe</w:t>
      </w:r>
      <w:r>
        <w:rPr>
          <w:spacing w:val="-9"/>
          <w:w w:val="105"/>
          <w:sz w:val="20"/>
        </w:rPr>
        <w:t> </w:t>
      </w:r>
      <w:r>
        <w:rPr>
          <w:w w:val="105"/>
          <w:sz w:val="20"/>
        </w:rPr>
        <w:t>bis</w:t>
      </w:r>
      <w:r>
        <w:rPr>
          <w:spacing w:val="-9"/>
          <w:w w:val="105"/>
          <w:sz w:val="20"/>
        </w:rPr>
        <w:t> </w:t>
      </w:r>
      <w:r>
        <w:rPr>
          <w:w w:val="105"/>
          <w:sz w:val="20"/>
        </w:rPr>
        <w:t>zu</w:t>
      </w:r>
      <w:r>
        <w:rPr>
          <w:spacing w:val="-8"/>
          <w:w w:val="105"/>
          <w:sz w:val="20"/>
        </w:rPr>
        <w:t> </w:t>
      </w:r>
      <w:r>
        <w:rPr>
          <w:w w:val="105"/>
          <w:sz w:val="20"/>
        </w:rPr>
        <w:t>50</w:t>
      </w:r>
      <w:r>
        <w:rPr>
          <w:spacing w:val="-9"/>
          <w:w w:val="105"/>
          <w:sz w:val="20"/>
        </w:rPr>
        <w:t> </w:t>
      </w:r>
      <w:r>
        <w:rPr>
          <w:spacing w:val="-4"/>
          <w:w w:val="105"/>
          <w:sz w:val="20"/>
        </w:rPr>
        <w:t>000 </w:t>
      </w:r>
      <w:r>
        <w:rPr>
          <w:w w:val="105"/>
          <w:sz w:val="20"/>
        </w:rPr>
        <w:t>Franken dazu angehalten</w:t>
      </w:r>
      <w:r>
        <w:rPr>
          <w:spacing w:val="-6"/>
          <w:w w:val="105"/>
          <w:sz w:val="20"/>
        </w:rPr>
        <w:t> </w:t>
      </w:r>
      <w:r>
        <w:rPr>
          <w:w w:val="105"/>
          <w:sz w:val="20"/>
        </w:rPr>
        <w:t>werden.</w:t>
      </w:r>
    </w:p>
    <w:p>
      <w:pPr>
        <w:pStyle w:val="BodyText"/>
        <w:spacing w:before="9"/>
        <w:jc w:val="left"/>
        <w:rPr>
          <w:sz w:val="26"/>
        </w:rPr>
      </w:pPr>
    </w:p>
    <w:p>
      <w:pPr>
        <w:pStyle w:val="Heading6"/>
        <w:numPr>
          <w:ilvl w:val="0"/>
          <w:numId w:val="95"/>
        </w:numPr>
        <w:tabs>
          <w:tab w:pos="1179" w:val="left" w:leader="none"/>
        </w:tabs>
        <w:spacing w:line="240" w:lineRule="auto" w:before="0" w:after="0"/>
        <w:ind w:left="1178" w:right="0" w:hanging="245"/>
        <w:jc w:val="left"/>
      </w:pPr>
      <w:bookmarkStart w:name="_bookmark240" w:id="272"/>
      <w:bookmarkEnd w:id="272"/>
      <w:r>
        <w:rPr>
          <w:b w:val="0"/>
        </w:rPr>
      </w:r>
      <w:bookmarkStart w:name="_bookmark240" w:id="273"/>
      <w:bookmarkEnd w:id="273"/>
      <w:r>
        <w:rPr/>
        <w:t>Überwachung</w:t>
      </w:r>
      <w:r>
        <w:rPr/>
        <w:t> einer elektronischen</w:t>
      </w:r>
      <w:r>
        <w:rPr>
          <w:spacing w:val="4"/>
        </w:rPr>
        <w:t> </w:t>
      </w:r>
      <w:r>
        <w:rPr/>
        <w:t>Kommunikation</w:t>
      </w:r>
      <w:hyperlink w:history="true" w:anchor="_bookmark753">
        <w:r>
          <w:rPr>
            <w:u w:val="single" w:color="0000FF"/>
            <w:vertAlign w:val="superscript"/>
          </w:rPr>
          <w:t>214</w:t>
        </w:r>
      </w:hyperlink>
    </w:p>
    <w:p>
      <w:pPr>
        <w:pStyle w:val="BodyText"/>
        <w:spacing w:before="1"/>
        <w:jc w:val="left"/>
        <w:rPr>
          <w:b/>
          <w:sz w:val="18"/>
        </w:rPr>
      </w:pPr>
    </w:p>
    <w:p>
      <w:pPr>
        <w:pStyle w:val="BodyText"/>
        <w:spacing w:before="102"/>
        <w:ind w:left="3135"/>
      </w:pPr>
      <w:bookmarkStart w:name="_bookmark241" w:id="274"/>
      <w:bookmarkEnd w:id="274"/>
      <w:r>
        <w:rPr/>
      </w:r>
      <w:r>
        <w:rPr/>
        <w:t>§ 103</w:t>
      </w:r>
    </w:p>
    <w:p>
      <w:pPr>
        <w:pStyle w:val="ListParagraph"/>
        <w:numPr>
          <w:ilvl w:val="0"/>
          <w:numId w:val="112"/>
        </w:numPr>
        <w:tabs>
          <w:tab w:pos="676" w:val="left" w:leader="none"/>
        </w:tabs>
        <w:spacing w:line="249" w:lineRule="auto" w:before="90" w:after="0"/>
        <w:ind w:left="157" w:right="614" w:firstLine="283"/>
        <w:jc w:val="both"/>
        <w:rPr>
          <w:sz w:val="20"/>
        </w:rPr>
      </w:pPr>
      <w:r>
        <w:rPr>
          <w:w w:val="105"/>
          <w:sz w:val="20"/>
        </w:rPr>
        <w:t>Die Anordnung der Überwachung der elektronischen Kommunika- tion einschliesslich der Aufzeichnung ihres Inhaltes ist nur zulässig, </w:t>
      </w:r>
      <w:r>
        <w:rPr>
          <w:spacing w:val="-3"/>
          <w:w w:val="105"/>
          <w:sz w:val="20"/>
        </w:rPr>
        <w:t>wenn </w:t>
      </w:r>
      <w:r>
        <w:rPr>
          <w:w w:val="105"/>
          <w:sz w:val="20"/>
        </w:rPr>
        <w:t>zu erwarten ist, dass dadurch die Aufklärung einer vorsätzlich begangenen, mit mehr als einjähriger Freiheitsstrafe bedrohten strafbaren </w:t>
      </w:r>
      <w:r>
        <w:rPr>
          <w:spacing w:val="-3"/>
          <w:w w:val="105"/>
          <w:sz w:val="20"/>
        </w:rPr>
        <w:t>Handlung </w:t>
      </w:r>
      <w:r>
        <w:rPr>
          <w:w w:val="105"/>
          <w:sz w:val="20"/>
        </w:rPr>
        <w:t>gefördert werden kann und</w:t>
      </w:r>
      <w:r>
        <w:rPr>
          <w:spacing w:val="-6"/>
          <w:w w:val="105"/>
          <w:sz w:val="20"/>
        </w:rPr>
        <w:t> </w:t>
      </w:r>
      <w:r>
        <w:rPr>
          <w:w w:val="105"/>
          <w:sz w:val="20"/>
        </w:rPr>
        <w:t>wenn</w:t>
      </w:r>
    </w:p>
    <w:p>
      <w:pPr>
        <w:pStyle w:val="ListParagraph"/>
        <w:numPr>
          <w:ilvl w:val="0"/>
          <w:numId w:val="113"/>
        </w:numPr>
        <w:tabs>
          <w:tab w:pos="385" w:val="left" w:leader="none"/>
        </w:tabs>
        <w:spacing w:line="249" w:lineRule="auto" w:before="64" w:after="0"/>
        <w:ind w:left="440" w:right="614" w:hanging="284"/>
        <w:jc w:val="both"/>
        <w:rPr>
          <w:sz w:val="20"/>
        </w:rPr>
      </w:pPr>
      <w:r>
        <w:rPr>
          <w:w w:val="105"/>
          <w:sz w:val="20"/>
        </w:rPr>
        <w:t>der Inhaber der Kommunikationsanlage selbst dringend verdächtig </w:t>
      </w:r>
      <w:r>
        <w:rPr>
          <w:spacing w:val="-4"/>
          <w:w w:val="105"/>
          <w:sz w:val="20"/>
        </w:rPr>
        <w:t>ist, </w:t>
      </w:r>
      <w:r>
        <w:rPr>
          <w:w w:val="105"/>
          <w:sz w:val="20"/>
        </w:rPr>
        <w:t>die Tat begangen zu haben,</w:t>
      </w:r>
      <w:r>
        <w:rPr>
          <w:spacing w:val="-10"/>
          <w:w w:val="105"/>
          <w:sz w:val="20"/>
        </w:rPr>
        <w:t> </w:t>
      </w:r>
      <w:r>
        <w:rPr>
          <w:w w:val="105"/>
          <w:sz w:val="20"/>
        </w:rPr>
        <w:t>oder</w:t>
      </w:r>
    </w:p>
    <w:p>
      <w:pPr>
        <w:pStyle w:val="ListParagraph"/>
        <w:numPr>
          <w:ilvl w:val="0"/>
          <w:numId w:val="113"/>
        </w:numPr>
        <w:tabs>
          <w:tab w:pos="365" w:val="left" w:leader="none"/>
        </w:tabs>
        <w:spacing w:line="249" w:lineRule="auto" w:before="62" w:after="0"/>
        <w:ind w:left="440" w:right="614" w:hanging="284"/>
        <w:jc w:val="both"/>
        <w:rPr>
          <w:sz w:val="20"/>
        </w:rPr>
      </w:pPr>
      <w:r>
        <w:rPr>
          <w:w w:val="105"/>
          <w:sz w:val="20"/>
        </w:rPr>
        <w:t>Gründe für die Annahme vorliegen, dass sich eine der Tat dringend ver- dächtige Person beim Inhaber der Anlage aufhalte oder sich mit </w:t>
      </w:r>
      <w:r>
        <w:rPr>
          <w:spacing w:val="-5"/>
          <w:w w:val="105"/>
          <w:sz w:val="20"/>
        </w:rPr>
        <w:t>ihm </w:t>
      </w:r>
      <w:r>
        <w:rPr>
          <w:w w:val="105"/>
          <w:sz w:val="20"/>
        </w:rPr>
        <w:t>unter Benützung der Anlage in Verbindung setzen werde, es sei denn, dass der Inhaber eine der im § 107 Abs. 1 Ziff. 2 genannten Personen</w:t>
      </w:r>
      <w:r>
        <w:rPr>
          <w:spacing w:val="-16"/>
          <w:w w:val="105"/>
          <w:sz w:val="20"/>
        </w:rPr>
        <w:t> </w:t>
      </w:r>
      <w:r>
        <w:rPr>
          <w:w w:val="105"/>
          <w:sz w:val="20"/>
        </w:rPr>
        <w:t>ist, oder</w:t>
      </w:r>
    </w:p>
    <w:p>
      <w:pPr>
        <w:pStyle w:val="ListParagraph"/>
        <w:numPr>
          <w:ilvl w:val="0"/>
          <w:numId w:val="113"/>
        </w:numPr>
        <w:tabs>
          <w:tab w:pos="357" w:val="left" w:leader="none"/>
        </w:tabs>
        <w:spacing w:line="240" w:lineRule="auto" w:before="68" w:after="0"/>
        <w:ind w:left="357" w:right="0" w:hanging="200"/>
        <w:jc w:val="both"/>
        <w:rPr>
          <w:sz w:val="20"/>
        </w:rPr>
      </w:pPr>
      <w:bookmarkStart w:name="_bookmark242" w:id="275"/>
      <w:bookmarkEnd w:id="275"/>
      <w:r>
        <w:rPr/>
      </w:r>
      <w:bookmarkStart w:name="_bookmark242" w:id="276"/>
      <w:bookmarkEnd w:id="276"/>
      <w:r>
        <w:rPr>
          <w:w w:val="110"/>
          <w:sz w:val="20"/>
        </w:rPr>
        <w:t>der</w:t>
      </w:r>
      <w:r>
        <w:rPr>
          <w:spacing w:val="-9"/>
          <w:w w:val="110"/>
          <w:sz w:val="20"/>
        </w:rPr>
        <w:t> </w:t>
      </w:r>
      <w:r>
        <w:rPr>
          <w:w w:val="110"/>
          <w:sz w:val="20"/>
        </w:rPr>
        <w:t>Inhaber</w:t>
      </w:r>
      <w:r>
        <w:rPr>
          <w:spacing w:val="-9"/>
          <w:w w:val="110"/>
          <w:sz w:val="20"/>
        </w:rPr>
        <w:t> </w:t>
      </w:r>
      <w:r>
        <w:rPr>
          <w:w w:val="110"/>
          <w:sz w:val="20"/>
        </w:rPr>
        <w:t>der</w:t>
      </w:r>
      <w:r>
        <w:rPr>
          <w:spacing w:val="-9"/>
          <w:w w:val="110"/>
          <w:sz w:val="20"/>
        </w:rPr>
        <w:t> </w:t>
      </w:r>
      <w:r>
        <w:rPr>
          <w:w w:val="110"/>
          <w:sz w:val="20"/>
        </w:rPr>
        <w:t>Anlage</w:t>
      </w:r>
      <w:r>
        <w:rPr>
          <w:spacing w:val="-9"/>
          <w:w w:val="110"/>
          <w:sz w:val="20"/>
        </w:rPr>
        <w:t> </w:t>
      </w:r>
      <w:r>
        <w:rPr>
          <w:w w:val="110"/>
          <w:sz w:val="20"/>
        </w:rPr>
        <w:t>der</w:t>
      </w:r>
      <w:r>
        <w:rPr>
          <w:spacing w:val="-9"/>
          <w:w w:val="110"/>
          <w:sz w:val="20"/>
        </w:rPr>
        <w:t> </w:t>
      </w:r>
      <w:r>
        <w:rPr>
          <w:w w:val="110"/>
          <w:sz w:val="20"/>
        </w:rPr>
        <w:t>Überwachung</w:t>
      </w:r>
      <w:r>
        <w:rPr>
          <w:spacing w:val="-9"/>
          <w:w w:val="110"/>
          <w:sz w:val="20"/>
        </w:rPr>
        <w:t> </w:t>
      </w:r>
      <w:r>
        <w:rPr>
          <w:w w:val="110"/>
          <w:sz w:val="20"/>
        </w:rPr>
        <w:t>ausdrücklich</w:t>
      </w:r>
      <w:r>
        <w:rPr>
          <w:spacing w:val="-9"/>
          <w:w w:val="110"/>
          <w:sz w:val="20"/>
        </w:rPr>
        <w:t> </w:t>
      </w:r>
      <w:r>
        <w:rPr>
          <w:w w:val="110"/>
          <w:sz w:val="20"/>
        </w:rPr>
        <w:t>zustimmt.</w:t>
      </w:r>
      <w:hyperlink w:history="true" w:anchor="_bookmark754">
        <w:r>
          <w:rPr>
            <w:w w:val="110"/>
            <w:sz w:val="20"/>
            <w:u w:val="single" w:color="0000FF"/>
            <w:vertAlign w:val="superscript"/>
          </w:rPr>
          <w:t>215</w:t>
        </w:r>
      </w:hyperlink>
    </w:p>
    <w:p>
      <w:pPr>
        <w:pStyle w:val="ListParagraph"/>
        <w:numPr>
          <w:ilvl w:val="0"/>
          <w:numId w:val="112"/>
        </w:numPr>
        <w:tabs>
          <w:tab w:pos="704" w:val="left" w:leader="none"/>
        </w:tabs>
        <w:spacing w:line="252" w:lineRule="auto" w:before="90" w:after="0"/>
        <w:ind w:left="157" w:right="614" w:firstLine="283"/>
        <w:jc w:val="both"/>
        <w:rPr>
          <w:sz w:val="20"/>
        </w:rPr>
      </w:pPr>
      <w:r>
        <w:rPr>
          <w:w w:val="110"/>
          <w:sz w:val="20"/>
        </w:rPr>
        <w:t>Die Anordnung der Überwachung der elektronischen Kommuni- kation steht dem Untersuchungsrichter zu, doch hat er unverzüglich </w:t>
      </w:r>
      <w:r>
        <w:rPr>
          <w:spacing w:val="-5"/>
          <w:w w:val="110"/>
          <w:sz w:val="20"/>
        </w:rPr>
        <w:t>die </w:t>
      </w:r>
      <w:r>
        <w:rPr>
          <w:w w:val="110"/>
          <w:sz w:val="20"/>
        </w:rPr>
        <w:t>Genehmigung des Präsidenten des Obergerichtes einzuholen. Wird </w:t>
      </w:r>
      <w:r>
        <w:rPr>
          <w:spacing w:val="-4"/>
          <w:w w:val="110"/>
          <w:sz w:val="20"/>
        </w:rPr>
        <w:t>die </w:t>
      </w:r>
      <w:r>
        <w:rPr>
          <w:w w:val="110"/>
          <w:sz w:val="20"/>
        </w:rPr>
        <w:t>Genehmigung</w:t>
      </w:r>
      <w:r>
        <w:rPr>
          <w:spacing w:val="-21"/>
          <w:w w:val="110"/>
          <w:sz w:val="20"/>
        </w:rPr>
        <w:t> </w:t>
      </w:r>
      <w:r>
        <w:rPr>
          <w:w w:val="110"/>
          <w:sz w:val="20"/>
        </w:rPr>
        <w:t>verweigert,</w:t>
      </w:r>
      <w:r>
        <w:rPr>
          <w:spacing w:val="-20"/>
          <w:w w:val="110"/>
          <w:sz w:val="20"/>
        </w:rPr>
        <w:t> </w:t>
      </w:r>
      <w:r>
        <w:rPr>
          <w:w w:val="110"/>
          <w:sz w:val="20"/>
        </w:rPr>
        <w:t>so</w:t>
      </w:r>
      <w:r>
        <w:rPr>
          <w:spacing w:val="-20"/>
          <w:w w:val="110"/>
          <w:sz w:val="20"/>
        </w:rPr>
        <w:t> </w:t>
      </w:r>
      <w:r>
        <w:rPr>
          <w:w w:val="110"/>
          <w:sz w:val="20"/>
        </w:rPr>
        <w:t>hat</w:t>
      </w:r>
      <w:r>
        <w:rPr>
          <w:spacing w:val="-20"/>
          <w:w w:val="110"/>
          <w:sz w:val="20"/>
        </w:rPr>
        <w:t> </w:t>
      </w:r>
      <w:r>
        <w:rPr>
          <w:w w:val="110"/>
          <w:sz w:val="20"/>
        </w:rPr>
        <w:t>der</w:t>
      </w:r>
      <w:r>
        <w:rPr>
          <w:spacing w:val="-20"/>
          <w:w w:val="110"/>
          <w:sz w:val="20"/>
        </w:rPr>
        <w:t> </w:t>
      </w:r>
      <w:r>
        <w:rPr>
          <w:w w:val="110"/>
          <w:sz w:val="20"/>
        </w:rPr>
        <w:t>Untersuchungsrichter</w:t>
      </w:r>
      <w:r>
        <w:rPr>
          <w:spacing w:val="-20"/>
          <w:w w:val="110"/>
          <w:sz w:val="20"/>
        </w:rPr>
        <w:t> </w:t>
      </w:r>
      <w:r>
        <w:rPr>
          <w:w w:val="110"/>
          <w:sz w:val="20"/>
        </w:rPr>
        <w:t>die</w:t>
      </w:r>
      <w:r>
        <w:rPr>
          <w:spacing w:val="-20"/>
          <w:w w:val="110"/>
          <w:sz w:val="20"/>
        </w:rPr>
        <w:t> </w:t>
      </w:r>
      <w:r>
        <w:rPr>
          <w:w w:val="110"/>
          <w:sz w:val="20"/>
        </w:rPr>
        <w:t>Anordnung</w:t>
      </w:r>
      <w:bookmarkStart w:name="_bookmark243" w:id="277"/>
      <w:bookmarkEnd w:id="277"/>
      <w:r>
        <w:rPr>
          <w:w w:val="110"/>
          <w:sz w:val="20"/>
        </w:rPr>
      </w:r>
      <w:r>
        <w:rPr>
          <w:w w:val="110"/>
          <w:sz w:val="20"/>
        </w:rPr>
        <w:t> sofort</w:t>
      </w:r>
      <w:r>
        <w:rPr>
          <w:spacing w:val="-13"/>
          <w:w w:val="110"/>
          <w:sz w:val="20"/>
        </w:rPr>
        <w:t> </w:t>
      </w:r>
      <w:r>
        <w:rPr>
          <w:w w:val="110"/>
          <w:sz w:val="20"/>
        </w:rPr>
        <w:t>zu</w:t>
      </w:r>
      <w:r>
        <w:rPr>
          <w:spacing w:val="-12"/>
          <w:w w:val="110"/>
          <w:sz w:val="20"/>
        </w:rPr>
        <w:t> </w:t>
      </w:r>
      <w:r>
        <w:rPr>
          <w:w w:val="110"/>
          <w:sz w:val="20"/>
        </w:rPr>
        <w:t>widerrufen</w:t>
      </w:r>
      <w:r>
        <w:rPr>
          <w:spacing w:val="-12"/>
          <w:w w:val="110"/>
          <w:sz w:val="20"/>
        </w:rPr>
        <w:t> </w:t>
      </w:r>
      <w:r>
        <w:rPr>
          <w:w w:val="110"/>
          <w:sz w:val="20"/>
        </w:rPr>
        <w:t>und</w:t>
      </w:r>
      <w:r>
        <w:rPr>
          <w:spacing w:val="-12"/>
          <w:w w:val="110"/>
          <w:sz w:val="20"/>
        </w:rPr>
        <w:t> </w:t>
      </w:r>
      <w:r>
        <w:rPr>
          <w:w w:val="110"/>
          <w:sz w:val="20"/>
        </w:rPr>
        <w:t>die</w:t>
      </w:r>
      <w:r>
        <w:rPr>
          <w:spacing w:val="-13"/>
          <w:w w:val="110"/>
          <w:sz w:val="20"/>
        </w:rPr>
        <w:t> </w:t>
      </w:r>
      <w:r>
        <w:rPr>
          <w:w w:val="110"/>
          <w:sz w:val="20"/>
        </w:rPr>
        <w:t>Aufzeichnungen</w:t>
      </w:r>
      <w:r>
        <w:rPr>
          <w:spacing w:val="-12"/>
          <w:w w:val="110"/>
          <w:sz w:val="20"/>
        </w:rPr>
        <w:t> </w:t>
      </w:r>
      <w:r>
        <w:rPr>
          <w:w w:val="110"/>
          <w:sz w:val="20"/>
        </w:rPr>
        <w:t>vernichten</w:t>
      </w:r>
      <w:r>
        <w:rPr>
          <w:spacing w:val="-12"/>
          <w:w w:val="110"/>
          <w:sz w:val="20"/>
        </w:rPr>
        <w:t> </w:t>
      </w:r>
      <w:r>
        <w:rPr>
          <w:w w:val="110"/>
          <w:sz w:val="20"/>
        </w:rPr>
        <w:t>zu</w:t>
      </w:r>
      <w:r>
        <w:rPr>
          <w:spacing w:val="-12"/>
          <w:w w:val="110"/>
          <w:sz w:val="20"/>
        </w:rPr>
        <w:t> </w:t>
      </w:r>
      <w:r>
        <w:rPr>
          <w:w w:val="110"/>
          <w:sz w:val="20"/>
        </w:rPr>
        <w:t>lassen.</w:t>
      </w:r>
      <w:hyperlink w:history="true" w:anchor="_bookmark755">
        <w:r>
          <w:rPr>
            <w:w w:val="110"/>
            <w:sz w:val="20"/>
            <w:u w:val="single" w:color="0000FF"/>
            <w:vertAlign w:val="superscript"/>
          </w:rPr>
          <w:t>216</w:t>
        </w:r>
      </w:hyperlink>
    </w:p>
    <w:p>
      <w:pPr>
        <w:pStyle w:val="BodyText"/>
        <w:spacing w:line="252" w:lineRule="auto" w:before="77"/>
        <w:ind w:left="157" w:right="614" w:firstLine="283"/>
      </w:pPr>
      <w:r>
        <w:rPr>
          <w:w w:val="105"/>
        </w:rPr>
        <w:t>2a) Die Anordnung nach Abs. 2 und der Umfang der Überwachung    der elektronischen Kommunikation sowie die allfällige Verpflichtung, </w:t>
      </w:r>
      <w:r>
        <w:rPr>
          <w:spacing w:val="-6"/>
          <w:w w:val="105"/>
        </w:rPr>
        <w:t>mit </w:t>
      </w:r>
      <w:r>
        <w:rPr>
          <w:w w:val="105"/>
        </w:rPr>
        <w:t>der Anordnung verbundene Tatsachen und Vorgänge gegenüber Dritten geheim zu halten, hat der Untersuchungsrichter dem Anbieter im Sinnes </w:t>
      </w:r>
      <w:r>
        <w:rPr>
          <w:spacing w:val="-5"/>
          <w:w w:val="105"/>
        </w:rPr>
        <w:t>des </w:t>
      </w:r>
      <w:r>
        <w:rPr>
          <w:w w:val="105"/>
        </w:rPr>
        <w:t>Kommunikationsgesetzes mit einem gesonderten Beschluss </w:t>
      </w:r>
      <w:r>
        <w:rPr>
          <w:spacing w:val="-2"/>
          <w:w w:val="105"/>
        </w:rPr>
        <w:t>aufzutragen; </w:t>
      </w:r>
      <w:r>
        <w:rPr>
          <w:w w:val="105"/>
        </w:rPr>
        <w:t>dieser Beschluss besteht aus dem Spruch des Beschlusses, mit dem über </w:t>
      </w:r>
      <w:r>
        <w:rPr>
          <w:spacing w:val="-4"/>
          <w:w w:val="105"/>
        </w:rPr>
        <w:t>die </w:t>
      </w:r>
      <w:r>
        <w:rPr>
          <w:w w:val="105"/>
        </w:rPr>
        <w:t>Anordnung entschieden wird. § 9 Abs. 4 sowie die Bestimmungen über </w:t>
      </w:r>
      <w:r>
        <w:rPr>
          <w:spacing w:val="-4"/>
          <w:w w:val="105"/>
        </w:rPr>
        <w:t>die</w:t>
      </w:r>
      <w:bookmarkStart w:name="_bookmark244" w:id="278"/>
      <w:bookmarkEnd w:id="278"/>
      <w:r>
        <w:rPr>
          <w:spacing w:val="-4"/>
          <w:w w:val="105"/>
        </w:rPr>
      </w:r>
      <w:r>
        <w:rPr>
          <w:spacing w:val="-4"/>
          <w:w w:val="105"/>
        </w:rPr>
        <w:t> </w:t>
      </w:r>
      <w:r>
        <w:rPr>
          <w:w w:val="105"/>
        </w:rPr>
        <w:t>Haus- und Personsdurchsuchung gelten</w:t>
      </w:r>
      <w:r>
        <w:rPr>
          <w:spacing w:val="1"/>
          <w:w w:val="105"/>
        </w:rPr>
        <w:t> </w:t>
      </w:r>
      <w:r>
        <w:rPr>
          <w:w w:val="105"/>
        </w:rPr>
        <w:t>sinngemäss.</w:t>
      </w:r>
      <w:hyperlink w:history="true" w:anchor="_bookmark756">
        <w:r>
          <w:rPr>
            <w:w w:val="105"/>
            <w:u w:val="single" w:color="0000FF"/>
            <w:vertAlign w:val="superscript"/>
          </w:rPr>
          <w:t>217</w:t>
        </w:r>
      </w:hyperlink>
    </w:p>
    <w:p>
      <w:pPr>
        <w:pStyle w:val="ListParagraph"/>
        <w:numPr>
          <w:ilvl w:val="0"/>
          <w:numId w:val="112"/>
        </w:numPr>
        <w:tabs>
          <w:tab w:pos="683" w:val="left" w:leader="none"/>
        </w:tabs>
        <w:spacing w:line="249" w:lineRule="auto" w:before="72" w:after="0"/>
        <w:ind w:left="157" w:right="614" w:firstLine="283"/>
        <w:jc w:val="both"/>
        <w:rPr>
          <w:sz w:val="20"/>
        </w:rPr>
      </w:pPr>
      <w:r>
        <w:rPr>
          <w:w w:val="105"/>
          <w:sz w:val="20"/>
        </w:rPr>
        <w:t>Mit der Durchführung der Überwachung der elektronischen </w:t>
      </w:r>
      <w:r>
        <w:rPr>
          <w:spacing w:val="-5"/>
          <w:w w:val="105"/>
          <w:sz w:val="20"/>
        </w:rPr>
        <w:t>Kom- </w:t>
      </w:r>
      <w:r>
        <w:rPr>
          <w:w w:val="105"/>
          <w:sz w:val="20"/>
        </w:rPr>
        <w:t>munikation ist im Einvernehmen mit den Anbietern im Sinne des </w:t>
      </w:r>
      <w:r>
        <w:rPr>
          <w:spacing w:val="-3"/>
          <w:w w:val="105"/>
          <w:sz w:val="20"/>
        </w:rPr>
        <w:t>Kom- </w:t>
      </w:r>
      <w:r>
        <w:rPr>
          <w:w w:val="105"/>
          <w:sz w:val="20"/>
        </w:rPr>
        <w:t>munikationsgesetzes</w:t>
      </w:r>
      <w:r>
        <w:rPr>
          <w:spacing w:val="-6"/>
          <w:w w:val="105"/>
          <w:sz w:val="20"/>
        </w:rPr>
        <w:t> </w:t>
      </w:r>
      <w:r>
        <w:rPr>
          <w:w w:val="105"/>
          <w:sz w:val="20"/>
        </w:rPr>
        <w:t>die</w:t>
      </w:r>
      <w:r>
        <w:rPr>
          <w:spacing w:val="-6"/>
          <w:w w:val="105"/>
          <w:sz w:val="20"/>
        </w:rPr>
        <w:t> </w:t>
      </w:r>
      <w:r>
        <w:rPr>
          <w:w w:val="105"/>
          <w:sz w:val="20"/>
        </w:rPr>
        <w:t>Landespolizei</w:t>
      </w:r>
      <w:r>
        <w:rPr>
          <w:spacing w:val="-5"/>
          <w:w w:val="105"/>
          <w:sz w:val="20"/>
        </w:rPr>
        <w:t> </w:t>
      </w:r>
      <w:r>
        <w:rPr>
          <w:w w:val="105"/>
          <w:sz w:val="20"/>
        </w:rPr>
        <w:t>zu</w:t>
      </w:r>
      <w:r>
        <w:rPr>
          <w:spacing w:val="-6"/>
          <w:w w:val="105"/>
          <w:sz w:val="20"/>
        </w:rPr>
        <w:t> </w:t>
      </w:r>
      <w:r>
        <w:rPr>
          <w:w w:val="105"/>
          <w:sz w:val="20"/>
        </w:rPr>
        <w:t>ersuchen</w:t>
      </w:r>
      <w:r>
        <w:rPr>
          <w:spacing w:val="-5"/>
          <w:w w:val="105"/>
          <w:sz w:val="20"/>
        </w:rPr>
        <w:t> </w:t>
      </w:r>
      <w:r>
        <w:rPr>
          <w:w w:val="105"/>
          <w:sz w:val="20"/>
        </w:rPr>
        <w:t>(§</w:t>
      </w:r>
      <w:r>
        <w:rPr>
          <w:spacing w:val="-6"/>
          <w:w w:val="105"/>
          <w:sz w:val="20"/>
        </w:rPr>
        <w:t> </w:t>
      </w:r>
      <w:r>
        <w:rPr>
          <w:w w:val="105"/>
          <w:sz w:val="20"/>
        </w:rPr>
        <w:t>10).</w:t>
      </w:r>
      <w:r>
        <w:rPr>
          <w:spacing w:val="-5"/>
          <w:w w:val="105"/>
          <w:sz w:val="20"/>
        </w:rPr>
        <w:t> </w:t>
      </w:r>
      <w:r>
        <w:rPr>
          <w:w w:val="105"/>
          <w:sz w:val="20"/>
        </w:rPr>
        <w:t>Verständigungen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right="104"/>
      </w:pPr>
      <w:bookmarkStart w:name="_bookmark245" w:id="279"/>
      <w:bookmarkEnd w:id="279"/>
      <w:r>
        <w:rPr/>
      </w:r>
      <w:r>
        <w:rPr>
          <w:w w:val="110"/>
        </w:rPr>
        <w:t>von</w:t>
      </w:r>
      <w:r>
        <w:rPr>
          <w:spacing w:val="-29"/>
          <w:w w:val="110"/>
        </w:rPr>
        <w:t> </w:t>
      </w:r>
      <w:r>
        <w:rPr>
          <w:w w:val="110"/>
        </w:rPr>
        <w:t>Parteien</w:t>
      </w:r>
      <w:r>
        <w:rPr>
          <w:spacing w:val="-29"/>
          <w:w w:val="110"/>
        </w:rPr>
        <w:t> </w:t>
      </w:r>
      <w:r>
        <w:rPr>
          <w:w w:val="110"/>
        </w:rPr>
        <w:t>oder</w:t>
      </w:r>
      <w:r>
        <w:rPr>
          <w:spacing w:val="-29"/>
          <w:w w:val="110"/>
        </w:rPr>
        <w:t> </w:t>
      </w:r>
      <w:r>
        <w:rPr>
          <w:w w:val="110"/>
        </w:rPr>
        <w:t>sonstigen</w:t>
      </w:r>
      <w:r>
        <w:rPr>
          <w:spacing w:val="-29"/>
          <w:w w:val="110"/>
        </w:rPr>
        <w:t> </w:t>
      </w:r>
      <w:r>
        <w:rPr>
          <w:w w:val="110"/>
        </w:rPr>
        <w:t>Verfahrensbeteiligten</w:t>
      </w:r>
      <w:r>
        <w:rPr>
          <w:spacing w:val="-29"/>
          <w:w w:val="110"/>
        </w:rPr>
        <w:t> </w:t>
      </w:r>
      <w:r>
        <w:rPr>
          <w:w w:val="110"/>
        </w:rPr>
        <w:t>haben</w:t>
      </w:r>
      <w:r>
        <w:rPr>
          <w:spacing w:val="-29"/>
          <w:w w:val="110"/>
        </w:rPr>
        <w:t> </w:t>
      </w:r>
      <w:r>
        <w:rPr>
          <w:w w:val="110"/>
        </w:rPr>
        <w:t>zunächst</w:t>
      </w:r>
      <w:r>
        <w:rPr>
          <w:spacing w:val="-29"/>
          <w:w w:val="110"/>
        </w:rPr>
        <w:t> </w:t>
      </w:r>
      <w:r>
        <w:rPr>
          <w:w w:val="110"/>
        </w:rPr>
        <w:t>zu</w:t>
      </w:r>
      <w:r>
        <w:rPr>
          <w:spacing w:val="-29"/>
          <w:w w:val="110"/>
        </w:rPr>
        <w:t> </w:t>
      </w:r>
      <w:r>
        <w:rPr>
          <w:spacing w:val="-3"/>
          <w:w w:val="110"/>
        </w:rPr>
        <w:t>unter- </w:t>
      </w:r>
      <w:r>
        <w:rPr>
          <w:w w:val="110"/>
        </w:rPr>
        <w:t>bleiben.</w:t>
      </w:r>
      <w:hyperlink w:history="true" w:anchor="_bookmark757">
        <w:r>
          <w:rPr>
            <w:w w:val="110"/>
            <w:u w:val="single" w:color="0000FF"/>
            <w:vertAlign w:val="superscript"/>
          </w:rPr>
          <w:t>218</w:t>
        </w:r>
      </w:hyperlink>
    </w:p>
    <w:p>
      <w:pPr>
        <w:pStyle w:val="ListParagraph"/>
        <w:numPr>
          <w:ilvl w:val="0"/>
          <w:numId w:val="112"/>
        </w:numPr>
        <w:tabs>
          <w:tab w:pos="1179" w:val="left" w:leader="none"/>
        </w:tabs>
        <w:spacing w:line="249" w:lineRule="auto" w:before="77" w:after="0"/>
        <w:ind w:left="667" w:right="104" w:firstLine="283"/>
        <w:jc w:val="both"/>
        <w:rPr>
          <w:sz w:val="20"/>
        </w:rPr>
      </w:pPr>
      <w:r>
        <w:rPr>
          <w:w w:val="105"/>
          <w:sz w:val="20"/>
        </w:rPr>
        <w:t>Die angeordnete Überwachung ist auf drei Monate befristet. </w:t>
      </w:r>
      <w:r>
        <w:rPr>
          <w:spacing w:val="-3"/>
          <w:w w:val="105"/>
          <w:sz w:val="20"/>
        </w:rPr>
        <w:t>Besteht </w:t>
      </w:r>
      <w:r>
        <w:rPr>
          <w:w w:val="105"/>
          <w:sz w:val="20"/>
        </w:rPr>
        <w:t>die Notwendigkeit der Überwachung nach dem Ablauf dieses Zeitraumes weiter, ist erneut nach den vorstehenden Absätzen</w:t>
      </w:r>
      <w:r>
        <w:rPr>
          <w:spacing w:val="8"/>
          <w:w w:val="105"/>
          <w:sz w:val="20"/>
        </w:rPr>
        <w:t> </w:t>
      </w:r>
      <w:r>
        <w:rPr>
          <w:w w:val="105"/>
          <w:sz w:val="20"/>
        </w:rPr>
        <w:t>vorzugehen.</w:t>
      </w:r>
    </w:p>
    <w:p>
      <w:pPr>
        <w:pStyle w:val="BodyText"/>
        <w:spacing w:before="3"/>
        <w:jc w:val="left"/>
        <w:rPr>
          <w:sz w:val="26"/>
        </w:rPr>
      </w:pPr>
    </w:p>
    <w:p>
      <w:pPr>
        <w:pStyle w:val="BodyText"/>
        <w:ind w:left="3645"/>
      </w:pPr>
      <w:bookmarkStart w:name="_bookmark246" w:id="280"/>
      <w:bookmarkEnd w:id="280"/>
      <w:r>
        <w:rPr/>
      </w:r>
      <w:r>
        <w:rPr/>
        <w:t>§ 104</w:t>
      </w:r>
    </w:p>
    <w:p>
      <w:pPr>
        <w:pStyle w:val="ListParagraph"/>
        <w:numPr>
          <w:ilvl w:val="0"/>
          <w:numId w:val="114"/>
        </w:numPr>
        <w:tabs>
          <w:tab w:pos="1186" w:val="left" w:leader="none"/>
        </w:tabs>
        <w:spacing w:line="252" w:lineRule="auto" w:before="90" w:after="0"/>
        <w:ind w:left="667" w:right="104" w:firstLine="283"/>
        <w:jc w:val="both"/>
        <w:rPr>
          <w:sz w:val="20"/>
        </w:rPr>
      </w:pPr>
      <w:r>
        <w:rPr>
          <w:w w:val="105"/>
          <w:sz w:val="20"/>
        </w:rPr>
        <w:t>Sobald die Voraussetzungen für die weitere Überwachung der elek- tronischen Kommunikation weggefallen sind, hat der Untersuchungsrichter</w:t>
      </w:r>
      <w:bookmarkStart w:name="_bookmark247" w:id="281"/>
      <w:bookmarkEnd w:id="281"/>
      <w:r>
        <w:rPr>
          <w:w w:val="105"/>
          <w:sz w:val="20"/>
        </w:rPr>
      </w:r>
      <w:r>
        <w:rPr>
          <w:w w:val="105"/>
          <w:sz w:val="20"/>
        </w:rPr>
        <w:t> die sofortige Beendigung der Überwachung</w:t>
      </w:r>
      <w:r>
        <w:rPr>
          <w:spacing w:val="5"/>
          <w:w w:val="105"/>
          <w:sz w:val="20"/>
        </w:rPr>
        <w:t> </w:t>
      </w:r>
      <w:r>
        <w:rPr>
          <w:w w:val="105"/>
          <w:sz w:val="20"/>
        </w:rPr>
        <w:t>anzuordnen.</w:t>
      </w:r>
      <w:hyperlink w:history="true" w:anchor="_bookmark758">
        <w:r>
          <w:rPr>
            <w:w w:val="105"/>
            <w:sz w:val="20"/>
            <w:u w:val="single" w:color="0000FF"/>
            <w:vertAlign w:val="superscript"/>
          </w:rPr>
          <w:t>219</w:t>
        </w:r>
      </w:hyperlink>
    </w:p>
    <w:p>
      <w:pPr>
        <w:pStyle w:val="ListParagraph"/>
        <w:numPr>
          <w:ilvl w:val="0"/>
          <w:numId w:val="114"/>
        </w:numPr>
        <w:tabs>
          <w:tab w:pos="1200" w:val="left" w:leader="none"/>
        </w:tabs>
        <w:spacing w:line="249" w:lineRule="auto" w:before="80" w:after="0"/>
        <w:ind w:left="667" w:right="104" w:firstLine="283"/>
        <w:jc w:val="both"/>
        <w:rPr>
          <w:sz w:val="20"/>
        </w:rPr>
      </w:pPr>
      <w:r>
        <w:rPr>
          <w:w w:val="105"/>
          <w:sz w:val="20"/>
        </w:rPr>
        <w:t>Nach Beendigung der Überwachung hat der Untersuchungsrichter dem Inhaber der überwachten Kommunikationsanlage und dem Verdäch- tigen (Beschuldigten) die Tatsache der Überwachung mitzuteilen. Zugleich ist dem Inhaber der Kommunikationsanlage Gelegenheit zur Einsicht- nahme in die Aufzeichnungen zu geben, desgleichen dem vom </w:t>
      </w:r>
      <w:r>
        <w:rPr>
          <w:spacing w:val="-3"/>
          <w:w w:val="105"/>
          <w:sz w:val="20"/>
        </w:rPr>
        <w:t>Inhaber   </w:t>
      </w:r>
      <w:r>
        <w:rPr>
          <w:spacing w:val="46"/>
          <w:w w:val="105"/>
          <w:sz w:val="20"/>
        </w:rPr>
        <w:t> </w:t>
      </w:r>
      <w:r>
        <w:rPr>
          <w:w w:val="105"/>
          <w:sz w:val="20"/>
        </w:rPr>
        <w:t>der Kommunikationsanlage verschiedenen Verdächtigen (Beschuldigten), diesem jedoch nur insoweit, als die Aufzeichnungen für das </w:t>
      </w:r>
      <w:r>
        <w:rPr>
          <w:spacing w:val="-2"/>
          <w:w w:val="105"/>
          <w:sz w:val="20"/>
        </w:rPr>
        <w:t>gegenwärtige </w:t>
      </w:r>
      <w:r>
        <w:rPr>
          <w:w w:val="105"/>
          <w:sz w:val="20"/>
        </w:rPr>
        <w:t>oder</w:t>
      </w:r>
      <w:r>
        <w:rPr>
          <w:spacing w:val="-6"/>
          <w:w w:val="105"/>
          <w:sz w:val="20"/>
        </w:rPr>
        <w:t> </w:t>
      </w:r>
      <w:r>
        <w:rPr>
          <w:w w:val="105"/>
          <w:sz w:val="20"/>
        </w:rPr>
        <w:t>für</w:t>
      </w:r>
      <w:r>
        <w:rPr>
          <w:spacing w:val="-5"/>
          <w:w w:val="105"/>
          <w:sz w:val="20"/>
        </w:rPr>
        <w:t> </w:t>
      </w:r>
      <w:r>
        <w:rPr>
          <w:w w:val="105"/>
          <w:sz w:val="20"/>
        </w:rPr>
        <w:t>ein</w:t>
      </w:r>
      <w:r>
        <w:rPr>
          <w:spacing w:val="-5"/>
          <w:w w:val="105"/>
          <w:sz w:val="20"/>
        </w:rPr>
        <w:t> </w:t>
      </w:r>
      <w:r>
        <w:rPr>
          <w:w w:val="105"/>
          <w:sz w:val="20"/>
        </w:rPr>
        <w:t>erst</w:t>
      </w:r>
      <w:r>
        <w:rPr>
          <w:spacing w:val="-6"/>
          <w:w w:val="105"/>
          <w:sz w:val="20"/>
        </w:rPr>
        <w:t> </w:t>
      </w:r>
      <w:r>
        <w:rPr>
          <w:w w:val="105"/>
          <w:sz w:val="20"/>
        </w:rPr>
        <w:t>einzuleitendes</w:t>
      </w:r>
      <w:r>
        <w:rPr>
          <w:spacing w:val="-5"/>
          <w:w w:val="105"/>
          <w:sz w:val="20"/>
        </w:rPr>
        <w:t> </w:t>
      </w:r>
      <w:r>
        <w:rPr>
          <w:w w:val="105"/>
          <w:sz w:val="20"/>
        </w:rPr>
        <w:t>Strafverfahren</w:t>
      </w:r>
      <w:r>
        <w:rPr>
          <w:spacing w:val="-5"/>
          <w:w w:val="105"/>
          <w:sz w:val="20"/>
        </w:rPr>
        <w:t> </w:t>
      </w:r>
      <w:r>
        <w:rPr>
          <w:w w:val="105"/>
          <w:sz w:val="20"/>
        </w:rPr>
        <w:t>gegen</w:t>
      </w:r>
      <w:r>
        <w:rPr>
          <w:spacing w:val="-5"/>
          <w:w w:val="105"/>
          <w:sz w:val="20"/>
        </w:rPr>
        <w:t> </w:t>
      </w:r>
      <w:r>
        <w:rPr>
          <w:w w:val="105"/>
          <w:sz w:val="20"/>
        </w:rPr>
        <w:t>ihn</w:t>
      </w:r>
      <w:r>
        <w:rPr>
          <w:spacing w:val="-6"/>
          <w:w w:val="105"/>
          <w:sz w:val="20"/>
        </w:rPr>
        <w:t> </w:t>
      </w:r>
      <w:r>
        <w:rPr>
          <w:w w:val="105"/>
          <w:sz w:val="20"/>
        </w:rPr>
        <w:t>von</w:t>
      </w:r>
      <w:r>
        <w:rPr>
          <w:spacing w:val="-5"/>
          <w:w w:val="105"/>
          <w:sz w:val="20"/>
        </w:rPr>
        <w:t> </w:t>
      </w:r>
      <w:r>
        <w:rPr>
          <w:w w:val="105"/>
          <w:sz w:val="20"/>
        </w:rPr>
        <w:t>Bedeutung</w:t>
      </w:r>
      <w:r>
        <w:rPr>
          <w:spacing w:val="-5"/>
          <w:w w:val="105"/>
          <w:sz w:val="20"/>
        </w:rPr>
        <w:t> </w:t>
      </w:r>
      <w:r>
        <w:rPr>
          <w:w w:val="105"/>
          <w:sz w:val="20"/>
        </w:rPr>
        <w:t>sein könnten. Bei der Einsichtnahme können der Inhaber der </w:t>
      </w:r>
      <w:r>
        <w:rPr>
          <w:spacing w:val="-2"/>
          <w:w w:val="105"/>
          <w:sz w:val="20"/>
        </w:rPr>
        <w:t>Kommunikations- </w:t>
      </w:r>
      <w:r>
        <w:rPr>
          <w:w w:val="105"/>
          <w:sz w:val="20"/>
        </w:rPr>
        <w:t>anlage und der Verdächtige (Beschuldigte) verlangen, dass die von </w:t>
      </w:r>
      <w:r>
        <w:rPr>
          <w:spacing w:val="-3"/>
          <w:w w:val="105"/>
          <w:sz w:val="20"/>
        </w:rPr>
        <w:t>ihnen </w:t>
      </w:r>
      <w:r>
        <w:rPr>
          <w:w w:val="105"/>
          <w:sz w:val="20"/>
        </w:rPr>
        <w:t>eingesehenen Aufzeichnungen aufbewahrt werden. Wird kein solches </w:t>
      </w:r>
      <w:r>
        <w:rPr>
          <w:spacing w:val="-3"/>
          <w:w w:val="105"/>
          <w:sz w:val="20"/>
        </w:rPr>
        <w:t>Ver- </w:t>
      </w:r>
      <w:r>
        <w:rPr>
          <w:w w:val="105"/>
          <w:sz w:val="20"/>
        </w:rPr>
        <w:t>langen gestellt, so hat der Untersuchungsrichter die Aufzeichnungen </w:t>
      </w:r>
      <w:r>
        <w:rPr>
          <w:spacing w:val="-6"/>
          <w:w w:val="105"/>
          <w:sz w:val="20"/>
        </w:rPr>
        <w:t>nur </w:t>
      </w:r>
      <w:r>
        <w:rPr>
          <w:w w:val="105"/>
          <w:sz w:val="20"/>
        </w:rPr>
        <w:t>soweit zu den Akten zu nehmen, als sie für das gegenwärtige oder ein erst einzuleitendes Strafverfahren von Bedeutung sein können; die nicht zu </w:t>
      </w:r>
      <w:r>
        <w:rPr>
          <w:spacing w:val="-5"/>
          <w:w w:val="105"/>
          <w:sz w:val="20"/>
        </w:rPr>
        <w:t>den</w:t>
      </w:r>
      <w:bookmarkStart w:name="_bookmark248" w:id="282"/>
      <w:bookmarkEnd w:id="282"/>
      <w:r>
        <w:rPr>
          <w:spacing w:val="-5"/>
          <w:w w:val="105"/>
          <w:sz w:val="20"/>
        </w:rPr>
      </w:r>
      <w:r>
        <w:rPr>
          <w:spacing w:val="-5"/>
          <w:w w:val="105"/>
          <w:sz w:val="20"/>
        </w:rPr>
        <w:t> </w:t>
      </w:r>
      <w:r>
        <w:rPr>
          <w:w w:val="105"/>
          <w:sz w:val="20"/>
        </w:rPr>
        <w:t>Akten genommenen Aufzeichnungen hat er vernichten zu</w:t>
      </w:r>
      <w:r>
        <w:rPr>
          <w:spacing w:val="20"/>
          <w:w w:val="105"/>
          <w:sz w:val="20"/>
        </w:rPr>
        <w:t> </w:t>
      </w:r>
      <w:r>
        <w:rPr>
          <w:w w:val="105"/>
          <w:sz w:val="20"/>
        </w:rPr>
        <w:t>lassen.</w:t>
      </w:r>
      <w:hyperlink w:history="true" w:anchor="_bookmark759">
        <w:r>
          <w:rPr>
            <w:w w:val="105"/>
            <w:sz w:val="20"/>
            <w:u w:val="single" w:color="0000FF"/>
            <w:vertAlign w:val="superscript"/>
          </w:rPr>
          <w:t>220</w:t>
        </w:r>
      </w:hyperlink>
    </w:p>
    <w:p>
      <w:pPr>
        <w:pStyle w:val="ListParagraph"/>
        <w:numPr>
          <w:ilvl w:val="0"/>
          <w:numId w:val="114"/>
        </w:numPr>
        <w:tabs>
          <w:tab w:pos="1195" w:val="left" w:leader="none"/>
        </w:tabs>
        <w:spacing w:line="252" w:lineRule="auto" w:before="96" w:after="0"/>
        <w:ind w:left="667" w:right="104" w:firstLine="283"/>
        <w:jc w:val="both"/>
        <w:rPr>
          <w:sz w:val="20"/>
        </w:rPr>
      </w:pPr>
      <w:r>
        <w:rPr>
          <w:w w:val="105"/>
          <w:sz w:val="20"/>
        </w:rPr>
        <w:t>Jedenfalls zu vernichten sind Aufzeichnungen von Gesprächen, </w:t>
      </w:r>
      <w:r>
        <w:rPr>
          <w:spacing w:val="-5"/>
          <w:w w:val="105"/>
          <w:sz w:val="20"/>
        </w:rPr>
        <w:t>die </w:t>
      </w:r>
      <w:r>
        <w:rPr>
          <w:w w:val="105"/>
          <w:sz w:val="20"/>
        </w:rPr>
        <w:t>zwischen einem Verdächtigen (Beschuldigten) und seinem Verteidiger </w:t>
      </w:r>
      <w:r>
        <w:rPr>
          <w:spacing w:val="-9"/>
          <w:w w:val="105"/>
          <w:sz w:val="20"/>
        </w:rPr>
        <w:t>(§ </w:t>
      </w:r>
      <w:r>
        <w:rPr>
          <w:w w:val="105"/>
          <w:sz w:val="20"/>
        </w:rPr>
        <w:t>108</w:t>
      </w:r>
      <w:r>
        <w:rPr>
          <w:spacing w:val="-8"/>
          <w:w w:val="105"/>
          <w:sz w:val="20"/>
        </w:rPr>
        <w:t> </w:t>
      </w:r>
      <w:r>
        <w:rPr>
          <w:w w:val="105"/>
          <w:sz w:val="20"/>
        </w:rPr>
        <w:t>Abs.</w:t>
      </w:r>
      <w:r>
        <w:rPr>
          <w:spacing w:val="-7"/>
          <w:w w:val="105"/>
          <w:sz w:val="20"/>
        </w:rPr>
        <w:t> </w:t>
      </w:r>
      <w:r>
        <w:rPr>
          <w:w w:val="105"/>
          <w:sz w:val="20"/>
        </w:rPr>
        <w:t>1</w:t>
      </w:r>
      <w:r>
        <w:rPr>
          <w:spacing w:val="-7"/>
          <w:w w:val="105"/>
          <w:sz w:val="20"/>
        </w:rPr>
        <w:t> </w:t>
      </w:r>
      <w:r>
        <w:rPr>
          <w:w w:val="105"/>
          <w:sz w:val="20"/>
        </w:rPr>
        <w:t>Ziff.</w:t>
      </w:r>
      <w:r>
        <w:rPr>
          <w:spacing w:val="-7"/>
          <w:w w:val="105"/>
          <w:sz w:val="20"/>
        </w:rPr>
        <w:t> </w:t>
      </w:r>
      <w:r>
        <w:rPr>
          <w:w w:val="105"/>
          <w:sz w:val="20"/>
        </w:rPr>
        <w:t>2)</w:t>
      </w:r>
      <w:r>
        <w:rPr>
          <w:spacing w:val="-7"/>
          <w:w w:val="105"/>
          <w:sz w:val="20"/>
        </w:rPr>
        <w:t> </w:t>
      </w:r>
      <w:r>
        <w:rPr>
          <w:w w:val="105"/>
          <w:sz w:val="20"/>
        </w:rPr>
        <w:t>geführt</w:t>
      </w:r>
      <w:r>
        <w:rPr>
          <w:spacing w:val="-7"/>
          <w:w w:val="105"/>
          <w:sz w:val="20"/>
        </w:rPr>
        <w:t> </w:t>
      </w:r>
      <w:r>
        <w:rPr>
          <w:w w:val="105"/>
          <w:sz w:val="20"/>
        </w:rPr>
        <w:t>wurden,</w:t>
      </w:r>
      <w:r>
        <w:rPr>
          <w:spacing w:val="-7"/>
          <w:w w:val="105"/>
          <w:sz w:val="20"/>
        </w:rPr>
        <w:t> </w:t>
      </w:r>
      <w:r>
        <w:rPr>
          <w:w w:val="105"/>
          <w:sz w:val="20"/>
        </w:rPr>
        <w:t>es</w:t>
      </w:r>
      <w:r>
        <w:rPr>
          <w:spacing w:val="-7"/>
          <w:w w:val="105"/>
          <w:sz w:val="20"/>
        </w:rPr>
        <w:t> </w:t>
      </w:r>
      <w:r>
        <w:rPr>
          <w:w w:val="105"/>
          <w:sz w:val="20"/>
        </w:rPr>
        <w:t>sei</w:t>
      </w:r>
      <w:r>
        <w:rPr>
          <w:spacing w:val="-7"/>
          <w:w w:val="105"/>
          <w:sz w:val="20"/>
        </w:rPr>
        <w:t> </w:t>
      </w:r>
      <w:r>
        <w:rPr>
          <w:w w:val="105"/>
          <w:sz w:val="20"/>
        </w:rPr>
        <w:t>denn,</w:t>
      </w:r>
      <w:r>
        <w:rPr>
          <w:spacing w:val="-7"/>
          <w:w w:val="105"/>
          <w:sz w:val="20"/>
        </w:rPr>
        <w:t> </w:t>
      </w:r>
      <w:r>
        <w:rPr>
          <w:w w:val="105"/>
          <w:sz w:val="20"/>
        </w:rPr>
        <w:t>beide</w:t>
      </w:r>
      <w:r>
        <w:rPr>
          <w:spacing w:val="-7"/>
          <w:w w:val="105"/>
          <w:sz w:val="20"/>
        </w:rPr>
        <w:t> </w:t>
      </w:r>
      <w:r>
        <w:rPr>
          <w:w w:val="105"/>
          <w:sz w:val="20"/>
        </w:rPr>
        <w:t>verlangen</w:t>
      </w:r>
      <w:r>
        <w:rPr>
          <w:spacing w:val="-7"/>
          <w:w w:val="105"/>
          <w:sz w:val="20"/>
        </w:rPr>
        <w:t> </w:t>
      </w:r>
      <w:r>
        <w:rPr>
          <w:spacing w:val="-2"/>
          <w:w w:val="105"/>
          <w:sz w:val="20"/>
        </w:rPr>
        <w:t>übereinstim-</w:t>
      </w:r>
      <w:bookmarkStart w:name="_bookmark249" w:id="283"/>
      <w:bookmarkEnd w:id="283"/>
      <w:r>
        <w:rPr>
          <w:spacing w:val="-2"/>
          <w:w w:val="105"/>
          <w:sz w:val="20"/>
        </w:rPr>
      </w:r>
      <w:r>
        <w:rPr>
          <w:spacing w:val="-2"/>
          <w:w w:val="105"/>
          <w:sz w:val="20"/>
        </w:rPr>
        <w:t> </w:t>
      </w:r>
      <w:r>
        <w:rPr>
          <w:w w:val="105"/>
          <w:sz w:val="20"/>
        </w:rPr>
        <w:t>mend die</w:t>
      </w:r>
      <w:r>
        <w:rPr>
          <w:spacing w:val="-4"/>
          <w:w w:val="105"/>
          <w:sz w:val="20"/>
        </w:rPr>
        <w:t> </w:t>
      </w:r>
      <w:r>
        <w:rPr>
          <w:w w:val="105"/>
          <w:sz w:val="20"/>
        </w:rPr>
        <w:t>Aufbewahrung.</w:t>
      </w:r>
      <w:hyperlink w:history="true" w:anchor="_bookmark760">
        <w:r>
          <w:rPr>
            <w:w w:val="105"/>
            <w:sz w:val="20"/>
            <w:u w:val="single" w:color="0000FF"/>
            <w:vertAlign w:val="superscript"/>
          </w:rPr>
          <w:t>221</w:t>
        </w:r>
      </w:hyperlink>
    </w:p>
    <w:p>
      <w:pPr>
        <w:pStyle w:val="ListParagraph"/>
        <w:numPr>
          <w:ilvl w:val="0"/>
          <w:numId w:val="114"/>
        </w:numPr>
        <w:tabs>
          <w:tab w:pos="1196" w:val="left" w:leader="none"/>
        </w:tabs>
        <w:spacing w:line="252" w:lineRule="auto" w:before="78" w:after="0"/>
        <w:ind w:left="667" w:right="104" w:firstLine="283"/>
        <w:jc w:val="both"/>
        <w:rPr>
          <w:sz w:val="20"/>
        </w:rPr>
      </w:pPr>
      <w:r>
        <w:rPr>
          <w:w w:val="105"/>
          <w:sz w:val="20"/>
        </w:rPr>
        <w:t>Erachtet sich der Inhaber der überwachten Kommunikationsanlage dadurch beschwert, dass die Überwachung angeordnet, genehmigt </w:t>
      </w:r>
      <w:r>
        <w:rPr>
          <w:spacing w:val="-4"/>
          <w:w w:val="105"/>
          <w:sz w:val="20"/>
        </w:rPr>
        <w:t>oder </w:t>
      </w:r>
      <w:r>
        <w:rPr>
          <w:w w:val="105"/>
          <w:sz w:val="20"/>
        </w:rPr>
        <w:t>aufrechterhalten oder die Aufbewahrung einer Aufzeichnung angeordnet worden ist, so steht ihm die binnen vierzehn Tagen nach der Mitteilung des Untersuchungsrichters einzubringende Beschwerde an das Obergericht </w:t>
      </w:r>
      <w:r>
        <w:rPr>
          <w:spacing w:val="-5"/>
          <w:w w:val="105"/>
          <w:sz w:val="20"/>
        </w:rPr>
        <w:t>zu. </w:t>
      </w:r>
      <w:r>
        <w:rPr>
          <w:w w:val="105"/>
          <w:sz w:val="20"/>
        </w:rPr>
        <w:t>Wird die Beschwerde für berechtigt erkannt, so ist zugleich anzuordnen, dass alle durch unzulässige Überwachung gewonnenen Aufzeichnungen </w:t>
      </w:r>
      <w:r>
        <w:rPr>
          <w:spacing w:val="-9"/>
          <w:w w:val="105"/>
          <w:sz w:val="20"/>
        </w:rPr>
        <w:t>zu</w:t>
      </w:r>
      <w:bookmarkStart w:name="_bookmark250" w:id="284"/>
      <w:bookmarkEnd w:id="284"/>
      <w:r>
        <w:rPr>
          <w:spacing w:val="-9"/>
          <w:w w:val="105"/>
          <w:sz w:val="20"/>
        </w:rPr>
      </w:r>
      <w:r>
        <w:rPr>
          <w:spacing w:val="-9"/>
          <w:w w:val="105"/>
          <w:sz w:val="20"/>
        </w:rPr>
        <w:t> </w:t>
      </w:r>
      <w:r>
        <w:rPr>
          <w:w w:val="105"/>
          <w:sz w:val="20"/>
        </w:rPr>
        <w:t>vernichten sind, sofern nicht nach den Abs. 2 oder 3 ihre </w:t>
      </w:r>
      <w:r>
        <w:rPr>
          <w:spacing w:val="-2"/>
          <w:w w:val="105"/>
          <w:sz w:val="20"/>
        </w:rPr>
        <w:t>Aufbewahrung </w:t>
      </w:r>
      <w:r>
        <w:rPr>
          <w:w w:val="105"/>
          <w:sz w:val="20"/>
        </w:rPr>
        <w:t>verlangt worden</w:t>
      </w:r>
      <w:r>
        <w:rPr>
          <w:spacing w:val="-4"/>
          <w:w w:val="105"/>
          <w:sz w:val="20"/>
        </w:rPr>
        <w:t> </w:t>
      </w:r>
      <w:r>
        <w:rPr>
          <w:w w:val="105"/>
          <w:sz w:val="20"/>
        </w:rPr>
        <w:t>ist.</w:t>
      </w:r>
      <w:hyperlink w:history="true" w:anchor="_bookmark761">
        <w:r>
          <w:rPr>
            <w:w w:val="105"/>
            <w:sz w:val="20"/>
            <w:u w:val="single" w:color="0000FF"/>
            <w:vertAlign w:val="superscript"/>
          </w:rPr>
          <w:t>222</w:t>
        </w:r>
      </w:hyperlink>
    </w:p>
    <w:p>
      <w:pPr>
        <w:spacing w:after="0" w:line="252" w:lineRule="auto"/>
        <w:jc w:val="both"/>
        <w:rPr>
          <w:sz w:val="20"/>
        </w:rPr>
        <w:sectPr>
          <w:pgSz w:w="8400" w:h="11900"/>
          <w:pgMar w:header="591" w:footer="531" w:top="840" w:bottom="720" w:left="580" w:right="640"/>
        </w:sectPr>
      </w:pPr>
    </w:p>
    <w:p>
      <w:pPr>
        <w:pStyle w:val="BodyText"/>
        <w:spacing w:before="6"/>
        <w:jc w:val="left"/>
        <w:rPr>
          <w:sz w:val="21"/>
        </w:rPr>
      </w:pPr>
    </w:p>
    <w:p>
      <w:pPr>
        <w:pStyle w:val="Heading6"/>
        <w:numPr>
          <w:ilvl w:val="0"/>
          <w:numId w:val="95"/>
        </w:numPr>
        <w:tabs>
          <w:tab w:pos="1113" w:val="left" w:leader="none"/>
        </w:tabs>
        <w:spacing w:line="240" w:lineRule="auto" w:before="112" w:after="0"/>
        <w:ind w:left="1112" w:right="0" w:hanging="324"/>
        <w:jc w:val="left"/>
      </w:pPr>
      <w:bookmarkStart w:name="_bookmark251" w:id="285"/>
      <w:bookmarkEnd w:id="285"/>
      <w:r>
        <w:rPr>
          <w:b w:val="0"/>
        </w:rPr>
      </w:r>
      <w:bookmarkStart w:name="_bookmark251" w:id="286"/>
      <w:bookmarkEnd w:id="286"/>
      <w:r>
        <w:rPr/>
        <w:t>Observation,</w:t>
      </w:r>
      <w:r>
        <w:rPr/>
        <w:t> verdeckte Ermittlung und Scheingeschäft</w:t>
      </w:r>
      <w:hyperlink w:history="true" w:anchor="_bookmark762">
        <w:r>
          <w:rPr>
            <w:u w:val="single" w:color="0000FF"/>
            <w:vertAlign w:val="superscript"/>
          </w:rPr>
          <w:t>223</w:t>
        </w:r>
      </w:hyperlink>
    </w:p>
    <w:p>
      <w:pPr>
        <w:pStyle w:val="BodyText"/>
        <w:spacing w:before="6"/>
        <w:jc w:val="left"/>
        <w:rPr>
          <w:b/>
          <w:sz w:val="17"/>
        </w:rPr>
      </w:pPr>
    </w:p>
    <w:p>
      <w:pPr>
        <w:pStyle w:val="BodyText"/>
        <w:spacing w:before="112"/>
        <w:ind w:left="3008"/>
      </w:pPr>
      <w:bookmarkStart w:name="_bookmark252" w:id="287"/>
      <w:bookmarkEnd w:id="287"/>
      <w:r>
        <w:rPr/>
      </w:r>
      <w:r>
        <w:rPr>
          <w:w w:val="105"/>
        </w:rPr>
        <w:t>§ 104a</w:t>
      </w:r>
      <w:hyperlink w:history="true" w:anchor="_bookmark763">
        <w:r>
          <w:rPr>
            <w:w w:val="105"/>
            <w:u w:val="single" w:color="0000FF"/>
            <w:vertAlign w:val="superscript"/>
          </w:rPr>
          <w:t>224</w:t>
        </w:r>
      </w:hyperlink>
    </w:p>
    <w:p>
      <w:pPr>
        <w:pStyle w:val="ListParagraph"/>
        <w:numPr>
          <w:ilvl w:val="0"/>
          <w:numId w:val="115"/>
        </w:numPr>
        <w:tabs>
          <w:tab w:pos="696" w:val="left" w:leader="none"/>
        </w:tabs>
        <w:spacing w:line="249" w:lineRule="auto" w:before="90" w:after="0"/>
        <w:ind w:left="157" w:right="614" w:firstLine="283"/>
        <w:jc w:val="both"/>
        <w:rPr>
          <w:sz w:val="20"/>
        </w:rPr>
      </w:pPr>
      <w:r>
        <w:rPr>
          <w:w w:val="105"/>
          <w:sz w:val="20"/>
        </w:rPr>
        <w:t>Die Landespolizei ist berechtigt, von sich aus das Verhalten </w:t>
      </w:r>
      <w:r>
        <w:rPr>
          <w:spacing w:val="-3"/>
          <w:w w:val="105"/>
          <w:sz w:val="20"/>
        </w:rPr>
        <w:t>einer </w:t>
      </w:r>
      <w:r>
        <w:rPr>
          <w:w w:val="105"/>
          <w:sz w:val="20"/>
        </w:rPr>
        <w:t>Person heimlich zu überwachen (Observation), wenn dadurch die Aufklä- rung einer Straftat oder die Ausforschung des Aufenthaltes eines Beschul- digten gefördert werden</w:t>
      </w:r>
      <w:r>
        <w:rPr>
          <w:spacing w:val="-6"/>
          <w:w w:val="105"/>
          <w:sz w:val="20"/>
        </w:rPr>
        <w:t> </w:t>
      </w:r>
      <w:r>
        <w:rPr>
          <w:w w:val="105"/>
          <w:sz w:val="20"/>
        </w:rPr>
        <w:t>kann.</w:t>
      </w:r>
    </w:p>
    <w:p>
      <w:pPr>
        <w:pStyle w:val="ListParagraph"/>
        <w:numPr>
          <w:ilvl w:val="0"/>
          <w:numId w:val="115"/>
        </w:numPr>
        <w:tabs>
          <w:tab w:pos="740" w:val="left" w:leader="none"/>
        </w:tabs>
        <w:spacing w:line="254" w:lineRule="auto" w:before="83" w:after="0"/>
        <w:ind w:left="157" w:right="614" w:firstLine="283"/>
        <w:jc w:val="both"/>
        <w:rPr>
          <w:sz w:val="20"/>
        </w:rPr>
      </w:pPr>
      <w:r>
        <w:rPr>
          <w:w w:val="110"/>
          <w:sz w:val="20"/>
        </w:rPr>
        <w:t>Zur Unterstützung einer Observation sind zulässig, sofern </w:t>
      </w:r>
      <w:r>
        <w:rPr>
          <w:spacing w:val="-4"/>
          <w:w w:val="110"/>
          <w:sz w:val="20"/>
        </w:rPr>
        <w:t>sie</w:t>
      </w:r>
      <w:bookmarkStart w:name="_bookmark253" w:id="288"/>
      <w:bookmarkEnd w:id="288"/>
      <w:r>
        <w:rPr>
          <w:spacing w:val="-4"/>
          <w:w w:val="110"/>
          <w:sz w:val="20"/>
        </w:rPr>
      </w:r>
      <w:r>
        <w:rPr>
          <w:spacing w:val="-4"/>
          <w:w w:val="110"/>
          <w:sz w:val="20"/>
        </w:rPr>
        <w:t> </w:t>
      </w:r>
      <w:r>
        <w:rPr>
          <w:w w:val="110"/>
          <w:sz w:val="20"/>
        </w:rPr>
        <w:t>ansonsten</w:t>
      </w:r>
      <w:r>
        <w:rPr>
          <w:spacing w:val="-10"/>
          <w:w w:val="110"/>
          <w:sz w:val="20"/>
        </w:rPr>
        <w:t> </w:t>
      </w:r>
      <w:r>
        <w:rPr>
          <w:w w:val="110"/>
          <w:sz w:val="20"/>
        </w:rPr>
        <w:t>aussichtslos</w:t>
      </w:r>
      <w:r>
        <w:rPr>
          <w:spacing w:val="-9"/>
          <w:w w:val="110"/>
          <w:sz w:val="20"/>
        </w:rPr>
        <w:t> </w:t>
      </w:r>
      <w:r>
        <w:rPr>
          <w:w w:val="110"/>
          <w:sz w:val="20"/>
        </w:rPr>
        <w:t>oder</w:t>
      </w:r>
      <w:r>
        <w:rPr>
          <w:spacing w:val="-9"/>
          <w:w w:val="110"/>
          <w:sz w:val="20"/>
        </w:rPr>
        <w:t> </w:t>
      </w:r>
      <w:r>
        <w:rPr>
          <w:w w:val="110"/>
          <w:sz w:val="20"/>
        </w:rPr>
        <w:t>wesentlich</w:t>
      </w:r>
      <w:r>
        <w:rPr>
          <w:spacing w:val="-10"/>
          <w:w w:val="110"/>
          <w:sz w:val="20"/>
        </w:rPr>
        <w:t> </w:t>
      </w:r>
      <w:r>
        <w:rPr>
          <w:w w:val="110"/>
          <w:sz w:val="20"/>
        </w:rPr>
        <w:t>erschwert</w:t>
      </w:r>
      <w:r>
        <w:rPr>
          <w:spacing w:val="-9"/>
          <w:w w:val="110"/>
          <w:sz w:val="20"/>
        </w:rPr>
        <w:t> </w:t>
      </w:r>
      <w:r>
        <w:rPr>
          <w:w w:val="110"/>
          <w:sz w:val="20"/>
        </w:rPr>
        <w:t>wäre:</w:t>
      </w:r>
      <w:hyperlink w:history="true" w:anchor="_bookmark764">
        <w:r>
          <w:rPr>
            <w:w w:val="110"/>
            <w:sz w:val="20"/>
            <w:u w:val="single" w:color="0000FF"/>
            <w:vertAlign w:val="superscript"/>
          </w:rPr>
          <w:t>225</w:t>
        </w:r>
      </w:hyperlink>
    </w:p>
    <w:p>
      <w:pPr>
        <w:pStyle w:val="ListParagraph"/>
        <w:numPr>
          <w:ilvl w:val="0"/>
          <w:numId w:val="116"/>
        </w:numPr>
        <w:tabs>
          <w:tab w:pos="374" w:val="left" w:leader="none"/>
        </w:tabs>
        <w:spacing w:line="249" w:lineRule="auto" w:before="57" w:after="0"/>
        <w:ind w:left="440" w:right="614" w:hanging="284"/>
        <w:jc w:val="both"/>
        <w:rPr>
          <w:sz w:val="20"/>
        </w:rPr>
      </w:pPr>
      <w:r>
        <w:rPr>
          <w:w w:val="105"/>
          <w:sz w:val="20"/>
        </w:rPr>
        <w:t>der verdeckte Einsatz von Geräten, die der Bildaufzeichnung und </w:t>
      </w:r>
      <w:r>
        <w:rPr>
          <w:spacing w:val="-4"/>
          <w:w w:val="105"/>
          <w:sz w:val="20"/>
        </w:rPr>
        <w:t>Bild- </w:t>
      </w:r>
      <w:r>
        <w:rPr>
          <w:w w:val="105"/>
          <w:sz w:val="20"/>
        </w:rPr>
        <w:t>übertragung an öffentlich zugänglichen Orten dienen,</w:t>
      </w:r>
      <w:r>
        <w:rPr>
          <w:spacing w:val="7"/>
          <w:w w:val="105"/>
          <w:sz w:val="20"/>
        </w:rPr>
        <w:t> </w:t>
      </w:r>
      <w:r>
        <w:rPr>
          <w:w w:val="105"/>
          <w:sz w:val="20"/>
        </w:rPr>
        <w:t>und</w:t>
      </w:r>
    </w:p>
    <w:p>
      <w:pPr>
        <w:pStyle w:val="ListParagraph"/>
        <w:numPr>
          <w:ilvl w:val="0"/>
          <w:numId w:val="116"/>
        </w:numPr>
        <w:tabs>
          <w:tab w:pos="381" w:val="left" w:leader="none"/>
        </w:tabs>
        <w:spacing w:line="249" w:lineRule="auto" w:before="62" w:after="0"/>
        <w:ind w:left="440" w:right="614" w:hanging="284"/>
        <w:jc w:val="both"/>
        <w:rPr>
          <w:sz w:val="20"/>
        </w:rPr>
      </w:pPr>
      <w:r>
        <w:rPr>
          <w:w w:val="105"/>
          <w:sz w:val="20"/>
        </w:rPr>
        <w:t>der verdeckte Einsatz von Geräten, die im Wege der Übertragung </w:t>
      </w:r>
      <w:r>
        <w:rPr>
          <w:spacing w:val="-5"/>
          <w:w w:val="105"/>
          <w:sz w:val="20"/>
        </w:rPr>
        <w:t>von </w:t>
      </w:r>
      <w:r>
        <w:rPr>
          <w:w w:val="105"/>
          <w:sz w:val="20"/>
        </w:rPr>
        <w:t>Signalen eine Feststellung des räumlichen Bereichs ermöglichen, in </w:t>
      </w:r>
      <w:r>
        <w:rPr>
          <w:spacing w:val="-5"/>
          <w:w w:val="105"/>
          <w:sz w:val="20"/>
        </w:rPr>
        <w:t>dem </w:t>
      </w:r>
      <w:r>
        <w:rPr>
          <w:w w:val="105"/>
          <w:sz w:val="20"/>
        </w:rPr>
        <w:t>sich die überwachte Person aufhält, sowie das Öffnen von Fahrzeugen und Behältnissen zum Zweck der Einbringung solcher</w:t>
      </w:r>
      <w:r>
        <w:rPr>
          <w:spacing w:val="10"/>
          <w:w w:val="105"/>
          <w:sz w:val="20"/>
        </w:rPr>
        <w:t> </w:t>
      </w:r>
      <w:r>
        <w:rPr>
          <w:w w:val="105"/>
          <w:sz w:val="20"/>
        </w:rPr>
        <w:t>Geräte.</w:t>
      </w:r>
    </w:p>
    <w:p>
      <w:pPr>
        <w:pStyle w:val="ListParagraph"/>
        <w:numPr>
          <w:ilvl w:val="0"/>
          <w:numId w:val="115"/>
        </w:numPr>
        <w:tabs>
          <w:tab w:pos="658" w:val="left" w:leader="none"/>
        </w:tabs>
        <w:spacing w:line="240" w:lineRule="auto" w:before="83" w:after="0"/>
        <w:ind w:left="657" w:right="0" w:hanging="218"/>
        <w:jc w:val="both"/>
        <w:rPr>
          <w:sz w:val="20"/>
        </w:rPr>
      </w:pPr>
      <w:r>
        <w:rPr>
          <w:w w:val="105"/>
          <w:sz w:val="20"/>
        </w:rPr>
        <w:t>Sofern die</w:t>
      </w:r>
      <w:r>
        <w:rPr>
          <w:spacing w:val="-5"/>
          <w:w w:val="105"/>
          <w:sz w:val="20"/>
        </w:rPr>
        <w:t> </w:t>
      </w:r>
      <w:r>
        <w:rPr>
          <w:w w:val="105"/>
          <w:sz w:val="20"/>
        </w:rPr>
        <w:t>Observation</w:t>
      </w:r>
    </w:p>
    <w:p>
      <w:pPr>
        <w:pStyle w:val="ListParagraph"/>
        <w:numPr>
          <w:ilvl w:val="0"/>
          <w:numId w:val="117"/>
        </w:numPr>
        <w:tabs>
          <w:tab w:pos="357" w:val="left" w:leader="none"/>
        </w:tabs>
        <w:spacing w:line="240" w:lineRule="auto" w:before="74" w:after="0"/>
        <w:ind w:left="357" w:right="0" w:hanging="200"/>
        <w:jc w:val="both"/>
        <w:rPr>
          <w:sz w:val="20"/>
        </w:rPr>
      </w:pPr>
      <w:bookmarkStart w:name="_bookmark254" w:id="289"/>
      <w:bookmarkEnd w:id="289"/>
      <w:r>
        <w:rPr/>
      </w:r>
      <w:bookmarkStart w:name="_bookmark254" w:id="290"/>
      <w:bookmarkEnd w:id="290"/>
      <w:r>
        <w:rPr>
          <w:w w:val="110"/>
          <w:sz w:val="20"/>
        </w:rPr>
        <w:t>durch</w:t>
      </w:r>
      <w:r>
        <w:rPr>
          <w:spacing w:val="-7"/>
          <w:w w:val="110"/>
          <w:sz w:val="20"/>
        </w:rPr>
        <w:t> </w:t>
      </w:r>
      <w:r>
        <w:rPr>
          <w:w w:val="110"/>
          <w:sz w:val="20"/>
        </w:rPr>
        <w:t>den</w:t>
      </w:r>
      <w:r>
        <w:rPr>
          <w:spacing w:val="-7"/>
          <w:w w:val="110"/>
          <w:sz w:val="20"/>
        </w:rPr>
        <w:t> </w:t>
      </w:r>
      <w:r>
        <w:rPr>
          <w:w w:val="110"/>
          <w:sz w:val="20"/>
        </w:rPr>
        <w:t>Einsatz</w:t>
      </w:r>
      <w:r>
        <w:rPr>
          <w:spacing w:val="-6"/>
          <w:w w:val="110"/>
          <w:sz w:val="20"/>
        </w:rPr>
        <w:t> </w:t>
      </w:r>
      <w:r>
        <w:rPr>
          <w:w w:val="110"/>
          <w:sz w:val="20"/>
        </w:rPr>
        <w:t>von</w:t>
      </w:r>
      <w:r>
        <w:rPr>
          <w:spacing w:val="-7"/>
          <w:w w:val="110"/>
          <w:sz w:val="20"/>
        </w:rPr>
        <w:t> </w:t>
      </w:r>
      <w:r>
        <w:rPr>
          <w:w w:val="110"/>
          <w:sz w:val="20"/>
        </w:rPr>
        <w:t>Geräten</w:t>
      </w:r>
      <w:r>
        <w:rPr>
          <w:spacing w:val="-7"/>
          <w:w w:val="110"/>
          <w:sz w:val="20"/>
        </w:rPr>
        <w:t> </w:t>
      </w:r>
      <w:r>
        <w:rPr>
          <w:w w:val="110"/>
          <w:sz w:val="20"/>
        </w:rPr>
        <w:t>nach</w:t>
      </w:r>
      <w:r>
        <w:rPr>
          <w:spacing w:val="-6"/>
          <w:w w:val="110"/>
          <w:sz w:val="20"/>
        </w:rPr>
        <w:t> </w:t>
      </w:r>
      <w:r>
        <w:rPr>
          <w:w w:val="110"/>
          <w:sz w:val="20"/>
        </w:rPr>
        <w:t>Abs.</w:t>
      </w:r>
      <w:r>
        <w:rPr>
          <w:spacing w:val="-7"/>
          <w:w w:val="110"/>
          <w:sz w:val="20"/>
        </w:rPr>
        <w:t> </w:t>
      </w:r>
      <w:r>
        <w:rPr>
          <w:w w:val="110"/>
          <w:sz w:val="20"/>
        </w:rPr>
        <w:t>2</w:t>
      </w:r>
      <w:r>
        <w:rPr>
          <w:spacing w:val="-7"/>
          <w:w w:val="110"/>
          <w:sz w:val="20"/>
        </w:rPr>
        <w:t> </w:t>
      </w:r>
      <w:r>
        <w:rPr>
          <w:w w:val="110"/>
          <w:sz w:val="20"/>
        </w:rPr>
        <w:t>unterstützt</w:t>
      </w:r>
      <w:r>
        <w:rPr>
          <w:spacing w:val="-6"/>
          <w:w w:val="110"/>
          <w:sz w:val="20"/>
        </w:rPr>
        <w:t> </w:t>
      </w:r>
      <w:r>
        <w:rPr>
          <w:w w:val="110"/>
          <w:sz w:val="20"/>
        </w:rPr>
        <w:t>wird</w:t>
      </w:r>
      <w:r>
        <w:rPr>
          <w:spacing w:val="-7"/>
          <w:w w:val="110"/>
          <w:sz w:val="20"/>
        </w:rPr>
        <w:t> </w:t>
      </w:r>
      <w:r>
        <w:rPr>
          <w:w w:val="110"/>
          <w:sz w:val="20"/>
        </w:rPr>
        <w:t>oder</w:t>
      </w:r>
      <w:hyperlink w:history="true" w:anchor="_bookmark765">
        <w:r>
          <w:rPr>
            <w:w w:val="110"/>
            <w:sz w:val="20"/>
            <w:u w:val="single" w:color="0000FF"/>
            <w:vertAlign w:val="superscript"/>
          </w:rPr>
          <w:t>226</w:t>
        </w:r>
      </w:hyperlink>
    </w:p>
    <w:p>
      <w:pPr>
        <w:pStyle w:val="ListParagraph"/>
        <w:numPr>
          <w:ilvl w:val="0"/>
          <w:numId w:val="117"/>
        </w:numPr>
        <w:tabs>
          <w:tab w:pos="357" w:val="left" w:leader="none"/>
        </w:tabs>
        <w:spacing w:line="240" w:lineRule="auto" w:before="70" w:after="0"/>
        <w:ind w:left="357" w:right="0" w:hanging="200"/>
        <w:jc w:val="both"/>
        <w:rPr>
          <w:sz w:val="20"/>
        </w:rPr>
      </w:pPr>
      <w:r>
        <w:rPr>
          <w:w w:val="105"/>
          <w:sz w:val="20"/>
        </w:rPr>
        <w:t>über einen Zeitraum von mehr als 48 Stunden durchgeführt werden</w:t>
      </w:r>
      <w:r>
        <w:rPr>
          <w:spacing w:val="14"/>
          <w:w w:val="105"/>
          <w:sz w:val="20"/>
        </w:rPr>
        <w:t> </w:t>
      </w:r>
      <w:r>
        <w:rPr>
          <w:w w:val="105"/>
          <w:sz w:val="20"/>
        </w:rPr>
        <w:t>soll,</w:t>
      </w:r>
    </w:p>
    <w:p>
      <w:pPr>
        <w:pStyle w:val="BodyText"/>
        <w:spacing w:line="249" w:lineRule="auto" w:before="84"/>
        <w:ind w:left="157" w:right="614"/>
      </w:pPr>
      <w:r>
        <w:rPr>
          <w:w w:val="105"/>
        </w:rPr>
        <w:t>ist sie nur dann zulässig, wenn der Verdacht einer vorsätzlich begangenen Straftat besteht, die mit mehr als einjähriger Freiheitsstrafe bedroht ist,   und auf Grund bestimmter Tatsachen angenommen werden kann, dass </w:t>
      </w:r>
      <w:r>
        <w:rPr>
          <w:spacing w:val="-5"/>
          <w:w w:val="105"/>
        </w:rPr>
        <w:t>die </w:t>
      </w:r>
      <w:r>
        <w:rPr>
          <w:w w:val="105"/>
        </w:rPr>
        <w:t>überwachte Person die strafbare Handlung begangen habe oder mit </w:t>
      </w:r>
      <w:r>
        <w:rPr>
          <w:spacing w:val="-4"/>
          <w:w w:val="105"/>
        </w:rPr>
        <w:t>dem </w:t>
      </w:r>
      <w:r>
        <w:rPr>
          <w:w w:val="105"/>
        </w:rPr>
        <w:t>Beschuldigten Kontakt herstellen werde oder dadurch der Aufenthalt </w:t>
      </w:r>
      <w:r>
        <w:rPr>
          <w:spacing w:val="-3"/>
          <w:w w:val="105"/>
        </w:rPr>
        <w:t>eines </w:t>
      </w:r>
      <w:r>
        <w:rPr>
          <w:w w:val="105"/>
        </w:rPr>
        <w:t>flüchtigen oder abwesenden Beschuldigten ermittelt werden</w:t>
      </w:r>
      <w:r>
        <w:rPr>
          <w:spacing w:val="5"/>
          <w:w w:val="105"/>
        </w:rPr>
        <w:t> </w:t>
      </w:r>
      <w:r>
        <w:rPr>
          <w:w w:val="105"/>
        </w:rPr>
        <w:t>kann.</w:t>
      </w:r>
    </w:p>
    <w:p>
      <w:pPr>
        <w:pStyle w:val="ListParagraph"/>
        <w:numPr>
          <w:ilvl w:val="0"/>
          <w:numId w:val="115"/>
        </w:numPr>
        <w:tabs>
          <w:tab w:pos="678" w:val="left" w:leader="none"/>
        </w:tabs>
        <w:spacing w:line="249" w:lineRule="auto" w:before="85" w:after="0"/>
        <w:ind w:left="157" w:right="614" w:firstLine="283"/>
        <w:jc w:val="both"/>
        <w:rPr>
          <w:sz w:val="20"/>
        </w:rPr>
      </w:pPr>
      <w:r>
        <w:rPr>
          <w:w w:val="105"/>
          <w:sz w:val="20"/>
        </w:rPr>
        <w:t>Eine Observation nach Abs. 3 ist auf Antrag der Staatsanwaltschaft vom Untersuchungsrichter für jenen Zeitraum anzuordnen, der zur Errei- chung ihres Zweckes voraussichtlich erforderlich ist, längstens jedoch </w:t>
      </w:r>
      <w:r>
        <w:rPr>
          <w:spacing w:val="-5"/>
          <w:w w:val="105"/>
          <w:sz w:val="20"/>
        </w:rPr>
        <w:t>für </w:t>
      </w:r>
      <w:r>
        <w:rPr>
          <w:w w:val="105"/>
          <w:sz w:val="20"/>
        </w:rPr>
        <w:t>drei Monate. Mit der Durchführung der Observation ist die Landespolizei zu ersuchen (§ 10). Bei Gefahr im Verzug ist die Landespolizei jedoch berechtigt, die Observation von sich aus zu beginnen; doch hat sie </w:t>
      </w:r>
      <w:r>
        <w:rPr>
          <w:spacing w:val="-3"/>
          <w:w w:val="105"/>
          <w:sz w:val="20"/>
        </w:rPr>
        <w:t>unver- </w:t>
      </w:r>
      <w:r>
        <w:rPr>
          <w:w w:val="105"/>
          <w:sz w:val="20"/>
        </w:rPr>
        <w:t>züglich der Staatsanwaltschaft zu berichten, die sodann die Anordnung </w:t>
      </w:r>
      <w:r>
        <w:rPr>
          <w:spacing w:val="-5"/>
          <w:w w:val="105"/>
          <w:sz w:val="20"/>
        </w:rPr>
        <w:t>des </w:t>
      </w:r>
      <w:r>
        <w:rPr>
          <w:w w:val="105"/>
          <w:sz w:val="20"/>
        </w:rPr>
        <w:t>Gerichts zu beantragen hat, soweit die Observation nicht bereits zuvor </w:t>
      </w:r>
      <w:r>
        <w:rPr>
          <w:spacing w:val="-8"/>
          <w:w w:val="105"/>
          <w:sz w:val="20"/>
        </w:rPr>
        <w:t>zu </w:t>
      </w:r>
      <w:r>
        <w:rPr>
          <w:w w:val="105"/>
          <w:sz w:val="20"/>
        </w:rPr>
        <w:t>beenden ist. Eine neuerliche Anordnung ist zulässig, soweit die Voraus- setzungen fortbestehen und auf Grund bestimmter Tatsachen anzunehmen ist, dass die weitere Observation Erfolg haben werde. Verständigungen </w:t>
      </w:r>
      <w:r>
        <w:rPr>
          <w:spacing w:val="-5"/>
          <w:w w:val="105"/>
          <w:sz w:val="20"/>
        </w:rPr>
        <w:t>von </w:t>
      </w:r>
      <w:r>
        <w:rPr>
          <w:w w:val="105"/>
          <w:sz w:val="20"/>
        </w:rPr>
        <w:t>Parteien oder sonstigen Verfahrensbeteiligten haben zunächst zu </w:t>
      </w:r>
      <w:r>
        <w:rPr>
          <w:spacing w:val="-3"/>
          <w:w w:val="105"/>
          <w:sz w:val="20"/>
        </w:rPr>
        <w:t>unter- </w:t>
      </w:r>
      <w:r>
        <w:rPr>
          <w:w w:val="105"/>
          <w:sz w:val="20"/>
        </w:rPr>
        <w:t>bleiben.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15"/>
        </w:numPr>
        <w:tabs>
          <w:tab w:pos="1189" w:val="left" w:leader="none"/>
        </w:tabs>
        <w:spacing w:line="249" w:lineRule="auto" w:before="102" w:after="0"/>
        <w:ind w:left="667" w:right="104" w:firstLine="283"/>
        <w:jc w:val="both"/>
        <w:rPr>
          <w:sz w:val="20"/>
        </w:rPr>
      </w:pPr>
      <w:r>
        <w:rPr>
          <w:w w:val="110"/>
          <w:sz w:val="20"/>
        </w:rPr>
        <w:t>Eine Observation ist zu beenden, wenn ihre Voraussetzungen</w:t>
      </w:r>
      <w:r>
        <w:rPr>
          <w:spacing w:val="-16"/>
          <w:w w:val="110"/>
          <w:sz w:val="20"/>
        </w:rPr>
        <w:t> </w:t>
      </w:r>
      <w:r>
        <w:rPr>
          <w:w w:val="110"/>
          <w:sz w:val="20"/>
        </w:rPr>
        <w:t>weg- fallen,</w:t>
      </w:r>
      <w:r>
        <w:rPr>
          <w:spacing w:val="-10"/>
          <w:w w:val="110"/>
          <w:sz w:val="20"/>
        </w:rPr>
        <w:t> </w:t>
      </w:r>
      <w:r>
        <w:rPr>
          <w:w w:val="110"/>
          <w:sz w:val="20"/>
        </w:rPr>
        <w:t>ihr</w:t>
      </w:r>
      <w:r>
        <w:rPr>
          <w:spacing w:val="-10"/>
          <w:w w:val="110"/>
          <w:sz w:val="20"/>
        </w:rPr>
        <w:t> </w:t>
      </w:r>
      <w:r>
        <w:rPr>
          <w:w w:val="110"/>
          <w:sz w:val="20"/>
        </w:rPr>
        <w:t>Zweck</w:t>
      </w:r>
      <w:r>
        <w:rPr>
          <w:spacing w:val="-9"/>
          <w:w w:val="110"/>
          <w:sz w:val="20"/>
        </w:rPr>
        <w:t> </w:t>
      </w:r>
      <w:r>
        <w:rPr>
          <w:w w:val="110"/>
          <w:sz w:val="20"/>
        </w:rPr>
        <w:t>erreicht</w:t>
      </w:r>
      <w:r>
        <w:rPr>
          <w:spacing w:val="-10"/>
          <w:w w:val="110"/>
          <w:sz w:val="20"/>
        </w:rPr>
        <w:t> </w:t>
      </w:r>
      <w:r>
        <w:rPr>
          <w:w w:val="110"/>
          <w:sz w:val="20"/>
        </w:rPr>
        <w:t>oder</w:t>
      </w:r>
      <w:r>
        <w:rPr>
          <w:spacing w:val="-10"/>
          <w:w w:val="110"/>
          <w:sz w:val="20"/>
        </w:rPr>
        <w:t> </w:t>
      </w:r>
      <w:r>
        <w:rPr>
          <w:w w:val="110"/>
          <w:sz w:val="20"/>
        </w:rPr>
        <w:t>voraussichtlich</w:t>
      </w:r>
      <w:r>
        <w:rPr>
          <w:spacing w:val="-9"/>
          <w:w w:val="110"/>
          <w:sz w:val="20"/>
        </w:rPr>
        <w:t> </w:t>
      </w:r>
      <w:r>
        <w:rPr>
          <w:w w:val="110"/>
          <w:sz w:val="20"/>
        </w:rPr>
        <w:t>nicht</w:t>
      </w:r>
      <w:r>
        <w:rPr>
          <w:spacing w:val="-10"/>
          <w:w w:val="110"/>
          <w:sz w:val="20"/>
        </w:rPr>
        <w:t> </w:t>
      </w:r>
      <w:r>
        <w:rPr>
          <w:w w:val="110"/>
          <w:sz w:val="20"/>
        </w:rPr>
        <w:t>mehr</w:t>
      </w:r>
      <w:r>
        <w:rPr>
          <w:spacing w:val="-9"/>
          <w:w w:val="110"/>
          <w:sz w:val="20"/>
        </w:rPr>
        <w:t> </w:t>
      </w:r>
      <w:r>
        <w:rPr>
          <w:w w:val="110"/>
          <w:sz w:val="20"/>
        </w:rPr>
        <w:t>erreicht</w:t>
      </w:r>
      <w:r>
        <w:rPr>
          <w:spacing w:val="-10"/>
          <w:w w:val="110"/>
          <w:sz w:val="20"/>
        </w:rPr>
        <w:t> </w:t>
      </w:r>
      <w:r>
        <w:rPr>
          <w:spacing w:val="-3"/>
          <w:w w:val="110"/>
          <w:sz w:val="20"/>
        </w:rPr>
        <w:t>werden </w:t>
      </w:r>
      <w:r>
        <w:rPr>
          <w:w w:val="110"/>
          <w:sz w:val="20"/>
        </w:rPr>
        <w:t>kann</w:t>
      </w:r>
      <w:r>
        <w:rPr>
          <w:spacing w:val="-15"/>
          <w:w w:val="110"/>
          <w:sz w:val="20"/>
        </w:rPr>
        <w:t> </w:t>
      </w:r>
      <w:r>
        <w:rPr>
          <w:w w:val="110"/>
          <w:sz w:val="20"/>
        </w:rPr>
        <w:t>oder</w:t>
      </w:r>
      <w:r>
        <w:rPr>
          <w:spacing w:val="-15"/>
          <w:w w:val="110"/>
          <w:sz w:val="20"/>
        </w:rPr>
        <w:t> </w:t>
      </w:r>
      <w:r>
        <w:rPr>
          <w:w w:val="110"/>
          <w:sz w:val="20"/>
        </w:rPr>
        <w:t>wenn</w:t>
      </w:r>
      <w:r>
        <w:rPr>
          <w:spacing w:val="-14"/>
          <w:w w:val="110"/>
          <w:sz w:val="20"/>
        </w:rPr>
        <w:t> </w:t>
      </w:r>
      <w:r>
        <w:rPr>
          <w:w w:val="110"/>
          <w:sz w:val="20"/>
        </w:rPr>
        <w:t>der</w:t>
      </w:r>
      <w:r>
        <w:rPr>
          <w:spacing w:val="-15"/>
          <w:w w:val="110"/>
          <w:sz w:val="20"/>
        </w:rPr>
        <w:t> </w:t>
      </w:r>
      <w:r>
        <w:rPr>
          <w:w w:val="110"/>
          <w:sz w:val="20"/>
        </w:rPr>
        <w:t>Untersuchungsrichter</w:t>
      </w:r>
      <w:r>
        <w:rPr>
          <w:spacing w:val="-14"/>
          <w:w w:val="110"/>
          <w:sz w:val="20"/>
        </w:rPr>
        <w:t> </w:t>
      </w:r>
      <w:r>
        <w:rPr>
          <w:w w:val="110"/>
          <w:sz w:val="20"/>
        </w:rPr>
        <w:t>die</w:t>
      </w:r>
      <w:r>
        <w:rPr>
          <w:spacing w:val="-15"/>
          <w:w w:val="110"/>
          <w:sz w:val="20"/>
        </w:rPr>
        <w:t> </w:t>
      </w:r>
      <w:r>
        <w:rPr>
          <w:w w:val="110"/>
          <w:sz w:val="20"/>
        </w:rPr>
        <w:t>Beendigung</w:t>
      </w:r>
      <w:r>
        <w:rPr>
          <w:spacing w:val="-14"/>
          <w:w w:val="110"/>
          <w:sz w:val="20"/>
        </w:rPr>
        <w:t> </w:t>
      </w:r>
      <w:r>
        <w:rPr>
          <w:w w:val="110"/>
          <w:sz w:val="20"/>
        </w:rPr>
        <w:t>anordnet.</w:t>
      </w:r>
      <w:r>
        <w:rPr>
          <w:spacing w:val="-15"/>
          <w:w w:val="110"/>
          <w:sz w:val="20"/>
        </w:rPr>
        <w:t> </w:t>
      </w:r>
      <w:r>
        <w:rPr>
          <w:spacing w:val="-5"/>
          <w:w w:val="110"/>
          <w:sz w:val="20"/>
        </w:rPr>
        <w:t>Nach </w:t>
      </w:r>
      <w:r>
        <w:rPr>
          <w:w w:val="110"/>
          <w:sz w:val="20"/>
        </w:rPr>
        <w:t>Beendigung der Observation nach Abs. 3 ist dem Beschuldigten und </w:t>
      </w:r>
      <w:r>
        <w:rPr>
          <w:spacing w:val="-5"/>
          <w:w w:val="110"/>
          <w:sz w:val="20"/>
        </w:rPr>
        <w:t>den </w:t>
      </w:r>
      <w:r>
        <w:rPr>
          <w:w w:val="110"/>
          <w:sz w:val="20"/>
        </w:rPr>
        <w:t>Betroffenen,</w:t>
      </w:r>
      <w:r>
        <w:rPr>
          <w:spacing w:val="-23"/>
          <w:w w:val="110"/>
          <w:sz w:val="20"/>
        </w:rPr>
        <w:t> </w:t>
      </w:r>
      <w:r>
        <w:rPr>
          <w:w w:val="110"/>
          <w:sz w:val="20"/>
        </w:rPr>
        <w:t>sofern</w:t>
      </w:r>
      <w:r>
        <w:rPr>
          <w:spacing w:val="-23"/>
          <w:w w:val="110"/>
          <w:sz w:val="20"/>
        </w:rPr>
        <w:t> </w:t>
      </w:r>
      <w:r>
        <w:rPr>
          <w:w w:val="110"/>
          <w:sz w:val="20"/>
        </w:rPr>
        <w:t>ihre</w:t>
      </w:r>
      <w:r>
        <w:rPr>
          <w:spacing w:val="-23"/>
          <w:w w:val="110"/>
          <w:sz w:val="20"/>
        </w:rPr>
        <w:t> </w:t>
      </w:r>
      <w:r>
        <w:rPr>
          <w:w w:val="110"/>
          <w:sz w:val="20"/>
        </w:rPr>
        <w:t>Identität</w:t>
      </w:r>
      <w:r>
        <w:rPr>
          <w:spacing w:val="-23"/>
          <w:w w:val="110"/>
          <w:sz w:val="20"/>
        </w:rPr>
        <w:t> </w:t>
      </w:r>
      <w:r>
        <w:rPr>
          <w:w w:val="110"/>
          <w:sz w:val="20"/>
        </w:rPr>
        <w:t>bekannt</w:t>
      </w:r>
      <w:r>
        <w:rPr>
          <w:spacing w:val="-22"/>
          <w:w w:val="110"/>
          <w:sz w:val="20"/>
        </w:rPr>
        <w:t> </w:t>
      </w:r>
      <w:r>
        <w:rPr>
          <w:w w:val="110"/>
          <w:sz w:val="20"/>
        </w:rPr>
        <w:t>oder</w:t>
      </w:r>
      <w:r>
        <w:rPr>
          <w:spacing w:val="-23"/>
          <w:w w:val="110"/>
          <w:sz w:val="20"/>
        </w:rPr>
        <w:t> </w:t>
      </w:r>
      <w:r>
        <w:rPr>
          <w:w w:val="110"/>
          <w:sz w:val="20"/>
        </w:rPr>
        <w:t>ohne</w:t>
      </w:r>
      <w:r>
        <w:rPr>
          <w:spacing w:val="-23"/>
          <w:w w:val="110"/>
          <w:sz w:val="20"/>
        </w:rPr>
        <w:t> </w:t>
      </w:r>
      <w:r>
        <w:rPr>
          <w:w w:val="110"/>
          <w:sz w:val="20"/>
        </w:rPr>
        <w:t>grösseren</w:t>
      </w:r>
      <w:r>
        <w:rPr>
          <w:spacing w:val="-23"/>
          <w:w w:val="110"/>
          <w:sz w:val="20"/>
        </w:rPr>
        <w:t> </w:t>
      </w:r>
      <w:r>
        <w:rPr>
          <w:w w:val="110"/>
          <w:sz w:val="20"/>
        </w:rPr>
        <w:t>Verfahrens- aufwand feststellbar ist, die Tatsache der Observation mitzuteilen. </w:t>
      </w:r>
      <w:r>
        <w:rPr>
          <w:spacing w:val="-3"/>
          <w:w w:val="110"/>
          <w:sz w:val="20"/>
        </w:rPr>
        <w:t>Diese </w:t>
      </w:r>
      <w:r>
        <w:rPr>
          <w:w w:val="110"/>
          <w:sz w:val="20"/>
        </w:rPr>
        <w:t>Mitteilung kann aufgeschoben werden, solange durch sie der Zweck der Untersuchung</w:t>
      </w:r>
      <w:r>
        <w:rPr>
          <w:spacing w:val="-22"/>
          <w:w w:val="110"/>
          <w:sz w:val="20"/>
        </w:rPr>
        <w:t> </w:t>
      </w:r>
      <w:r>
        <w:rPr>
          <w:w w:val="110"/>
          <w:sz w:val="20"/>
        </w:rPr>
        <w:t>in</w:t>
      </w:r>
      <w:r>
        <w:rPr>
          <w:spacing w:val="-22"/>
          <w:w w:val="110"/>
          <w:sz w:val="20"/>
        </w:rPr>
        <w:t> </w:t>
      </w:r>
      <w:r>
        <w:rPr>
          <w:w w:val="110"/>
          <w:sz w:val="20"/>
        </w:rPr>
        <w:t>diesem</w:t>
      </w:r>
      <w:r>
        <w:rPr>
          <w:spacing w:val="-21"/>
          <w:w w:val="110"/>
          <w:sz w:val="20"/>
        </w:rPr>
        <w:t> </w:t>
      </w:r>
      <w:r>
        <w:rPr>
          <w:w w:val="110"/>
          <w:sz w:val="20"/>
        </w:rPr>
        <w:t>oder</w:t>
      </w:r>
      <w:r>
        <w:rPr>
          <w:spacing w:val="-22"/>
          <w:w w:val="110"/>
          <w:sz w:val="20"/>
        </w:rPr>
        <w:t> </w:t>
      </w:r>
      <w:r>
        <w:rPr>
          <w:w w:val="110"/>
          <w:sz w:val="20"/>
        </w:rPr>
        <w:t>in</w:t>
      </w:r>
      <w:r>
        <w:rPr>
          <w:spacing w:val="-22"/>
          <w:w w:val="110"/>
          <w:sz w:val="20"/>
        </w:rPr>
        <w:t> </w:t>
      </w:r>
      <w:r>
        <w:rPr>
          <w:w w:val="110"/>
          <w:sz w:val="20"/>
        </w:rPr>
        <w:t>einem</w:t>
      </w:r>
      <w:r>
        <w:rPr>
          <w:spacing w:val="-21"/>
          <w:w w:val="110"/>
          <w:sz w:val="20"/>
        </w:rPr>
        <w:t> </w:t>
      </w:r>
      <w:r>
        <w:rPr>
          <w:w w:val="110"/>
          <w:sz w:val="20"/>
        </w:rPr>
        <w:t>anderen</w:t>
      </w:r>
      <w:r>
        <w:rPr>
          <w:spacing w:val="-22"/>
          <w:w w:val="110"/>
          <w:sz w:val="20"/>
        </w:rPr>
        <w:t> </w:t>
      </w:r>
      <w:r>
        <w:rPr>
          <w:w w:val="110"/>
          <w:sz w:val="20"/>
        </w:rPr>
        <w:t>Verfahren</w:t>
      </w:r>
      <w:r>
        <w:rPr>
          <w:spacing w:val="-22"/>
          <w:w w:val="110"/>
          <w:sz w:val="20"/>
        </w:rPr>
        <w:t> </w:t>
      </w:r>
      <w:r>
        <w:rPr>
          <w:w w:val="110"/>
          <w:sz w:val="20"/>
        </w:rPr>
        <w:t>gefährdet</w:t>
      </w:r>
      <w:r>
        <w:rPr>
          <w:spacing w:val="-21"/>
          <w:w w:val="110"/>
          <w:sz w:val="20"/>
        </w:rPr>
        <w:t> </w:t>
      </w:r>
      <w:r>
        <w:rPr>
          <w:w w:val="110"/>
          <w:sz w:val="20"/>
        </w:rPr>
        <w:t>wäre.</w:t>
      </w:r>
    </w:p>
    <w:p>
      <w:pPr>
        <w:pStyle w:val="BodyText"/>
        <w:jc w:val="left"/>
        <w:rPr>
          <w:sz w:val="27"/>
        </w:rPr>
      </w:pPr>
    </w:p>
    <w:p>
      <w:pPr>
        <w:pStyle w:val="BodyText"/>
        <w:ind w:left="3507"/>
      </w:pPr>
      <w:bookmarkStart w:name="_bookmark255" w:id="291"/>
      <w:bookmarkEnd w:id="291"/>
      <w:r>
        <w:rPr/>
      </w:r>
      <w:r>
        <w:rPr>
          <w:w w:val="105"/>
        </w:rPr>
        <w:t>§ 104b</w:t>
      </w:r>
      <w:hyperlink w:history="true" w:anchor="_bookmark766">
        <w:r>
          <w:rPr>
            <w:w w:val="105"/>
            <w:u w:val="single" w:color="0000FF"/>
            <w:vertAlign w:val="superscript"/>
          </w:rPr>
          <w:t>227</w:t>
        </w:r>
      </w:hyperlink>
    </w:p>
    <w:p>
      <w:pPr>
        <w:pStyle w:val="ListParagraph"/>
        <w:numPr>
          <w:ilvl w:val="0"/>
          <w:numId w:val="118"/>
        </w:numPr>
        <w:tabs>
          <w:tab w:pos="1162" w:val="left" w:leader="none"/>
        </w:tabs>
        <w:spacing w:line="249" w:lineRule="auto" w:before="90" w:after="0"/>
        <w:ind w:left="667" w:right="104" w:firstLine="283"/>
        <w:jc w:val="both"/>
        <w:rPr>
          <w:sz w:val="20"/>
        </w:rPr>
      </w:pPr>
      <w:r>
        <w:rPr>
          <w:w w:val="105"/>
          <w:sz w:val="20"/>
        </w:rPr>
        <w:t>Die Landespolizei ist berechtigt, von sich aus ihre Organe oder andere Personen, die ihre amtliche Stellung oder ihren Auftrag weder offen </w:t>
      </w:r>
      <w:r>
        <w:rPr>
          <w:spacing w:val="-3"/>
          <w:w w:val="105"/>
          <w:sz w:val="20"/>
        </w:rPr>
        <w:t>legen </w:t>
      </w:r>
      <w:r>
        <w:rPr>
          <w:w w:val="105"/>
          <w:sz w:val="20"/>
        </w:rPr>
        <w:t>noch erkennen lassen (verdeckte Ermittlung), in ihrem Auftrag </w:t>
      </w:r>
      <w:r>
        <w:rPr>
          <w:spacing w:val="-2"/>
          <w:w w:val="105"/>
          <w:sz w:val="20"/>
        </w:rPr>
        <w:t>einzusetzen, </w:t>
      </w:r>
      <w:r>
        <w:rPr>
          <w:w w:val="105"/>
          <w:sz w:val="20"/>
        </w:rPr>
        <w:t>wenn dadurch die Aufklärung einer Straftat gefördert werden</w:t>
      </w:r>
      <w:r>
        <w:rPr>
          <w:spacing w:val="21"/>
          <w:w w:val="105"/>
          <w:sz w:val="20"/>
        </w:rPr>
        <w:t> </w:t>
      </w:r>
      <w:r>
        <w:rPr>
          <w:w w:val="105"/>
          <w:sz w:val="20"/>
        </w:rPr>
        <w:t>kann.</w:t>
      </w:r>
    </w:p>
    <w:p>
      <w:pPr>
        <w:pStyle w:val="ListParagraph"/>
        <w:numPr>
          <w:ilvl w:val="0"/>
          <w:numId w:val="118"/>
        </w:numPr>
        <w:tabs>
          <w:tab w:pos="1257" w:val="left" w:leader="none"/>
        </w:tabs>
        <w:spacing w:line="249" w:lineRule="auto" w:before="84" w:after="0"/>
        <w:ind w:left="667" w:right="104" w:firstLine="283"/>
        <w:jc w:val="both"/>
        <w:rPr>
          <w:sz w:val="20"/>
        </w:rPr>
      </w:pPr>
      <w:r>
        <w:rPr>
          <w:w w:val="105"/>
          <w:sz w:val="20"/>
        </w:rPr>
        <w:t>Eine systematische, über längere Zeit durchgeführte verdeckte Ermittlung ist nur dann zulässig, wenn die Aufklärung einer vorsätzlich begangenen Straftat, die mit mehr als einjähriger Freiheitsstrafe bedroht   ist, oder die Verhinderung einer im Rahmen einer kriminellen oder </w:t>
      </w:r>
      <w:r>
        <w:rPr>
          <w:spacing w:val="-3"/>
          <w:w w:val="105"/>
          <w:sz w:val="20"/>
        </w:rPr>
        <w:t>ter- </w:t>
      </w:r>
      <w:r>
        <w:rPr>
          <w:w w:val="105"/>
          <w:sz w:val="20"/>
        </w:rPr>
        <w:t>roristischen Vereinigung oder einer kriminellen Organisation (§§ 278 </w:t>
      </w:r>
      <w:r>
        <w:rPr>
          <w:spacing w:val="-4"/>
          <w:w w:val="105"/>
          <w:sz w:val="20"/>
        </w:rPr>
        <w:t>bis </w:t>
      </w:r>
      <w:r>
        <w:rPr>
          <w:w w:val="105"/>
          <w:sz w:val="20"/>
        </w:rPr>
        <w:t>278b StGB) geplanten Straftat ansonsten wesentlich erschwert wäre. </w:t>
      </w:r>
      <w:r>
        <w:rPr>
          <w:spacing w:val="-3"/>
          <w:w w:val="105"/>
          <w:sz w:val="20"/>
        </w:rPr>
        <w:t>Soweit </w:t>
      </w:r>
      <w:r>
        <w:rPr>
          <w:w w:val="105"/>
          <w:sz w:val="20"/>
        </w:rPr>
        <w:t>dies für die Aufklärung oder Verhinderung unerlässlich ist, ist es auch zulässig, Urkunden, die über die Identität eines Organs der </w:t>
      </w:r>
      <w:r>
        <w:rPr>
          <w:spacing w:val="-2"/>
          <w:w w:val="105"/>
          <w:sz w:val="20"/>
        </w:rPr>
        <w:t>Landespolizei </w:t>
      </w:r>
      <w:r>
        <w:rPr>
          <w:w w:val="105"/>
          <w:sz w:val="20"/>
        </w:rPr>
        <w:t>täuschen, herzustellen und sie im Rechtsverkehr zur Erfüllung des </w:t>
      </w:r>
      <w:r>
        <w:rPr>
          <w:spacing w:val="-3"/>
          <w:w w:val="105"/>
          <w:sz w:val="20"/>
        </w:rPr>
        <w:t>Ermitt- </w:t>
      </w:r>
      <w:r>
        <w:rPr>
          <w:w w:val="105"/>
          <w:sz w:val="20"/>
        </w:rPr>
        <w:t>lungszwecks zu</w:t>
      </w:r>
      <w:r>
        <w:rPr>
          <w:spacing w:val="-5"/>
          <w:w w:val="105"/>
          <w:sz w:val="20"/>
        </w:rPr>
        <w:t> </w:t>
      </w:r>
      <w:r>
        <w:rPr>
          <w:w w:val="105"/>
          <w:sz w:val="20"/>
        </w:rPr>
        <w:t>gebrauchen.</w:t>
      </w:r>
    </w:p>
    <w:p>
      <w:pPr>
        <w:pStyle w:val="ListParagraph"/>
        <w:numPr>
          <w:ilvl w:val="0"/>
          <w:numId w:val="118"/>
        </w:numPr>
        <w:tabs>
          <w:tab w:pos="1190" w:val="left" w:leader="none"/>
        </w:tabs>
        <w:spacing w:line="249" w:lineRule="auto" w:before="88" w:after="0"/>
        <w:ind w:left="667" w:right="104" w:firstLine="283"/>
        <w:jc w:val="both"/>
        <w:rPr>
          <w:sz w:val="20"/>
        </w:rPr>
      </w:pPr>
      <w:r>
        <w:rPr>
          <w:w w:val="110"/>
          <w:sz w:val="20"/>
        </w:rPr>
        <w:t>Eine verdeckte Ermittlung nach Abs. 2 ist auf Antrag der Staatsan- waltschaft vom Untersuchungsrichter anzuordnen, der mit ihrer </w:t>
      </w:r>
      <w:r>
        <w:rPr>
          <w:spacing w:val="-3"/>
          <w:w w:val="110"/>
          <w:sz w:val="20"/>
        </w:rPr>
        <w:t>Durch- </w:t>
      </w:r>
      <w:r>
        <w:rPr>
          <w:w w:val="110"/>
          <w:sz w:val="20"/>
        </w:rPr>
        <w:t>führung</w:t>
      </w:r>
      <w:r>
        <w:rPr>
          <w:spacing w:val="-6"/>
          <w:w w:val="110"/>
          <w:sz w:val="20"/>
        </w:rPr>
        <w:t> </w:t>
      </w:r>
      <w:r>
        <w:rPr>
          <w:w w:val="110"/>
          <w:sz w:val="20"/>
        </w:rPr>
        <w:t>die</w:t>
      </w:r>
      <w:r>
        <w:rPr>
          <w:spacing w:val="-5"/>
          <w:w w:val="110"/>
          <w:sz w:val="20"/>
        </w:rPr>
        <w:t> </w:t>
      </w:r>
      <w:r>
        <w:rPr>
          <w:w w:val="110"/>
          <w:sz w:val="20"/>
        </w:rPr>
        <w:t>Landespolizei</w:t>
      </w:r>
      <w:r>
        <w:rPr>
          <w:spacing w:val="-5"/>
          <w:w w:val="110"/>
          <w:sz w:val="20"/>
        </w:rPr>
        <w:t> </w:t>
      </w:r>
      <w:r>
        <w:rPr>
          <w:w w:val="110"/>
          <w:sz w:val="20"/>
        </w:rPr>
        <w:t>zu</w:t>
      </w:r>
      <w:r>
        <w:rPr>
          <w:spacing w:val="-5"/>
          <w:w w:val="110"/>
          <w:sz w:val="20"/>
        </w:rPr>
        <w:t> </w:t>
      </w:r>
      <w:r>
        <w:rPr>
          <w:w w:val="110"/>
          <w:sz w:val="20"/>
        </w:rPr>
        <w:t>beauftragen</w:t>
      </w:r>
      <w:r>
        <w:rPr>
          <w:spacing w:val="-5"/>
          <w:w w:val="110"/>
          <w:sz w:val="20"/>
        </w:rPr>
        <w:t> </w:t>
      </w:r>
      <w:r>
        <w:rPr>
          <w:w w:val="110"/>
          <w:sz w:val="20"/>
        </w:rPr>
        <w:t>hat</w:t>
      </w:r>
      <w:r>
        <w:rPr>
          <w:spacing w:val="-5"/>
          <w:w w:val="110"/>
          <w:sz w:val="20"/>
        </w:rPr>
        <w:t> </w:t>
      </w:r>
      <w:r>
        <w:rPr>
          <w:w w:val="110"/>
          <w:sz w:val="20"/>
        </w:rPr>
        <w:t>(§</w:t>
      </w:r>
      <w:r>
        <w:rPr>
          <w:spacing w:val="-5"/>
          <w:w w:val="110"/>
          <w:sz w:val="20"/>
        </w:rPr>
        <w:t> </w:t>
      </w:r>
      <w:r>
        <w:rPr>
          <w:w w:val="110"/>
          <w:sz w:val="20"/>
        </w:rPr>
        <w:t>10</w:t>
      </w:r>
      <w:r>
        <w:rPr>
          <w:spacing w:val="-5"/>
          <w:w w:val="110"/>
          <w:sz w:val="20"/>
        </w:rPr>
        <w:t> </w:t>
      </w:r>
      <w:r>
        <w:rPr>
          <w:w w:val="110"/>
          <w:sz w:val="20"/>
        </w:rPr>
        <w:t>Abs.</w:t>
      </w:r>
      <w:r>
        <w:rPr>
          <w:spacing w:val="-5"/>
          <w:w w:val="110"/>
          <w:sz w:val="20"/>
        </w:rPr>
        <w:t> </w:t>
      </w:r>
      <w:r>
        <w:rPr>
          <w:w w:val="110"/>
          <w:sz w:val="20"/>
        </w:rPr>
        <w:t>1).</w:t>
      </w:r>
      <w:r>
        <w:rPr>
          <w:spacing w:val="-5"/>
          <w:w w:val="110"/>
          <w:sz w:val="20"/>
        </w:rPr>
        <w:t> </w:t>
      </w:r>
      <w:r>
        <w:rPr>
          <w:w w:val="110"/>
          <w:sz w:val="20"/>
        </w:rPr>
        <w:t>Sie</w:t>
      </w:r>
      <w:r>
        <w:rPr>
          <w:spacing w:val="-5"/>
          <w:w w:val="110"/>
          <w:sz w:val="20"/>
        </w:rPr>
        <w:t> </w:t>
      </w:r>
      <w:r>
        <w:rPr>
          <w:w w:val="110"/>
          <w:sz w:val="20"/>
        </w:rPr>
        <w:t>darf</w:t>
      </w:r>
      <w:r>
        <w:rPr>
          <w:spacing w:val="-5"/>
          <w:w w:val="110"/>
          <w:sz w:val="20"/>
        </w:rPr>
        <w:t> nach </w:t>
      </w:r>
      <w:r>
        <w:rPr>
          <w:w w:val="110"/>
          <w:sz w:val="20"/>
        </w:rPr>
        <w:t>Abs. 2 nur für jenen Zeitraum angeordnet oder genehmigt werden, </w:t>
      </w:r>
      <w:r>
        <w:rPr>
          <w:spacing w:val="-4"/>
          <w:w w:val="110"/>
          <w:sz w:val="20"/>
        </w:rPr>
        <w:t>der </w:t>
      </w:r>
      <w:r>
        <w:rPr>
          <w:w w:val="110"/>
          <w:sz w:val="20"/>
        </w:rPr>
        <w:t>zur Erreichung ihres Zweckes voraussichtlich erforderlich ist, längstens jedoch</w:t>
      </w:r>
      <w:r>
        <w:rPr>
          <w:spacing w:val="-20"/>
          <w:w w:val="110"/>
          <w:sz w:val="20"/>
        </w:rPr>
        <w:t> </w:t>
      </w:r>
      <w:r>
        <w:rPr>
          <w:w w:val="110"/>
          <w:sz w:val="20"/>
        </w:rPr>
        <w:t>für</w:t>
      </w:r>
      <w:r>
        <w:rPr>
          <w:spacing w:val="-20"/>
          <w:w w:val="110"/>
          <w:sz w:val="20"/>
        </w:rPr>
        <w:t> </w:t>
      </w:r>
      <w:r>
        <w:rPr>
          <w:w w:val="110"/>
          <w:sz w:val="20"/>
        </w:rPr>
        <w:t>drei</w:t>
      </w:r>
      <w:r>
        <w:rPr>
          <w:spacing w:val="-20"/>
          <w:w w:val="110"/>
          <w:sz w:val="20"/>
        </w:rPr>
        <w:t> </w:t>
      </w:r>
      <w:r>
        <w:rPr>
          <w:w w:val="110"/>
          <w:sz w:val="20"/>
        </w:rPr>
        <w:t>Monate.</w:t>
      </w:r>
      <w:r>
        <w:rPr>
          <w:spacing w:val="-19"/>
          <w:w w:val="110"/>
          <w:sz w:val="20"/>
        </w:rPr>
        <w:t> </w:t>
      </w:r>
      <w:r>
        <w:rPr>
          <w:w w:val="110"/>
          <w:sz w:val="20"/>
        </w:rPr>
        <w:t>Eine</w:t>
      </w:r>
      <w:r>
        <w:rPr>
          <w:spacing w:val="-20"/>
          <w:w w:val="110"/>
          <w:sz w:val="20"/>
        </w:rPr>
        <w:t> </w:t>
      </w:r>
      <w:r>
        <w:rPr>
          <w:w w:val="110"/>
          <w:sz w:val="20"/>
        </w:rPr>
        <w:t>neuerliche</w:t>
      </w:r>
      <w:r>
        <w:rPr>
          <w:spacing w:val="-20"/>
          <w:w w:val="110"/>
          <w:sz w:val="20"/>
        </w:rPr>
        <w:t> </w:t>
      </w:r>
      <w:r>
        <w:rPr>
          <w:w w:val="110"/>
          <w:sz w:val="20"/>
        </w:rPr>
        <w:t>Anordnung</w:t>
      </w:r>
      <w:r>
        <w:rPr>
          <w:spacing w:val="-20"/>
          <w:w w:val="110"/>
          <w:sz w:val="20"/>
        </w:rPr>
        <w:t> </w:t>
      </w:r>
      <w:r>
        <w:rPr>
          <w:w w:val="110"/>
          <w:sz w:val="20"/>
        </w:rPr>
        <w:t>ist</w:t>
      </w:r>
      <w:r>
        <w:rPr>
          <w:spacing w:val="-19"/>
          <w:w w:val="110"/>
          <w:sz w:val="20"/>
        </w:rPr>
        <w:t> </w:t>
      </w:r>
      <w:r>
        <w:rPr>
          <w:w w:val="110"/>
          <w:sz w:val="20"/>
        </w:rPr>
        <w:t>zulässig,</w:t>
      </w:r>
      <w:r>
        <w:rPr>
          <w:spacing w:val="-20"/>
          <w:w w:val="110"/>
          <w:sz w:val="20"/>
        </w:rPr>
        <w:t> </w:t>
      </w:r>
      <w:r>
        <w:rPr>
          <w:w w:val="110"/>
          <w:sz w:val="20"/>
        </w:rPr>
        <w:t>soweit</w:t>
      </w:r>
      <w:r>
        <w:rPr>
          <w:spacing w:val="-20"/>
          <w:w w:val="110"/>
          <w:sz w:val="20"/>
        </w:rPr>
        <w:t> </w:t>
      </w:r>
      <w:r>
        <w:rPr>
          <w:w w:val="110"/>
          <w:sz w:val="20"/>
        </w:rPr>
        <w:t>die Voraussetzungen</w:t>
      </w:r>
      <w:r>
        <w:rPr>
          <w:spacing w:val="-18"/>
          <w:w w:val="110"/>
          <w:sz w:val="20"/>
        </w:rPr>
        <w:t> </w:t>
      </w:r>
      <w:r>
        <w:rPr>
          <w:w w:val="110"/>
          <w:sz w:val="20"/>
        </w:rPr>
        <w:t>fortbestehen</w:t>
      </w:r>
      <w:r>
        <w:rPr>
          <w:spacing w:val="-17"/>
          <w:w w:val="110"/>
          <w:sz w:val="20"/>
        </w:rPr>
        <w:t> </w:t>
      </w:r>
      <w:r>
        <w:rPr>
          <w:w w:val="110"/>
          <w:sz w:val="20"/>
        </w:rPr>
        <w:t>und</w:t>
      </w:r>
      <w:r>
        <w:rPr>
          <w:spacing w:val="-17"/>
          <w:w w:val="110"/>
          <w:sz w:val="20"/>
        </w:rPr>
        <w:t> </w:t>
      </w:r>
      <w:r>
        <w:rPr>
          <w:w w:val="110"/>
          <w:sz w:val="20"/>
        </w:rPr>
        <w:t>auf</w:t>
      </w:r>
      <w:r>
        <w:rPr>
          <w:spacing w:val="-17"/>
          <w:w w:val="110"/>
          <w:sz w:val="20"/>
        </w:rPr>
        <w:t> </w:t>
      </w:r>
      <w:r>
        <w:rPr>
          <w:w w:val="110"/>
          <w:sz w:val="20"/>
        </w:rPr>
        <w:t>Grund</w:t>
      </w:r>
      <w:r>
        <w:rPr>
          <w:spacing w:val="-18"/>
          <w:w w:val="110"/>
          <w:sz w:val="20"/>
        </w:rPr>
        <w:t> </w:t>
      </w:r>
      <w:r>
        <w:rPr>
          <w:w w:val="110"/>
          <w:sz w:val="20"/>
        </w:rPr>
        <w:t>bestimmter</w:t>
      </w:r>
      <w:r>
        <w:rPr>
          <w:spacing w:val="-17"/>
          <w:w w:val="110"/>
          <w:sz w:val="20"/>
        </w:rPr>
        <w:t> </w:t>
      </w:r>
      <w:r>
        <w:rPr>
          <w:w w:val="110"/>
          <w:sz w:val="20"/>
        </w:rPr>
        <w:t>Tatsachen</w:t>
      </w:r>
      <w:r>
        <w:rPr>
          <w:spacing w:val="-17"/>
          <w:w w:val="110"/>
          <w:sz w:val="20"/>
        </w:rPr>
        <w:t> </w:t>
      </w:r>
      <w:r>
        <w:rPr>
          <w:spacing w:val="-3"/>
          <w:w w:val="110"/>
          <w:sz w:val="20"/>
        </w:rPr>
        <w:t>anzu- </w:t>
      </w:r>
      <w:r>
        <w:rPr>
          <w:w w:val="110"/>
          <w:sz w:val="20"/>
        </w:rPr>
        <w:t>nehmen</w:t>
      </w:r>
      <w:r>
        <w:rPr>
          <w:spacing w:val="-23"/>
          <w:w w:val="110"/>
          <w:sz w:val="20"/>
        </w:rPr>
        <w:t> </w:t>
      </w:r>
      <w:r>
        <w:rPr>
          <w:w w:val="110"/>
          <w:sz w:val="20"/>
        </w:rPr>
        <w:t>ist,</w:t>
      </w:r>
      <w:r>
        <w:rPr>
          <w:spacing w:val="-22"/>
          <w:w w:val="110"/>
          <w:sz w:val="20"/>
        </w:rPr>
        <w:t> </w:t>
      </w:r>
      <w:r>
        <w:rPr>
          <w:w w:val="110"/>
          <w:sz w:val="20"/>
        </w:rPr>
        <w:t>dass</w:t>
      </w:r>
      <w:r>
        <w:rPr>
          <w:spacing w:val="-22"/>
          <w:w w:val="110"/>
          <w:sz w:val="20"/>
        </w:rPr>
        <w:t> </w:t>
      </w:r>
      <w:r>
        <w:rPr>
          <w:w w:val="110"/>
          <w:sz w:val="20"/>
        </w:rPr>
        <w:t>die</w:t>
      </w:r>
      <w:r>
        <w:rPr>
          <w:spacing w:val="-22"/>
          <w:w w:val="110"/>
          <w:sz w:val="20"/>
        </w:rPr>
        <w:t> </w:t>
      </w:r>
      <w:r>
        <w:rPr>
          <w:w w:val="110"/>
          <w:sz w:val="20"/>
        </w:rPr>
        <w:t>weitere</w:t>
      </w:r>
      <w:r>
        <w:rPr>
          <w:spacing w:val="-22"/>
          <w:w w:val="110"/>
          <w:sz w:val="20"/>
        </w:rPr>
        <w:t> </w:t>
      </w:r>
      <w:r>
        <w:rPr>
          <w:w w:val="110"/>
          <w:sz w:val="20"/>
        </w:rPr>
        <w:t>Durchführung</w:t>
      </w:r>
      <w:r>
        <w:rPr>
          <w:spacing w:val="-23"/>
          <w:w w:val="110"/>
          <w:sz w:val="20"/>
        </w:rPr>
        <w:t> </w:t>
      </w:r>
      <w:r>
        <w:rPr>
          <w:w w:val="110"/>
          <w:sz w:val="20"/>
        </w:rPr>
        <w:t>verdeckter</w:t>
      </w:r>
      <w:r>
        <w:rPr>
          <w:spacing w:val="-22"/>
          <w:w w:val="110"/>
          <w:sz w:val="20"/>
        </w:rPr>
        <w:t> </w:t>
      </w:r>
      <w:r>
        <w:rPr>
          <w:w w:val="110"/>
          <w:sz w:val="20"/>
        </w:rPr>
        <w:t>Ermittlungen</w:t>
      </w:r>
      <w:r>
        <w:rPr>
          <w:spacing w:val="-22"/>
          <w:w w:val="110"/>
          <w:sz w:val="20"/>
        </w:rPr>
        <w:t> </w:t>
      </w:r>
      <w:r>
        <w:rPr>
          <w:spacing w:val="-3"/>
          <w:w w:val="110"/>
          <w:sz w:val="20"/>
        </w:rPr>
        <w:t>Erfolg </w:t>
      </w:r>
      <w:r>
        <w:rPr>
          <w:w w:val="110"/>
          <w:sz w:val="20"/>
        </w:rPr>
        <w:t>haben</w:t>
      </w:r>
      <w:r>
        <w:rPr>
          <w:spacing w:val="-7"/>
          <w:w w:val="110"/>
          <w:sz w:val="20"/>
        </w:rPr>
        <w:t> </w:t>
      </w:r>
      <w:r>
        <w:rPr>
          <w:w w:val="110"/>
          <w:sz w:val="20"/>
        </w:rPr>
        <w:t>werde.</w:t>
      </w:r>
      <w:r>
        <w:rPr>
          <w:spacing w:val="-7"/>
          <w:w w:val="110"/>
          <w:sz w:val="20"/>
        </w:rPr>
        <w:t> </w:t>
      </w:r>
      <w:r>
        <w:rPr>
          <w:w w:val="110"/>
          <w:sz w:val="20"/>
        </w:rPr>
        <w:t>Der</w:t>
      </w:r>
      <w:r>
        <w:rPr>
          <w:spacing w:val="-7"/>
          <w:w w:val="110"/>
          <w:sz w:val="20"/>
        </w:rPr>
        <w:t> </w:t>
      </w:r>
      <w:r>
        <w:rPr>
          <w:w w:val="110"/>
          <w:sz w:val="20"/>
        </w:rPr>
        <w:t>verdeckte</w:t>
      </w:r>
      <w:r>
        <w:rPr>
          <w:spacing w:val="-7"/>
          <w:w w:val="110"/>
          <w:sz w:val="20"/>
        </w:rPr>
        <w:t> </w:t>
      </w:r>
      <w:r>
        <w:rPr>
          <w:w w:val="110"/>
          <w:sz w:val="20"/>
        </w:rPr>
        <w:t>Ermittler</w:t>
      </w:r>
      <w:r>
        <w:rPr>
          <w:spacing w:val="-7"/>
          <w:w w:val="110"/>
          <w:sz w:val="20"/>
        </w:rPr>
        <w:t> </w:t>
      </w:r>
      <w:r>
        <w:rPr>
          <w:w w:val="110"/>
          <w:sz w:val="20"/>
        </w:rPr>
        <w:t>ist</w:t>
      </w:r>
      <w:r>
        <w:rPr>
          <w:spacing w:val="-7"/>
          <w:w w:val="110"/>
          <w:sz w:val="20"/>
        </w:rPr>
        <w:t> </w:t>
      </w:r>
      <w:r>
        <w:rPr>
          <w:w w:val="110"/>
          <w:sz w:val="20"/>
        </w:rPr>
        <w:t>von</w:t>
      </w:r>
      <w:r>
        <w:rPr>
          <w:spacing w:val="-7"/>
          <w:w w:val="110"/>
          <w:sz w:val="20"/>
        </w:rPr>
        <w:t> </w:t>
      </w:r>
      <w:r>
        <w:rPr>
          <w:w w:val="110"/>
          <w:sz w:val="20"/>
        </w:rPr>
        <w:t>der</w:t>
      </w:r>
      <w:r>
        <w:rPr>
          <w:spacing w:val="-7"/>
          <w:w w:val="110"/>
          <w:sz w:val="20"/>
        </w:rPr>
        <w:t> </w:t>
      </w:r>
      <w:r>
        <w:rPr>
          <w:w w:val="110"/>
          <w:sz w:val="20"/>
        </w:rPr>
        <w:t>Landespolizei</w:t>
      </w:r>
      <w:r>
        <w:rPr>
          <w:spacing w:val="-7"/>
          <w:w w:val="110"/>
          <w:sz w:val="20"/>
        </w:rPr>
        <w:t> </w:t>
      </w:r>
      <w:r>
        <w:rPr>
          <w:w w:val="110"/>
          <w:sz w:val="20"/>
        </w:rPr>
        <w:t>zu</w:t>
      </w:r>
      <w:r>
        <w:rPr>
          <w:spacing w:val="-7"/>
          <w:w w:val="110"/>
          <w:sz w:val="20"/>
        </w:rPr>
        <w:t> </w:t>
      </w:r>
      <w:r>
        <w:rPr>
          <w:spacing w:val="-3"/>
          <w:w w:val="110"/>
          <w:sz w:val="20"/>
        </w:rPr>
        <w:t>führen </w:t>
      </w:r>
      <w:r>
        <w:rPr>
          <w:w w:val="110"/>
          <w:sz w:val="20"/>
        </w:rPr>
        <w:t>und</w:t>
      </w:r>
      <w:r>
        <w:rPr>
          <w:spacing w:val="-24"/>
          <w:w w:val="110"/>
          <w:sz w:val="20"/>
        </w:rPr>
        <w:t> </w:t>
      </w:r>
      <w:r>
        <w:rPr>
          <w:w w:val="110"/>
          <w:sz w:val="20"/>
        </w:rPr>
        <w:t>regelmässig</w:t>
      </w:r>
      <w:r>
        <w:rPr>
          <w:spacing w:val="-24"/>
          <w:w w:val="110"/>
          <w:sz w:val="20"/>
        </w:rPr>
        <w:t> </w:t>
      </w:r>
      <w:r>
        <w:rPr>
          <w:w w:val="110"/>
          <w:sz w:val="20"/>
        </w:rPr>
        <w:t>zu</w:t>
      </w:r>
      <w:r>
        <w:rPr>
          <w:spacing w:val="-24"/>
          <w:w w:val="110"/>
          <w:sz w:val="20"/>
        </w:rPr>
        <w:t> </w:t>
      </w:r>
      <w:r>
        <w:rPr>
          <w:w w:val="110"/>
          <w:sz w:val="20"/>
        </w:rPr>
        <w:t>überwachen.</w:t>
      </w:r>
      <w:r>
        <w:rPr>
          <w:spacing w:val="-23"/>
          <w:w w:val="110"/>
          <w:sz w:val="20"/>
        </w:rPr>
        <w:t> </w:t>
      </w:r>
      <w:r>
        <w:rPr>
          <w:w w:val="110"/>
          <w:sz w:val="20"/>
        </w:rPr>
        <w:t>Sein</w:t>
      </w:r>
      <w:r>
        <w:rPr>
          <w:spacing w:val="-24"/>
          <w:w w:val="110"/>
          <w:sz w:val="20"/>
        </w:rPr>
        <w:t> </w:t>
      </w:r>
      <w:r>
        <w:rPr>
          <w:w w:val="110"/>
          <w:sz w:val="20"/>
        </w:rPr>
        <w:t>Einsatz</w:t>
      </w:r>
      <w:r>
        <w:rPr>
          <w:spacing w:val="-24"/>
          <w:w w:val="110"/>
          <w:sz w:val="20"/>
        </w:rPr>
        <w:t> </w:t>
      </w:r>
      <w:r>
        <w:rPr>
          <w:w w:val="110"/>
          <w:sz w:val="20"/>
        </w:rPr>
        <w:t>und</w:t>
      </w:r>
      <w:r>
        <w:rPr>
          <w:spacing w:val="-23"/>
          <w:w w:val="110"/>
          <w:sz w:val="20"/>
        </w:rPr>
        <w:t> </w:t>
      </w:r>
      <w:r>
        <w:rPr>
          <w:w w:val="110"/>
          <w:sz w:val="20"/>
        </w:rPr>
        <w:t>dessen</w:t>
      </w:r>
      <w:r>
        <w:rPr>
          <w:spacing w:val="-24"/>
          <w:w w:val="110"/>
          <w:sz w:val="20"/>
        </w:rPr>
        <w:t> </w:t>
      </w:r>
      <w:r>
        <w:rPr>
          <w:w w:val="110"/>
          <w:sz w:val="20"/>
        </w:rPr>
        <w:t>nähere</w:t>
      </w:r>
      <w:r>
        <w:rPr>
          <w:spacing w:val="-24"/>
          <w:w w:val="110"/>
          <w:sz w:val="20"/>
        </w:rPr>
        <w:t> </w:t>
      </w:r>
      <w:r>
        <w:rPr>
          <w:spacing w:val="-3"/>
          <w:w w:val="110"/>
          <w:sz w:val="20"/>
        </w:rPr>
        <w:t>Umstände </w:t>
      </w:r>
      <w:r>
        <w:rPr>
          <w:w w:val="110"/>
          <w:sz w:val="20"/>
        </w:rPr>
        <w:t>sowie Auskünfte und Mitteilungen, die durch ihn erlangt werden, sind </w:t>
      </w:r>
      <w:r>
        <w:rPr>
          <w:spacing w:val="-7"/>
          <w:w w:val="110"/>
          <w:sz w:val="20"/>
        </w:rPr>
        <w:t>in </w:t>
      </w:r>
      <w:r>
        <w:rPr>
          <w:w w:val="110"/>
          <w:sz w:val="20"/>
        </w:rPr>
        <w:t>einem Amtsvermerk (§ 47 Abs. 2) festzuhalten, sofern sie für die </w:t>
      </w:r>
      <w:r>
        <w:rPr>
          <w:spacing w:val="-3"/>
          <w:w w:val="110"/>
          <w:sz w:val="20"/>
        </w:rPr>
        <w:t>Unter- </w:t>
      </w:r>
      <w:r>
        <w:rPr>
          <w:w w:val="110"/>
          <w:sz w:val="20"/>
        </w:rPr>
        <w:t>suchung</w:t>
      </w:r>
      <w:r>
        <w:rPr>
          <w:spacing w:val="-8"/>
          <w:w w:val="110"/>
          <w:sz w:val="20"/>
        </w:rPr>
        <w:t> </w:t>
      </w:r>
      <w:r>
        <w:rPr>
          <w:w w:val="110"/>
          <w:sz w:val="20"/>
        </w:rPr>
        <w:t>von</w:t>
      </w:r>
      <w:r>
        <w:rPr>
          <w:spacing w:val="-8"/>
          <w:w w:val="110"/>
          <w:sz w:val="20"/>
        </w:rPr>
        <w:t> </w:t>
      </w:r>
      <w:r>
        <w:rPr>
          <w:w w:val="110"/>
          <w:sz w:val="20"/>
        </w:rPr>
        <w:t>Bedeutung</w:t>
      </w:r>
      <w:r>
        <w:rPr>
          <w:spacing w:val="-7"/>
          <w:w w:val="110"/>
          <w:sz w:val="20"/>
        </w:rPr>
        <w:t> </w:t>
      </w:r>
      <w:r>
        <w:rPr>
          <w:w w:val="110"/>
          <w:sz w:val="20"/>
        </w:rPr>
        <w:t>sein</w:t>
      </w:r>
      <w:r>
        <w:rPr>
          <w:spacing w:val="-8"/>
          <w:w w:val="110"/>
          <w:sz w:val="20"/>
        </w:rPr>
        <w:t> </w:t>
      </w:r>
      <w:r>
        <w:rPr>
          <w:w w:val="110"/>
          <w:sz w:val="20"/>
        </w:rPr>
        <w:t>können.</w:t>
      </w:r>
      <w:r>
        <w:rPr>
          <w:spacing w:val="-7"/>
          <w:w w:val="110"/>
          <w:sz w:val="20"/>
        </w:rPr>
        <w:t> </w:t>
      </w:r>
      <w:r>
        <w:rPr>
          <w:w w:val="110"/>
          <w:sz w:val="20"/>
        </w:rPr>
        <w:t>Wohnungen</w:t>
      </w:r>
      <w:r>
        <w:rPr>
          <w:spacing w:val="-8"/>
          <w:w w:val="110"/>
          <w:sz w:val="20"/>
        </w:rPr>
        <w:t> </w:t>
      </w:r>
      <w:r>
        <w:rPr>
          <w:w w:val="110"/>
          <w:sz w:val="20"/>
        </w:rPr>
        <w:t>und</w:t>
      </w:r>
      <w:r>
        <w:rPr>
          <w:spacing w:val="-7"/>
          <w:w w:val="110"/>
          <w:sz w:val="20"/>
        </w:rPr>
        <w:t> </w:t>
      </w:r>
      <w:r>
        <w:rPr>
          <w:w w:val="110"/>
          <w:sz w:val="20"/>
        </w:rPr>
        <w:t>andere</w:t>
      </w:r>
      <w:r>
        <w:rPr>
          <w:spacing w:val="-8"/>
          <w:w w:val="110"/>
          <w:sz w:val="20"/>
        </w:rPr>
        <w:t> </w:t>
      </w:r>
      <w:r>
        <w:rPr>
          <w:w w:val="110"/>
          <w:sz w:val="20"/>
        </w:rPr>
        <w:t>vom</w:t>
      </w:r>
      <w:r>
        <w:rPr>
          <w:spacing w:val="-8"/>
          <w:w w:val="110"/>
          <w:sz w:val="20"/>
        </w:rPr>
        <w:t> </w:t>
      </w:r>
      <w:r>
        <w:rPr>
          <w:spacing w:val="-3"/>
          <w:w w:val="110"/>
          <w:sz w:val="20"/>
        </w:rPr>
        <w:t>Haus- </w:t>
      </w:r>
      <w:r>
        <w:rPr>
          <w:w w:val="110"/>
          <w:sz w:val="20"/>
        </w:rPr>
        <w:t>recht</w:t>
      </w:r>
      <w:r>
        <w:rPr>
          <w:spacing w:val="-12"/>
          <w:w w:val="110"/>
          <w:sz w:val="20"/>
        </w:rPr>
        <w:t> </w:t>
      </w:r>
      <w:r>
        <w:rPr>
          <w:w w:val="110"/>
          <w:sz w:val="20"/>
        </w:rPr>
        <w:t>geschützte</w:t>
      </w:r>
      <w:r>
        <w:rPr>
          <w:spacing w:val="-12"/>
          <w:w w:val="110"/>
          <w:sz w:val="20"/>
        </w:rPr>
        <w:t> </w:t>
      </w:r>
      <w:r>
        <w:rPr>
          <w:w w:val="110"/>
          <w:sz w:val="20"/>
        </w:rPr>
        <w:t>Räume</w:t>
      </w:r>
      <w:r>
        <w:rPr>
          <w:spacing w:val="-11"/>
          <w:w w:val="110"/>
          <w:sz w:val="20"/>
        </w:rPr>
        <w:t> </w:t>
      </w:r>
      <w:r>
        <w:rPr>
          <w:w w:val="110"/>
          <w:sz w:val="20"/>
        </w:rPr>
        <w:t>dürfen</w:t>
      </w:r>
      <w:r>
        <w:rPr>
          <w:spacing w:val="-12"/>
          <w:w w:val="110"/>
          <w:sz w:val="20"/>
        </w:rPr>
        <w:t> </w:t>
      </w:r>
      <w:r>
        <w:rPr>
          <w:w w:val="110"/>
          <w:sz w:val="20"/>
        </w:rPr>
        <w:t>verdeckte</w:t>
      </w:r>
      <w:r>
        <w:rPr>
          <w:spacing w:val="-11"/>
          <w:w w:val="110"/>
          <w:sz w:val="20"/>
        </w:rPr>
        <w:t> </w:t>
      </w:r>
      <w:r>
        <w:rPr>
          <w:w w:val="110"/>
          <w:sz w:val="20"/>
        </w:rPr>
        <w:t>Ermittler</w:t>
      </w:r>
      <w:r>
        <w:rPr>
          <w:spacing w:val="-12"/>
          <w:w w:val="110"/>
          <w:sz w:val="20"/>
        </w:rPr>
        <w:t> </w:t>
      </w:r>
      <w:r>
        <w:rPr>
          <w:w w:val="110"/>
          <w:sz w:val="20"/>
        </w:rPr>
        <w:t>nur</w:t>
      </w:r>
      <w:r>
        <w:rPr>
          <w:spacing w:val="-11"/>
          <w:w w:val="110"/>
          <w:sz w:val="20"/>
        </w:rPr>
        <w:t> </w:t>
      </w:r>
      <w:r>
        <w:rPr>
          <w:w w:val="110"/>
          <w:sz w:val="20"/>
        </w:rPr>
        <w:t>im</w:t>
      </w:r>
      <w:r>
        <w:rPr>
          <w:spacing w:val="-12"/>
          <w:w w:val="110"/>
          <w:sz w:val="20"/>
        </w:rPr>
        <w:t> </w:t>
      </w:r>
      <w:r>
        <w:rPr>
          <w:w w:val="110"/>
          <w:sz w:val="20"/>
        </w:rPr>
        <w:t>Einverständnis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10"/>
        </w:rPr>
        <w:t>mit</w:t>
      </w:r>
      <w:r>
        <w:rPr>
          <w:spacing w:val="-14"/>
          <w:w w:val="110"/>
        </w:rPr>
        <w:t> </w:t>
      </w:r>
      <w:r>
        <w:rPr>
          <w:w w:val="110"/>
        </w:rPr>
        <w:t>dem</w:t>
      </w:r>
      <w:r>
        <w:rPr>
          <w:spacing w:val="-13"/>
          <w:w w:val="110"/>
        </w:rPr>
        <w:t> </w:t>
      </w:r>
      <w:r>
        <w:rPr>
          <w:w w:val="110"/>
        </w:rPr>
        <w:t>Inhaber</w:t>
      </w:r>
      <w:r>
        <w:rPr>
          <w:spacing w:val="-13"/>
          <w:w w:val="110"/>
        </w:rPr>
        <w:t> </w:t>
      </w:r>
      <w:r>
        <w:rPr>
          <w:w w:val="110"/>
        </w:rPr>
        <w:t>betreten.</w:t>
      </w:r>
      <w:r>
        <w:rPr>
          <w:spacing w:val="-13"/>
          <w:w w:val="110"/>
        </w:rPr>
        <w:t> </w:t>
      </w:r>
      <w:r>
        <w:rPr>
          <w:w w:val="110"/>
        </w:rPr>
        <w:t>Das</w:t>
      </w:r>
      <w:r>
        <w:rPr>
          <w:spacing w:val="-13"/>
          <w:w w:val="110"/>
        </w:rPr>
        <w:t> </w:t>
      </w:r>
      <w:r>
        <w:rPr>
          <w:w w:val="110"/>
        </w:rPr>
        <w:t>Einverständnis</w:t>
      </w:r>
      <w:r>
        <w:rPr>
          <w:spacing w:val="-13"/>
          <w:w w:val="110"/>
        </w:rPr>
        <w:t> </w:t>
      </w:r>
      <w:r>
        <w:rPr>
          <w:w w:val="110"/>
        </w:rPr>
        <w:t>darf</w:t>
      </w:r>
      <w:r>
        <w:rPr>
          <w:spacing w:val="-13"/>
          <w:w w:val="110"/>
        </w:rPr>
        <w:t> </w:t>
      </w:r>
      <w:r>
        <w:rPr>
          <w:w w:val="110"/>
        </w:rPr>
        <w:t>nicht</w:t>
      </w:r>
      <w:r>
        <w:rPr>
          <w:spacing w:val="-13"/>
          <w:w w:val="110"/>
        </w:rPr>
        <w:t> </w:t>
      </w:r>
      <w:r>
        <w:rPr>
          <w:w w:val="110"/>
        </w:rPr>
        <w:t>durch</w:t>
      </w:r>
      <w:r>
        <w:rPr>
          <w:spacing w:val="-13"/>
          <w:w w:val="110"/>
        </w:rPr>
        <w:t> </w:t>
      </w:r>
      <w:r>
        <w:rPr>
          <w:w w:val="110"/>
        </w:rPr>
        <w:t>Täuschung über eine Zutrittsberechtigung herbeigeführt</w:t>
      </w:r>
      <w:r>
        <w:rPr>
          <w:spacing w:val="-30"/>
          <w:w w:val="110"/>
        </w:rPr>
        <w:t> </w:t>
      </w:r>
      <w:r>
        <w:rPr>
          <w:w w:val="110"/>
        </w:rPr>
        <w:t>werden.</w:t>
      </w:r>
    </w:p>
    <w:p>
      <w:pPr>
        <w:pStyle w:val="ListParagraph"/>
        <w:numPr>
          <w:ilvl w:val="0"/>
          <w:numId w:val="118"/>
        </w:numPr>
        <w:tabs>
          <w:tab w:pos="708" w:val="left" w:leader="none"/>
        </w:tabs>
        <w:spacing w:line="249" w:lineRule="auto" w:before="82" w:after="0"/>
        <w:ind w:left="157" w:right="614" w:firstLine="283"/>
        <w:jc w:val="both"/>
        <w:rPr>
          <w:sz w:val="20"/>
        </w:rPr>
      </w:pPr>
      <w:r>
        <w:rPr>
          <w:w w:val="110"/>
          <w:sz w:val="20"/>
        </w:rPr>
        <w:t>Eine verdeckte Ermittlung ist zu beenden, wenn ihre Vorausset- zungen wegfallen, ihr Zweck erreicht ist oder voraussichtlich nicht </w:t>
      </w:r>
      <w:r>
        <w:rPr>
          <w:spacing w:val="-3"/>
          <w:w w:val="110"/>
          <w:sz w:val="20"/>
        </w:rPr>
        <w:t>mehr </w:t>
      </w:r>
      <w:r>
        <w:rPr>
          <w:w w:val="110"/>
          <w:sz w:val="20"/>
        </w:rPr>
        <w:t>erreicht</w:t>
      </w:r>
      <w:r>
        <w:rPr>
          <w:spacing w:val="-21"/>
          <w:w w:val="110"/>
          <w:sz w:val="20"/>
        </w:rPr>
        <w:t> </w:t>
      </w:r>
      <w:r>
        <w:rPr>
          <w:w w:val="110"/>
          <w:sz w:val="20"/>
        </w:rPr>
        <w:t>werden</w:t>
      </w:r>
      <w:r>
        <w:rPr>
          <w:spacing w:val="-21"/>
          <w:w w:val="110"/>
          <w:sz w:val="20"/>
        </w:rPr>
        <w:t> </w:t>
      </w:r>
      <w:r>
        <w:rPr>
          <w:w w:val="110"/>
          <w:sz w:val="20"/>
        </w:rPr>
        <w:t>kann</w:t>
      </w:r>
      <w:r>
        <w:rPr>
          <w:spacing w:val="-20"/>
          <w:w w:val="110"/>
          <w:sz w:val="20"/>
        </w:rPr>
        <w:t> </w:t>
      </w:r>
      <w:r>
        <w:rPr>
          <w:w w:val="110"/>
          <w:sz w:val="20"/>
        </w:rPr>
        <w:t>oder</w:t>
      </w:r>
      <w:r>
        <w:rPr>
          <w:spacing w:val="-21"/>
          <w:w w:val="110"/>
          <w:sz w:val="20"/>
        </w:rPr>
        <w:t> </w:t>
      </w:r>
      <w:r>
        <w:rPr>
          <w:w w:val="110"/>
          <w:sz w:val="20"/>
        </w:rPr>
        <w:t>wenn</w:t>
      </w:r>
      <w:r>
        <w:rPr>
          <w:spacing w:val="-21"/>
          <w:w w:val="110"/>
          <w:sz w:val="20"/>
        </w:rPr>
        <w:t> </w:t>
      </w:r>
      <w:r>
        <w:rPr>
          <w:w w:val="110"/>
          <w:sz w:val="20"/>
        </w:rPr>
        <w:t>der</w:t>
      </w:r>
      <w:r>
        <w:rPr>
          <w:spacing w:val="-20"/>
          <w:w w:val="110"/>
          <w:sz w:val="20"/>
        </w:rPr>
        <w:t> </w:t>
      </w:r>
      <w:r>
        <w:rPr>
          <w:w w:val="110"/>
          <w:sz w:val="20"/>
        </w:rPr>
        <w:t>Untersuchungsrichter</w:t>
      </w:r>
      <w:r>
        <w:rPr>
          <w:spacing w:val="-21"/>
          <w:w w:val="110"/>
          <w:sz w:val="20"/>
        </w:rPr>
        <w:t> </w:t>
      </w:r>
      <w:r>
        <w:rPr>
          <w:w w:val="110"/>
          <w:sz w:val="20"/>
        </w:rPr>
        <w:t>die</w:t>
      </w:r>
      <w:r>
        <w:rPr>
          <w:spacing w:val="-20"/>
          <w:w w:val="110"/>
          <w:sz w:val="20"/>
        </w:rPr>
        <w:t> </w:t>
      </w:r>
      <w:r>
        <w:rPr>
          <w:w w:val="110"/>
          <w:sz w:val="20"/>
        </w:rPr>
        <w:t>Beendigung anordnet.</w:t>
      </w:r>
    </w:p>
    <w:p>
      <w:pPr>
        <w:pStyle w:val="ListParagraph"/>
        <w:numPr>
          <w:ilvl w:val="0"/>
          <w:numId w:val="118"/>
        </w:numPr>
        <w:tabs>
          <w:tab w:pos="687" w:val="left" w:leader="none"/>
        </w:tabs>
        <w:spacing w:line="249" w:lineRule="auto" w:before="83" w:after="0"/>
        <w:ind w:left="157" w:right="614" w:firstLine="283"/>
        <w:jc w:val="both"/>
        <w:rPr>
          <w:sz w:val="20"/>
        </w:rPr>
      </w:pPr>
      <w:r>
        <w:rPr>
          <w:w w:val="105"/>
          <w:sz w:val="20"/>
        </w:rPr>
        <w:t>Verständigungen von Parteien oder sonstigen Verfahrensbeteiligten haben zunächst zu unterbleiben. Nach Beendigung der verdeckten </w:t>
      </w:r>
      <w:r>
        <w:rPr>
          <w:spacing w:val="-3"/>
          <w:w w:val="105"/>
          <w:sz w:val="20"/>
        </w:rPr>
        <w:t>Ermitt- </w:t>
      </w:r>
      <w:r>
        <w:rPr>
          <w:w w:val="105"/>
          <w:sz w:val="20"/>
        </w:rPr>
        <w:t>lung nach Abs. 2 ist dem Beschuldigten und den Betroffenen, sofern </w:t>
      </w:r>
      <w:r>
        <w:rPr>
          <w:spacing w:val="-4"/>
          <w:w w:val="105"/>
          <w:sz w:val="20"/>
        </w:rPr>
        <w:t>ihre </w:t>
      </w:r>
      <w:r>
        <w:rPr>
          <w:w w:val="105"/>
          <w:sz w:val="20"/>
        </w:rPr>
        <w:t>Identität bekannt oder ohne grösseren Verfahrensaufwand feststellbar </w:t>
      </w:r>
      <w:r>
        <w:rPr>
          <w:spacing w:val="-4"/>
          <w:w w:val="105"/>
          <w:sz w:val="20"/>
        </w:rPr>
        <w:t>ist, </w:t>
      </w:r>
      <w:r>
        <w:rPr>
          <w:w w:val="105"/>
          <w:sz w:val="20"/>
        </w:rPr>
        <w:t>die Tatsache der verdeckten Ermittlung mitzuteilen. Diese Mitteilung </w:t>
      </w:r>
      <w:r>
        <w:rPr>
          <w:spacing w:val="-4"/>
          <w:w w:val="105"/>
          <w:sz w:val="20"/>
        </w:rPr>
        <w:t>kann </w:t>
      </w:r>
      <w:r>
        <w:rPr>
          <w:w w:val="105"/>
          <w:sz w:val="20"/>
        </w:rPr>
        <w:t>jedoch aufgeschoben werden, solange durch sie der Zweck der Untersu- chung in diesem oder in einem anderen Verfahren gefährdet</w:t>
      </w:r>
      <w:r>
        <w:rPr>
          <w:spacing w:val="-6"/>
          <w:w w:val="105"/>
          <w:sz w:val="20"/>
        </w:rPr>
        <w:t> </w:t>
      </w:r>
      <w:r>
        <w:rPr>
          <w:w w:val="105"/>
          <w:sz w:val="20"/>
        </w:rPr>
        <w:t>wäre.</w:t>
      </w:r>
    </w:p>
    <w:p>
      <w:pPr>
        <w:pStyle w:val="BodyText"/>
        <w:spacing w:before="11"/>
        <w:jc w:val="left"/>
        <w:rPr>
          <w:sz w:val="26"/>
        </w:rPr>
      </w:pPr>
    </w:p>
    <w:p>
      <w:pPr>
        <w:pStyle w:val="BodyText"/>
        <w:ind w:left="3008"/>
      </w:pPr>
      <w:bookmarkStart w:name="_bookmark256" w:id="292"/>
      <w:bookmarkEnd w:id="292"/>
      <w:r>
        <w:rPr/>
      </w:r>
      <w:r>
        <w:rPr>
          <w:w w:val="105"/>
        </w:rPr>
        <w:t>§ 104c</w:t>
      </w:r>
      <w:hyperlink w:history="true" w:anchor="_bookmark767">
        <w:r>
          <w:rPr>
            <w:w w:val="105"/>
            <w:u w:val="single" w:color="0000FF"/>
            <w:vertAlign w:val="superscript"/>
          </w:rPr>
          <w:t>228</w:t>
        </w:r>
      </w:hyperlink>
    </w:p>
    <w:p>
      <w:pPr>
        <w:pStyle w:val="ListParagraph"/>
        <w:numPr>
          <w:ilvl w:val="0"/>
          <w:numId w:val="119"/>
        </w:numPr>
        <w:tabs>
          <w:tab w:pos="752" w:val="left" w:leader="none"/>
        </w:tabs>
        <w:spacing w:line="252" w:lineRule="auto" w:before="90" w:after="0"/>
        <w:ind w:left="157" w:right="614" w:firstLine="283"/>
        <w:jc w:val="both"/>
        <w:rPr>
          <w:sz w:val="20"/>
        </w:rPr>
      </w:pPr>
      <w:r>
        <w:rPr>
          <w:w w:val="105"/>
          <w:sz w:val="20"/>
        </w:rPr>
        <w:t>Die Landespolizei ist auf Antrag der Staatsanwaltschaft </w:t>
      </w:r>
      <w:r>
        <w:rPr>
          <w:spacing w:val="-4"/>
          <w:w w:val="105"/>
          <w:sz w:val="20"/>
        </w:rPr>
        <w:t>nach </w:t>
      </w:r>
      <w:r>
        <w:rPr>
          <w:w w:val="105"/>
          <w:sz w:val="20"/>
        </w:rPr>
        <w:t>Beschluss des Landgerichts berechtigt, ein Scheingeschäft (Abs. 2) durch- zuführen, wenn die Aufklärung eines Verbrechens (§ 17 Abs. 1 StGB) </w:t>
      </w:r>
      <w:r>
        <w:rPr>
          <w:spacing w:val="-5"/>
          <w:w w:val="105"/>
          <w:sz w:val="20"/>
        </w:rPr>
        <w:t>oder </w:t>
      </w:r>
      <w:r>
        <w:rPr>
          <w:w w:val="105"/>
          <w:sz w:val="20"/>
        </w:rPr>
        <w:t>die Sicherstellung von Gegenständen oder Vermögenswerten, die aus </w:t>
      </w:r>
      <w:r>
        <w:rPr>
          <w:spacing w:val="-3"/>
          <w:w w:val="105"/>
          <w:sz w:val="20"/>
        </w:rPr>
        <w:t>einem </w:t>
      </w:r>
      <w:r>
        <w:rPr>
          <w:w w:val="105"/>
          <w:sz w:val="20"/>
        </w:rPr>
        <w:t>Verbrechen herrühren oder von der Konfiskation (§ 19a StGB), vom </w:t>
      </w:r>
      <w:r>
        <w:rPr>
          <w:spacing w:val="-4"/>
          <w:w w:val="105"/>
          <w:sz w:val="20"/>
        </w:rPr>
        <w:t>Ver- </w:t>
      </w:r>
      <w:r>
        <w:rPr>
          <w:w w:val="105"/>
          <w:sz w:val="20"/>
        </w:rPr>
        <w:t>fall (§ 20 StGB), vom erweiterten Verfall (§ 20b StGB) oder von der </w:t>
      </w:r>
      <w:r>
        <w:rPr>
          <w:spacing w:val="-3"/>
          <w:w w:val="105"/>
          <w:sz w:val="20"/>
        </w:rPr>
        <w:t>Ein- </w:t>
      </w:r>
      <w:r>
        <w:rPr>
          <w:w w:val="105"/>
          <w:sz w:val="20"/>
        </w:rPr>
        <w:t>ziehung (§ 26 StGB) bedroht sind, andernfalls wesentlich erschwert </w:t>
      </w:r>
      <w:r>
        <w:rPr>
          <w:spacing w:val="-3"/>
          <w:w w:val="105"/>
          <w:sz w:val="20"/>
        </w:rPr>
        <w:t>wäre. </w:t>
      </w:r>
      <w:r>
        <w:rPr>
          <w:w w:val="105"/>
          <w:sz w:val="20"/>
        </w:rPr>
        <w:t>Unter diesen Voraussetzungen ist es auch zulässig, zur Ausführung </w:t>
      </w:r>
      <w:r>
        <w:rPr>
          <w:spacing w:val="-4"/>
          <w:w w:val="105"/>
          <w:sz w:val="20"/>
        </w:rPr>
        <w:t>eines</w:t>
      </w:r>
      <w:bookmarkStart w:name="_bookmark257" w:id="293"/>
      <w:bookmarkEnd w:id="293"/>
      <w:r>
        <w:rPr>
          <w:spacing w:val="-4"/>
          <w:w w:val="105"/>
          <w:sz w:val="20"/>
        </w:rPr>
      </w:r>
      <w:r>
        <w:rPr>
          <w:spacing w:val="-4"/>
          <w:w w:val="105"/>
          <w:sz w:val="20"/>
        </w:rPr>
        <w:t> </w:t>
      </w:r>
      <w:r>
        <w:rPr>
          <w:w w:val="105"/>
          <w:sz w:val="20"/>
        </w:rPr>
        <w:t>Scheingeschäfts durch Dritte beizutragen (§ 12 dritter Fall</w:t>
      </w:r>
      <w:r>
        <w:rPr>
          <w:spacing w:val="8"/>
          <w:w w:val="105"/>
          <w:sz w:val="20"/>
        </w:rPr>
        <w:t> </w:t>
      </w:r>
      <w:r>
        <w:rPr>
          <w:w w:val="105"/>
          <w:sz w:val="20"/>
        </w:rPr>
        <w:t>StGB).</w:t>
      </w:r>
      <w:hyperlink w:history="true" w:anchor="_bookmark768">
        <w:r>
          <w:rPr>
            <w:w w:val="105"/>
            <w:sz w:val="20"/>
            <w:u w:val="single" w:color="0000FF"/>
            <w:vertAlign w:val="superscript"/>
          </w:rPr>
          <w:t>229</w:t>
        </w:r>
      </w:hyperlink>
    </w:p>
    <w:p>
      <w:pPr>
        <w:pStyle w:val="ListParagraph"/>
        <w:numPr>
          <w:ilvl w:val="0"/>
          <w:numId w:val="119"/>
        </w:numPr>
        <w:tabs>
          <w:tab w:pos="666" w:val="left" w:leader="none"/>
        </w:tabs>
        <w:spacing w:line="249" w:lineRule="auto" w:before="71" w:after="0"/>
        <w:ind w:left="157" w:right="614" w:firstLine="283"/>
        <w:jc w:val="both"/>
        <w:rPr>
          <w:sz w:val="20"/>
        </w:rPr>
      </w:pPr>
      <w:r>
        <w:rPr>
          <w:w w:val="105"/>
          <w:sz w:val="20"/>
        </w:rPr>
        <w:t>Ein Scheingeschäft im Sinne dieses Gesetzes ist der Versuch oder die scheinbare Ausführung von Straftaten, soweit diese im Erwerben, </w:t>
      </w:r>
      <w:r>
        <w:rPr>
          <w:spacing w:val="-3"/>
          <w:w w:val="105"/>
          <w:sz w:val="20"/>
        </w:rPr>
        <w:t>Ansich- </w:t>
      </w:r>
      <w:r>
        <w:rPr>
          <w:w w:val="105"/>
          <w:sz w:val="20"/>
        </w:rPr>
        <w:t>bringen, Besitzen, Ein-, Aus- oder Durchführen von Gegenständen </w:t>
      </w:r>
      <w:r>
        <w:rPr>
          <w:spacing w:val="-4"/>
          <w:w w:val="105"/>
          <w:sz w:val="20"/>
        </w:rPr>
        <w:t>oder </w:t>
      </w:r>
      <w:r>
        <w:rPr>
          <w:w w:val="105"/>
          <w:sz w:val="20"/>
        </w:rPr>
        <w:t>Vermögenswerten bestehen, die entfremdet wurden, aus einem Verbrechen herrühren oder der Begehung eines solchen gewidmet sind oder deren Besitz absolut verboten</w:t>
      </w:r>
      <w:r>
        <w:rPr>
          <w:spacing w:val="-7"/>
          <w:w w:val="105"/>
          <w:sz w:val="20"/>
        </w:rPr>
        <w:t> </w:t>
      </w:r>
      <w:r>
        <w:rPr>
          <w:w w:val="105"/>
          <w:sz w:val="20"/>
        </w:rPr>
        <w:t>ist.</w:t>
      </w:r>
    </w:p>
    <w:p>
      <w:pPr>
        <w:pStyle w:val="ListParagraph"/>
        <w:numPr>
          <w:ilvl w:val="0"/>
          <w:numId w:val="119"/>
        </w:numPr>
        <w:tabs>
          <w:tab w:pos="668" w:val="left" w:leader="none"/>
        </w:tabs>
        <w:spacing w:line="249" w:lineRule="auto" w:before="84" w:after="0"/>
        <w:ind w:left="157" w:right="614" w:firstLine="283"/>
        <w:jc w:val="both"/>
        <w:rPr>
          <w:sz w:val="20"/>
        </w:rPr>
      </w:pPr>
      <w:r>
        <w:rPr>
          <w:w w:val="110"/>
          <w:sz w:val="20"/>
        </w:rPr>
        <w:t>Die</w:t>
      </w:r>
      <w:r>
        <w:rPr>
          <w:spacing w:val="-22"/>
          <w:w w:val="110"/>
          <w:sz w:val="20"/>
        </w:rPr>
        <w:t> </w:t>
      </w:r>
      <w:r>
        <w:rPr>
          <w:w w:val="110"/>
          <w:sz w:val="20"/>
        </w:rPr>
        <w:t>Durchführung</w:t>
      </w:r>
      <w:r>
        <w:rPr>
          <w:spacing w:val="-22"/>
          <w:w w:val="110"/>
          <w:sz w:val="20"/>
        </w:rPr>
        <w:t> </w:t>
      </w:r>
      <w:r>
        <w:rPr>
          <w:w w:val="110"/>
          <w:sz w:val="20"/>
        </w:rPr>
        <w:t>eines</w:t>
      </w:r>
      <w:r>
        <w:rPr>
          <w:spacing w:val="-21"/>
          <w:w w:val="110"/>
          <w:sz w:val="20"/>
        </w:rPr>
        <w:t> </w:t>
      </w:r>
      <w:r>
        <w:rPr>
          <w:w w:val="110"/>
          <w:sz w:val="20"/>
        </w:rPr>
        <w:t>Scheingeschäfts</w:t>
      </w:r>
      <w:r>
        <w:rPr>
          <w:spacing w:val="-22"/>
          <w:w w:val="110"/>
          <w:sz w:val="20"/>
        </w:rPr>
        <w:t> </w:t>
      </w:r>
      <w:r>
        <w:rPr>
          <w:w w:val="110"/>
          <w:sz w:val="20"/>
        </w:rPr>
        <w:t>ist</w:t>
      </w:r>
      <w:r>
        <w:rPr>
          <w:spacing w:val="-21"/>
          <w:w w:val="110"/>
          <w:sz w:val="20"/>
        </w:rPr>
        <w:t> </w:t>
      </w:r>
      <w:r>
        <w:rPr>
          <w:w w:val="110"/>
          <w:sz w:val="20"/>
        </w:rPr>
        <w:t>auf</w:t>
      </w:r>
      <w:r>
        <w:rPr>
          <w:spacing w:val="-22"/>
          <w:w w:val="110"/>
          <w:sz w:val="20"/>
        </w:rPr>
        <w:t> </w:t>
      </w:r>
      <w:r>
        <w:rPr>
          <w:w w:val="110"/>
          <w:sz w:val="20"/>
        </w:rPr>
        <w:t>Antrag</w:t>
      </w:r>
      <w:r>
        <w:rPr>
          <w:spacing w:val="-21"/>
          <w:w w:val="110"/>
          <w:sz w:val="20"/>
        </w:rPr>
        <w:t> </w:t>
      </w:r>
      <w:r>
        <w:rPr>
          <w:w w:val="110"/>
          <w:sz w:val="20"/>
        </w:rPr>
        <w:t>der</w:t>
      </w:r>
      <w:r>
        <w:rPr>
          <w:spacing w:val="-22"/>
          <w:w w:val="110"/>
          <w:sz w:val="20"/>
        </w:rPr>
        <w:t> </w:t>
      </w:r>
      <w:r>
        <w:rPr>
          <w:w w:val="110"/>
          <w:sz w:val="20"/>
        </w:rPr>
        <w:t>Staatsan- waltschaft vom Untersuchungsrichter anzuordnen, der mit der</w:t>
      </w:r>
      <w:r>
        <w:rPr>
          <w:spacing w:val="-34"/>
          <w:w w:val="110"/>
          <w:sz w:val="20"/>
        </w:rPr>
        <w:t> </w:t>
      </w:r>
      <w:r>
        <w:rPr>
          <w:w w:val="110"/>
          <w:sz w:val="20"/>
        </w:rPr>
        <w:t>Durchfüh- rung</w:t>
      </w:r>
      <w:r>
        <w:rPr>
          <w:spacing w:val="-8"/>
          <w:w w:val="110"/>
          <w:sz w:val="20"/>
        </w:rPr>
        <w:t> </w:t>
      </w:r>
      <w:r>
        <w:rPr>
          <w:w w:val="110"/>
          <w:sz w:val="20"/>
        </w:rPr>
        <w:t>die</w:t>
      </w:r>
      <w:r>
        <w:rPr>
          <w:spacing w:val="-8"/>
          <w:w w:val="110"/>
          <w:sz w:val="20"/>
        </w:rPr>
        <w:t> </w:t>
      </w:r>
      <w:r>
        <w:rPr>
          <w:w w:val="110"/>
          <w:sz w:val="20"/>
        </w:rPr>
        <w:t>Landespolizei</w:t>
      </w:r>
      <w:r>
        <w:rPr>
          <w:spacing w:val="-7"/>
          <w:w w:val="110"/>
          <w:sz w:val="20"/>
        </w:rPr>
        <w:t> </w:t>
      </w:r>
      <w:r>
        <w:rPr>
          <w:w w:val="110"/>
          <w:sz w:val="20"/>
        </w:rPr>
        <w:t>zu</w:t>
      </w:r>
      <w:r>
        <w:rPr>
          <w:spacing w:val="-8"/>
          <w:w w:val="110"/>
          <w:sz w:val="20"/>
        </w:rPr>
        <w:t> </w:t>
      </w:r>
      <w:r>
        <w:rPr>
          <w:w w:val="110"/>
          <w:sz w:val="20"/>
        </w:rPr>
        <w:t>beauftragen</w:t>
      </w:r>
      <w:r>
        <w:rPr>
          <w:spacing w:val="-7"/>
          <w:w w:val="110"/>
          <w:sz w:val="20"/>
        </w:rPr>
        <w:t> </w:t>
      </w:r>
      <w:r>
        <w:rPr>
          <w:w w:val="110"/>
          <w:sz w:val="20"/>
        </w:rPr>
        <w:t>hat</w:t>
      </w:r>
      <w:r>
        <w:rPr>
          <w:spacing w:val="-8"/>
          <w:w w:val="110"/>
          <w:sz w:val="20"/>
        </w:rPr>
        <w:t> </w:t>
      </w:r>
      <w:r>
        <w:rPr>
          <w:w w:val="110"/>
          <w:sz w:val="20"/>
        </w:rPr>
        <w:t>(§</w:t>
      </w:r>
      <w:r>
        <w:rPr>
          <w:spacing w:val="-7"/>
          <w:w w:val="110"/>
          <w:sz w:val="20"/>
        </w:rPr>
        <w:t> </w:t>
      </w:r>
      <w:r>
        <w:rPr>
          <w:w w:val="110"/>
          <w:sz w:val="20"/>
        </w:rPr>
        <w:t>8).</w:t>
      </w:r>
    </w:p>
    <w:p>
      <w:pPr>
        <w:pStyle w:val="ListParagraph"/>
        <w:numPr>
          <w:ilvl w:val="0"/>
          <w:numId w:val="120"/>
        </w:numPr>
        <w:tabs>
          <w:tab w:pos="658" w:val="left" w:leader="none"/>
        </w:tabs>
        <w:spacing w:line="249" w:lineRule="auto" w:before="83" w:after="0"/>
        <w:ind w:left="157" w:right="614" w:firstLine="283"/>
        <w:jc w:val="both"/>
        <w:rPr>
          <w:sz w:val="20"/>
        </w:rPr>
      </w:pPr>
      <w:r>
        <w:rPr>
          <w:w w:val="105"/>
          <w:sz w:val="20"/>
        </w:rPr>
        <w:t>Nach Durchführung eines Scheingeschäfts ist dem Beschuldigten </w:t>
      </w:r>
      <w:r>
        <w:rPr>
          <w:spacing w:val="-6"/>
          <w:w w:val="105"/>
          <w:sz w:val="20"/>
        </w:rPr>
        <w:t>und </w:t>
      </w:r>
      <w:r>
        <w:rPr>
          <w:w w:val="105"/>
          <w:sz w:val="20"/>
        </w:rPr>
        <w:t>den sonst allenfalls Betroffenen, sofern ihre Identität bekannt oder </w:t>
      </w:r>
      <w:r>
        <w:rPr>
          <w:spacing w:val="-3"/>
          <w:w w:val="105"/>
          <w:sz w:val="20"/>
        </w:rPr>
        <w:t>ohne </w:t>
      </w:r>
      <w:r>
        <w:rPr>
          <w:w w:val="105"/>
          <w:sz w:val="20"/>
        </w:rPr>
        <w:t>grösseren Verfahrensaufwand feststellbar ist, die Tatsache des Scheinge- schäfts</w:t>
      </w:r>
      <w:r>
        <w:rPr>
          <w:spacing w:val="40"/>
          <w:w w:val="105"/>
          <w:sz w:val="20"/>
        </w:rPr>
        <w:t> </w:t>
      </w:r>
      <w:r>
        <w:rPr>
          <w:w w:val="105"/>
          <w:sz w:val="20"/>
        </w:rPr>
        <w:t>mitzuteilen.</w:t>
      </w:r>
      <w:r>
        <w:rPr>
          <w:spacing w:val="40"/>
          <w:w w:val="105"/>
          <w:sz w:val="20"/>
        </w:rPr>
        <w:t> </w:t>
      </w:r>
      <w:r>
        <w:rPr>
          <w:w w:val="105"/>
          <w:sz w:val="20"/>
        </w:rPr>
        <w:t>Diese</w:t>
      </w:r>
      <w:r>
        <w:rPr>
          <w:spacing w:val="40"/>
          <w:w w:val="105"/>
          <w:sz w:val="20"/>
        </w:rPr>
        <w:t> </w:t>
      </w:r>
      <w:r>
        <w:rPr>
          <w:w w:val="105"/>
          <w:sz w:val="20"/>
        </w:rPr>
        <w:t>Mitteilung</w:t>
      </w:r>
      <w:r>
        <w:rPr>
          <w:spacing w:val="41"/>
          <w:w w:val="105"/>
          <w:sz w:val="20"/>
        </w:rPr>
        <w:t> </w:t>
      </w:r>
      <w:r>
        <w:rPr>
          <w:w w:val="105"/>
          <w:sz w:val="20"/>
        </w:rPr>
        <w:t>kann</w:t>
      </w:r>
      <w:r>
        <w:rPr>
          <w:spacing w:val="40"/>
          <w:w w:val="105"/>
          <w:sz w:val="20"/>
        </w:rPr>
        <w:t> </w:t>
      </w:r>
      <w:r>
        <w:rPr>
          <w:w w:val="105"/>
          <w:sz w:val="20"/>
        </w:rPr>
        <w:t>jedoch</w:t>
      </w:r>
      <w:r>
        <w:rPr>
          <w:spacing w:val="40"/>
          <w:w w:val="105"/>
          <w:sz w:val="20"/>
        </w:rPr>
        <w:t> </w:t>
      </w:r>
      <w:r>
        <w:rPr>
          <w:w w:val="105"/>
          <w:sz w:val="20"/>
        </w:rPr>
        <w:t>aufgeschoben</w:t>
      </w:r>
      <w:r>
        <w:rPr>
          <w:spacing w:val="40"/>
          <w:w w:val="105"/>
          <w:sz w:val="20"/>
        </w:rPr>
        <w:t> </w:t>
      </w:r>
      <w:r>
        <w:rPr>
          <w:w w:val="105"/>
          <w:sz w:val="20"/>
        </w:rPr>
        <w:t>werden,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10"/>
        </w:rPr>
        <w:t>solange durch sie der Zweck der Untersuchung in diesem oder in einem anderen Verfahren gefährdet wäre.</w:t>
      </w:r>
    </w:p>
    <w:p>
      <w:pPr>
        <w:pStyle w:val="BodyText"/>
        <w:spacing w:before="3"/>
        <w:jc w:val="left"/>
        <w:rPr>
          <w:sz w:val="26"/>
        </w:rPr>
      </w:pPr>
    </w:p>
    <w:p>
      <w:pPr>
        <w:pStyle w:val="Heading6"/>
        <w:numPr>
          <w:ilvl w:val="0"/>
          <w:numId w:val="95"/>
        </w:numPr>
        <w:tabs>
          <w:tab w:pos="1777" w:val="left" w:leader="none"/>
        </w:tabs>
        <w:spacing w:line="254" w:lineRule="auto" w:before="0" w:after="0"/>
        <w:ind w:left="2947" w:right="806" w:hanging="1571"/>
        <w:jc w:val="left"/>
      </w:pPr>
      <w:bookmarkStart w:name="_bookmark258" w:id="294"/>
      <w:bookmarkEnd w:id="294"/>
      <w:r>
        <w:rPr>
          <w:b w:val="0"/>
        </w:rPr>
      </w:r>
      <w:bookmarkStart w:name="_bookmark258" w:id="295"/>
      <w:bookmarkEnd w:id="295"/>
      <w:r>
        <w:rPr/>
        <w:t>Schutz</w:t>
      </w:r>
      <w:r>
        <w:rPr/>
        <w:t> der geistlichen Amtsverschwiegenheit und </w:t>
      </w:r>
      <w:r>
        <w:rPr>
          <w:spacing w:val="-6"/>
        </w:rPr>
        <w:t>von </w:t>
      </w:r>
      <w:r>
        <w:rPr/>
        <w:t>Berufsgeheimnissen</w:t>
      </w:r>
      <w:hyperlink w:history="true" w:anchor="_bookmark769">
        <w:r>
          <w:rPr>
            <w:u w:val="single" w:color="0000FF"/>
            <w:vertAlign w:val="superscript"/>
          </w:rPr>
          <w:t>230</w:t>
        </w:r>
      </w:hyperlink>
    </w:p>
    <w:p>
      <w:pPr>
        <w:pStyle w:val="BodyText"/>
        <w:spacing w:before="5"/>
        <w:jc w:val="left"/>
        <w:rPr>
          <w:b/>
          <w:sz w:val="16"/>
        </w:rPr>
      </w:pPr>
    </w:p>
    <w:p>
      <w:pPr>
        <w:pStyle w:val="BodyText"/>
        <w:spacing w:before="111"/>
        <w:ind w:left="3507"/>
      </w:pPr>
      <w:bookmarkStart w:name="_bookmark259" w:id="296"/>
      <w:bookmarkEnd w:id="296"/>
      <w:r>
        <w:rPr/>
      </w:r>
      <w:r>
        <w:rPr>
          <w:w w:val="105"/>
        </w:rPr>
        <w:t>§ 104d</w:t>
      </w:r>
      <w:hyperlink w:history="true" w:anchor="_bookmark770">
        <w:r>
          <w:rPr>
            <w:w w:val="105"/>
            <w:u w:val="single" w:color="0000FF"/>
            <w:vertAlign w:val="superscript"/>
          </w:rPr>
          <w:t>231</w:t>
        </w:r>
      </w:hyperlink>
    </w:p>
    <w:p>
      <w:pPr>
        <w:pStyle w:val="ListParagraph"/>
        <w:numPr>
          <w:ilvl w:val="1"/>
          <w:numId w:val="120"/>
        </w:numPr>
        <w:tabs>
          <w:tab w:pos="1181" w:val="left" w:leader="none"/>
        </w:tabs>
        <w:spacing w:line="249" w:lineRule="auto" w:before="90" w:after="0"/>
        <w:ind w:left="667" w:right="104" w:firstLine="283"/>
        <w:jc w:val="both"/>
        <w:rPr>
          <w:sz w:val="20"/>
        </w:rPr>
      </w:pPr>
      <w:r>
        <w:rPr>
          <w:w w:val="105"/>
          <w:sz w:val="20"/>
        </w:rPr>
        <w:t>Die geistliche Amtsverschwiegenheit ist geschützt (§ 106 Ziff. 1); </w:t>
      </w:r>
      <w:r>
        <w:rPr>
          <w:spacing w:val="-5"/>
          <w:w w:val="105"/>
          <w:sz w:val="20"/>
        </w:rPr>
        <w:t>sie </w:t>
      </w:r>
      <w:r>
        <w:rPr>
          <w:w w:val="105"/>
          <w:sz w:val="20"/>
        </w:rPr>
        <w:t>darf bei sonstiger Nichtigkeit nicht umgangen werden, insbesondere </w:t>
      </w:r>
      <w:r>
        <w:rPr>
          <w:spacing w:val="-3"/>
          <w:w w:val="105"/>
          <w:sz w:val="20"/>
        </w:rPr>
        <w:t>nicht </w:t>
      </w:r>
      <w:r>
        <w:rPr>
          <w:w w:val="105"/>
          <w:sz w:val="20"/>
        </w:rPr>
        <w:t>durch Anordnung oder Durchführung der in diesem Hauptstück </w:t>
      </w:r>
      <w:r>
        <w:rPr>
          <w:spacing w:val="-3"/>
          <w:w w:val="105"/>
          <w:sz w:val="20"/>
        </w:rPr>
        <w:t>enthal- </w:t>
      </w:r>
      <w:r>
        <w:rPr>
          <w:w w:val="105"/>
          <w:sz w:val="20"/>
        </w:rPr>
        <w:t>tenen</w:t>
      </w:r>
      <w:r>
        <w:rPr>
          <w:spacing w:val="-2"/>
          <w:w w:val="105"/>
          <w:sz w:val="20"/>
        </w:rPr>
        <w:t> </w:t>
      </w:r>
      <w:r>
        <w:rPr>
          <w:w w:val="105"/>
          <w:sz w:val="20"/>
        </w:rPr>
        <w:t>Ermittlungsmassnahmen.</w:t>
      </w:r>
    </w:p>
    <w:p>
      <w:pPr>
        <w:pStyle w:val="ListParagraph"/>
        <w:numPr>
          <w:ilvl w:val="1"/>
          <w:numId w:val="120"/>
        </w:numPr>
        <w:tabs>
          <w:tab w:pos="1187" w:val="left" w:leader="none"/>
        </w:tabs>
        <w:spacing w:line="249" w:lineRule="auto" w:before="84" w:after="0"/>
        <w:ind w:left="667" w:right="104" w:firstLine="283"/>
        <w:jc w:val="both"/>
        <w:rPr>
          <w:sz w:val="20"/>
        </w:rPr>
      </w:pPr>
      <w:r>
        <w:rPr>
          <w:w w:val="105"/>
          <w:sz w:val="20"/>
        </w:rPr>
        <w:t>Die Anordnung oder Durchführung der in diesem Hauptstück </w:t>
      </w:r>
      <w:r>
        <w:rPr>
          <w:spacing w:val="-4"/>
          <w:w w:val="105"/>
          <w:sz w:val="20"/>
        </w:rPr>
        <w:t>ent- </w:t>
      </w:r>
      <w:r>
        <w:rPr>
          <w:w w:val="105"/>
          <w:sz w:val="20"/>
        </w:rPr>
        <w:t>haltenen Ermittlungsmassnahmen ist auch unzulässig, soweit dadurch </w:t>
      </w:r>
      <w:r>
        <w:rPr>
          <w:spacing w:val="-5"/>
          <w:w w:val="105"/>
          <w:sz w:val="20"/>
        </w:rPr>
        <w:t>das </w:t>
      </w:r>
      <w:r>
        <w:rPr>
          <w:w w:val="105"/>
          <w:sz w:val="20"/>
        </w:rPr>
        <w:t>Recht</w:t>
      </w:r>
      <w:r>
        <w:rPr>
          <w:spacing w:val="-6"/>
          <w:w w:val="105"/>
          <w:sz w:val="20"/>
        </w:rPr>
        <w:t> </w:t>
      </w:r>
      <w:r>
        <w:rPr>
          <w:w w:val="105"/>
          <w:sz w:val="20"/>
        </w:rPr>
        <w:t>einer</w:t>
      </w:r>
      <w:r>
        <w:rPr>
          <w:spacing w:val="-6"/>
          <w:w w:val="105"/>
          <w:sz w:val="20"/>
        </w:rPr>
        <w:t> </w:t>
      </w:r>
      <w:r>
        <w:rPr>
          <w:w w:val="105"/>
          <w:sz w:val="20"/>
        </w:rPr>
        <w:t>Person,</w:t>
      </w:r>
      <w:r>
        <w:rPr>
          <w:spacing w:val="-6"/>
          <w:w w:val="105"/>
          <w:sz w:val="20"/>
        </w:rPr>
        <w:t> </w:t>
      </w:r>
      <w:r>
        <w:rPr>
          <w:w w:val="105"/>
          <w:sz w:val="20"/>
        </w:rPr>
        <w:t>gemäss</w:t>
      </w:r>
      <w:r>
        <w:rPr>
          <w:spacing w:val="-6"/>
          <w:w w:val="105"/>
          <w:sz w:val="20"/>
        </w:rPr>
        <w:t> </w:t>
      </w:r>
      <w:r>
        <w:rPr>
          <w:w w:val="105"/>
          <w:sz w:val="20"/>
        </w:rPr>
        <w:t>§</w:t>
      </w:r>
      <w:r>
        <w:rPr>
          <w:spacing w:val="-5"/>
          <w:w w:val="105"/>
          <w:sz w:val="20"/>
        </w:rPr>
        <w:t> </w:t>
      </w:r>
      <w:r>
        <w:rPr>
          <w:w w:val="105"/>
          <w:sz w:val="20"/>
        </w:rPr>
        <w:t>108</w:t>
      </w:r>
      <w:r>
        <w:rPr>
          <w:spacing w:val="-6"/>
          <w:w w:val="105"/>
          <w:sz w:val="20"/>
        </w:rPr>
        <w:t> </w:t>
      </w:r>
      <w:r>
        <w:rPr>
          <w:w w:val="105"/>
          <w:sz w:val="20"/>
        </w:rPr>
        <w:t>Abs.</w:t>
      </w:r>
      <w:r>
        <w:rPr>
          <w:spacing w:val="-6"/>
          <w:w w:val="105"/>
          <w:sz w:val="20"/>
        </w:rPr>
        <w:t> </w:t>
      </w:r>
      <w:r>
        <w:rPr>
          <w:w w:val="105"/>
          <w:sz w:val="20"/>
        </w:rPr>
        <w:t>1</w:t>
      </w:r>
      <w:r>
        <w:rPr>
          <w:spacing w:val="-6"/>
          <w:w w:val="105"/>
          <w:sz w:val="20"/>
        </w:rPr>
        <w:t> </w:t>
      </w:r>
      <w:r>
        <w:rPr>
          <w:w w:val="105"/>
          <w:sz w:val="20"/>
        </w:rPr>
        <w:t>Ziff.</w:t>
      </w:r>
      <w:r>
        <w:rPr>
          <w:spacing w:val="-5"/>
          <w:w w:val="105"/>
          <w:sz w:val="20"/>
        </w:rPr>
        <w:t> </w:t>
      </w:r>
      <w:r>
        <w:rPr>
          <w:w w:val="105"/>
          <w:sz w:val="20"/>
        </w:rPr>
        <w:t>2</w:t>
      </w:r>
      <w:r>
        <w:rPr>
          <w:spacing w:val="-6"/>
          <w:w w:val="105"/>
          <w:sz w:val="20"/>
        </w:rPr>
        <w:t> </w:t>
      </w:r>
      <w:r>
        <w:rPr>
          <w:w w:val="105"/>
          <w:sz w:val="20"/>
        </w:rPr>
        <w:t>bis</w:t>
      </w:r>
      <w:r>
        <w:rPr>
          <w:spacing w:val="-6"/>
          <w:w w:val="105"/>
          <w:sz w:val="20"/>
        </w:rPr>
        <w:t> </w:t>
      </w:r>
      <w:r>
        <w:rPr>
          <w:w w:val="105"/>
          <w:sz w:val="20"/>
        </w:rPr>
        <w:t>4</w:t>
      </w:r>
      <w:r>
        <w:rPr>
          <w:spacing w:val="-6"/>
          <w:w w:val="105"/>
          <w:sz w:val="20"/>
        </w:rPr>
        <w:t> </w:t>
      </w:r>
      <w:r>
        <w:rPr>
          <w:w w:val="105"/>
          <w:sz w:val="20"/>
        </w:rPr>
        <w:t>die</w:t>
      </w:r>
      <w:r>
        <w:rPr>
          <w:spacing w:val="-5"/>
          <w:w w:val="105"/>
          <w:sz w:val="20"/>
        </w:rPr>
        <w:t> </w:t>
      </w:r>
      <w:r>
        <w:rPr>
          <w:w w:val="105"/>
          <w:sz w:val="20"/>
        </w:rPr>
        <w:t>Aussage</w:t>
      </w:r>
      <w:r>
        <w:rPr>
          <w:spacing w:val="-6"/>
          <w:w w:val="105"/>
          <w:sz w:val="20"/>
        </w:rPr>
        <w:t> </w:t>
      </w:r>
      <w:r>
        <w:rPr>
          <w:w w:val="105"/>
          <w:sz w:val="20"/>
        </w:rPr>
        <w:t>zu</w:t>
      </w:r>
      <w:r>
        <w:rPr>
          <w:spacing w:val="-6"/>
          <w:w w:val="105"/>
          <w:sz w:val="20"/>
        </w:rPr>
        <w:t> </w:t>
      </w:r>
      <w:r>
        <w:rPr>
          <w:spacing w:val="-3"/>
          <w:w w:val="105"/>
          <w:sz w:val="20"/>
        </w:rPr>
        <w:t>verwei- </w:t>
      </w:r>
      <w:r>
        <w:rPr>
          <w:w w:val="105"/>
          <w:sz w:val="20"/>
        </w:rPr>
        <w:t>gern, umgangen</w:t>
      </w:r>
      <w:r>
        <w:rPr>
          <w:spacing w:val="-5"/>
          <w:w w:val="105"/>
          <w:sz w:val="20"/>
        </w:rPr>
        <w:t> </w:t>
      </w:r>
      <w:r>
        <w:rPr>
          <w:w w:val="105"/>
          <w:sz w:val="20"/>
        </w:rPr>
        <w:t>wird.</w:t>
      </w:r>
    </w:p>
    <w:p>
      <w:pPr>
        <w:pStyle w:val="ListParagraph"/>
        <w:numPr>
          <w:ilvl w:val="1"/>
          <w:numId w:val="120"/>
        </w:numPr>
        <w:tabs>
          <w:tab w:pos="1194" w:val="left" w:leader="none"/>
        </w:tabs>
        <w:spacing w:line="249" w:lineRule="auto" w:before="83" w:after="0"/>
        <w:ind w:left="667" w:right="104" w:firstLine="283"/>
        <w:jc w:val="both"/>
        <w:rPr>
          <w:sz w:val="20"/>
        </w:rPr>
      </w:pPr>
      <w:r>
        <w:rPr>
          <w:w w:val="105"/>
          <w:sz w:val="20"/>
        </w:rPr>
        <w:t>Ein Umgehungsverbot nach Abs. 1 und 2 besteht nicht, soweit die betroffene Person selbst der Tat dringend verdächtig</w:t>
      </w:r>
      <w:r>
        <w:rPr>
          <w:spacing w:val="-5"/>
          <w:w w:val="105"/>
          <w:sz w:val="20"/>
        </w:rPr>
        <w:t> </w:t>
      </w:r>
      <w:r>
        <w:rPr>
          <w:w w:val="105"/>
          <w:sz w:val="20"/>
        </w:rPr>
        <w:t>ist.</w:t>
      </w:r>
    </w:p>
    <w:p>
      <w:pPr>
        <w:pStyle w:val="BodyText"/>
        <w:spacing w:before="9"/>
        <w:jc w:val="left"/>
        <w:rPr>
          <w:sz w:val="26"/>
        </w:rPr>
      </w:pPr>
    </w:p>
    <w:p>
      <w:pPr>
        <w:pStyle w:val="ListParagraph"/>
        <w:numPr>
          <w:ilvl w:val="0"/>
          <w:numId w:val="121"/>
        </w:numPr>
        <w:tabs>
          <w:tab w:pos="3462" w:val="left" w:leader="none"/>
        </w:tabs>
        <w:spacing w:line="240" w:lineRule="auto" w:before="0" w:after="0"/>
        <w:ind w:left="3461" w:right="0" w:hanging="278"/>
        <w:jc w:val="left"/>
        <w:rPr>
          <w:sz w:val="21"/>
        </w:rPr>
      </w:pPr>
      <w:r>
        <w:rPr>
          <w:w w:val="115"/>
          <w:sz w:val="21"/>
        </w:rPr>
        <w:t>Hauptstück</w:t>
      </w:r>
    </w:p>
    <w:p>
      <w:pPr>
        <w:spacing w:before="92"/>
        <w:ind w:left="2083" w:right="0" w:firstLine="0"/>
        <w:jc w:val="left"/>
        <w:rPr>
          <w:b/>
          <w:sz w:val="25"/>
        </w:rPr>
      </w:pPr>
      <w:r>
        <w:rPr>
          <w:b/>
          <w:sz w:val="25"/>
        </w:rPr>
        <w:t>Von der Vernehmung der Zeugen</w:t>
      </w:r>
    </w:p>
    <w:p>
      <w:pPr>
        <w:pStyle w:val="BodyText"/>
        <w:spacing w:before="6"/>
        <w:jc w:val="left"/>
        <w:rPr>
          <w:b/>
          <w:sz w:val="27"/>
        </w:rPr>
      </w:pPr>
    </w:p>
    <w:p>
      <w:pPr>
        <w:pStyle w:val="BodyText"/>
        <w:ind w:left="3562"/>
      </w:pPr>
      <w:bookmarkStart w:name="_bookmark260" w:id="297"/>
      <w:bookmarkEnd w:id="297"/>
      <w:r>
        <w:rPr/>
      </w:r>
      <w:r>
        <w:rPr>
          <w:w w:val="105"/>
        </w:rPr>
        <w:t>§ 105</w:t>
      </w:r>
      <w:hyperlink w:history="true" w:anchor="_bookmark771">
        <w:r>
          <w:rPr>
            <w:w w:val="105"/>
            <w:u w:val="single" w:color="0000FF"/>
            <w:vertAlign w:val="superscript"/>
          </w:rPr>
          <w:t>232</w:t>
        </w:r>
      </w:hyperlink>
    </w:p>
    <w:p>
      <w:pPr>
        <w:pStyle w:val="ListParagraph"/>
        <w:numPr>
          <w:ilvl w:val="0"/>
          <w:numId w:val="122"/>
        </w:numPr>
        <w:tabs>
          <w:tab w:pos="1170" w:val="left" w:leader="none"/>
        </w:tabs>
        <w:spacing w:line="249" w:lineRule="auto" w:before="90" w:after="0"/>
        <w:ind w:left="667" w:right="104" w:firstLine="283"/>
        <w:jc w:val="both"/>
        <w:rPr>
          <w:sz w:val="20"/>
        </w:rPr>
      </w:pPr>
      <w:r>
        <w:rPr>
          <w:w w:val="105"/>
          <w:sz w:val="20"/>
        </w:rPr>
        <w:t>In der Regel ist jeder, der als Zeuge vorgeladen wird, verpflichtet, </w:t>
      </w:r>
      <w:r>
        <w:rPr>
          <w:spacing w:val="-5"/>
          <w:w w:val="105"/>
          <w:sz w:val="20"/>
        </w:rPr>
        <w:t>der </w:t>
      </w:r>
      <w:r>
        <w:rPr>
          <w:w w:val="105"/>
          <w:sz w:val="20"/>
        </w:rPr>
        <w:t>Vorladung Folge zu leisten und über dasjenige, was ihm von dem Gegen- stande der Untersuchung bekannt ist, Zeugnis</w:t>
      </w:r>
      <w:r>
        <w:rPr>
          <w:spacing w:val="-1"/>
          <w:w w:val="105"/>
          <w:sz w:val="20"/>
        </w:rPr>
        <w:t> </w:t>
      </w:r>
      <w:r>
        <w:rPr>
          <w:w w:val="105"/>
          <w:sz w:val="20"/>
        </w:rPr>
        <w:t>abzulegen.</w:t>
      </w:r>
    </w:p>
    <w:p>
      <w:pPr>
        <w:pStyle w:val="ListParagraph"/>
        <w:numPr>
          <w:ilvl w:val="0"/>
          <w:numId w:val="122"/>
        </w:numPr>
        <w:tabs>
          <w:tab w:pos="1189" w:val="left" w:leader="none"/>
        </w:tabs>
        <w:spacing w:line="249" w:lineRule="auto" w:before="83" w:after="0"/>
        <w:ind w:left="667" w:right="104" w:firstLine="283"/>
        <w:jc w:val="both"/>
        <w:rPr>
          <w:sz w:val="20"/>
        </w:rPr>
      </w:pPr>
      <w:r>
        <w:rPr>
          <w:w w:val="105"/>
          <w:sz w:val="20"/>
        </w:rPr>
        <w:t>Die Ladung muss den Gegenstand des Verfahrens und der </w:t>
      </w:r>
      <w:r>
        <w:rPr>
          <w:spacing w:val="-3"/>
          <w:w w:val="105"/>
          <w:sz w:val="20"/>
        </w:rPr>
        <w:t>Verneh- </w:t>
      </w:r>
      <w:r>
        <w:rPr>
          <w:w w:val="105"/>
          <w:sz w:val="20"/>
        </w:rPr>
        <w:t>mung sowie den Ort, den Tag und die Stunde ihres Beginns enthalten. Opfer sind darin über ihre wesentlichen Rechte im Verfahren (§ 31a) </w:t>
      </w:r>
      <w:r>
        <w:rPr>
          <w:spacing w:val="-7"/>
          <w:w w:val="105"/>
          <w:sz w:val="20"/>
        </w:rPr>
        <w:t>zu </w:t>
      </w:r>
      <w:r>
        <w:rPr>
          <w:w w:val="105"/>
          <w:sz w:val="20"/>
        </w:rPr>
        <w:t>informieren, soweit dies nicht bereits zuvor geschehen ist. Jedermann </w:t>
      </w:r>
      <w:r>
        <w:rPr>
          <w:spacing w:val="-6"/>
          <w:w w:val="105"/>
          <w:sz w:val="20"/>
        </w:rPr>
        <w:t>ist </w:t>
      </w:r>
      <w:r>
        <w:rPr>
          <w:w w:val="105"/>
          <w:sz w:val="20"/>
        </w:rPr>
        <w:t>verpflichtet, eine solche Ladung zu befolgen und kann im Fall seines </w:t>
      </w:r>
      <w:r>
        <w:rPr>
          <w:spacing w:val="-3"/>
          <w:w w:val="105"/>
          <w:sz w:val="20"/>
        </w:rPr>
        <w:t>unge- </w:t>
      </w:r>
      <w:r>
        <w:rPr>
          <w:w w:val="105"/>
          <w:sz w:val="20"/>
        </w:rPr>
        <w:t>rechtfertigten Ausbleibens unter den in § 113 angeführten Voraussetzungen vorgeführt werden, wenn dies in der Ladung ausdrücklich angedroht  wurde.</w:t>
      </w:r>
    </w:p>
    <w:p>
      <w:pPr>
        <w:pStyle w:val="BodyText"/>
        <w:spacing w:before="11"/>
        <w:jc w:val="left"/>
        <w:rPr>
          <w:sz w:val="26"/>
        </w:rPr>
      </w:pPr>
    </w:p>
    <w:p>
      <w:pPr>
        <w:pStyle w:val="BodyText"/>
        <w:ind w:left="3562"/>
      </w:pPr>
      <w:bookmarkStart w:name="_bookmark261" w:id="298"/>
      <w:bookmarkEnd w:id="298"/>
      <w:r>
        <w:rPr/>
      </w:r>
      <w:r>
        <w:rPr>
          <w:w w:val="105"/>
        </w:rPr>
        <w:t>§ 106</w:t>
      </w:r>
      <w:hyperlink w:history="true" w:anchor="_bookmark772">
        <w:r>
          <w:rPr>
            <w:w w:val="105"/>
            <w:u w:val="single" w:color="0000FF"/>
            <w:vertAlign w:val="superscript"/>
          </w:rPr>
          <w:t>233</w:t>
        </w:r>
      </w:hyperlink>
    </w:p>
    <w:p>
      <w:pPr>
        <w:pStyle w:val="ListParagraph"/>
        <w:numPr>
          <w:ilvl w:val="0"/>
          <w:numId w:val="123"/>
        </w:numPr>
        <w:tabs>
          <w:tab w:pos="1176" w:val="left" w:leader="none"/>
        </w:tabs>
        <w:spacing w:line="249" w:lineRule="auto" w:before="90" w:after="0"/>
        <w:ind w:left="667" w:right="104" w:firstLine="283"/>
        <w:jc w:val="both"/>
        <w:rPr>
          <w:sz w:val="20"/>
        </w:rPr>
      </w:pPr>
      <w:r>
        <w:rPr>
          <w:w w:val="105"/>
          <w:sz w:val="20"/>
        </w:rPr>
        <w:t>Als Zeugen dürfen bei sonstiger Nichtigkeit ihrer Aussage nicht ver- nommen</w:t>
      </w:r>
      <w:r>
        <w:rPr>
          <w:spacing w:val="-3"/>
          <w:w w:val="105"/>
          <w:sz w:val="20"/>
        </w:rPr>
        <w:t> </w:t>
      </w:r>
      <w:r>
        <w:rPr>
          <w:w w:val="105"/>
          <w:sz w:val="20"/>
        </w:rPr>
        <w:t>werden: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24"/>
        </w:numPr>
        <w:tabs>
          <w:tab w:pos="358" w:val="left" w:leader="none"/>
        </w:tabs>
        <w:spacing w:line="249" w:lineRule="auto" w:before="102" w:after="0"/>
        <w:ind w:left="440" w:right="614" w:hanging="284"/>
        <w:jc w:val="both"/>
        <w:rPr>
          <w:sz w:val="20"/>
        </w:rPr>
      </w:pPr>
      <w:r>
        <w:rPr>
          <w:w w:val="105"/>
          <w:sz w:val="20"/>
        </w:rPr>
        <w:t>Geistliche über das, was ihnen in der Beichte oder sonst unter dem Siegel geistlicher Amtsverschwiegenheit anvertraut</w:t>
      </w:r>
      <w:r>
        <w:rPr>
          <w:spacing w:val="-5"/>
          <w:w w:val="105"/>
          <w:sz w:val="20"/>
        </w:rPr>
        <w:t> </w:t>
      </w:r>
      <w:r>
        <w:rPr>
          <w:w w:val="105"/>
          <w:sz w:val="20"/>
        </w:rPr>
        <w:t>wurde;</w:t>
      </w:r>
    </w:p>
    <w:p>
      <w:pPr>
        <w:pStyle w:val="ListParagraph"/>
        <w:numPr>
          <w:ilvl w:val="0"/>
          <w:numId w:val="124"/>
        </w:numPr>
        <w:tabs>
          <w:tab w:pos="357" w:val="left" w:leader="none"/>
        </w:tabs>
        <w:spacing w:line="249" w:lineRule="auto" w:before="62" w:after="0"/>
        <w:ind w:left="440" w:right="614" w:hanging="284"/>
        <w:jc w:val="both"/>
        <w:rPr>
          <w:sz w:val="20"/>
        </w:rPr>
      </w:pPr>
      <w:r>
        <w:rPr>
          <w:w w:val="105"/>
          <w:sz w:val="20"/>
        </w:rPr>
        <w:t>Beamte</w:t>
      </w:r>
      <w:r>
        <w:rPr>
          <w:spacing w:val="-4"/>
          <w:w w:val="105"/>
          <w:sz w:val="20"/>
        </w:rPr>
        <w:t> </w:t>
      </w:r>
      <w:r>
        <w:rPr>
          <w:w w:val="105"/>
          <w:sz w:val="20"/>
        </w:rPr>
        <w:t>(§</w:t>
      </w:r>
      <w:r>
        <w:rPr>
          <w:spacing w:val="-4"/>
          <w:w w:val="105"/>
          <w:sz w:val="20"/>
        </w:rPr>
        <w:t> </w:t>
      </w:r>
      <w:r>
        <w:rPr>
          <w:w w:val="105"/>
          <w:sz w:val="20"/>
        </w:rPr>
        <w:t>74</w:t>
      </w:r>
      <w:r>
        <w:rPr>
          <w:spacing w:val="-4"/>
          <w:w w:val="105"/>
          <w:sz w:val="20"/>
        </w:rPr>
        <w:t> </w:t>
      </w:r>
      <w:r>
        <w:rPr>
          <w:w w:val="105"/>
          <w:sz w:val="20"/>
        </w:rPr>
        <w:t>Abs.</w:t>
      </w:r>
      <w:r>
        <w:rPr>
          <w:spacing w:val="-3"/>
          <w:w w:val="105"/>
          <w:sz w:val="20"/>
        </w:rPr>
        <w:t> </w:t>
      </w:r>
      <w:r>
        <w:rPr>
          <w:w w:val="105"/>
          <w:sz w:val="20"/>
        </w:rPr>
        <w:t>1</w:t>
      </w:r>
      <w:r>
        <w:rPr>
          <w:spacing w:val="-4"/>
          <w:w w:val="105"/>
          <w:sz w:val="20"/>
        </w:rPr>
        <w:t> </w:t>
      </w:r>
      <w:r>
        <w:rPr>
          <w:w w:val="105"/>
          <w:sz w:val="20"/>
        </w:rPr>
        <w:t>Ziff.</w:t>
      </w:r>
      <w:r>
        <w:rPr>
          <w:spacing w:val="-4"/>
          <w:w w:val="105"/>
          <w:sz w:val="20"/>
        </w:rPr>
        <w:t> </w:t>
      </w:r>
      <w:r>
        <w:rPr>
          <w:w w:val="105"/>
          <w:sz w:val="20"/>
        </w:rPr>
        <w:t>4</w:t>
      </w:r>
      <w:r>
        <w:rPr>
          <w:spacing w:val="-3"/>
          <w:w w:val="105"/>
          <w:sz w:val="20"/>
        </w:rPr>
        <w:t> </w:t>
      </w:r>
      <w:r>
        <w:rPr>
          <w:w w:val="105"/>
          <w:sz w:val="20"/>
        </w:rPr>
        <w:t>und</w:t>
      </w:r>
      <w:r>
        <w:rPr>
          <w:spacing w:val="-4"/>
          <w:w w:val="105"/>
          <w:sz w:val="20"/>
        </w:rPr>
        <w:t> </w:t>
      </w:r>
      <w:r>
        <w:rPr>
          <w:w w:val="105"/>
          <w:sz w:val="20"/>
        </w:rPr>
        <w:t>4a</w:t>
      </w:r>
      <w:r>
        <w:rPr>
          <w:spacing w:val="-4"/>
          <w:w w:val="105"/>
          <w:sz w:val="20"/>
        </w:rPr>
        <w:t> </w:t>
      </w:r>
      <w:r>
        <w:rPr>
          <w:w w:val="105"/>
          <w:sz w:val="20"/>
        </w:rPr>
        <w:t>StGB),</w:t>
      </w:r>
      <w:r>
        <w:rPr>
          <w:spacing w:val="-4"/>
          <w:w w:val="105"/>
          <w:sz w:val="20"/>
        </w:rPr>
        <w:t> </w:t>
      </w:r>
      <w:r>
        <w:rPr>
          <w:w w:val="105"/>
          <w:sz w:val="20"/>
        </w:rPr>
        <w:t>wenn</w:t>
      </w:r>
      <w:r>
        <w:rPr>
          <w:spacing w:val="-3"/>
          <w:w w:val="105"/>
          <w:sz w:val="20"/>
        </w:rPr>
        <w:t> </w:t>
      </w:r>
      <w:r>
        <w:rPr>
          <w:w w:val="105"/>
          <w:sz w:val="20"/>
        </w:rPr>
        <w:t>sie</w:t>
      </w:r>
      <w:r>
        <w:rPr>
          <w:spacing w:val="-4"/>
          <w:w w:val="105"/>
          <w:sz w:val="20"/>
        </w:rPr>
        <w:t> </w:t>
      </w:r>
      <w:r>
        <w:rPr>
          <w:w w:val="105"/>
          <w:sz w:val="20"/>
        </w:rPr>
        <w:t>durch</w:t>
      </w:r>
      <w:r>
        <w:rPr>
          <w:spacing w:val="-4"/>
          <w:w w:val="105"/>
          <w:sz w:val="20"/>
        </w:rPr>
        <w:t> </w:t>
      </w:r>
      <w:r>
        <w:rPr>
          <w:w w:val="105"/>
          <w:sz w:val="20"/>
        </w:rPr>
        <w:t>ihr</w:t>
      </w:r>
      <w:r>
        <w:rPr>
          <w:spacing w:val="-3"/>
          <w:w w:val="105"/>
          <w:sz w:val="20"/>
        </w:rPr>
        <w:t> </w:t>
      </w:r>
      <w:r>
        <w:rPr>
          <w:w w:val="105"/>
          <w:sz w:val="20"/>
        </w:rPr>
        <w:t>Zeugnis</w:t>
      </w:r>
      <w:r>
        <w:rPr>
          <w:spacing w:val="-4"/>
          <w:w w:val="105"/>
          <w:sz w:val="20"/>
        </w:rPr>
        <w:t> </w:t>
      </w:r>
      <w:r>
        <w:rPr>
          <w:w w:val="105"/>
          <w:sz w:val="20"/>
        </w:rPr>
        <w:t>das ihnen obliegende Amtsgeheimnis verletzen würden, insofern sie </w:t>
      </w:r>
      <w:r>
        <w:rPr>
          <w:spacing w:val="-3"/>
          <w:w w:val="105"/>
          <w:sz w:val="20"/>
        </w:rPr>
        <w:t>dieser </w:t>
      </w:r>
      <w:r>
        <w:rPr>
          <w:w w:val="105"/>
          <w:sz w:val="20"/>
        </w:rPr>
        <w:t>Pflicht nicht durch ihre Vorgesetzten entbunden worden</w:t>
      </w:r>
      <w:r>
        <w:rPr>
          <w:spacing w:val="18"/>
          <w:w w:val="105"/>
          <w:sz w:val="20"/>
        </w:rPr>
        <w:t> </w:t>
      </w:r>
      <w:r>
        <w:rPr>
          <w:w w:val="105"/>
          <w:sz w:val="20"/>
        </w:rPr>
        <w:t>sind;</w:t>
      </w:r>
    </w:p>
    <w:p>
      <w:pPr>
        <w:pStyle w:val="ListParagraph"/>
        <w:numPr>
          <w:ilvl w:val="0"/>
          <w:numId w:val="124"/>
        </w:numPr>
        <w:tabs>
          <w:tab w:pos="350" w:val="left" w:leader="none"/>
        </w:tabs>
        <w:spacing w:line="249" w:lineRule="auto" w:before="62" w:after="0"/>
        <w:ind w:left="440" w:right="614" w:hanging="284"/>
        <w:jc w:val="both"/>
        <w:rPr>
          <w:sz w:val="20"/>
        </w:rPr>
      </w:pPr>
      <w:r>
        <w:rPr>
          <w:w w:val="105"/>
          <w:sz w:val="20"/>
        </w:rPr>
        <w:t>Personen,</w:t>
      </w:r>
      <w:r>
        <w:rPr>
          <w:spacing w:val="-6"/>
          <w:w w:val="105"/>
          <w:sz w:val="20"/>
        </w:rPr>
        <w:t> </w:t>
      </w:r>
      <w:r>
        <w:rPr>
          <w:w w:val="105"/>
          <w:sz w:val="20"/>
        </w:rPr>
        <w:t>die</w:t>
      </w:r>
      <w:r>
        <w:rPr>
          <w:spacing w:val="-6"/>
          <w:w w:val="105"/>
          <w:sz w:val="20"/>
        </w:rPr>
        <w:t> </w:t>
      </w:r>
      <w:r>
        <w:rPr>
          <w:w w:val="105"/>
          <w:sz w:val="20"/>
        </w:rPr>
        <w:t>zur</w:t>
      </w:r>
      <w:r>
        <w:rPr>
          <w:spacing w:val="-6"/>
          <w:w w:val="105"/>
          <w:sz w:val="20"/>
        </w:rPr>
        <w:t> </w:t>
      </w:r>
      <w:r>
        <w:rPr>
          <w:w w:val="105"/>
          <w:sz w:val="20"/>
        </w:rPr>
        <w:t>Zeit,</w:t>
      </w:r>
      <w:r>
        <w:rPr>
          <w:spacing w:val="-5"/>
          <w:w w:val="105"/>
          <w:sz w:val="20"/>
        </w:rPr>
        <w:t> </w:t>
      </w:r>
      <w:r>
        <w:rPr>
          <w:w w:val="105"/>
          <w:sz w:val="20"/>
        </w:rPr>
        <w:t>zu</w:t>
      </w:r>
      <w:r>
        <w:rPr>
          <w:spacing w:val="-6"/>
          <w:w w:val="105"/>
          <w:sz w:val="20"/>
        </w:rPr>
        <w:t> </w:t>
      </w:r>
      <w:r>
        <w:rPr>
          <w:w w:val="105"/>
          <w:sz w:val="20"/>
        </w:rPr>
        <w:t>der</w:t>
      </w:r>
      <w:r>
        <w:rPr>
          <w:spacing w:val="-6"/>
          <w:w w:val="105"/>
          <w:sz w:val="20"/>
        </w:rPr>
        <w:t> </w:t>
      </w:r>
      <w:r>
        <w:rPr>
          <w:w w:val="105"/>
          <w:sz w:val="20"/>
        </w:rPr>
        <w:t>sie</w:t>
      </w:r>
      <w:r>
        <w:rPr>
          <w:spacing w:val="-5"/>
          <w:w w:val="105"/>
          <w:sz w:val="20"/>
        </w:rPr>
        <w:t> </w:t>
      </w:r>
      <w:r>
        <w:rPr>
          <w:w w:val="105"/>
          <w:sz w:val="20"/>
        </w:rPr>
        <w:t>Zeugnis</w:t>
      </w:r>
      <w:r>
        <w:rPr>
          <w:spacing w:val="-6"/>
          <w:w w:val="105"/>
          <w:sz w:val="20"/>
        </w:rPr>
        <w:t> </w:t>
      </w:r>
      <w:r>
        <w:rPr>
          <w:w w:val="105"/>
          <w:sz w:val="20"/>
        </w:rPr>
        <w:t>ablegen</w:t>
      </w:r>
      <w:r>
        <w:rPr>
          <w:spacing w:val="-6"/>
          <w:w w:val="105"/>
          <w:sz w:val="20"/>
        </w:rPr>
        <w:t> </w:t>
      </w:r>
      <w:r>
        <w:rPr>
          <w:w w:val="105"/>
          <w:sz w:val="20"/>
        </w:rPr>
        <w:t>sollen,</w:t>
      </w:r>
      <w:r>
        <w:rPr>
          <w:spacing w:val="-6"/>
          <w:w w:val="105"/>
          <w:sz w:val="20"/>
        </w:rPr>
        <w:t> </w:t>
      </w:r>
      <w:r>
        <w:rPr>
          <w:w w:val="105"/>
          <w:sz w:val="20"/>
        </w:rPr>
        <w:t>wegen</w:t>
      </w:r>
      <w:r>
        <w:rPr>
          <w:spacing w:val="-5"/>
          <w:w w:val="105"/>
          <w:sz w:val="20"/>
        </w:rPr>
        <w:t> </w:t>
      </w:r>
      <w:r>
        <w:rPr>
          <w:w w:val="105"/>
          <w:sz w:val="20"/>
        </w:rPr>
        <w:t>einer</w:t>
      </w:r>
      <w:r>
        <w:rPr>
          <w:spacing w:val="-6"/>
          <w:w w:val="105"/>
          <w:sz w:val="20"/>
        </w:rPr>
        <w:t> </w:t>
      </w:r>
      <w:r>
        <w:rPr>
          <w:spacing w:val="-4"/>
          <w:w w:val="105"/>
          <w:sz w:val="20"/>
        </w:rPr>
        <w:t>psy- </w:t>
      </w:r>
      <w:r>
        <w:rPr>
          <w:w w:val="105"/>
          <w:sz w:val="20"/>
        </w:rPr>
        <w:t>chischen Krankheit, wegen einer geistigen Behinderung oder aus </w:t>
      </w:r>
      <w:r>
        <w:rPr>
          <w:spacing w:val="-3"/>
          <w:w w:val="105"/>
          <w:sz w:val="20"/>
        </w:rPr>
        <w:t>einem </w:t>
      </w:r>
      <w:r>
        <w:rPr>
          <w:w w:val="105"/>
          <w:sz w:val="20"/>
        </w:rPr>
        <w:t>anderen Grund ausser Stande sind, die Wahrheit</w:t>
      </w:r>
      <w:r>
        <w:rPr>
          <w:spacing w:val="2"/>
          <w:w w:val="105"/>
          <w:sz w:val="20"/>
        </w:rPr>
        <w:t> </w:t>
      </w:r>
      <w:r>
        <w:rPr>
          <w:w w:val="105"/>
          <w:sz w:val="20"/>
        </w:rPr>
        <w:t>anzugeben.</w:t>
      </w:r>
    </w:p>
    <w:p>
      <w:pPr>
        <w:pStyle w:val="ListParagraph"/>
        <w:numPr>
          <w:ilvl w:val="0"/>
          <w:numId w:val="123"/>
        </w:numPr>
        <w:tabs>
          <w:tab w:pos="412" w:val="left" w:leader="none"/>
        </w:tabs>
        <w:spacing w:line="249" w:lineRule="auto" w:before="63" w:after="0"/>
        <w:ind w:left="440" w:right="614" w:hanging="284"/>
        <w:jc w:val="both"/>
        <w:rPr>
          <w:sz w:val="20"/>
        </w:rPr>
      </w:pPr>
      <w:r>
        <w:rPr>
          <w:w w:val="105"/>
          <w:sz w:val="20"/>
        </w:rPr>
        <w:t>Eine Verpflichtung zur Verschwiegenheit nach Abs. 1 Ziff. 2 besteht jedoch nicht, soweit der Zeuge im Dienste der Strafrechtspflege Wahr- nehmungen zum Gegenstand des Verfahrens gemacht hat oder Anzeige- pflicht (§ 53)</w:t>
      </w:r>
      <w:r>
        <w:rPr>
          <w:spacing w:val="-8"/>
          <w:w w:val="105"/>
          <w:sz w:val="20"/>
        </w:rPr>
        <w:t> </w:t>
      </w:r>
      <w:r>
        <w:rPr>
          <w:w w:val="105"/>
          <w:sz w:val="20"/>
        </w:rPr>
        <w:t>besteht.</w:t>
      </w:r>
    </w:p>
    <w:p>
      <w:pPr>
        <w:pStyle w:val="BodyText"/>
        <w:spacing w:before="8"/>
        <w:jc w:val="left"/>
        <w:rPr>
          <w:sz w:val="26"/>
        </w:rPr>
      </w:pPr>
    </w:p>
    <w:p>
      <w:pPr>
        <w:pStyle w:val="BodyText"/>
        <w:ind w:left="3052"/>
      </w:pPr>
      <w:bookmarkStart w:name="_bookmark262" w:id="299"/>
      <w:bookmarkEnd w:id="299"/>
      <w:r>
        <w:rPr/>
      </w:r>
      <w:r>
        <w:rPr>
          <w:w w:val="105"/>
        </w:rPr>
        <w:t>§ 107</w:t>
      </w:r>
      <w:hyperlink w:history="true" w:anchor="_bookmark773">
        <w:r>
          <w:rPr>
            <w:w w:val="105"/>
            <w:u w:val="single" w:color="0000FF"/>
            <w:vertAlign w:val="superscript"/>
          </w:rPr>
          <w:t>234</w:t>
        </w:r>
      </w:hyperlink>
    </w:p>
    <w:p>
      <w:pPr>
        <w:pStyle w:val="ListParagraph"/>
        <w:numPr>
          <w:ilvl w:val="1"/>
          <w:numId w:val="123"/>
        </w:numPr>
        <w:tabs>
          <w:tab w:pos="658" w:val="left" w:leader="none"/>
        </w:tabs>
        <w:spacing w:line="240" w:lineRule="auto" w:before="90" w:after="0"/>
        <w:ind w:left="657" w:right="0" w:hanging="218"/>
        <w:jc w:val="both"/>
        <w:rPr>
          <w:sz w:val="20"/>
        </w:rPr>
      </w:pPr>
      <w:r>
        <w:rPr>
          <w:w w:val="105"/>
          <w:sz w:val="20"/>
        </w:rPr>
        <w:t>Von der Pflicht zur Aussage sind</w:t>
      </w:r>
      <w:r>
        <w:rPr>
          <w:spacing w:val="-12"/>
          <w:w w:val="105"/>
          <w:sz w:val="20"/>
        </w:rPr>
        <w:t> </w:t>
      </w:r>
      <w:r>
        <w:rPr>
          <w:w w:val="105"/>
          <w:sz w:val="20"/>
        </w:rPr>
        <w:t>befreit:</w:t>
      </w:r>
    </w:p>
    <w:p>
      <w:pPr>
        <w:pStyle w:val="ListParagraph"/>
        <w:numPr>
          <w:ilvl w:val="0"/>
          <w:numId w:val="125"/>
        </w:numPr>
        <w:tabs>
          <w:tab w:pos="395" w:val="left" w:leader="none"/>
        </w:tabs>
        <w:spacing w:line="249" w:lineRule="auto" w:before="70" w:after="0"/>
        <w:ind w:left="440" w:right="614" w:hanging="284"/>
        <w:jc w:val="both"/>
        <w:rPr>
          <w:sz w:val="20"/>
        </w:rPr>
      </w:pPr>
      <w:r>
        <w:rPr>
          <w:w w:val="105"/>
          <w:sz w:val="20"/>
        </w:rPr>
        <w:t>Personen, die im Verfahren gegen einen Angehörigen aussagen </w:t>
      </w:r>
      <w:r>
        <w:rPr>
          <w:spacing w:val="-3"/>
          <w:w w:val="105"/>
          <w:sz w:val="20"/>
        </w:rPr>
        <w:t>sollen   </w:t>
      </w:r>
      <w:r>
        <w:rPr>
          <w:w w:val="105"/>
          <w:sz w:val="20"/>
        </w:rPr>
        <w:t>(§ 72 StGB), wobei die durch eine Ehe oder eingetragene Partnerschaft begründete Eigenschaft einer Person als Angehöriger für die Beurteilung der Berechtigung zur Aussageverweigerung aufrecht bleibt, auch </w:t>
      </w:r>
      <w:r>
        <w:rPr>
          <w:spacing w:val="-3"/>
          <w:w w:val="105"/>
          <w:sz w:val="20"/>
        </w:rPr>
        <w:t>wenn </w:t>
      </w:r>
      <w:r>
        <w:rPr>
          <w:w w:val="105"/>
          <w:sz w:val="20"/>
        </w:rPr>
        <w:t>die Ehe oder eingetragene Partnerschaft nicht mehr besteht, was sinnge- mäss auch für die faktische Lebensgemeinschaft</w:t>
      </w:r>
      <w:r>
        <w:rPr>
          <w:spacing w:val="-17"/>
          <w:w w:val="105"/>
          <w:sz w:val="20"/>
        </w:rPr>
        <w:t> </w:t>
      </w:r>
      <w:r>
        <w:rPr>
          <w:w w:val="105"/>
          <w:sz w:val="20"/>
        </w:rPr>
        <w:t>gilt;</w:t>
      </w:r>
    </w:p>
    <w:p>
      <w:pPr>
        <w:pStyle w:val="ListParagraph"/>
        <w:numPr>
          <w:ilvl w:val="0"/>
          <w:numId w:val="125"/>
        </w:numPr>
        <w:tabs>
          <w:tab w:pos="365" w:val="left" w:leader="none"/>
        </w:tabs>
        <w:spacing w:line="249" w:lineRule="auto" w:before="65" w:after="0"/>
        <w:ind w:left="440" w:right="614" w:hanging="284"/>
        <w:jc w:val="both"/>
        <w:rPr>
          <w:sz w:val="20"/>
        </w:rPr>
      </w:pPr>
      <w:r>
        <w:rPr>
          <w:w w:val="110"/>
          <w:sz w:val="20"/>
        </w:rPr>
        <w:t>Personen,</w:t>
      </w:r>
      <w:r>
        <w:rPr>
          <w:spacing w:val="-18"/>
          <w:w w:val="110"/>
          <w:sz w:val="20"/>
        </w:rPr>
        <w:t> </w:t>
      </w:r>
      <w:r>
        <w:rPr>
          <w:w w:val="110"/>
          <w:sz w:val="20"/>
        </w:rPr>
        <w:t>die</w:t>
      </w:r>
      <w:r>
        <w:rPr>
          <w:spacing w:val="-18"/>
          <w:w w:val="110"/>
          <w:sz w:val="20"/>
        </w:rPr>
        <w:t> </w:t>
      </w:r>
      <w:r>
        <w:rPr>
          <w:w w:val="110"/>
          <w:sz w:val="20"/>
        </w:rPr>
        <w:t>durch</w:t>
      </w:r>
      <w:r>
        <w:rPr>
          <w:spacing w:val="-18"/>
          <w:w w:val="110"/>
          <w:sz w:val="20"/>
        </w:rPr>
        <w:t> </w:t>
      </w:r>
      <w:r>
        <w:rPr>
          <w:w w:val="110"/>
          <w:sz w:val="20"/>
        </w:rPr>
        <w:t>die</w:t>
      </w:r>
      <w:r>
        <w:rPr>
          <w:spacing w:val="-18"/>
          <w:w w:val="110"/>
          <w:sz w:val="20"/>
        </w:rPr>
        <w:t> </w:t>
      </w:r>
      <w:r>
        <w:rPr>
          <w:w w:val="110"/>
          <w:sz w:val="20"/>
        </w:rPr>
        <w:t>dem</w:t>
      </w:r>
      <w:r>
        <w:rPr>
          <w:spacing w:val="-18"/>
          <w:w w:val="110"/>
          <w:sz w:val="20"/>
        </w:rPr>
        <w:t> </w:t>
      </w:r>
      <w:r>
        <w:rPr>
          <w:w w:val="110"/>
          <w:sz w:val="20"/>
        </w:rPr>
        <w:t>Beschuldigten</w:t>
      </w:r>
      <w:r>
        <w:rPr>
          <w:spacing w:val="-18"/>
          <w:w w:val="110"/>
          <w:sz w:val="20"/>
        </w:rPr>
        <w:t> </w:t>
      </w:r>
      <w:r>
        <w:rPr>
          <w:w w:val="110"/>
          <w:sz w:val="20"/>
        </w:rPr>
        <w:t>zur</w:t>
      </w:r>
      <w:r>
        <w:rPr>
          <w:spacing w:val="-17"/>
          <w:w w:val="110"/>
          <w:sz w:val="20"/>
        </w:rPr>
        <w:t> </w:t>
      </w:r>
      <w:r>
        <w:rPr>
          <w:w w:val="110"/>
          <w:sz w:val="20"/>
        </w:rPr>
        <w:t>Last</w:t>
      </w:r>
      <w:r>
        <w:rPr>
          <w:spacing w:val="-18"/>
          <w:w w:val="110"/>
          <w:sz w:val="20"/>
        </w:rPr>
        <w:t> </w:t>
      </w:r>
      <w:r>
        <w:rPr>
          <w:w w:val="110"/>
          <w:sz w:val="20"/>
        </w:rPr>
        <w:t>gelegte</w:t>
      </w:r>
      <w:r>
        <w:rPr>
          <w:spacing w:val="-18"/>
          <w:w w:val="110"/>
          <w:sz w:val="20"/>
        </w:rPr>
        <w:t> </w:t>
      </w:r>
      <w:r>
        <w:rPr>
          <w:w w:val="110"/>
          <w:sz w:val="20"/>
        </w:rPr>
        <w:t>Straftat</w:t>
      </w:r>
      <w:r>
        <w:rPr>
          <w:spacing w:val="-18"/>
          <w:w w:val="110"/>
          <w:sz w:val="20"/>
        </w:rPr>
        <w:t> </w:t>
      </w:r>
      <w:r>
        <w:rPr>
          <w:spacing w:val="-4"/>
          <w:w w:val="110"/>
          <w:sz w:val="20"/>
        </w:rPr>
        <w:t>ver- </w:t>
      </w:r>
      <w:r>
        <w:rPr>
          <w:w w:val="110"/>
          <w:sz w:val="20"/>
        </w:rPr>
        <w:t>letzt worden sein könnten und zur Zeit ihrer Vernehmung das </w:t>
      </w:r>
      <w:r>
        <w:rPr>
          <w:spacing w:val="-3"/>
          <w:w w:val="110"/>
          <w:sz w:val="20"/>
        </w:rPr>
        <w:t>acht- </w:t>
      </w:r>
      <w:r>
        <w:rPr>
          <w:w w:val="110"/>
          <w:sz w:val="20"/>
        </w:rPr>
        <w:t>zehnte</w:t>
      </w:r>
      <w:r>
        <w:rPr>
          <w:spacing w:val="-27"/>
          <w:w w:val="110"/>
          <w:sz w:val="20"/>
        </w:rPr>
        <w:t> </w:t>
      </w:r>
      <w:r>
        <w:rPr>
          <w:w w:val="110"/>
          <w:sz w:val="20"/>
        </w:rPr>
        <w:t>Lebensjahr</w:t>
      </w:r>
      <w:r>
        <w:rPr>
          <w:spacing w:val="-26"/>
          <w:w w:val="110"/>
          <w:sz w:val="20"/>
        </w:rPr>
        <w:t> </w:t>
      </w:r>
      <w:r>
        <w:rPr>
          <w:w w:val="110"/>
          <w:sz w:val="20"/>
        </w:rPr>
        <w:t>noch</w:t>
      </w:r>
      <w:r>
        <w:rPr>
          <w:spacing w:val="-26"/>
          <w:w w:val="110"/>
          <w:sz w:val="20"/>
        </w:rPr>
        <w:t> </w:t>
      </w:r>
      <w:r>
        <w:rPr>
          <w:w w:val="110"/>
          <w:sz w:val="20"/>
        </w:rPr>
        <w:t>nicht</w:t>
      </w:r>
      <w:r>
        <w:rPr>
          <w:spacing w:val="-26"/>
          <w:w w:val="110"/>
          <w:sz w:val="20"/>
        </w:rPr>
        <w:t> </w:t>
      </w:r>
      <w:r>
        <w:rPr>
          <w:w w:val="110"/>
          <w:sz w:val="20"/>
        </w:rPr>
        <w:t>vollendet</w:t>
      </w:r>
      <w:r>
        <w:rPr>
          <w:spacing w:val="-26"/>
          <w:w w:val="110"/>
          <w:sz w:val="20"/>
        </w:rPr>
        <w:t> </w:t>
      </w:r>
      <w:r>
        <w:rPr>
          <w:w w:val="110"/>
          <w:sz w:val="20"/>
        </w:rPr>
        <w:t>haben</w:t>
      </w:r>
      <w:r>
        <w:rPr>
          <w:spacing w:val="-26"/>
          <w:w w:val="110"/>
          <w:sz w:val="20"/>
        </w:rPr>
        <w:t> </w:t>
      </w:r>
      <w:r>
        <w:rPr>
          <w:w w:val="110"/>
          <w:sz w:val="20"/>
        </w:rPr>
        <w:t>oder</w:t>
      </w:r>
      <w:r>
        <w:rPr>
          <w:spacing w:val="-26"/>
          <w:w w:val="110"/>
          <w:sz w:val="20"/>
        </w:rPr>
        <w:t> </w:t>
      </w:r>
      <w:r>
        <w:rPr>
          <w:w w:val="110"/>
          <w:sz w:val="20"/>
        </w:rPr>
        <w:t>in</w:t>
      </w:r>
      <w:r>
        <w:rPr>
          <w:spacing w:val="-26"/>
          <w:w w:val="110"/>
          <w:sz w:val="20"/>
        </w:rPr>
        <w:t> </w:t>
      </w:r>
      <w:r>
        <w:rPr>
          <w:w w:val="110"/>
          <w:sz w:val="20"/>
        </w:rPr>
        <w:t>ihrer</w:t>
      </w:r>
      <w:r>
        <w:rPr>
          <w:spacing w:val="-26"/>
          <w:w w:val="110"/>
          <w:sz w:val="20"/>
        </w:rPr>
        <w:t> </w:t>
      </w:r>
      <w:r>
        <w:rPr>
          <w:spacing w:val="-2"/>
          <w:w w:val="110"/>
          <w:sz w:val="20"/>
        </w:rPr>
        <w:t>Geschlechts- </w:t>
      </w:r>
      <w:r>
        <w:rPr>
          <w:w w:val="110"/>
          <w:sz w:val="20"/>
        </w:rPr>
        <w:t>sphäre verletzt worden sein könnten, wenn die Parteien Gelegenheit </w:t>
      </w:r>
      <w:r>
        <w:rPr>
          <w:w w:val="105"/>
          <w:sz w:val="20"/>
        </w:rPr>
        <w:t>hatten, sich an einer vorausgegangenen kontradiktorischen Einvernahme </w:t>
      </w:r>
      <w:r>
        <w:rPr>
          <w:w w:val="110"/>
          <w:sz w:val="20"/>
        </w:rPr>
        <w:t>zu beteiligen (§§ 115a,</w:t>
      </w:r>
      <w:r>
        <w:rPr>
          <w:spacing w:val="-28"/>
          <w:w w:val="110"/>
          <w:sz w:val="20"/>
        </w:rPr>
        <w:t> </w:t>
      </w:r>
      <w:r>
        <w:rPr>
          <w:w w:val="110"/>
          <w:sz w:val="20"/>
        </w:rPr>
        <w:t>195).</w:t>
      </w:r>
    </w:p>
    <w:p>
      <w:pPr>
        <w:pStyle w:val="ListParagraph"/>
        <w:numPr>
          <w:ilvl w:val="1"/>
          <w:numId w:val="123"/>
        </w:numPr>
        <w:tabs>
          <w:tab w:pos="657" w:val="left" w:leader="none"/>
        </w:tabs>
        <w:spacing w:line="249" w:lineRule="auto" w:before="85" w:after="0"/>
        <w:ind w:left="157" w:right="614" w:firstLine="283"/>
        <w:jc w:val="both"/>
        <w:rPr>
          <w:sz w:val="20"/>
        </w:rPr>
      </w:pPr>
      <w:r>
        <w:rPr>
          <w:w w:val="105"/>
          <w:sz w:val="20"/>
        </w:rPr>
        <w:t>Nach Abs. 1 Ziff. 1 ist eine erwachsene Person, die als</w:t>
      </w:r>
      <w:r>
        <w:rPr>
          <w:spacing w:val="-26"/>
          <w:w w:val="105"/>
          <w:sz w:val="20"/>
        </w:rPr>
        <w:t> </w:t>
      </w:r>
      <w:r>
        <w:rPr>
          <w:w w:val="105"/>
          <w:sz w:val="20"/>
        </w:rPr>
        <w:t>Privatbeteiligte am Verfahren mitwirkt (§ 32), von der Aussage nicht</w:t>
      </w:r>
      <w:r>
        <w:rPr>
          <w:spacing w:val="-14"/>
          <w:w w:val="105"/>
          <w:sz w:val="20"/>
        </w:rPr>
        <w:t> </w:t>
      </w:r>
      <w:r>
        <w:rPr>
          <w:w w:val="105"/>
          <w:sz w:val="20"/>
        </w:rPr>
        <w:t>befreit.</w:t>
      </w:r>
    </w:p>
    <w:p>
      <w:pPr>
        <w:pStyle w:val="ListParagraph"/>
        <w:numPr>
          <w:ilvl w:val="1"/>
          <w:numId w:val="123"/>
        </w:numPr>
        <w:tabs>
          <w:tab w:pos="674" w:val="left" w:leader="none"/>
        </w:tabs>
        <w:spacing w:line="249" w:lineRule="auto" w:before="82" w:after="0"/>
        <w:ind w:left="157" w:right="614" w:firstLine="283"/>
        <w:jc w:val="both"/>
        <w:rPr>
          <w:sz w:val="20"/>
        </w:rPr>
      </w:pPr>
      <w:r>
        <w:rPr>
          <w:w w:val="105"/>
          <w:sz w:val="20"/>
        </w:rPr>
        <w:t>Besteht die Befreiung von der Aussage im Verfahren gegen mehrere Beschuldigte nur gegenüber einem von ihnen, so ist der Zeuge hinsichtlich der anderen nur dann befreit, wenn eine Sonderung der Aussagen </w:t>
      </w:r>
      <w:r>
        <w:rPr>
          <w:spacing w:val="-3"/>
          <w:w w:val="105"/>
          <w:sz w:val="20"/>
        </w:rPr>
        <w:t>nicht </w:t>
      </w:r>
      <w:r>
        <w:rPr>
          <w:w w:val="105"/>
          <w:sz w:val="20"/>
        </w:rPr>
        <w:t>möglich ist. Gleiches gilt, wenn sich der Befreiungsgrund nur auf einen </w:t>
      </w:r>
      <w:r>
        <w:rPr>
          <w:spacing w:val="-4"/>
          <w:w w:val="105"/>
          <w:sz w:val="20"/>
        </w:rPr>
        <w:t>von </w:t>
      </w:r>
      <w:r>
        <w:rPr>
          <w:w w:val="105"/>
          <w:sz w:val="20"/>
        </w:rPr>
        <w:t>mehreren Sachverhalten</w:t>
      </w:r>
      <w:r>
        <w:rPr>
          <w:spacing w:val="-5"/>
          <w:w w:val="105"/>
          <w:sz w:val="20"/>
        </w:rPr>
        <w:t> </w:t>
      </w:r>
      <w:r>
        <w:rPr>
          <w:w w:val="105"/>
          <w:sz w:val="20"/>
        </w:rPr>
        <w:t>bezieht.</w:t>
      </w:r>
    </w:p>
    <w:p>
      <w:pPr>
        <w:pStyle w:val="ListParagraph"/>
        <w:numPr>
          <w:ilvl w:val="1"/>
          <w:numId w:val="123"/>
        </w:numPr>
        <w:tabs>
          <w:tab w:pos="688" w:val="left" w:leader="none"/>
        </w:tabs>
        <w:spacing w:line="249" w:lineRule="auto" w:before="84" w:after="0"/>
        <w:ind w:left="157" w:right="614" w:firstLine="283"/>
        <w:jc w:val="both"/>
        <w:rPr>
          <w:sz w:val="20"/>
        </w:rPr>
      </w:pPr>
      <w:r>
        <w:rPr>
          <w:w w:val="105"/>
          <w:sz w:val="20"/>
        </w:rPr>
        <w:t>Über ihre Befreiung von der Aussagepflicht sind Zeugen vor ihrer Vernehmung oder sobald der Grund für die Zeugnisbefreiung bekannt  wird, zu belehren und ihre darüber abgegebene Erklärung in das Protokoll aufzunehmen.</w:t>
      </w:r>
      <w:r>
        <w:rPr>
          <w:spacing w:val="41"/>
          <w:w w:val="105"/>
          <w:sz w:val="20"/>
        </w:rPr>
        <w:t> </w:t>
      </w:r>
      <w:r>
        <w:rPr>
          <w:w w:val="105"/>
          <w:sz w:val="20"/>
        </w:rPr>
        <w:t>Die</w:t>
      </w:r>
      <w:r>
        <w:rPr>
          <w:spacing w:val="42"/>
          <w:w w:val="105"/>
          <w:sz w:val="20"/>
        </w:rPr>
        <w:t> </w:t>
      </w:r>
      <w:r>
        <w:rPr>
          <w:w w:val="105"/>
          <w:sz w:val="20"/>
        </w:rPr>
        <w:t>Belehrung</w:t>
      </w:r>
      <w:r>
        <w:rPr>
          <w:spacing w:val="42"/>
          <w:w w:val="105"/>
          <w:sz w:val="20"/>
        </w:rPr>
        <w:t> </w:t>
      </w:r>
      <w:r>
        <w:rPr>
          <w:w w:val="105"/>
          <w:sz w:val="20"/>
        </w:rPr>
        <w:t>kann</w:t>
      </w:r>
      <w:r>
        <w:rPr>
          <w:spacing w:val="41"/>
          <w:w w:val="105"/>
          <w:sz w:val="20"/>
        </w:rPr>
        <w:t> </w:t>
      </w:r>
      <w:r>
        <w:rPr>
          <w:w w:val="105"/>
          <w:sz w:val="20"/>
        </w:rPr>
        <w:t>auch</w:t>
      </w:r>
      <w:r>
        <w:rPr>
          <w:spacing w:val="42"/>
          <w:w w:val="105"/>
          <w:sz w:val="20"/>
        </w:rPr>
        <w:t> </w:t>
      </w:r>
      <w:r>
        <w:rPr>
          <w:w w:val="105"/>
          <w:sz w:val="20"/>
        </w:rPr>
        <w:t>von</w:t>
      </w:r>
      <w:r>
        <w:rPr>
          <w:spacing w:val="42"/>
          <w:w w:val="105"/>
          <w:sz w:val="20"/>
        </w:rPr>
        <w:t> </w:t>
      </w:r>
      <w:r>
        <w:rPr>
          <w:w w:val="105"/>
          <w:sz w:val="20"/>
        </w:rPr>
        <w:t>einem</w:t>
      </w:r>
      <w:r>
        <w:rPr>
          <w:spacing w:val="41"/>
          <w:w w:val="105"/>
          <w:sz w:val="20"/>
        </w:rPr>
        <w:t> </w:t>
      </w:r>
      <w:r>
        <w:rPr>
          <w:w w:val="105"/>
          <w:sz w:val="20"/>
        </w:rPr>
        <w:t>Sachverständigen</w:t>
      </w:r>
      <w:r>
        <w:rPr>
          <w:spacing w:val="42"/>
          <w:w w:val="105"/>
          <w:sz w:val="20"/>
        </w:rPr>
        <w:t> </w:t>
      </w:r>
      <w:r>
        <w:rPr>
          <w:spacing w:val="-8"/>
          <w:w w:val="105"/>
          <w:sz w:val="20"/>
        </w:rPr>
        <w: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115a Abs. 2) vorgenommen werden. Auf das Alter und den Zustand </w:t>
      </w:r>
      <w:r>
        <w:rPr>
          <w:spacing w:val="-5"/>
          <w:w w:val="105"/>
        </w:rPr>
        <w:t>des </w:t>
      </w:r>
      <w:r>
        <w:rPr>
          <w:w w:val="105"/>
        </w:rPr>
        <w:t>Zeugen ist bei der Belehrung jedenfalls Rücksicht zu nehmen. Hat </w:t>
      </w:r>
      <w:r>
        <w:rPr>
          <w:spacing w:val="-4"/>
          <w:w w:val="105"/>
        </w:rPr>
        <w:t>der </w:t>
      </w:r>
      <w:r>
        <w:rPr>
          <w:w w:val="105"/>
        </w:rPr>
        <w:t>Zeuge auf seine Befreiung von der Aussagepflicht nicht ausdrücklich </w:t>
      </w:r>
      <w:r>
        <w:rPr>
          <w:spacing w:val="-5"/>
          <w:w w:val="105"/>
        </w:rPr>
        <w:t>ver- </w:t>
      </w:r>
      <w:r>
        <w:rPr>
          <w:w w:val="105"/>
        </w:rPr>
        <w:t>zichtet, so ist seine gesamte Aussage</w:t>
      </w:r>
      <w:r>
        <w:rPr>
          <w:spacing w:val="-16"/>
          <w:w w:val="105"/>
        </w:rPr>
        <w:t> </w:t>
      </w:r>
      <w:r>
        <w:rPr>
          <w:w w:val="105"/>
        </w:rPr>
        <w:t>nichtig.</w:t>
      </w:r>
    </w:p>
    <w:p>
      <w:pPr>
        <w:pStyle w:val="BodyText"/>
        <w:spacing w:before="8"/>
        <w:jc w:val="left"/>
        <w:rPr>
          <w:sz w:val="26"/>
        </w:rPr>
      </w:pPr>
    </w:p>
    <w:p>
      <w:pPr>
        <w:pStyle w:val="BodyText"/>
        <w:ind w:left="3562"/>
      </w:pPr>
      <w:bookmarkStart w:name="_bookmark263" w:id="300"/>
      <w:bookmarkEnd w:id="300"/>
      <w:r>
        <w:rPr/>
      </w:r>
      <w:r>
        <w:rPr>
          <w:w w:val="105"/>
        </w:rPr>
        <w:t>§ 108</w:t>
      </w:r>
      <w:hyperlink w:history="true" w:anchor="_bookmark774">
        <w:r>
          <w:rPr>
            <w:w w:val="105"/>
            <w:u w:val="single" w:color="0000FF"/>
            <w:vertAlign w:val="superscript"/>
          </w:rPr>
          <w:t>235</w:t>
        </w:r>
      </w:hyperlink>
    </w:p>
    <w:p>
      <w:pPr>
        <w:pStyle w:val="ListParagraph"/>
        <w:numPr>
          <w:ilvl w:val="2"/>
          <w:numId w:val="123"/>
        </w:numPr>
        <w:tabs>
          <w:tab w:pos="1168" w:val="left" w:leader="none"/>
        </w:tabs>
        <w:spacing w:line="240" w:lineRule="auto" w:before="90" w:after="0"/>
        <w:ind w:left="1167" w:right="0" w:hanging="218"/>
        <w:jc w:val="both"/>
        <w:rPr>
          <w:sz w:val="20"/>
        </w:rPr>
      </w:pPr>
      <w:r>
        <w:rPr>
          <w:w w:val="105"/>
          <w:sz w:val="20"/>
        </w:rPr>
        <w:t>Zur Verweigerung der Aussage sind</w:t>
      </w:r>
      <w:r>
        <w:rPr>
          <w:spacing w:val="-10"/>
          <w:w w:val="105"/>
          <w:sz w:val="20"/>
        </w:rPr>
        <w:t> </w:t>
      </w:r>
      <w:r>
        <w:rPr>
          <w:w w:val="105"/>
          <w:sz w:val="20"/>
        </w:rPr>
        <w:t>berechtigt:</w:t>
      </w:r>
    </w:p>
    <w:p>
      <w:pPr>
        <w:pStyle w:val="ListParagraph"/>
        <w:numPr>
          <w:ilvl w:val="0"/>
          <w:numId w:val="126"/>
        </w:numPr>
        <w:tabs>
          <w:tab w:pos="902" w:val="left" w:leader="none"/>
        </w:tabs>
        <w:spacing w:line="240" w:lineRule="auto" w:before="70" w:after="0"/>
        <w:ind w:left="901" w:right="0" w:hanging="235"/>
        <w:jc w:val="both"/>
        <w:rPr>
          <w:sz w:val="20"/>
        </w:rPr>
      </w:pPr>
      <w:r>
        <w:rPr>
          <w:w w:val="105"/>
          <w:sz w:val="20"/>
        </w:rPr>
        <w:t>Personen,</w:t>
      </w:r>
      <w:r>
        <w:rPr>
          <w:spacing w:val="32"/>
          <w:w w:val="105"/>
          <w:sz w:val="20"/>
        </w:rPr>
        <w:t> </w:t>
      </w:r>
      <w:r>
        <w:rPr>
          <w:w w:val="105"/>
          <w:sz w:val="20"/>
        </w:rPr>
        <w:t>soweit</w:t>
      </w:r>
      <w:r>
        <w:rPr>
          <w:spacing w:val="32"/>
          <w:w w:val="105"/>
          <w:sz w:val="20"/>
        </w:rPr>
        <w:t> </w:t>
      </w:r>
      <w:r>
        <w:rPr>
          <w:w w:val="105"/>
          <w:sz w:val="20"/>
        </w:rPr>
        <w:t>sie</w:t>
      </w:r>
      <w:r>
        <w:rPr>
          <w:spacing w:val="32"/>
          <w:w w:val="105"/>
          <w:sz w:val="20"/>
        </w:rPr>
        <w:t> </w:t>
      </w:r>
      <w:r>
        <w:rPr>
          <w:w w:val="105"/>
          <w:sz w:val="20"/>
        </w:rPr>
        <w:t>sich</w:t>
      </w:r>
      <w:r>
        <w:rPr>
          <w:spacing w:val="32"/>
          <w:w w:val="105"/>
          <w:sz w:val="20"/>
        </w:rPr>
        <w:t> </w:t>
      </w:r>
      <w:r>
        <w:rPr>
          <w:w w:val="105"/>
          <w:sz w:val="20"/>
        </w:rPr>
        <w:t>oder</w:t>
      </w:r>
      <w:r>
        <w:rPr>
          <w:spacing w:val="32"/>
          <w:w w:val="105"/>
          <w:sz w:val="20"/>
        </w:rPr>
        <w:t> </w:t>
      </w:r>
      <w:r>
        <w:rPr>
          <w:w w:val="105"/>
          <w:sz w:val="20"/>
        </w:rPr>
        <w:t>einen</w:t>
      </w:r>
      <w:r>
        <w:rPr>
          <w:spacing w:val="33"/>
          <w:w w:val="105"/>
          <w:sz w:val="20"/>
        </w:rPr>
        <w:t> </w:t>
      </w:r>
      <w:r>
        <w:rPr>
          <w:w w:val="105"/>
          <w:sz w:val="20"/>
        </w:rPr>
        <w:t>Angehörigen</w:t>
      </w:r>
      <w:r>
        <w:rPr>
          <w:spacing w:val="32"/>
          <w:w w:val="105"/>
          <w:sz w:val="20"/>
        </w:rPr>
        <w:t> </w:t>
      </w:r>
      <w:r>
        <w:rPr>
          <w:w w:val="105"/>
          <w:sz w:val="20"/>
        </w:rPr>
        <w:t>(§</w:t>
      </w:r>
      <w:r>
        <w:rPr>
          <w:spacing w:val="32"/>
          <w:w w:val="105"/>
          <w:sz w:val="20"/>
        </w:rPr>
        <w:t> </w:t>
      </w:r>
      <w:r>
        <w:rPr>
          <w:w w:val="105"/>
          <w:sz w:val="20"/>
        </w:rPr>
        <w:t>107</w:t>
      </w:r>
      <w:r>
        <w:rPr>
          <w:spacing w:val="32"/>
          <w:w w:val="105"/>
          <w:sz w:val="20"/>
        </w:rPr>
        <w:t> </w:t>
      </w:r>
      <w:r>
        <w:rPr>
          <w:w w:val="105"/>
          <w:sz w:val="20"/>
        </w:rPr>
        <w:t>Abs.</w:t>
      </w:r>
      <w:r>
        <w:rPr>
          <w:spacing w:val="32"/>
          <w:w w:val="105"/>
          <w:sz w:val="20"/>
        </w:rPr>
        <w:t> </w:t>
      </w:r>
      <w:r>
        <w:rPr>
          <w:w w:val="105"/>
          <w:sz w:val="20"/>
        </w:rPr>
        <w:t>1</w:t>
      </w:r>
      <w:r>
        <w:rPr>
          <w:spacing w:val="32"/>
          <w:w w:val="105"/>
          <w:sz w:val="20"/>
        </w:rPr>
        <w:t> </w:t>
      </w:r>
      <w:r>
        <w:rPr>
          <w:w w:val="105"/>
          <w:sz w:val="20"/>
        </w:rPr>
        <w:t>Ziff.</w:t>
      </w:r>
    </w:p>
    <w:p>
      <w:pPr>
        <w:pStyle w:val="ListParagraph"/>
        <w:numPr>
          <w:ilvl w:val="1"/>
          <w:numId w:val="126"/>
        </w:numPr>
        <w:tabs>
          <w:tab w:pos="1189" w:val="left" w:leader="none"/>
        </w:tabs>
        <w:spacing w:line="249" w:lineRule="auto" w:before="10" w:after="0"/>
        <w:ind w:left="950" w:right="104" w:firstLine="0"/>
        <w:jc w:val="both"/>
        <w:rPr>
          <w:sz w:val="20"/>
        </w:rPr>
      </w:pPr>
      <w:r>
        <w:rPr>
          <w:w w:val="105"/>
          <w:sz w:val="20"/>
        </w:rPr>
        <w:t>der Gefahr strafrechtlicher Verfolgung oder im Zusammenhang mit einem gegen sie geführten Strafverfahren der Gefahr aussetzen </w:t>
      </w:r>
      <w:r>
        <w:rPr>
          <w:spacing w:val="-3"/>
          <w:w w:val="105"/>
          <w:sz w:val="20"/>
        </w:rPr>
        <w:t>würden, </w:t>
      </w:r>
      <w:r>
        <w:rPr>
          <w:w w:val="105"/>
          <w:sz w:val="20"/>
        </w:rPr>
        <w:t>sich über ihre bisherige Aussage hinaus selbst zu</w:t>
      </w:r>
      <w:r>
        <w:rPr>
          <w:spacing w:val="-17"/>
          <w:w w:val="105"/>
          <w:sz w:val="20"/>
        </w:rPr>
        <w:t> </w:t>
      </w:r>
      <w:r>
        <w:rPr>
          <w:w w:val="105"/>
          <w:sz w:val="20"/>
        </w:rPr>
        <w:t>belasten;</w:t>
      </w:r>
    </w:p>
    <w:p>
      <w:pPr>
        <w:pStyle w:val="ListParagraph"/>
        <w:numPr>
          <w:ilvl w:val="0"/>
          <w:numId w:val="126"/>
        </w:numPr>
        <w:tabs>
          <w:tab w:pos="908" w:val="left" w:leader="none"/>
        </w:tabs>
        <w:spacing w:line="254" w:lineRule="auto" w:before="63" w:after="0"/>
        <w:ind w:left="950" w:right="104" w:hanging="284"/>
        <w:jc w:val="both"/>
        <w:rPr>
          <w:sz w:val="20"/>
        </w:rPr>
      </w:pPr>
      <w:r>
        <w:rPr>
          <w:w w:val="105"/>
          <w:sz w:val="20"/>
        </w:rPr>
        <w:t>Verteidiger, Rechtsanwälte, Rechtsagenten, Patentanwälte und </w:t>
      </w:r>
      <w:r>
        <w:rPr>
          <w:spacing w:val="-3"/>
          <w:w w:val="105"/>
          <w:sz w:val="20"/>
        </w:rPr>
        <w:t>Notare</w:t>
      </w:r>
      <w:bookmarkStart w:name="_bookmark264" w:id="301"/>
      <w:bookmarkEnd w:id="301"/>
      <w:r>
        <w:rPr>
          <w:spacing w:val="-3"/>
          <w:w w:val="105"/>
          <w:sz w:val="20"/>
        </w:rPr>
      </w:r>
      <w:r>
        <w:rPr>
          <w:spacing w:val="-3"/>
          <w:w w:val="105"/>
          <w:sz w:val="20"/>
        </w:rPr>
        <w:t> </w:t>
      </w:r>
      <w:r>
        <w:rPr>
          <w:w w:val="105"/>
          <w:sz w:val="20"/>
        </w:rPr>
        <w:t>über das, was ihnen in dieser Eigenschaft bekannt geworden</w:t>
      </w:r>
      <w:r>
        <w:rPr>
          <w:spacing w:val="14"/>
          <w:w w:val="105"/>
          <w:sz w:val="20"/>
        </w:rPr>
        <w:t> </w:t>
      </w:r>
      <w:r>
        <w:rPr>
          <w:w w:val="105"/>
          <w:sz w:val="20"/>
        </w:rPr>
        <w:t>ist;</w:t>
      </w:r>
      <w:hyperlink w:history="true" w:anchor="_bookmark775">
        <w:r>
          <w:rPr>
            <w:w w:val="105"/>
            <w:sz w:val="20"/>
            <w:u w:val="single" w:color="0000FF"/>
            <w:vertAlign w:val="superscript"/>
          </w:rPr>
          <w:t>236</w:t>
        </w:r>
      </w:hyperlink>
    </w:p>
    <w:p>
      <w:pPr>
        <w:pStyle w:val="ListParagraph"/>
        <w:numPr>
          <w:ilvl w:val="0"/>
          <w:numId w:val="126"/>
        </w:numPr>
        <w:tabs>
          <w:tab w:pos="912" w:val="left" w:leader="none"/>
        </w:tabs>
        <w:spacing w:line="252" w:lineRule="auto" w:before="56" w:after="0"/>
        <w:ind w:left="950" w:right="104" w:hanging="284"/>
        <w:jc w:val="both"/>
        <w:rPr>
          <w:sz w:val="20"/>
        </w:rPr>
      </w:pPr>
      <w:r>
        <w:rPr>
          <w:w w:val="105"/>
          <w:sz w:val="20"/>
        </w:rPr>
        <w:t>Fachärzte für Psychiatrie und Psychotherapie, nichtärztliche Psycho- therapeuten, Psychologen, Bewährungshelfer, Mediatoren nach </w:t>
      </w:r>
      <w:r>
        <w:rPr>
          <w:spacing w:val="-5"/>
          <w:w w:val="105"/>
          <w:sz w:val="20"/>
        </w:rPr>
        <w:t>dem </w:t>
      </w:r>
      <w:r>
        <w:rPr>
          <w:w w:val="105"/>
          <w:sz w:val="20"/>
        </w:rPr>
        <w:t>Zivilrechts-Mediations-Gesetz und Mitarbeiter anerkannter Einrich- tungen zur psychosozialen Beratung und Betreuung sowie zur </w:t>
      </w:r>
      <w:r>
        <w:rPr>
          <w:spacing w:val="-3"/>
          <w:w w:val="105"/>
          <w:sz w:val="20"/>
        </w:rPr>
        <w:t>Schwan- </w:t>
      </w:r>
      <w:r>
        <w:rPr>
          <w:w w:val="105"/>
          <w:sz w:val="20"/>
        </w:rPr>
        <w:t>gerschaftskonfliktberatung über das, was ihnen in dieser Eigenschaft</w:t>
      </w:r>
      <w:bookmarkStart w:name="_bookmark265" w:id="302"/>
      <w:bookmarkEnd w:id="302"/>
      <w:r>
        <w:rPr>
          <w:w w:val="105"/>
          <w:sz w:val="20"/>
        </w:rPr>
      </w:r>
      <w:r>
        <w:rPr>
          <w:w w:val="105"/>
          <w:sz w:val="20"/>
        </w:rPr>
        <w:t> bekannt geworden</w:t>
      </w:r>
      <w:r>
        <w:rPr>
          <w:spacing w:val="-4"/>
          <w:w w:val="105"/>
          <w:sz w:val="20"/>
        </w:rPr>
        <w:t> </w:t>
      </w:r>
      <w:r>
        <w:rPr>
          <w:w w:val="105"/>
          <w:sz w:val="20"/>
        </w:rPr>
        <w:t>ist;</w:t>
      </w:r>
      <w:hyperlink w:history="true" w:anchor="_bookmark776">
        <w:r>
          <w:rPr>
            <w:w w:val="105"/>
            <w:sz w:val="20"/>
            <w:u w:val="single" w:color="0000FF"/>
            <w:vertAlign w:val="superscript"/>
          </w:rPr>
          <w:t>237</w:t>
        </w:r>
      </w:hyperlink>
    </w:p>
    <w:p>
      <w:pPr>
        <w:pStyle w:val="ListParagraph"/>
        <w:numPr>
          <w:ilvl w:val="0"/>
          <w:numId w:val="126"/>
        </w:numPr>
        <w:tabs>
          <w:tab w:pos="932" w:val="left" w:leader="none"/>
        </w:tabs>
        <w:spacing w:line="249" w:lineRule="auto" w:before="56" w:after="0"/>
        <w:ind w:left="950" w:right="104" w:hanging="284"/>
        <w:jc w:val="both"/>
        <w:rPr>
          <w:sz w:val="20"/>
        </w:rPr>
      </w:pPr>
      <w:r>
        <w:rPr>
          <w:w w:val="105"/>
          <w:sz w:val="20"/>
        </w:rPr>
        <w:t>Medieninhaber (Herausgeber), Medienmitarbeiter und </w:t>
      </w:r>
      <w:r>
        <w:rPr>
          <w:spacing w:val="-2"/>
          <w:w w:val="105"/>
          <w:sz w:val="20"/>
        </w:rPr>
        <w:t>Arbeitnehmer </w:t>
      </w:r>
      <w:r>
        <w:rPr>
          <w:w w:val="105"/>
          <w:sz w:val="20"/>
        </w:rPr>
        <w:t>eines Medienunternehmens oder Mediendienstes über Fragen, </w:t>
      </w:r>
      <w:r>
        <w:rPr>
          <w:spacing w:val="-3"/>
          <w:w w:val="105"/>
          <w:sz w:val="20"/>
        </w:rPr>
        <w:t>welche </w:t>
      </w:r>
      <w:r>
        <w:rPr>
          <w:w w:val="105"/>
          <w:sz w:val="20"/>
        </w:rPr>
        <w:t>die Person des Verfassers, Einsenders oder Gewährsmannes von </w:t>
      </w:r>
      <w:r>
        <w:rPr>
          <w:spacing w:val="-5"/>
          <w:w w:val="105"/>
          <w:sz w:val="20"/>
        </w:rPr>
        <w:t>Bei- </w:t>
      </w:r>
      <w:r>
        <w:rPr>
          <w:w w:val="105"/>
          <w:sz w:val="20"/>
        </w:rPr>
        <w:t>trägen und Unterlagen betreffen oder die sich auf Mitteilungen beziehen, die ihnen im Hinblick auf ihre Tätigkeit gemacht</w:t>
      </w:r>
      <w:r>
        <w:rPr>
          <w:spacing w:val="-2"/>
          <w:w w:val="105"/>
          <w:sz w:val="20"/>
        </w:rPr>
        <w:t> </w:t>
      </w:r>
      <w:r>
        <w:rPr>
          <w:w w:val="105"/>
          <w:sz w:val="20"/>
        </w:rPr>
        <w:t>wurden;</w:t>
      </w:r>
    </w:p>
    <w:p>
      <w:pPr>
        <w:pStyle w:val="ListParagraph"/>
        <w:numPr>
          <w:ilvl w:val="0"/>
          <w:numId w:val="126"/>
        </w:numPr>
        <w:tabs>
          <w:tab w:pos="921" w:val="left" w:leader="none"/>
        </w:tabs>
        <w:spacing w:line="249" w:lineRule="auto" w:before="64" w:after="0"/>
        <w:ind w:left="950" w:right="104" w:hanging="284"/>
        <w:jc w:val="both"/>
        <w:rPr>
          <w:sz w:val="20"/>
        </w:rPr>
      </w:pPr>
      <w:r>
        <w:rPr>
          <w:w w:val="105"/>
          <w:sz w:val="20"/>
        </w:rPr>
        <w:t>Wahlberechtigte darüber, wie sie ein gesetzlich für geheim erklärtes Wahl- oder Stimmrecht ausgeübt</w:t>
      </w:r>
      <w:r>
        <w:rPr>
          <w:spacing w:val="-7"/>
          <w:w w:val="105"/>
          <w:sz w:val="20"/>
        </w:rPr>
        <w:t> </w:t>
      </w:r>
      <w:r>
        <w:rPr>
          <w:w w:val="105"/>
          <w:sz w:val="20"/>
        </w:rPr>
        <w:t>haben.</w:t>
      </w:r>
    </w:p>
    <w:p>
      <w:pPr>
        <w:pStyle w:val="ListParagraph"/>
        <w:numPr>
          <w:ilvl w:val="2"/>
          <w:numId w:val="123"/>
        </w:numPr>
        <w:tabs>
          <w:tab w:pos="1168" w:val="left" w:leader="none"/>
        </w:tabs>
        <w:spacing w:line="240" w:lineRule="auto" w:before="81" w:after="0"/>
        <w:ind w:left="1167" w:right="0" w:hanging="218"/>
        <w:jc w:val="both"/>
        <w:rPr>
          <w:sz w:val="20"/>
        </w:rPr>
      </w:pPr>
      <w:r>
        <w:rPr>
          <w:w w:val="105"/>
          <w:sz w:val="20"/>
        </w:rPr>
        <w:t>Die Beantwortung einzelner Fragen können</w:t>
      </w:r>
      <w:r>
        <w:rPr>
          <w:spacing w:val="-1"/>
          <w:w w:val="105"/>
          <w:sz w:val="20"/>
        </w:rPr>
        <w:t> </w:t>
      </w:r>
      <w:r>
        <w:rPr>
          <w:w w:val="105"/>
          <w:sz w:val="20"/>
        </w:rPr>
        <w:t>verweigern:</w:t>
      </w:r>
    </w:p>
    <w:p>
      <w:pPr>
        <w:pStyle w:val="ListParagraph"/>
        <w:numPr>
          <w:ilvl w:val="0"/>
          <w:numId w:val="127"/>
        </w:numPr>
        <w:tabs>
          <w:tab w:pos="876" w:val="left" w:leader="none"/>
        </w:tabs>
        <w:spacing w:line="249" w:lineRule="auto" w:before="70" w:after="0"/>
        <w:ind w:left="950" w:right="104" w:hanging="284"/>
        <w:jc w:val="both"/>
        <w:rPr>
          <w:sz w:val="20"/>
        </w:rPr>
      </w:pPr>
      <w:r>
        <w:rPr>
          <w:w w:val="105"/>
          <w:sz w:val="20"/>
        </w:rPr>
        <w:t>Personen, soweit sie ansonsten sich oder einen Angehörigen (§ 107 </w:t>
      </w:r>
      <w:r>
        <w:rPr>
          <w:spacing w:val="-3"/>
          <w:w w:val="105"/>
          <w:sz w:val="20"/>
        </w:rPr>
        <w:t>Abs. </w:t>
      </w:r>
      <w:r>
        <w:rPr>
          <w:w w:val="105"/>
          <w:sz w:val="20"/>
        </w:rPr>
        <w:t>1 Ziff. 1) der Schande oder der Gefahr eines unmittelbaren und </w:t>
      </w:r>
      <w:r>
        <w:rPr>
          <w:spacing w:val="-3"/>
          <w:w w:val="105"/>
          <w:sz w:val="20"/>
        </w:rPr>
        <w:t>bedeu- </w:t>
      </w:r>
      <w:r>
        <w:rPr>
          <w:w w:val="105"/>
          <w:sz w:val="20"/>
        </w:rPr>
        <w:t>tenden vermögensrechtlichen Nachteils aussetzen würden;</w:t>
      </w:r>
    </w:p>
    <w:p>
      <w:pPr>
        <w:pStyle w:val="ListParagraph"/>
        <w:numPr>
          <w:ilvl w:val="0"/>
          <w:numId w:val="127"/>
        </w:numPr>
        <w:tabs>
          <w:tab w:pos="915" w:val="left" w:leader="none"/>
        </w:tabs>
        <w:spacing w:line="249" w:lineRule="auto" w:before="63" w:after="0"/>
        <w:ind w:left="950" w:right="104" w:hanging="284"/>
        <w:jc w:val="both"/>
        <w:rPr>
          <w:sz w:val="20"/>
        </w:rPr>
      </w:pPr>
      <w:r>
        <w:rPr>
          <w:w w:val="105"/>
          <w:sz w:val="20"/>
        </w:rPr>
        <w:t>Personen, die durch die dem Beschuldigten zur Last gelegte Straftat      in ihrer Geschlechtssphäre verletzt wurden oder verletzt worden </w:t>
      </w:r>
      <w:r>
        <w:rPr>
          <w:spacing w:val="-3"/>
          <w:w w:val="105"/>
          <w:sz w:val="20"/>
        </w:rPr>
        <w:t>sein  </w:t>
      </w:r>
      <w:r>
        <w:rPr>
          <w:w w:val="105"/>
          <w:sz w:val="20"/>
        </w:rPr>
        <w:t>könnten, soweit sie Einzelheiten der Tat zu offenbaren hätten, deren Schilderung sie für unzumutbar</w:t>
      </w:r>
      <w:r>
        <w:rPr>
          <w:spacing w:val="-7"/>
          <w:w w:val="105"/>
          <w:sz w:val="20"/>
        </w:rPr>
        <w:t> </w:t>
      </w:r>
      <w:r>
        <w:rPr>
          <w:w w:val="105"/>
          <w:sz w:val="20"/>
        </w:rPr>
        <w:t>halten;</w:t>
      </w:r>
    </w:p>
    <w:p>
      <w:pPr>
        <w:pStyle w:val="ListParagraph"/>
        <w:numPr>
          <w:ilvl w:val="0"/>
          <w:numId w:val="127"/>
        </w:numPr>
        <w:tabs>
          <w:tab w:pos="873" w:val="left" w:leader="none"/>
        </w:tabs>
        <w:spacing w:line="249" w:lineRule="auto" w:before="63" w:after="0"/>
        <w:ind w:left="950" w:right="104" w:hanging="284"/>
        <w:jc w:val="both"/>
        <w:rPr>
          <w:sz w:val="20"/>
        </w:rPr>
      </w:pPr>
      <w:r>
        <w:rPr>
          <w:w w:val="105"/>
          <w:sz w:val="20"/>
        </w:rPr>
        <w:t>Personen, soweit sie Umstände aus ihrem höchstpersönlichen Lebensbe- reich oder dem höchstpersönlichen Lebensbereich einer anderen </w:t>
      </w:r>
      <w:r>
        <w:rPr>
          <w:spacing w:val="-3"/>
          <w:w w:val="105"/>
          <w:sz w:val="20"/>
        </w:rPr>
        <w:t>Person </w:t>
      </w:r>
      <w:r>
        <w:rPr>
          <w:w w:val="105"/>
          <w:sz w:val="20"/>
        </w:rPr>
        <w:t>zu offenbaren</w:t>
      </w:r>
      <w:r>
        <w:rPr>
          <w:spacing w:val="-5"/>
          <w:w w:val="105"/>
          <w:sz w:val="20"/>
        </w:rPr>
        <w:t> </w:t>
      </w:r>
      <w:r>
        <w:rPr>
          <w:w w:val="105"/>
          <w:sz w:val="20"/>
        </w:rPr>
        <w:t>hätten.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2"/>
          <w:numId w:val="123"/>
        </w:numPr>
        <w:tabs>
          <w:tab w:pos="667" w:val="left" w:leader="none"/>
        </w:tabs>
        <w:spacing w:line="252" w:lineRule="auto" w:before="102" w:after="0"/>
        <w:ind w:left="157" w:right="614" w:firstLine="283"/>
        <w:jc w:val="both"/>
        <w:rPr>
          <w:sz w:val="20"/>
        </w:rPr>
      </w:pPr>
      <w:r>
        <w:rPr>
          <w:w w:val="105"/>
          <w:sz w:val="20"/>
        </w:rPr>
        <w:t>Das Recht der in Abs. 1 Ziff. 2 bis 4 angeführten Personen, die </w:t>
      </w:r>
      <w:r>
        <w:rPr>
          <w:spacing w:val="-4"/>
          <w:w w:val="105"/>
          <w:sz w:val="20"/>
        </w:rPr>
        <w:t>Aus-</w:t>
      </w:r>
      <w:bookmarkStart w:name="_bookmark266" w:id="303"/>
      <w:bookmarkEnd w:id="303"/>
      <w:r>
        <w:rPr>
          <w:spacing w:val="-4"/>
          <w:w w:val="105"/>
          <w:sz w:val="20"/>
        </w:rPr>
      </w:r>
      <w:r>
        <w:rPr>
          <w:spacing w:val="-4"/>
          <w:w w:val="105"/>
          <w:sz w:val="20"/>
        </w:rPr>
        <w:t> </w:t>
      </w:r>
      <w:r>
        <w:rPr>
          <w:w w:val="105"/>
          <w:sz w:val="20"/>
        </w:rPr>
        <w:t>sage zu verweigern, darf bei sonstiger Nichtigkeit nicht umgangen </w:t>
      </w:r>
      <w:r>
        <w:rPr>
          <w:spacing w:val="-3"/>
          <w:w w:val="105"/>
          <w:sz w:val="20"/>
        </w:rPr>
        <w:t>werden, </w:t>
      </w:r>
      <w:r>
        <w:rPr>
          <w:w w:val="105"/>
          <w:sz w:val="20"/>
        </w:rPr>
        <w:t>insbesondere nicht</w:t>
      </w:r>
      <w:r>
        <w:rPr>
          <w:spacing w:val="-4"/>
          <w:w w:val="105"/>
          <w:sz w:val="20"/>
        </w:rPr>
        <w:t> </w:t>
      </w:r>
      <w:r>
        <w:rPr>
          <w:w w:val="105"/>
          <w:sz w:val="20"/>
        </w:rPr>
        <w:t>durch:</w:t>
      </w:r>
      <w:hyperlink w:history="true" w:anchor="_bookmark777">
        <w:r>
          <w:rPr>
            <w:w w:val="105"/>
            <w:sz w:val="20"/>
            <w:u w:val="single" w:color="0000FF"/>
            <w:vertAlign w:val="superscript"/>
          </w:rPr>
          <w:t>238</w:t>
        </w:r>
      </w:hyperlink>
    </w:p>
    <w:p>
      <w:pPr>
        <w:pStyle w:val="ListParagraph"/>
        <w:numPr>
          <w:ilvl w:val="0"/>
          <w:numId w:val="128"/>
        </w:numPr>
        <w:tabs>
          <w:tab w:pos="359" w:val="left" w:leader="none"/>
        </w:tabs>
        <w:spacing w:line="249" w:lineRule="auto" w:before="60" w:after="0"/>
        <w:ind w:left="440" w:right="614" w:hanging="284"/>
        <w:jc w:val="both"/>
        <w:rPr>
          <w:sz w:val="20"/>
        </w:rPr>
      </w:pPr>
      <w:r>
        <w:rPr>
          <w:w w:val="105"/>
          <w:sz w:val="20"/>
        </w:rPr>
        <w:t>Sicherstellung und Beschlagnahme von Unterlagen und auf </w:t>
      </w:r>
      <w:r>
        <w:rPr>
          <w:spacing w:val="-2"/>
          <w:w w:val="105"/>
          <w:sz w:val="20"/>
        </w:rPr>
        <w:t>Datenträgern </w:t>
      </w:r>
      <w:r>
        <w:rPr>
          <w:w w:val="105"/>
          <w:sz w:val="20"/>
        </w:rPr>
        <w:t>gespeicherten Informationen, die durch das Betreuungsverhältnis </w:t>
      </w:r>
      <w:r>
        <w:rPr>
          <w:spacing w:val="-4"/>
          <w:w w:val="105"/>
          <w:sz w:val="20"/>
        </w:rPr>
        <w:t>neu </w:t>
      </w:r>
      <w:r>
        <w:rPr>
          <w:w w:val="105"/>
          <w:sz w:val="20"/>
        </w:rPr>
        <w:t>geschaffen</w:t>
      </w:r>
      <w:r>
        <w:rPr>
          <w:spacing w:val="-3"/>
          <w:w w:val="105"/>
          <w:sz w:val="20"/>
        </w:rPr>
        <w:t> </w:t>
      </w:r>
      <w:r>
        <w:rPr>
          <w:w w:val="105"/>
          <w:sz w:val="20"/>
        </w:rPr>
        <w:t>wurden;</w:t>
      </w:r>
    </w:p>
    <w:p>
      <w:pPr>
        <w:pStyle w:val="ListParagraph"/>
        <w:numPr>
          <w:ilvl w:val="0"/>
          <w:numId w:val="128"/>
        </w:numPr>
        <w:tabs>
          <w:tab w:pos="357" w:val="left" w:leader="none"/>
        </w:tabs>
        <w:spacing w:line="240" w:lineRule="auto" w:before="62" w:after="0"/>
        <w:ind w:left="357" w:right="0" w:hanging="200"/>
        <w:jc w:val="both"/>
        <w:rPr>
          <w:sz w:val="20"/>
        </w:rPr>
      </w:pPr>
      <w:r>
        <w:rPr>
          <w:w w:val="110"/>
          <w:sz w:val="20"/>
        </w:rPr>
        <w:t>Verwertung von Vorratsdaten;</w:t>
      </w:r>
      <w:r>
        <w:rPr>
          <w:spacing w:val="-18"/>
          <w:w w:val="110"/>
          <w:sz w:val="20"/>
        </w:rPr>
        <w:t> </w:t>
      </w:r>
      <w:r>
        <w:rPr>
          <w:w w:val="110"/>
          <w:sz w:val="20"/>
        </w:rPr>
        <w:t>oder</w:t>
      </w:r>
    </w:p>
    <w:p>
      <w:pPr>
        <w:pStyle w:val="ListParagraph"/>
        <w:numPr>
          <w:ilvl w:val="0"/>
          <w:numId w:val="128"/>
        </w:numPr>
        <w:tabs>
          <w:tab w:pos="376" w:val="left" w:leader="none"/>
        </w:tabs>
        <w:spacing w:line="249" w:lineRule="auto" w:before="70" w:after="0"/>
        <w:ind w:left="440" w:right="614" w:hanging="284"/>
        <w:jc w:val="both"/>
        <w:rPr>
          <w:sz w:val="20"/>
        </w:rPr>
      </w:pPr>
      <w:r>
        <w:rPr>
          <w:w w:val="105"/>
          <w:sz w:val="20"/>
        </w:rPr>
        <w:t>Vernehmung der Hilfskräfte oder der Personen, die zur Ausbildung </w:t>
      </w:r>
      <w:r>
        <w:rPr>
          <w:spacing w:val="-7"/>
          <w:w w:val="105"/>
          <w:sz w:val="20"/>
        </w:rPr>
        <w:t>an </w:t>
      </w:r>
      <w:r>
        <w:rPr>
          <w:w w:val="105"/>
          <w:sz w:val="20"/>
        </w:rPr>
        <w:t>der berufsmässigen Tätigkeit nach Abs. 1 Ziff. 2 bis 4</w:t>
      </w:r>
      <w:r>
        <w:rPr>
          <w:spacing w:val="-23"/>
          <w:w w:val="105"/>
          <w:sz w:val="20"/>
        </w:rPr>
        <w:t> </w:t>
      </w:r>
      <w:r>
        <w:rPr>
          <w:w w:val="105"/>
          <w:sz w:val="20"/>
        </w:rPr>
        <w:t>teilnehmen.</w:t>
      </w:r>
    </w:p>
    <w:p>
      <w:pPr>
        <w:pStyle w:val="ListParagraph"/>
        <w:numPr>
          <w:ilvl w:val="2"/>
          <w:numId w:val="123"/>
        </w:numPr>
        <w:tabs>
          <w:tab w:pos="649" w:val="left" w:leader="none"/>
        </w:tabs>
        <w:spacing w:line="249" w:lineRule="auto" w:before="82" w:after="0"/>
        <w:ind w:left="157" w:right="614" w:firstLine="283"/>
        <w:jc w:val="both"/>
        <w:rPr>
          <w:sz w:val="20"/>
        </w:rPr>
      </w:pPr>
      <w:r>
        <w:rPr>
          <w:w w:val="105"/>
          <w:sz w:val="20"/>
        </w:rPr>
        <w:t>Die in Abs. 2 angeführten Personen können trotz Weigerung zur Aus- sage verpflichtet werden, wenn dies wegen der besonderen Bedeutung </w:t>
      </w:r>
      <w:r>
        <w:rPr>
          <w:spacing w:val="-3"/>
          <w:w w:val="105"/>
          <w:sz w:val="20"/>
        </w:rPr>
        <w:t>ihrer </w:t>
      </w:r>
      <w:r>
        <w:rPr>
          <w:w w:val="105"/>
          <w:sz w:val="20"/>
        </w:rPr>
        <w:t>Aussage für den Gegenstand des Verfahrens unerlässlich</w:t>
      </w:r>
      <w:r>
        <w:rPr>
          <w:spacing w:val="-14"/>
          <w:w w:val="105"/>
          <w:sz w:val="20"/>
        </w:rPr>
        <w:t> </w:t>
      </w:r>
      <w:r>
        <w:rPr>
          <w:w w:val="105"/>
          <w:sz w:val="20"/>
        </w:rPr>
        <w:t>ist.</w:t>
      </w:r>
    </w:p>
    <w:p>
      <w:pPr>
        <w:pStyle w:val="ListParagraph"/>
        <w:numPr>
          <w:ilvl w:val="2"/>
          <w:numId w:val="123"/>
        </w:numPr>
        <w:tabs>
          <w:tab w:pos="666" w:val="left" w:leader="none"/>
        </w:tabs>
        <w:spacing w:line="249" w:lineRule="auto" w:before="82" w:after="0"/>
        <w:ind w:left="157" w:right="614" w:firstLine="283"/>
        <w:jc w:val="both"/>
        <w:rPr>
          <w:sz w:val="20"/>
        </w:rPr>
      </w:pPr>
      <w:r>
        <w:rPr>
          <w:w w:val="105"/>
          <w:sz w:val="20"/>
        </w:rPr>
        <w:t>Über ihr Recht auf Verweigerung der gesamten oder eines Teiles der Aussage sind Zeugen vor ihrer Vernehmung oder sobald Anhaltspunkte </w:t>
      </w:r>
      <w:r>
        <w:rPr>
          <w:spacing w:val="-4"/>
          <w:w w:val="105"/>
          <w:sz w:val="20"/>
        </w:rPr>
        <w:t>für </w:t>
      </w:r>
      <w:r>
        <w:rPr>
          <w:w w:val="105"/>
          <w:sz w:val="20"/>
        </w:rPr>
        <w:t>ein solches Recht bekannt werden, zu belehren. § 107 Abs. 4 zweiter </w:t>
      </w:r>
      <w:r>
        <w:rPr>
          <w:spacing w:val="-4"/>
          <w:w w:val="105"/>
          <w:sz w:val="20"/>
        </w:rPr>
        <w:t>und </w:t>
      </w:r>
      <w:r>
        <w:rPr>
          <w:w w:val="105"/>
          <w:sz w:val="20"/>
        </w:rPr>
        <w:t>dritter Satz gelten sinngemäss. Wurde ein Zeuge, der ein Recht auf </w:t>
      </w:r>
      <w:r>
        <w:rPr>
          <w:spacing w:val="-3"/>
          <w:w w:val="105"/>
          <w:sz w:val="20"/>
        </w:rPr>
        <w:t>Verwei- </w:t>
      </w:r>
      <w:r>
        <w:rPr>
          <w:w w:val="105"/>
          <w:sz w:val="20"/>
        </w:rPr>
        <w:t>gerung der Aussage nach Abs. 1 Ziff. 2 bis 5 hat, darüber nicht rechtzeitig informiert, so ist jener Teil seiner Aussage nichtig, auf den sich das </w:t>
      </w:r>
      <w:r>
        <w:rPr>
          <w:spacing w:val="-4"/>
          <w:w w:val="105"/>
          <w:sz w:val="20"/>
        </w:rPr>
        <w:t>Ver- </w:t>
      </w:r>
      <w:r>
        <w:rPr>
          <w:w w:val="105"/>
          <w:sz w:val="20"/>
        </w:rPr>
        <w:t>weigerungsrecht bezieht. Das aufgenommene Protokoll ist insoweit zu </w:t>
      </w:r>
      <w:r>
        <w:rPr>
          <w:spacing w:val="-5"/>
          <w:w w:val="105"/>
          <w:sz w:val="20"/>
        </w:rPr>
        <w:t>ver- </w:t>
      </w:r>
      <w:r>
        <w:rPr>
          <w:w w:val="105"/>
          <w:sz w:val="20"/>
        </w:rPr>
        <w:t>nichten.</w:t>
      </w:r>
    </w:p>
    <w:p>
      <w:pPr>
        <w:pStyle w:val="BodyText"/>
        <w:spacing w:before="8"/>
        <w:jc w:val="left"/>
        <w:rPr>
          <w:sz w:val="26"/>
        </w:rPr>
      </w:pPr>
    </w:p>
    <w:p>
      <w:pPr>
        <w:pStyle w:val="BodyText"/>
        <w:ind w:left="3135"/>
      </w:pPr>
      <w:r>
        <w:rPr/>
        <w:t>§ 109</w:t>
      </w:r>
    </w:p>
    <w:p>
      <w:pPr>
        <w:pStyle w:val="BodyText"/>
        <w:spacing w:line="249" w:lineRule="auto" w:before="90"/>
        <w:ind w:left="157" w:right="614" w:firstLine="283"/>
      </w:pPr>
      <w:r>
        <w:rPr>
          <w:w w:val="110"/>
        </w:rPr>
        <w:t>Personen,</w:t>
      </w:r>
      <w:r>
        <w:rPr>
          <w:spacing w:val="-17"/>
          <w:w w:val="110"/>
        </w:rPr>
        <w:t> </w:t>
      </w:r>
      <w:r>
        <w:rPr>
          <w:w w:val="110"/>
        </w:rPr>
        <w:t>welche</w:t>
      </w:r>
      <w:r>
        <w:rPr>
          <w:spacing w:val="-17"/>
          <w:w w:val="110"/>
        </w:rPr>
        <w:t> </w:t>
      </w:r>
      <w:r>
        <w:rPr>
          <w:w w:val="110"/>
        </w:rPr>
        <w:t>durch</w:t>
      </w:r>
      <w:r>
        <w:rPr>
          <w:spacing w:val="-17"/>
          <w:w w:val="110"/>
        </w:rPr>
        <w:t> </w:t>
      </w:r>
      <w:r>
        <w:rPr>
          <w:w w:val="110"/>
        </w:rPr>
        <w:t>Krankheit</w:t>
      </w:r>
      <w:r>
        <w:rPr>
          <w:spacing w:val="-17"/>
          <w:w w:val="110"/>
        </w:rPr>
        <w:t> </w:t>
      </w:r>
      <w:r>
        <w:rPr>
          <w:w w:val="110"/>
        </w:rPr>
        <w:t>oder</w:t>
      </w:r>
      <w:r>
        <w:rPr>
          <w:spacing w:val="-16"/>
          <w:w w:val="110"/>
        </w:rPr>
        <w:t> </w:t>
      </w:r>
      <w:r>
        <w:rPr>
          <w:w w:val="110"/>
        </w:rPr>
        <w:t>Gebrechlichkeit</w:t>
      </w:r>
      <w:r>
        <w:rPr>
          <w:spacing w:val="-17"/>
          <w:w w:val="110"/>
        </w:rPr>
        <w:t> </w:t>
      </w:r>
      <w:r>
        <w:rPr>
          <w:w w:val="110"/>
        </w:rPr>
        <w:t>vor</w:t>
      </w:r>
      <w:r>
        <w:rPr>
          <w:spacing w:val="-17"/>
          <w:w w:val="110"/>
        </w:rPr>
        <w:t> </w:t>
      </w:r>
      <w:r>
        <w:rPr>
          <w:w w:val="110"/>
        </w:rPr>
        <w:t>Gericht</w:t>
      </w:r>
      <w:r>
        <w:rPr>
          <w:spacing w:val="-17"/>
          <w:w w:val="110"/>
        </w:rPr>
        <w:t> </w:t>
      </w:r>
      <w:r>
        <w:rPr>
          <w:spacing w:val="-8"/>
          <w:w w:val="110"/>
        </w:rPr>
        <w:t>zu </w:t>
      </w:r>
      <w:r>
        <w:rPr>
          <w:w w:val="110"/>
        </w:rPr>
        <w:t>erscheinen</w:t>
      </w:r>
      <w:r>
        <w:rPr>
          <w:spacing w:val="-22"/>
          <w:w w:val="110"/>
        </w:rPr>
        <w:t> </w:t>
      </w:r>
      <w:r>
        <w:rPr>
          <w:w w:val="110"/>
        </w:rPr>
        <w:t>verhindert</w:t>
      </w:r>
      <w:r>
        <w:rPr>
          <w:spacing w:val="-22"/>
          <w:w w:val="110"/>
        </w:rPr>
        <w:t> </w:t>
      </w:r>
      <w:r>
        <w:rPr>
          <w:w w:val="110"/>
        </w:rPr>
        <w:t>sind,</w:t>
      </w:r>
      <w:r>
        <w:rPr>
          <w:spacing w:val="-21"/>
          <w:w w:val="110"/>
        </w:rPr>
        <w:t> </w:t>
      </w:r>
      <w:r>
        <w:rPr>
          <w:w w:val="110"/>
        </w:rPr>
        <w:t>können</w:t>
      </w:r>
      <w:r>
        <w:rPr>
          <w:spacing w:val="-22"/>
          <w:w w:val="110"/>
        </w:rPr>
        <w:t> </w:t>
      </w:r>
      <w:r>
        <w:rPr>
          <w:w w:val="110"/>
        </w:rPr>
        <w:t>in</w:t>
      </w:r>
      <w:r>
        <w:rPr>
          <w:spacing w:val="-21"/>
          <w:w w:val="110"/>
        </w:rPr>
        <w:t> </w:t>
      </w:r>
      <w:r>
        <w:rPr>
          <w:w w:val="110"/>
        </w:rPr>
        <w:t>ihrer</w:t>
      </w:r>
      <w:r>
        <w:rPr>
          <w:spacing w:val="-22"/>
          <w:w w:val="110"/>
        </w:rPr>
        <w:t> </w:t>
      </w:r>
      <w:r>
        <w:rPr>
          <w:w w:val="110"/>
        </w:rPr>
        <w:t>Wohnung</w:t>
      </w:r>
      <w:r>
        <w:rPr>
          <w:spacing w:val="-21"/>
          <w:w w:val="110"/>
        </w:rPr>
        <w:t> </w:t>
      </w:r>
      <w:r>
        <w:rPr>
          <w:w w:val="110"/>
        </w:rPr>
        <w:t>vernommen</w:t>
      </w:r>
      <w:r>
        <w:rPr>
          <w:spacing w:val="-22"/>
          <w:w w:val="110"/>
        </w:rPr>
        <w:t> </w:t>
      </w:r>
      <w:r>
        <w:rPr>
          <w:w w:val="110"/>
        </w:rPr>
        <w:t>werden.</w:t>
      </w:r>
    </w:p>
    <w:p>
      <w:pPr>
        <w:pStyle w:val="BodyText"/>
        <w:spacing w:before="2"/>
        <w:jc w:val="left"/>
        <w:rPr>
          <w:sz w:val="26"/>
        </w:rPr>
      </w:pPr>
    </w:p>
    <w:p>
      <w:pPr>
        <w:pStyle w:val="BodyText"/>
        <w:spacing w:before="1"/>
        <w:ind w:left="3135"/>
      </w:pPr>
      <w:r>
        <w:rPr/>
        <w:t>§ 110</w:t>
      </w:r>
    </w:p>
    <w:p>
      <w:pPr>
        <w:pStyle w:val="BodyText"/>
        <w:spacing w:line="249" w:lineRule="auto" w:before="90"/>
        <w:ind w:left="157" w:right="614" w:firstLine="283"/>
      </w:pPr>
      <w:r>
        <w:rPr>
          <w:w w:val="105"/>
        </w:rPr>
        <w:t>Mitglieder des fürstlichen Hauses werden in ihrer Wohnung ver- nommen.</w:t>
      </w:r>
    </w:p>
    <w:p>
      <w:pPr>
        <w:pStyle w:val="BodyText"/>
        <w:spacing w:before="2"/>
        <w:jc w:val="left"/>
        <w:rPr>
          <w:sz w:val="26"/>
        </w:rPr>
      </w:pPr>
    </w:p>
    <w:p>
      <w:pPr>
        <w:pStyle w:val="BodyText"/>
        <w:ind w:left="3135"/>
      </w:pPr>
      <w:r>
        <w:rPr/>
        <w:t>§ 111</w:t>
      </w:r>
    </w:p>
    <w:p>
      <w:pPr>
        <w:pStyle w:val="BodyText"/>
        <w:spacing w:line="249" w:lineRule="auto" w:before="90"/>
        <w:ind w:left="157" w:right="614" w:firstLine="283"/>
      </w:pPr>
      <w:r>
        <w:rPr>
          <w:w w:val="105"/>
        </w:rPr>
        <w:t>Sind Zeugen zu vernehmen, die sich im Auslande befinden, so ist in </w:t>
      </w:r>
      <w:r>
        <w:rPr>
          <w:spacing w:val="-4"/>
          <w:w w:val="105"/>
        </w:rPr>
        <w:t>der </w:t>
      </w:r>
      <w:r>
        <w:rPr>
          <w:w w:val="105"/>
        </w:rPr>
        <w:t>Regel um deren Vernehmung der zuständige fremde Richter zu ersuchen. Demselben sind die Gegenstände und Fragen mitzuteilen, worüber die Ver- nehmung stattzufinden hat, und es ist zugleich das Ersuchen zu stellen,</w:t>
      </w:r>
      <w:r>
        <w:rPr>
          <w:spacing w:val="-16"/>
          <w:w w:val="105"/>
        </w:rPr>
        <w:t> </w:t>
      </w:r>
      <w:r>
        <w:rPr>
          <w:w w:val="105"/>
        </w:rPr>
        <w:t>nach Beschaffenheit der Umstände die Vernehmung auch auf solche Fragepunkte auszudehnen, die sich aus dem Inhalte der von dem Zeugen abgelegten</w:t>
      </w:r>
      <w:r>
        <w:rPr>
          <w:spacing w:val="-25"/>
          <w:w w:val="105"/>
        </w:rPr>
        <w:t> </w:t>
      </w:r>
      <w:r>
        <w:rPr>
          <w:spacing w:val="-4"/>
          <w:w w:val="105"/>
        </w:rPr>
        <w:t>Aus- </w:t>
      </w:r>
      <w:r>
        <w:rPr>
          <w:w w:val="105"/>
        </w:rPr>
        <w:t>sage</w:t>
      </w:r>
      <w:r>
        <w:rPr>
          <w:spacing w:val="10"/>
          <w:w w:val="105"/>
        </w:rPr>
        <w:t> </w:t>
      </w:r>
      <w:r>
        <w:rPr>
          <w:w w:val="105"/>
        </w:rPr>
        <w:t>ergeben</w:t>
      </w:r>
      <w:r>
        <w:rPr>
          <w:spacing w:val="10"/>
          <w:w w:val="105"/>
        </w:rPr>
        <w:t> </w:t>
      </w:r>
      <w:r>
        <w:rPr>
          <w:w w:val="105"/>
        </w:rPr>
        <w:t>werden.</w:t>
      </w:r>
      <w:r>
        <w:rPr>
          <w:spacing w:val="10"/>
          <w:w w:val="105"/>
        </w:rPr>
        <w:t> </w:t>
      </w:r>
      <w:r>
        <w:rPr>
          <w:w w:val="105"/>
        </w:rPr>
        <w:t>Stellt</w:t>
      </w:r>
      <w:r>
        <w:rPr>
          <w:spacing w:val="10"/>
          <w:w w:val="105"/>
        </w:rPr>
        <w:t> </w:t>
      </w:r>
      <w:r>
        <w:rPr>
          <w:w w:val="105"/>
        </w:rPr>
        <w:t>sich</w:t>
      </w:r>
      <w:r>
        <w:rPr>
          <w:spacing w:val="10"/>
          <w:w w:val="105"/>
        </w:rPr>
        <w:t> </w:t>
      </w:r>
      <w:r>
        <w:rPr>
          <w:w w:val="105"/>
        </w:rPr>
        <w:t>aber</w:t>
      </w:r>
      <w:r>
        <w:rPr>
          <w:spacing w:val="10"/>
          <w:w w:val="105"/>
        </w:rPr>
        <w:t> </w:t>
      </w:r>
      <w:r>
        <w:rPr>
          <w:w w:val="105"/>
        </w:rPr>
        <w:t>das</w:t>
      </w:r>
      <w:r>
        <w:rPr>
          <w:spacing w:val="10"/>
          <w:w w:val="105"/>
        </w:rPr>
        <w:t> </w:t>
      </w:r>
      <w:r>
        <w:rPr>
          <w:w w:val="105"/>
        </w:rPr>
        <w:t>persönliche</w:t>
      </w:r>
      <w:r>
        <w:rPr>
          <w:spacing w:val="11"/>
          <w:w w:val="105"/>
        </w:rPr>
        <w:t> </w:t>
      </w:r>
      <w:r>
        <w:rPr>
          <w:w w:val="105"/>
        </w:rPr>
        <w:t>Erscheinen</w:t>
      </w:r>
      <w:r>
        <w:rPr>
          <w:spacing w:val="10"/>
          <w:w w:val="105"/>
        </w:rPr>
        <w:t> </w:t>
      </w:r>
      <w:r>
        <w:rPr>
          <w:w w:val="105"/>
        </w:rPr>
        <w:t>eines</w:t>
      </w:r>
      <w:r>
        <w:rPr>
          <w:spacing w:val="10"/>
          <w:w w:val="105"/>
        </w:rPr>
        <w:t> </w:t>
      </w:r>
      <w:r>
        <w:rPr>
          <w:spacing w:val="-4"/>
          <w:w w:val="105"/>
        </w:rPr>
        <w:t>sol-</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209"/>
        <w:jc w:val="left"/>
      </w:pPr>
      <w:r>
        <w:rPr>
          <w:w w:val="105"/>
        </w:rPr>
        <w:t>chen Zeugen vor dem Gerichte als notwendig dar, so ist, wenn der Zeuge sich nicht freiwillig einfindet, darüber der Regierung Bericht zu erstatten.</w:t>
      </w:r>
    </w:p>
    <w:p>
      <w:pPr>
        <w:pStyle w:val="BodyText"/>
        <w:spacing w:before="3"/>
        <w:jc w:val="left"/>
        <w:rPr>
          <w:sz w:val="26"/>
        </w:rPr>
      </w:pPr>
    </w:p>
    <w:p>
      <w:pPr>
        <w:pStyle w:val="BodyText"/>
        <w:ind w:left="3645"/>
      </w:pPr>
      <w:r>
        <w:rPr/>
        <w:t>§ 112</w:t>
      </w:r>
    </w:p>
    <w:p>
      <w:pPr>
        <w:pStyle w:val="ListParagraph"/>
        <w:numPr>
          <w:ilvl w:val="3"/>
          <w:numId w:val="123"/>
        </w:numPr>
        <w:tabs>
          <w:tab w:pos="1193" w:val="left" w:leader="none"/>
        </w:tabs>
        <w:spacing w:line="249" w:lineRule="auto" w:before="90" w:after="0"/>
        <w:ind w:left="667" w:right="104" w:firstLine="283"/>
        <w:jc w:val="both"/>
        <w:rPr>
          <w:sz w:val="20"/>
        </w:rPr>
      </w:pPr>
      <w:r>
        <w:rPr>
          <w:w w:val="105"/>
          <w:sz w:val="20"/>
        </w:rPr>
        <w:t>Steht die zu vernehmende Person in einem öffentlichen Amte </w:t>
      </w:r>
      <w:r>
        <w:rPr>
          <w:spacing w:val="-3"/>
          <w:w w:val="105"/>
          <w:sz w:val="20"/>
        </w:rPr>
        <w:t>oder </w:t>
      </w:r>
      <w:r>
        <w:rPr>
          <w:w w:val="105"/>
          <w:sz w:val="20"/>
        </w:rPr>
        <w:t>Dienste und muss zur Wahrung der öffentlichen Sicherheit oder anderer öffentlicher Interessen eine Stellvertretung während ihrer </w:t>
      </w:r>
      <w:r>
        <w:rPr>
          <w:spacing w:val="-2"/>
          <w:w w:val="105"/>
          <w:sz w:val="20"/>
        </w:rPr>
        <w:t>Verhinderung </w:t>
      </w:r>
      <w:r>
        <w:rPr>
          <w:w w:val="105"/>
          <w:sz w:val="20"/>
        </w:rPr>
        <w:t>eintreten, so ist der unmittelbare Vorgesetzte von deren Vorladung gleich- zeitig zu</w:t>
      </w:r>
      <w:r>
        <w:rPr>
          <w:spacing w:val="-5"/>
          <w:w w:val="105"/>
          <w:sz w:val="20"/>
        </w:rPr>
        <w:t> </w:t>
      </w:r>
      <w:r>
        <w:rPr>
          <w:w w:val="105"/>
          <w:sz w:val="20"/>
        </w:rPr>
        <w:t>benachrichtigen.</w:t>
      </w:r>
    </w:p>
    <w:p>
      <w:pPr>
        <w:pStyle w:val="ListParagraph"/>
        <w:numPr>
          <w:ilvl w:val="3"/>
          <w:numId w:val="123"/>
        </w:numPr>
        <w:tabs>
          <w:tab w:pos="1217" w:val="left" w:leader="none"/>
        </w:tabs>
        <w:spacing w:line="249" w:lineRule="auto" w:before="84" w:after="0"/>
        <w:ind w:left="667" w:right="104" w:firstLine="283"/>
        <w:jc w:val="both"/>
        <w:rPr>
          <w:sz w:val="20"/>
        </w:rPr>
      </w:pPr>
      <w:r>
        <w:rPr>
          <w:w w:val="105"/>
          <w:sz w:val="20"/>
        </w:rPr>
        <w:t>Diese Vorschrift hat auch dann zu gelten, wenn Angestellte </w:t>
      </w:r>
      <w:r>
        <w:rPr>
          <w:spacing w:val="-4"/>
          <w:w w:val="105"/>
          <w:sz w:val="20"/>
        </w:rPr>
        <w:t>von </w:t>
      </w:r>
      <w:r>
        <w:rPr>
          <w:w w:val="105"/>
          <w:sz w:val="20"/>
        </w:rPr>
        <w:t>Eisenbahnen oder sonstigen Unternehmungen, wo aus Gründen der </w:t>
      </w:r>
      <w:r>
        <w:rPr>
          <w:spacing w:val="-3"/>
          <w:w w:val="105"/>
          <w:sz w:val="20"/>
        </w:rPr>
        <w:t>öffent- </w:t>
      </w:r>
      <w:r>
        <w:rPr>
          <w:w w:val="105"/>
          <w:sz w:val="20"/>
        </w:rPr>
        <w:t>lichen Sicherheit besondere Vorkehrungen für die Stellvertretung des </w:t>
      </w:r>
      <w:r>
        <w:rPr>
          <w:spacing w:val="-4"/>
          <w:w w:val="105"/>
          <w:sz w:val="20"/>
        </w:rPr>
        <w:t>Vor- </w:t>
      </w:r>
      <w:r>
        <w:rPr>
          <w:w w:val="105"/>
          <w:sz w:val="20"/>
        </w:rPr>
        <w:t>geladenen notwendig werden können, wenn Sanitätspersonen, die </w:t>
      </w:r>
      <w:r>
        <w:rPr>
          <w:spacing w:val="-6"/>
          <w:w w:val="105"/>
          <w:sz w:val="20"/>
        </w:rPr>
        <w:t>im </w:t>
      </w:r>
      <w:r>
        <w:rPr>
          <w:w w:val="105"/>
          <w:sz w:val="20"/>
        </w:rPr>
        <w:t>Landes- oder Gemeindedienste stehen oder Personen des öffentlichen oder Privatforstdienstes vorzuladen</w:t>
      </w:r>
      <w:r>
        <w:rPr>
          <w:spacing w:val="-4"/>
          <w:w w:val="105"/>
          <w:sz w:val="20"/>
        </w:rPr>
        <w:t> </w:t>
      </w:r>
      <w:r>
        <w:rPr>
          <w:w w:val="105"/>
          <w:sz w:val="20"/>
        </w:rPr>
        <w:t>sind.</w:t>
      </w:r>
    </w:p>
    <w:p>
      <w:pPr>
        <w:pStyle w:val="BodyText"/>
        <w:spacing w:before="6"/>
        <w:jc w:val="left"/>
        <w:rPr>
          <w:sz w:val="26"/>
        </w:rPr>
      </w:pPr>
    </w:p>
    <w:p>
      <w:pPr>
        <w:pStyle w:val="BodyText"/>
        <w:ind w:left="3645"/>
      </w:pPr>
      <w:r>
        <w:rPr/>
        <w:t>§ 113</w:t>
      </w:r>
    </w:p>
    <w:p>
      <w:pPr>
        <w:pStyle w:val="BodyText"/>
        <w:spacing w:line="249" w:lineRule="auto" w:before="90"/>
        <w:ind w:left="667" w:right="104" w:firstLine="283"/>
      </w:pPr>
      <w:r>
        <w:rPr>
          <w:w w:val="105"/>
        </w:rPr>
        <w:t>Wenn ein Zeuge der ihm zugestellten Vorladung nicht Folge leistet, </w:t>
      </w:r>
      <w:r>
        <w:rPr>
          <w:spacing w:val="-9"/>
          <w:w w:val="105"/>
        </w:rPr>
        <w:t>so </w:t>
      </w:r>
      <w:r>
        <w:rPr>
          <w:w w:val="105"/>
        </w:rPr>
        <w:t>geschieht seine neuerliche Vorladung unter Androhung einer Geldstrafe </w:t>
      </w:r>
      <w:r>
        <w:rPr>
          <w:spacing w:val="-5"/>
          <w:w w:val="105"/>
        </w:rPr>
        <w:t>bis </w:t>
      </w:r>
      <w:r>
        <w:rPr>
          <w:w w:val="105"/>
        </w:rPr>
        <w:t>zu 1 000 Franken für den Fall des Nichterscheinens und unter der ferneren Drohung, dass ein Vorführungsbefehl gegen ihn werde erlassen werden. Bleibt der Zeuge ohne gültige Entschuldigungsgründe dennoch aus, so </w:t>
      </w:r>
      <w:r>
        <w:rPr>
          <w:spacing w:val="-4"/>
          <w:w w:val="105"/>
        </w:rPr>
        <w:t>hat </w:t>
      </w:r>
      <w:r>
        <w:rPr>
          <w:w w:val="105"/>
        </w:rPr>
        <w:t>der Untersuchungsrichter die Geldstrafe wider ihn zu verhängen und </w:t>
      </w:r>
      <w:r>
        <w:rPr>
          <w:spacing w:val="-5"/>
          <w:w w:val="105"/>
        </w:rPr>
        <w:t>den </w:t>
      </w:r>
      <w:r>
        <w:rPr>
          <w:w w:val="105"/>
        </w:rPr>
        <w:t>Vorführungsbefehl auszufertigen. In dringenden Fällen kann der Unter- suchungsrichter schon nach dem ersten nicht gerechtfertigten Ausbleiben gegen ihn einen Vorführungsbefehl erlassen. Die Kosten der Vorführung hat der Zeuge zu</w:t>
      </w:r>
      <w:r>
        <w:rPr>
          <w:spacing w:val="-9"/>
          <w:w w:val="105"/>
        </w:rPr>
        <w:t> </w:t>
      </w:r>
      <w:r>
        <w:rPr>
          <w:w w:val="105"/>
        </w:rPr>
        <w:t>vergüten.</w:t>
      </w:r>
    </w:p>
    <w:p>
      <w:pPr>
        <w:pStyle w:val="BodyText"/>
        <w:spacing w:before="9"/>
        <w:jc w:val="left"/>
        <w:rPr>
          <w:sz w:val="26"/>
        </w:rPr>
      </w:pPr>
    </w:p>
    <w:p>
      <w:pPr>
        <w:pStyle w:val="BodyText"/>
        <w:ind w:left="3645"/>
      </w:pPr>
      <w:r>
        <w:rPr/>
        <w:t>§ 114</w:t>
      </w:r>
    </w:p>
    <w:p>
      <w:pPr>
        <w:pStyle w:val="BodyText"/>
        <w:spacing w:line="249" w:lineRule="auto" w:before="90"/>
        <w:ind w:left="667" w:right="104" w:firstLine="283"/>
      </w:pPr>
      <w:r>
        <w:rPr>
          <w:w w:val="105"/>
        </w:rPr>
        <w:t>Erscheint der Zeuge, verweigert er aber ohne gesetzlichen Grund ein Zeugnis abzulegen oder den Zeugeneid zu leisten, so kann ihn der Unter- suchungsrichter durch Verhängung einer Beugestrafe bis zu 1 000 Franken und bei weiterer Weigerung in wichtigen Fällen durch Verhängung einer Beugehaft bis zu sechs Wochen dazu anhalten, ohne dass deshalb die Fort- setzung oder Beendigung der Untersuchung aufgehalten werden muss.</w:t>
      </w:r>
    </w:p>
    <w:p>
      <w:pPr>
        <w:pStyle w:val="BodyText"/>
        <w:spacing w:before="6"/>
        <w:jc w:val="left"/>
        <w:rPr>
          <w:sz w:val="26"/>
        </w:rPr>
      </w:pPr>
    </w:p>
    <w:p>
      <w:pPr>
        <w:pStyle w:val="BodyText"/>
        <w:ind w:left="3645"/>
      </w:pPr>
      <w:r>
        <w:rPr/>
        <w:t>§ 115</w:t>
      </w:r>
    </w:p>
    <w:p>
      <w:pPr>
        <w:spacing w:after="0"/>
        <w:sectPr>
          <w:pgSz w:w="8400" w:h="11900"/>
          <w:pgMar w:header="591" w:footer="531" w:top="840" w:bottom="720" w:left="580" w:right="640"/>
        </w:sectPr>
      </w:pPr>
    </w:p>
    <w:p>
      <w:pPr>
        <w:pStyle w:val="BodyText"/>
        <w:jc w:val="left"/>
        <w:rPr>
          <w:sz w:val="22"/>
        </w:rPr>
      </w:pPr>
    </w:p>
    <w:p>
      <w:pPr>
        <w:pStyle w:val="ListParagraph"/>
        <w:numPr>
          <w:ilvl w:val="0"/>
          <w:numId w:val="129"/>
        </w:numPr>
        <w:tabs>
          <w:tab w:pos="656" w:val="left" w:leader="none"/>
        </w:tabs>
        <w:spacing w:line="252" w:lineRule="auto" w:before="102" w:after="0"/>
        <w:ind w:left="157" w:right="614" w:firstLine="283"/>
        <w:jc w:val="both"/>
        <w:rPr>
          <w:sz w:val="20"/>
        </w:rPr>
      </w:pPr>
      <w:r>
        <w:rPr>
          <w:w w:val="105"/>
          <w:sz w:val="20"/>
        </w:rPr>
        <w:t>Jeder Zeuge wird in der Regel ohne Beisein des Anklägers, des</w:t>
      </w:r>
      <w:r>
        <w:rPr>
          <w:spacing w:val="-26"/>
          <w:w w:val="105"/>
          <w:sz w:val="20"/>
        </w:rPr>
        <w:t> </w:t>
      </w:r>
      <w:r>
        <w:rPr>
          <w:spacing w:val="-3"/>
          <w:w w:val="105"/>
          <w:sz w:val="20"/>
        </w:rPr>
        <w:t>Privat-</w:t>
      </w:r>
      <w:bookmarkStart w:name="_bookmark267" w:id="304"/>
      <w:bookmarkEnd w:id="304"/>
      <w:r>
        <w:rPr>
          <w:spacing w:val="-3"/>
          <w:w w:val="105"/>
          <w:sz w:val="20"/>
        </w:rPr>
      </w:r>
      <w:r>
        <w:rPr>
          <w:spacing w:val="-3"/>
          <w:w w:val="105"/>
          <w:sz w:val="20"/>
        </w:rPr>
        <w:t> </w:t>
      </w:r>
      <w:r>
        <w:rPr>
          <w:w w:val="105"/>
          <w:sz w:val="20"/>
        </w:rPr>
        <w:t>beteiligten, des Beschuldigten, ihrer Vertreter oder anderer Zeugen </w:t>
      </w:r>
      <w:r>
        <w:rPr>
          <w:spacing w:val="-3"/>
          <w:w w:val="105"/>
          <w:sz w:val="20"/>
        </w:rPr>
        <w:t>einzeln </w:t>
      </w:r>
      <w:r>
        <w:rPr>
          <w:w w:val="105"/>
          <w:sz w:val="20"/>
        </w:rPr>
        <w:t>vernommen.</w:t>
      </w:r>
      <w:hyperlink w:history="true" w:anchor="_bookmark778">
        <w:r>
          <w:rPr>
            <w:w w:val="105"/>
            <w:sz w:val="20"/>
            <w:u w:val="single" w:color="0000FF"/>
            <w:vertAlign w:val="superscript"/>
          </w:rPr>
          <w:t>239</w:t>
        </w:r>
      </w:hyperlink>
    </w:p>
    <w:p>
      <w:pPr>
        <w:pStyle w:val="ListParagraph"/>
        <w:numPr>
          <w:ilvl w:val="0"/>
          <w:numId w:val="129"/>
        </w:numPr>
        <w:tabs>
          <w:tab w:pos="671" w:val="left" w:leader="none"/>
        </w:tabs>
        <w:spacing w:line="252" w:lineRule="auto" w:before="80" w:after="0"/>
        <w:ind w:left="157" w:right="614" w:firstLine="283"/>
        <w:jc w:val="both"/>
        <w:rPr>
          <w:sz w:val="20"/>
        </w:rPr>
      </w:pPr>
      <w:r>
        <w:rPr>
          <w:w w:val="105"/>
          <w:sz w:val="20"/>
        </w:rPr>
        <w:t>Auf Verlangen des Zeugen ist jedoch einer Person seines Vertrauens die Anwesenheit bei der Vernehmung zu gestatten. Auf dieses Recht </w:t>
      </w:r>
      <w:r>
        <w:rPr>
          <w:spacing w:val="-6"/>
          <w:w w:val="105"/>
          <w:sz w:val="20"/>
        </w:rPr>
        <w:t>und </w:t>
      </w:r>
      <w:r>
        <w:rPr>
          <w:w w:val="105"/>
          <w:sz w:val="20"/>
        </w:rPr>
        <w:t>den Anspruch auf Beratung, Begleitung und Vertretung durch die </w:t>
      </w:r>
      <w:r>
        <w:rPr>
          <w:spacing w:val="-3"/>
          <w:w w:val="105"/>
          <w:sz w:val="20"/>
        </w:rPr>
        <w:t>Opfer- </w:t>
      </w:r>
      <w:r>
        <w:rPr>
          <w:w w:val="105"/>
          <w:sz w:val="20"/>
        </w:rPr>
        <w:t>hilfestelle (§ 31a Abs. 2) ist in der Ladung hinzuweisen. Als Vertrauens- person kann ausgeschlossen werden, wer der Mitwirkung an der Straftat verdächtig ist, wer als Zeuge vernommen wurde oder werden soll und </w:t>
      </w:r>
      <w:r>
        <w:rPr>
          <w:spacing w:val="-4"/>
          <w:w w:val="105"/>
          <w:sz w:val="20"/>
        </w:rPr>
        <w:t>wer </w:t>
      </w:r>
      <w:r>
        <w:rPr>
          <w:w w:val="105"/>
          <w:sz w:val="20"/>
        </w:rPr>
        <w:t>sonst am Verfahren beteiligt ist oder besorgen lässt, dass seine Anwesenheit den Zeugen an einer freien und vollständigen Aussage beeinflussen </w:t>
      </w:r>
      <w:r>
        <w:rPr>
          <w:spacing w:val="-3"/>
          <w:w w:val="105"/>
          <w:sz w:val="20"/>
        </w:rPr>
        <w:t>könnte. </w:t>
      </w:r>
      <w:r>
        <w:rPr>
          <w:w w:val="105"/>
          <w:sz w:val="20"/>
        </w:rPr>
        <w:t>Vertrauenspersonen sind zur Verschwiegenheit über ihre </w:t>
      </w:r>
      <w:r>
        <w:rPr>
          <w:spacing w:val="-2"/>
          <w:w w:val="105"/>
          <w:sz w:val="20"/>
        </w:rPr>
        <w:t>Wahrnehmungen</w:t>
      </w:r>
      <w:bookmarkStart w:name="_bookmark268" w:id="305"/>
      <w:bookmarkEnd w:id="305"/>
      <w:r>
        <w:rPr>
          <w:spacing w:val="-2"/>
          <w:w w:val="105"/>
          <w:sz w:val="20"/>
        </w:rPr>
      </w:r>
      <w:r>
        <w:rPr>
          <w:spacing w:val="-2"/>
          <w:w w:val="105"/>
          <w:sz w:val="20"/>
        </w:rPr>
        <w:t> </w:t>
      </w:r>
      <w:r>
        <w:rPr>
          <w:w w:val="105"/>
          <w:sz w:val="20"/>
        </w:rPr>
        <w:t>im Zuge der Vernehmung verpflichtet (§ 301 Abs. 2</w:t>
      </w:r>
      <w:r>
        <w:rPr>
          <w:spacing w:val="-14"/>
          <w:w w:val="105"/>
          <w:sz w:val="20"/>
        </w:rPr>
        <w:t> </w:t>
      </w:r>
      <w:r>
        <w:rPr>
          <w:w w:val="105"/>
          <w:sz w:val="20"/>
        </w:rPr>
        <w:t>StGB).</w:t>
      </w:r>
      <w:hyperlink w:history="true" w:anchor="_bookmark779">
        <w:r>
          <w:rPr>
            <w:w w:val="105"/>
            <w:sz w:val="20"/>
            <w:u w:val="single" w:color="0000FF"/>
            <w:vertAlign w:val="superscript"/>
          </w:rPr>
          <w:t>240</w:t>
        </w:r>
      </w:hyperlink>
    </w:p>
    <w:p>
      <w:pPr>
        <w:pStyle w:val="ListParagraph"/>
        <w:numPr>
          <w:ilvl w:val="0"/>
          <w:numId w:val="129"/>
        </w:numPr>
        <w:tabs>
          <w:tab w:pos="658" w:val="left" w:leader="none"/>
        </w:tabs>
        <w:spacing w:line="252" w:lineRule="auto" w:before="69" w:after="0"/>
        <w:ind w:left="157" w:right="614" w:firstLine="283"/>
        <w:jc w:val="both"/>
        <w:rPr>
          <w:sz w:val="20"/>
        </w:rPr>
      </w:pPr>
      <w:r>
        <w:rPr>
          <w:w w:val="105"/>
          <w:sz w:val="20"/>
        </w:rPr>
        <w:t>Der Vernehmung eines noch nicht Achtzehnjährigen, eines psychisch Kranken oder geistig Behinderten ist, soweit es in dessen Interesse </w:t>
      </w:r>
      <w:r>
        <w:rPr>
          <w:spacing w:val="-3"/>
          <w:w w:val="105"/>
          <w:sz w:val="20"/>
        </w:rPr>
        <w:t>zweck-</w:t>
      </w:r>
      <w:bookmarkStart w:name="_bookmark269" w:id="306"/>
      <w:bookmarkEnd w:id="306"/>
      <w:r>
        <w:rPr>
          <w:spacing w:val="-3"/>
          <w:w w:val="105"/>
          <w:sz w:val="20"/>
        </w:rPr>
      </w:r>
      <w:r>
        <w:rPr>
          <w:spacing w:val="-3"/>
          <w:w w:val="105"/>
          <w:sz w:val="20"/>
        </w:rPr>
        <w:t> </w:t>
      </w:r>
      <w:r>
        <w:rPr>
          <w:w w:val="105"/>
          <w:sz w:val="20"/>
        </w:rPr>
        <w:t>mässig ist, jedenfalls eine Person seines Vertrauens</w:t>
      </w:r>
      <w:r>
        <w:rPr>
          <w:spacing w:val="-12"/>
          <w:w w:val="105"/>
          <w:sz w:val="20"/>
        </w:rPr>
        <w:t> </w:t>
      </w:r>
      <w:r>
        <w:rPr>
          <w:w w:val="105"/>
          <w:sz w:val="20"/>
        </w:rPr>
        <w:t>beizuziehen.</w:t>
      </w:r>
      <w:hyperlink w:history="true" w:anchor="_bookmark780">
        <w:r>
          <w:rPr>
            <w:w w:val="105"/>
            <w:sz w:val="20"/>
            <w:u w:val="single" w:color="0000FF"/>
            <w:vertAlign w:val="superscript"/>
          </w:rPr>
          <w:t>241</w:t>
        </w:r>
      </w:hyperlink>
    </w:p>
    <w:p>
      <w:pPr>
        <w:pStyle w:val="BodyText"/>
        <w:spacing w:before="2"/>
        <w:jc w:val="left"/>
        <w:rPr>
          <w:sz w:val="17"/>
        </w:rPr>
      </w:pPr>
    </w:p>
    <w:p>
      <w:pPr>
        <w:pStyle w:val="BodyText"/>
        <w:spacing w:before="102"/>
        <w:ind w:left="3090"/>
      </w:pPr>
      <w:r>
        <w:rPr/>
        <w:t>§ 115a</w:t>
      </w:r>
    </w:p>
    <w:p>
      <w:pPr>
        <w:pStyle w:val="ListParagraph"/>
        <w:numPr>
          <w:ilvl w:val="0"/>
          <w:numId w:val="130"/>
        </w:numPr>
        <w:tabs>
          <w:tab w:pos="679" w:val="left" w:leader="none"/>
        </w:tabs>
        <w:spacing w:line="252" w:lineRule="auto" w:before="90" w:after="0"/>
        <w:ind w:left="157" w:right="614" w:firstLine="283"/>
        <w:jc w:val="both"/>
        <w:rPr>
          <w:sz w:val="20"/>
        </w:rPr>
      </w:pPr>
      <w:r>
        <w:rPr>
          <w:w w:val="110"/>
          <w:sz w:val="20"/>
        </w:rPr>
        <w:t>Ist</w:t>
      </w:r>
      <w:r>
        <w:rPr>
          <w:spacing w:val="-6"/>
          <w:w w:val="110"/>
          <w:sz w:val="20"/>
        </w:rPr>
        <w:t> </w:t>
      </w:r>
      <w:r>
        <w:rPr>
          <w:w w:val="110"/>
          <w:sz w:val="20"/>
        </w:rPr>
        <w:t>zu</w:t>
      </w:r>
      <w:r>
        <w:rPr>
          <w:spacing w:val="-6"/>
          <w:w w:val="110"/>
          <w:sz w:val="20"/>
        </w:rPr>
        <w:t> </w:t>
      </w:r>
      <w:r>
        <w:rPr>
          <w:w w:val="110"/>
          <w:sz w:val="20"/>
        </w:rPr>
        <w:t>besorgen,</w:t>
      </w:r>
      <w:r>
        <w:rPr>
          <w:spacing w:val="-6"/>
          <w:w w:val="110"/>
          <w:sz w:val="20"/>
        </w:rPr>
        <w:t> </w:t>
      </w:r>
      <w:r>
        <w:rPr>
          <w:w w:val="110"/>
          <w:sz w:val="20"/>
        </w:rPr>
        <w:t>dass</w:t>
      </w:r>
      <w:r>
        <w:rPr>
          <w:spacing w:val="-6"/>
          <w:w w:val="110"/>
          <w:sz w:val="20"/>
        </w:rPr>
        <w:t> </w:t>
      </w:r>
      <w:r>
        <w:rPr>
          <w:w w:val="110"/>
          <w:sz w:val="20"/>
        </w:rPr>
        <w:t>die</w:t>
      </w:r>
      <w:r>
        <w:rPr>
          <w:spacing w:val="-5"/>
          <w:w w:val="110"/>
          <w:sz w:val="20"/>
        </w:rPr>
        <w:t> </w:t>
      </w:r>
      <w:r>
        <w:rPr>
          <w:w w:val="110"/>
          <w:sz w:val="20"/>
        </w:rPr>
        <w:t>Vernehmung</w:t>
      </w:r>
      <w:r>
        <w:rPr>
          <w:spacing w:val="-6"/>
          <w:w w:val="110"/>
          <w:sz w:val="20"/>
        </w:rPr>
        <w:t> </w:t>
      </w:r>
      <w:r>
        <w:rPr>
          <w:w w:val="110"/>
          <w:sz w:val="20"/>
        </w:rPr>
        <w:t>eines</w:t>
      </w:r>
      <w:r>
        <w:rPr>
          <w:spacing w:val="-6"/>
          <w:w w:val="110"/>
          <w:sz w:val="20"/>
        </w:rPr>
        <w:t> </w:t>
      </w:r>
      <w:r>
        <w:rPr>
          <w:w w:val="110"/>
          <w:sz w:val="20"/>
        </w:rPr>
        <w:t>Zeugen</w:t>
      </w:r>
      <w:r>
        <w:rPr>
          <w:spacing w:val="-6"/>
          <w:w w:val="110"/>
          <w:sz w:val="20"/>
        </w:rPr>
        <w:t> </w:t>
      </w:r>
      <w:r>
        <w:rPr>
          <w:w w:val="110"/>
          <w:sz w:val="20"/>
        </w:rPr>
        <w:t>in</w:t>
      </w:r>
      <w:r>
        <w:rPr>
          <w:spacing w:val="-6"/>
          <w:w w:val="110"/>
          <w:sz w:val="20"/>
        </w:rPr>
        <w:t> </w:t>
      </w:r>
      <w:r>
        <w:rPr>
          <w:w w:val="110"/>
          <w:sz w:val="20"/>
        </w:rPr>
        <w:t>der</w:t>
      </w:r>
      <w:r>
        <w:rPr>
          <w:spacing w:val="-5"/>
          <w:w w:val="110"/>
          <w:sz w:val="20"/>
        </w:rPr>
        <w:t> </w:t>
      </w:r>
      <w:r>
        <w:rPr>
          <w:w w:val="110"/>
          <w:sz w:val="20"/>
        </w:rPr>
        <w:t>Schluss- verhandlung</w:t>
      </w:r>
      <w:r>
        <w:rPr>
          <w:spacing w:val="-28"/>
          <w:w w:val="110"/>
          <w:sz w:val="20"/>
        </w:rPr>
        <w:t> </w:t>
      </w:r>
      <w:r>
        <w:rPr>
          <w:w w:val="110"/>
          <w:sz w:val="20"/>
        </w:rPr>
        <w:t>aus</w:t>
      </w:r>
      <w:r>
        <w:rPr>
          <w:spacing w:val="-28"/>
          <w:w w:val="110"/>
          <w:sz w:val="20"/>
        </w:rPr>
        <w:t> </w:t>
      </w:r>
      <w:r>
        <w:rPr>
          <w:w w:val="110"/>
          <w:sz w:val="20"/>
        </w:rPr>
        <w:t>tatsächlichen</w:t>
      </w:r>
      <w:r>
        <w:rPr>
          <w:spacing w:val="-27"/>
          <w:w w:val="110"/>
          <w:sz w:val="20"/>
        </w:rPr>
        <w:t> </w:t>
      </w:r>
      <w:r>
        <w:rPr>
          <w:w w:val="110"/>
          <w:sz w:val="20"/>
        </w:rPr>
        <w:t>oder</w:t>
      </w:r>
      <w:r>
        <w:rPr>
          <w:spacing w:val="-28"/>
          <w:w w:val="110"/>
          <w:sz w:val="20"/>
        </w:rPr>
        <w:t> </w:t>
      </w:r>
      <w:r>
        <w:rPr>
          <w:w w:val="110"/>
          <w:sz w:val="20"/>
        </w:rPr>
        <w:t>rechtlichen</w:t>
      </w:r>
      <w:r>
        <w:rPr>
          <w:spacing w:val="-27"/>
          <w:w w:val="110"/>
          <w:sz w:val="20"/>
        </w:rPr>
        <w:t> </w:t>
      </w:r>
      <w:r>
        <w:rPr>
          <w:w w:val="110"/>
          <w:sz w:val="20"/>
        </w:rPr>
        <w:t>Gründen</w:t>
      </w:r>
      <w:r>
        <w:rPr>
          <w:spacing w:val="-28"/>
          <w:w w:val="110"/>
          <w:sz w:val="20"/>
        </w:rPr>
        <w:t> </w:t>
      </w:r>
      <w:r>
        <w:rPr>
          <w:w w:val="110"/>
          <w:sz w:val="20"/>
        </w:rPr>
        <w:t>nicht</w:t>
      </w:r>
      <w:r>
        <w:rPr>
          <w:spacing w:val="-28"/>
          <w:w w:val="110"/>
          <w:sz w:val="20"/>
        </w:rPr>
        <w:t> </w:t>
      </w:r>
      <w:r>
        <w:rPr>
          <w:w w:val="110"/>
          <w:sz w:val="20"/>
        </w:rPr>
        <w:t>möglich</w:t>
      </w:r>
      <w:r>
        <w:rPr>
          <w:spacing w:val="-27"/>
          <w:w w:val="110"/>
          <w:sz w:val="20"/>
        </w:rPr>
        <w:t> </w:t>
      </w:r>
      <w:r>
        <w:rPr>
          <w:spacing w:val="-4"/>
          <w:w w:val="110"/>
          <w:sz w:val="20"/>
        </w:rPr>
        <w:t>sein </w:t>
      </w:r>
      <w:r>
        <w:rPr>
          <w:w w:val="110"/>
          <w:sz w:val="20"/>
        </w:rPr>
        <w:t>werde, so hat der Untersuchungsrichter dem Ankläger, dem Privatbetei- ligten</w:t>
      </w:r>
      <w:r>
        <w:rPr>
          <w:spacing w:val="-34"/>
          <w:w w:val="110"/>
          <w:sz w:val="20"/>
        </w:rPr>
        <w:t> </w:t>
      </w:r>
      <w:r>
        <w:rPr>
          <w:w w:val="110"/>
          <w:sz w:val="20"/>
        </w:rPr>
        <w:t>und</w:t>
      </w:r>
      <w:r>
        <w:rPr>
          <w:spacing w:val="-34"/>
          <w:w w:val="110"/>
          <w:sz w:val="20"/>
        </w:rPr>
        <w:t> </w:t>
      </w:r>
      <w:r>
        <w:rPr>
          <w:w w:val="110"/>
          <w:sz w:val="20"/>
        </w:rPr>
        <w:t>dem</w:t>
      </w:r>
      <w:r>
        <w:rPr>
          <w:spacing w:val="-33"/>
          <w:w w:val="110"/>
          <w:sz w:val="20"/>
        </w:rPr>
        <w:t> </w:t>
      </w:r>
      <w:r>
        <w:rPr>
          <w:w w:val="110"/>
          <w:sz w:val="20"/>
        </w:rPr>
        <w:t>Beschuldigten</w:t>
      </w:r>
      <w:r>
        <w:rPr>
          <w:spacing w:val="-34"/>
          <w:w w:val="110"/>
          <w:sz w:val="20"/>
        </w:rPr>
        <w:t> </w:t>
      </w:r>
      <w:r>
        <w:rPr>
          <w:w w:val="110"/>
          <w:sz w:val="20"/>
        </w:rPr>
        <w:t>sowie</w:t>
      </w:r>
      <w:r>
        <w:rPr>
          <w:spacing w:val="-34"/>
          <w:w w:val="110"/>
          <w:sz w:val="20"/>
        </w:rPr>
        <w:t> </w:t>
      </w:r>
      <w:r>
        <w:rPr>
          <w:w w:val="110"/>
          <w:sz w:val="20"/>
        </w:rPr>
        <w:t>deren</w:t>
      </w:r>
      <w:r>
        <w:rPr>
          <w:spacing w:val="-33"/>
          <w:w w:val="110"/>
          <w:sz w:val="20"/>
        </w:rPr>
        <w:t> </w:t>
      </w:r>
      <w:r>
        <w:rPr>
          <w:w w:val="110"/>
          <w:sz w:val="20"/>
        </w:rPr>
        <w:t>Vertretern</w:t>
      </w:r>
      <w:r>
        <w:rPr>
          <w:spacing w:val="-34"/>
          <w:w w:val="110"/>
          <w:sz w:val="20"/>
        </w:rPr>
        <w:t> </w:t>
      </w:r>
      <w:r>
        <w:rPr>
          <w:w w:val="110"/>
          <w:sz w:val="20"/>
        </w:rPr>
        <w:t>Gelegenheit</w:t>
      </w:r>
      <w:r>
        <w:rPr>
          <w:spacing w:val="-34"/>
          <w:w w:val="110"/>
          <w:sz w:val="20"/>
        </w:rPr>
        <w:t> </w:t>
      </w:r>
      <w:r>
        <w:rPr>
          <w:w w:val="110"/>
          <w:sz w:val="20"/>
        </w:rPr>
        <w:t>zu</w:t>
      </w:r>
      <w:r>
        <w:rPr>
          <w:spacing w:val="-33"/>
          <w:w w:val="110"/>
          <w:sz w:val="20"/>
        </w:rPr>
        <w:t> </w:t>
      </w:r>
      <w:r>
        <w:rPr>
          <w:spacing w:val="-3"/>
          <w:w w:val="110"/>
          <w:sz w:val="20"/>
        </w:rPr>
        <w:t>geben, </w:t>
      </w:r>
      <w:r>
        <w:rPr>
          <w:w w:val="110"/>
          <w:sz w:val="20"/>
        </w:rPr>
        <w:t>sich</w:t>
      </w:r>
      <w:r>
        <w:rPr>
          <w:spacing w:val="-25"/>
          <w:w w:val="110"/>
          <w:sz w:val="20"/>
        </w:rPr>
        <w:t> </w:t>
      </w:r>
      <w:r>
        <w:rPr>
          <w:w w:val="110"/>
          <w:sz w:val="20"/>
        </w:rPr>
        <w:t>an</w:t>
      </w:r>
      <w:r>
        <w:rPr>
          <w:spacing w:val="-24"/>
          <w:w w:val="110"/>
          <w:sz w:val="20"/>
        </w:rPr>
        <w:t> </w:t>
      </w:r>
      <w:r>
        <w:rPr>
          <w:w w:val="110"/>
          <w:sz w:val="20"/>
        </w:rPr>
        <w:t>der</w:t>
      </w:r>
      <w:r>
        <w:rPr>
          <w:spacing w:val="-25"/>
          <w:w w:val="110"/>
          <w:sz w:val="20"/>
        </w:rPr>
        <w:t> </w:t>
      </w:r>
      <w:r>
        <w:rPr>
          <w:w w:val="110"/>
          <w:sz w:val="20"/>
        </w:rPr>
        <w:t>Vernehmung</w:t>
      </w:r>
      <w:r>
        <w:rPr>
          <w:spacing w:val="-24"/>
          <w:w w:val="110"/>
          <w:sz w:val="20"/>
        </w:rPr>
        <w:t> </w:t>
      </w:r>
      <w:r>
        <w:rPr>
          <w:w w:val="110"/>
          <w:sz w:val="20"/>
        </w:rPr>
        <w:t>zu</w:t>
      </w:r>
      <w:r>
        <w:rPr>
          <w:spacing w:val="-25"/>
          <w:w w:val="110"/>
          <w:sz w:val="20"/>
        </w:rPr>
        <w:t> </w:t>
      </w:r>
      <w:r>
        <w:rPr>
          <w:w w:val="110"/>
          <w:sz w:val="20"/>
        </w:rPr>
        <w:t>beteiligen</w:t>
      </w:r>
      <w:r>
        <w:rPr>
          <w:spacing w:val="-24"/>
          <w:w w:val="110"/>
          <w:sz w:val="20"/>
        </w:rPr>
        <w:t> </w:t>
      </w:r>
      <w:r>
        <w:rPr>
          <w:w w:val="110"/>
          <w:sz w:val="20"/>
        </w:rPr>
        <w:t>und</w:t>
      </w:r>
      <w:r>
        <w:rPr>
          <w:spacing w:val="-24"/>
          <w:w w:val="110"/>
          <w:sz w:val="20"/>
        </w:rPr>
        <w:t> </w:t>
      </w:r>
      <w:r>
        <w:rPr>
          <w:w w:val="110"/>
          <w:sz w:val="20"/>
        </w:rPr>
        <w:t>Fragen</w:t>
      </w:r>
      <w:r>
        <w:rPr>
          <w:spacing w:val="-25"/>
          <w:w w:val="110"/>
          <w:sz w:val="20"/>
        </w:rPr>
        <w:t> </w:t>
      </w:r>
      <w:r>
        <w:rPr>
          <w:w w:val="110"/>
          <w:sz w:val="20"/>
        </w:rPr>
        <w:t>an</w:t>
      </w:r>
      <w:r>
        <w:rPr>
          <w:spacing w:val="-24"/>
          <w:w w:val="110"/>
          <w:sz w:val="20"/>
        </w:rPr>
        <w:t> </w:t>
      </w:r>
      <w:r>
        <w:rPr>
          <w:w w:val="110"/>
          <w:sz w:val="20"/>
        </w:rPr>
        <w:t>den</w:t>
      </w:r>
      <w:r>
        <w:rPr>
          <w:spacing w:val="-25"/>
          <w:w w:val="110"/>
          <w:sz w:val="20"/>
        </w:rPr>
        <w:t> </w:t>
      </w:r>
      <w:r>
        <w:rPr>
          <w:w w:val="110"/>
          <w:sz w:val="20"/>
        </w:rPr>
        <w:t>Zeugen</w:t>
      </w:r>
      <w:r>
        <w:rPr>
          <w:spacing w:val="-24"/>
          <w:w w:val="110"/>
          <w:sz w:val="20"/>
        </w:rPr>
        <w:t> </w:t>
      </w:r>
      <w:r>
        <w:rPr>
          <w:w w:val="110"/>
          <w:sz w:val="20"/>
        </w:rPr>
        <w:t>zu</w:t>
      </w:r>
      <w:r>
        <w:rPr>
          <w:spacing w:val="-25"/>
          <w:w w:val="110"/>
          <w:sz w:val="20"/>
        </w:rPr>
        <w:t> </w:t>
      </w:r>
      <w:r>
        <w:rPr>
          <w:w w:val="110"/>
          <w:sz w:val="20"/>
        </w:rPr>
        <w:t>stellen. Die</w:t>
      </w:r>
      <w:r>
        <w:rPr>
          <w:spacing w:val="-19"/>
          <w:w w:val="110"/>
          <w:sz w:val="20"/>
        </w:rPr>
        <w:t> </w:t>
      </w:r>
      <w:r>
        <w:rPr>
          <w:w w:val="110"/>
          <w:sz w:val="20"/>
        </w:rPr>
        <w:t>§§</w:t>
      </w:r>
      <w:r>
        <w:rPr>
          <w:spacing w:val="-19"/>
          <w:w w:val="110"/>
          <w:sz w:val="20"/>
        </w:rPr>
        <w:t> </w:t>
      </w:r>
      <w:r>
        <w:rPr>
          <w:w w:val="110"/>
          <w:sz w:val="20"/>
        </w:rPr>
        <w:t>186</w:t>
      </w:r>
      <w:r>
        <w:rPr>
          <w:spacing w:val="-18"/>
          <w:w w:val="110"/>
          <w:sz w:val="20"/>
        </w:rPr>
        <w:t> </w:t>
      </w:r>
      <w:r>
        <w:rPr>
          <w:w w:val="110"/>
          <w:sz w:val="20"/>
        </w:rPr>
        <w:t>und</w:t>
      </w:r>
      <w:r>
        <w:rPr>
          <w:spacing w:val="-19"/>
          <w:w w:val="110"/>
          <w:sz w:val="20"/>
        </w:rPr>
        <w:t> </w:t>
      </w:r>
      <w:r>
        <w:rPr>
          <w:w w:val="110"/>
          <w:sz w:val="20"/>
        </w:rPr>
        <w:t>197</w:t>
      </w:r>
      <w:r>
        <w:rPr>
          <w:spacing w:val="-18"/>
          <w:w w:val="110"/>
          <w:sz w:val="20"/>
        </w:rPr>
        <w:t> </w:t>
      </w:r>
      <w:r>
        <w:rPr>
          <w:w w:val="110"/>
          <w:sz w:val="20"/>
        </w:rPr>
        <w:t>Abs.</w:t>
      </w:r>
      <w:r>
        <w:rPr>
          <w:spacing w:val="-19"/>
          <w:w w:val="110"/>
          <w:sz w:val="20"/>
        </w:rPr>
        <w:t> </w:t>
      </w:r>
      <w:r>
        <w:rPr>
          <w:w w:val="110"/>
          <w:sz w:val="20"/>
        </w:rPr>
        <w:t>1</w:t>
      </w:r>
      <w:r>
        <w:rPr>
          <w:spacing w:val="-18"/>
          <w:w w:val="110"/>
          <w:sz w:val="20"/>
        </w:rPr>
        <w:t> </w:t>
      </w:r>
      <w:r>
        <w:rPr>
          <w:w w:val="110"/>
          <w:sz w:val="20"/>
        </w:rPr>
        <w:t>und</w:t>
      </w:r>
      <w:r>
        <w:rPr>
          <w:spacing w:val="-19"/>
          <w:w w:val="110"/>
          <w:sz w:val="20"/>
        </w:rPr>
        <w:t> </w:t>
      </w:r>
      <w:r>
        <w:rPr>
          <w:w w:val="110"/>
          <w:sz w:val="20"/>
        </w:rPr>
        <w:t>2</w:t>
      </w:r>
      <w:r>
        <w:rPr>
          <w:spacing w:val="-18"/>
          <w:w w:val="110"/>
          <w:sz w:val="20"/>
        </w:rPr>
        <w:t> </w:t>
      </w:r>
      <w:r>
        <w:rPr>
          <w:w w:val="110"/>
          <w:sz w:val="20"/>
        </w:rPr>
        <w:t>sind</w:t>
      </w:r>
      <w:r>
        <w:rPr>
          <w:spacing w:val="-19"/>
          <w:w w:val="110"/>
          <w:sz w:val="20"/>
        </w:rPr>
        <w:t> </w:t>
      </w:r>
      <w:r>
        <w:rPr>
          <w:w w:val="110"/>
          <w:sz w:val="20"/>
        </w:rPr>
        <w:t>sinngemäss</w:t>
      </w:r>
      <w:r>
        <w:rPr>
          <w:spacing w:val="-19"/>
          <w:w w:val="110"/>
          <w:sz w:val="20"/>
        </w:rPr>
        <w:t> </w:t>
      </w:r>
      <w:r>
        <w:rPr>
          <w:w w:val="110"/>
          <w:sz w:val="20"/>
        </w:rPr>
        <w:t>anzuwenden.</w:t>
      </w:r>
      <w:r>
        <w:rPr>
          <w:spacing w:val="-18"/>
          <w:w w:val="110"/>
          <w:sz w:val="20"/>
        </w:rPr>
        <w:t> </w:t>
      </w:r>
      <w:r>
        <w:rPr>
          <w:w w:val="110"/>
          <w:sz w:val="20"/>
        </w:rPr>
        <w:t>Der</w:t>
      </w:r>
      <w:r>
        <w:rPr>
          <w:spacing w:val="-19"/>
          <w:w w:val="110"/>
          <w:sz w:val="20"/>
        </w:rPr>
        <w:t> </w:t>
      </w:r>
      <w:r>
        <w:rPr>
          <w:w w:val="110"/>
          <w:sz w:val="20"/>
        </w:rPr>
        <w:t>Unter- suchungsrichter kann die Ton- oder Bildaufnahme der Vernehmung </w:t>
      </w:r>
      <w:r>
        <w:rPr>
          <w:spacing w:val="-4"/>
          <w:w w:val="110"/>
          <w:sz w:val="20"/>
        </w:rPr>
        <w:t>ver- </w:t>
      </w:r>
      <w:r>
        <w:rPr>
          <w:w w:val="110"/>
          <w:sz w:val="20"/>
        </w:rPr>
        <w:t>anlassen. In diesem Fall kann an Stelle eines Protokolls eine schriftliche Zusammenfassung des Inhaltes der Vernehmung erstellt werden, </w:t>
      </w:r>
      <w:r>
        <w:rPr>
          <w:spacing w:val="-3"/>
          <w:w w:val="110"/>
          <w:sz w:val="20"/>
        </w:rPr>
        <w:t>welche </w:t>
      </w:r>
      <w:r>
        <w:rPr>
          <w:w w:val="110"/>
          <w:sz w:val="20"/>
        </w:rPr>
        <w:t>vom</w:t>
      </w:r>
      <w:r>
        <w:rPr>
          <w:spacing w:val="-6"/>
          <w:w w:val="110"/>
          <w:sz w:val="20"/>
        </w:rPr>
        <w:t> </w:t>
      </w:r>
      <w:r>
        <w:rPr>
          <w:w w:val="110"/>
          <w:sz w:val="20"/>
        </w:rPr>
        <w:t>Richter</w:t>
      </w:r>
      <w:r>
        <w:rPr>
          <w:spacing w:val="-5"/>
          <w:w w:val="110"/>
          <w:sz w:val="20"/>
        </w:rPr>
        <w:t> </w:t>
      </w:r>
      <w:r>
        <w:rPr>
          <w:w w:val="110"/>
          <w:sz w:val="20"/>
        </w:rPr>
        <w:t>zu</w:t>
      </w:r>
      <w:r>
        <w:rPr>
          <w:spacing w:val="-5"/>
          <w:w w:val="110"/>
          <w:sz w:val="20"/>
        </w:rPr>
        <w:t> </w:t>
      </w:r>
      <w:r>
        <w:rPr>
          <w:w w:val="110"/>
          <w:sz w:val="20"/>
        </w:rPr>
        <w:t>unterfertigen</w:t>
      </w:r>
      <w:r>
        <w:rPr>
          <w:spacing w:val="-5"/>
          <w:w w:val="110"/>
          <w:sz w:val="20"/>
        </w:rPr>
        <w:t> </w:t>
      </w:r>
      <w:r>
        <w:rPr>
          <w:w w:val="110"/>
          <w:sz w:val="20"/>
        </w:rPr>
        <w:t>und</w:t>
      </w:r>
      <w:r>
        <w:rPr>
          <w:spacing w:val="-6"/>
          <w:w w:val="110"/>
          <w:sz w:val="20"/>
        </w:rPr>
        <w:t> </w:t>
      </w:r>
      <w:r>
        <w:rPr>
          <w:w w:val="110"/>
          <w:sz w:val="20"/>
        </w:rPr>
        <w:t>zum</w:t>
      </w:r>
      <w:r>
        <w:rPr>
          <w:spacing w:val="-5"/>
          <w:w w:val="110"/>
          <w:sz w:val="20"/>
        </w:rPr>
        <w:t> </w:t>
      </w:r>
      <w:r>
        <w:rPr>
          <w:w w:val="110"/>
          <w:sz w:val="20"/>
        </w:rPr>
        <w:t>Akt</w:t>
      </w:r>
      <w:r>
        <w:rPr>
          <w:spacing w:val="-5"/>
          <w:w w:val="110"/>
          <w:sz w:val="20"/>
        </w:rPr>
        <w:t> </w:t>
      </w:r>
      <w:r>
        <w:rPr>
          <w:w w:val="110"/>
          <w:sz w:val="20"/>
        </w:rPr>
        <w:t>zu</w:t>
      </w:r>
      <w:r>
        <w:rPr>
          <w:spacing w:val="-5"/>
          <w:w w:val="110"/>
          <w:sz w:val="20"/>
        </w:rPr>
        <w:t> </w:t>
      </w:r>
      <w:r>
        <w:rPr>
          <w:w w:val="110"/>
          <w:sz w:val="20"/>
        </w:rPr>
        <w:t>nehmen</w:t>
      </w:r>
      <w:r>
        <w:rPr>
          <w:spacing w:val="-6"/>
          <w:w w:val="110"/>
          <w:sz w:val="20"/>
        </w:rPr>
        <w:t> </w:t>
      </w:r>
      <w:r>
        <w:rPr>
          <w:w w:val="110"/>
          <w:sz w:val="20"/>
        </w:rPr>
        <w:t>ist.</w:t>
      </w:r>
      <w:r>
        <w:rPr>
          <w:spacing w:val="-5"/>
          <w:w w:val="110"/>
          <w:sz w:val="20"/>
        </w:rPr>
        <w:t> </w:t>
      </w:r>
      <w:r>
        <w:rPr>
          <w:w w:val="110"/>
          <w:sz w:val="20"/>
        </w:rPr>
        <w:t>Soweit</w:t>
      </w:r>
      <w:r>
        <w:rPr>
          <w:spacing w:val="-5"/>
          <w:w w:val="110"/>
          <w:sz w:val="20"/>
        </w:rPr>
        <w:t> </w:t>
      </w:r>
      <w:r>
        <w:rPr>
          <w:w w:val="110"/>
          <w:sz w:val="20"/>
        </w:rPr>
        <w:t>dies</w:t>
      </w:r>
      <w:r>
        <w:rPr>
          <w:spacing w:val="-5"/>
          <w:w w:val="110"/>
          <w:sz w:val="20"/>
        </w:rPr>
        <w:t> für </w:t>
      </w:r>
      <w:r>
        <w:rPr>
          <w:w w:val="110"/>
          <w:sz w:val="20"/>
        </w:rPr>
        <w:t>die</w:t>
      </w:r>
      <w:r>
        <w:rPr>
          <w:spacing w:val="-32"/>
          <w:w w:val="110"/>
          <w:sz w:val="20"/>
        </w:rPr>
        <w:t> </w:t>
      </w:r>
      <w:r>
        <w:rPr>
          <w:w w:val="110"/>
          <w:sz w:val="20"/>
        </w:rPr>
        <w:t>Beurteilung</w:t>
      </w:r>
      <w:r>
        <w:rPr>
          <w:spacing w:val="-31"/>
          <w:w w:val="110"/>
          <w:sz w:val="20"/>
        </w:rPr>
        <w:t> </w:t>
      </w:r>
      <w:r>
        <w:rPr>
          <w:w w:val="110"/>
          <w:sz w:val="20"/>
        </w:rPr>
        <w:t>der</w:t>
      </w:r>
      <w:r>
        <w:rPr>
          <w:spacing w:val="-32"/>
          <w:w w:val="110"/>
          <w:sz w:val="20"/>
        </w:rPr>
        <w:t> </w:t>
      </w:r>
      <w:r>
        <w:rPr>
          <w:w w:val="110"/>
          <w:sz w:val="20"/>
        </w:rPr>
        <w:t>Sache</w:t>
      </w:r>
      <w:r>
        <w:rPr>
          <w:spacing w:val="-31"/>
          <w:w w:val="110"/>
          <w:sz w:val="20"/>
        </w:rPr>
        <w:t> </w:t>
      </w:r>
      <w:r>
        <w:rPr>
          <w:w w:val="110"/>
          <w:sz w:val="20"/>
        </w:rPr>
        <w:t>erforderlich</w:t>
      </w:r>
      <w:r>
        <w:rPr>
          <w:spacing w:val="-32"/>
          <w:w w:val="110"/>
          <w:sz w:val="20"/>
        </w:rPr>
        <w:t> </w:t>
      </w:r>
      <w:r>
        <w:rPr>
          <w:w w:val="110"/>
          <w:sz w:val="20"/>
        </w:rPr>
        <w:t>ist,</w:t>
      </w:r>
      <w:r>
        <w:rPr>
          <w:spacing w:val="-31"/>
          <w:w w:val="110"/>
          <w:sz w:val="20"/>
        </w:rPr>
        <w:t> </w:t>
      </w:r>
      <w:r>
        <w:rPr>
          <w:w w:val="110"/>
          <w:sz w:val="20"/>
        </w:rPr>
        <w:t>ist</w:t>
      </w:r>
      <w:r>
        <w:rPr>
          <w:spacing w:val="-32"/>
          <w:w w:val="110"/>
          <w:sz w:val="20"/>
        </w:rPr>
        <w:t> </w:t>
      </w:r>
      <w:r>
        <w:rPr>
          <w:w w:val="110"/>
          <w:sz w:val="20"/>
        </w:rPr>
        <w:t>die</w:t>
      </w:r>
      <w:r>
        <w:rPr>
          <w:spacing w:val="-31"/>
          <w:w w:val="110"/>
          <w:sz w:val="20"/>
        </w:rPr>
        <w:t> </w:t>
      </w:r>
      <w:r>
        <w:rPr>
          <w:w w:val="110"/>
          <w:sz w:val="20"/>
        </w:rPr>
        <w:t>Aussage</w:t>
      </w:r>
      <w:r>
        <w:rPr>
          <w:spacing w:val="-31"/>
          <w:w w:val="110"/>
          <w:sz w:val="20"/>
        </w:rPr>
        <w:t> </w:t>
      </w:r>
      <w:r>
        <w:rPr>
          <w:w w:val="110"/>
          <w:sz w:val="20"/>
        </w:rPr>
        <w:t>in</w:t>
      </w:r>
      <w:r>
        <w:rPr>
          <w:spacing w:val="-32"/>
          <w:w w:val="110"/>
          <w:sz w:val="20"/>
        </w:rPr>
        <w:t> </w:t>
      </w:r>
      <w:r>
        <w:rPr>
          <w:w w:val="110"/>
          <w:sz w:val="20"/>
        </w:rPr>
        <w:t>der</w:t>
      </w:r>
      <w:r>
        <w:rPr>
          <w:spacing w:val="-31"/>
          <w:w w:val="110"/>
          <w:sz w:val="20"/>
        </w:rPr>
        <w:t> </w:t>
      </w:r>
      <w:r>
        <w:rPr>
          <w:w w:val="110"/>
          <w:sz w:val="20"/>
        </w:rPr>
        <w:t>Zusammen-</w:t>
      </w:r>
      <w:bookmarkStart w:name="_bookmark270" w:id="307"/>
      <w:bookmarkEnd w:id="307"/>
      <w:r>
        <w:rPr>
          <w:w w:val="110"/>
          <w:sz w:val="20"/>
        </w:rPr>
      </w:r>
      <w:r>
        <w:rPr>
          <w:w w:val="110"/>
          <w:sz w:val="20"/>
        </w:rPr>
        <w:t> fassung wörtlich wieder zu</w:t>
      </w:r>
      <w:r>
        <w:rPr>
          <w:spacing w:val="-25"/>
          <w:w w:val="110"/>
          <w:sz w:val="20"/>
        </w:rPr>
        <w:t> </w:t>
      </w:r>
      <w:r>
        <w:rPr>
          <w:w w:val="110"/>
          <w:sz w:val="20"/>
        </w:rPr>
        <w:t>geben.</w:t>
      </w:r>
      <w:hyperlink w:history="true" w:anchor="_bookmark781">
        <w:r>
          <w:rPr>
            <w:w w:val="110"/>
            <w:sz w:val="20"/>
            <w:u w:val="single" w:color="0000FF"/>
            <w:vertAlign w:val="superscript"/>
          </w:rPr>
          <w:t>242</w:t>
        </w:r>
      </w:hyperlink>
    </w:p>
    <w:p>
      <w:pPr>
        <w:pStyle w:val="ListParagraph"/>
        <w:numPr>
          <w:ilvl w:val="0"/>
          <w:numId w:val="130"/>
        </w:numPr>
        <w:tabs>
          <w:tab w:pos="677" w:val="left" w:leader="none"/>
        </w:tabs>
        <w:spacing w:line="249" w:lineRule="auto" w:before="66" w:after="0"/>
        <w:ind w:left="157" w:right="614" w:firstLine="283"/>
        <w:jc w:val="both"/>
        <w:rPr>
          <w:sz w:val="20"/>
        </w:rPr>
      </w:pPr>
      <w:r>
        <w:rPr>
          <w:w w:val="110"/>
          <w:sz w:val="20"/>
        </w:rPr>
        <w:t>Im</w:t>
      </w:r>
      <w:r>
        <w:rPr>
          <w:spacing w:val="-10"/>
          <w:w w:val="110"/>
          <w:sz w:val="20"/>
        </w:rPr>
        <w:t> </w:t>
      </w:r>
      <w:r>
        <w:rPr>
          <w:w w:val="110"/>
          <w:sz w:val="20"/>
        </w:rPr>
        <w:t>Interesse</w:t>
      </w:r>
      <w:r>
        <w:rPr>
          <w:spacing w:val="-10"/>
          <w:w w:val="110"/>
          <w:sz w:val="20"/>
        </w:rPr>
        <w:t> </w:t>
      </w:r>
      <w:r>
        <w:rPr>
          <w:w w:val="110"/>
          <w:sz w:val="20"/>
        </w:rPr>
        <w:t>des</w:t>
      </w:r>
      <w:r>
        <w:rPr>
          <w:spacing w:val="-9"/>
          <w:w w:val="110"/>
          <w:sz w:val="20"/>
        </w:rPr>
        <w:t> </w:t>
      </w:r>
      <w:r>
        <w:rPr>
          <w:w w:val="110"/>
          <w:sz w:val="20"/>
        </w:rPr>
        <w:t>Zeugen,</w:t>
      </w:r>
      <w:r>
        <w:rPr>
          <w:spacing w:val="-10"/>
          <w:w w:val="110"/>
          <w:sz w:val="20"/>
        </w:rPr>
        <w:t> </w:t>
      </w:r>
      <w:r>
        <w:rPr>
          <w:w w:val="110"/>
          <w:sz w:val="20"/>
        </w:rPr>
        <w:t>besonders</w:t>
      </w:r>
      <w:r>
        <w:rPr>
          <w:spacing w:val="-9"/>
          <w:w w:val="110"/>
          <w:sz w:val="20"/>
        </w:rPr>
        <w:t> </w:t>
      </w:r>
      <w:r>
        <w:rPr>
          <w:w w:val="110"/>
          <w:sz w:val="20"/>
        </w:rPr>
        <w:t>mit</w:t>
      </w:r>
      <w:r>
        <w:rPr>
          <w:spacing w:val="-10"/>
          <w:w w:val="110"/>
          <w:sz w:val="20"/>
        </w:rPr>
        <w:t> </w:t>
      </w:r>
      <w:r>
        <w:rPr>
          <w:w w:val="110"/>
          <w:sz w:val="20"/>
        </w:rPr>
        <w:t>Rücksicht</w:t>
      </w:r>
      <w:r>
        <w:rPr>
          <w:spacing w:val="-9"/>
          <w:w w:val="110"/>
          <w:sz w:val="20"/>
        </w:rPr>
        <w:t> </w:t>
      </w:r>
      <w:r>
        <w:rPr>
          <w:w w:val="110"/>
          <w:sz w:val="20"/>
        </w:rPr>
        <w:t>auf</w:t>
      </w:r>
      <w:r>
        <w:rPr>
          <w:spacing w:val="-10"/>
          <w:w w:val="110"/>
          <w:sz w:val="20"/>
        </w:rPr>
        <w:t> </w:t>
      </w:r>
      <w:r>
        <w:rPr>
          <w:w w:val="110"/>
          <w:sz w:val="20"/>
        </w:rPr>
        <w:t>sein</w:t>
      </w:r>
      <w:r>
        <w:rPr>
          <w:spacing w:val="-9"/>
          <w:w w:val="110"/>
          <w:sz w:val="20"/>
        </w:rPr>
        <w:t> </w:t>
      </w:r>
      <w:r>
        <w:rPr>
          <w:w w:val="110"/>
          <w:sz w:val="20"/>
        </w:rPr>
        <w:t>geringes Alter</w:t>
      </w:r>
      <w:r>
        <w:rPr>
          <w:spacing w:val="-19"/>
          <w:w w:val="110"/>
          <w:sz w:val="20"/>
        </w:rPr>
        <w:t> </w:t>
      </w:r>
      <w:r>
        <w:rPr>
          <w:w w:val="110"/>
          <w:sz w:val="20"/>
        </w:rPr>
        <w:t>oder</w:t>
      </w:r>
      <w:r>
        <w:rPr>
          <w:spacing w:val="-18"/>
          <w:w w:val="110"/>
          <w:sz w:val="20"/>
        </w:rPr>
        <w:t> </w:t>
      </w:r>
      <w:r>
        <w:rPr>
          <w:w w:val="110"/>
          <w:sz w:val="20"/>
        </w:rPr>
        <w:t>seinen</w:t>
      </w:r>
      <w:r>
        <w:rPr>
          <w:spacing w:val="-19"/>
          <w:w w:val="110"/>
          <w:sz w:val="20"/>
        </w:rPr>
        <w:t> </w:t>
      </w:r>
      <w:r>
        <w:rPr>
          <w:w w:val="110"/>
          <w:sz w:val="20"/>
        </w:rPr>
        <w:t>seelischen</w:t>
      </w:r>
      <w:r>
        <w:rPr>
          <w:spacing w:val="-18"/>
          <w:w w:val="110"/>
          <w:sz w:val="20"/>
        </w:rPr>
        <w:t> </w:t>
      </w:r>
      <w:r>
        <w:rPr>
          <w:w w:val="110"/>
          <w:sz w:val="20"/>
        </w:rPr>
        <w:t>oder</w:t>
      </w:r>
      <w:r>
        <w:rPr>
          <w:spacing w:val="-18"/>
          <w:w w:val="110"/>
          <w:sz w:val="20"/>
        </w:rPr>
        <w:t> </w:t>
      </w:r>
      <w:r>
        <w:rPr>
          <w:w w:val="110"/>
          <w:sz w:val="20"/>
        </w:rPr>
        <w:t>gesundheitlichen</w:t>
      </w:r>
      <w:r>
        <w:rPr>
          <w:spacing w:val="-19"/>
          <w:w w:val="110"/>
          <w:sz w:val="20"/>
        </w:rPr>
        <w:t> </w:t>
      </w:r>
      <w:r>
        <w:rPr>
          <w:w w:val="110"/>
          <w:sz w:val="20"/>
        </w:rPr>
        <w:t>Zustand,</w:t>
      </w:r>
      <w:r>
        <w:rPr>
          <w:spacing w:val="-18"/>
          <w:w w:val="110"/>
          <w:sz w:val="20"/>
        </w:rPr>
        <w:t> </w:t>
      </w:r>
      <w:r>
        <w:rPr>
          <w:w w:val="110"/>
          <w:sz w:val="20"/>
        </w:rPr>
        <w:t>oder</w:t>
      </w:r>
      <w:r>
        <w:rPr>
          <w:spacing w:val="-18"/>
          <w:w w:val="110"/>
          <w:sz w:val="20"/>
        </w:rPr>
        <w:t> </w:t>
      </w:r>
      <w:r>
        <w:rPr>
          <w:w w:val="110"/>
          <w:sz w:val="20"/>
        </w:rPr>
        <w:t>im</w:t>
      </w:r>
      <w:r>
        <w:rPr>
          <w:spacing w:val="-19"/>
          <w:w w:val="110"/>
          <w:sz w:val="20"/>
        </w:rPr>
        <w:t> </w:t>
      </w:r>
      <w:r>
        <w:rPr>
          <w:w w:val="110"/>
          <w:sz w:val="20"/>
        </w:rPr>
        <w:t>Inter- esse</w:t>
      </w:r>
      <w:r>
        <w:rPr>
          <w:spacing w:val="-23"/>
          <w:w w:val="110"/>
          <w:sz w:val="20"/>
        </w:rPr>
        <w:t> </w:t>
      </w:r>
      <w:r>
        <w:rPr>
          <w:w w:val="110"/>
          <w:sz w:val="20"/>
        </w:rPr>
        <w:t>der</w:t>
      </w:r>
      <w:r>
        <w:rPr>
          <w:spacing w:val="-23"/>
          <w:w w:val="110"/>
          <w:sz w:val="20"/>
        </w:rPr>
        <w:t> </w:t>
      </w:r>
      <w:r>
        <w:rPr>
          <w:w w:val="110"/>
          <w:sz w:val="20"/>
        </w:rPr>
        <w:t>Wahrheitsfindung</w:t>
      </w:r>
      <w:r>
        <w:rPr>
          <w:spacing w:val="-22"/>
          <w:w w:val="110"/>
          <w:sz w:val="20"/>
        </w:rPr>
        <w:t> </w:t>
      </w:r>
      <w:r>
        <w:rPr>
          <w:w w:val="110"/>
          <w:sz w:val="20"/>
        </w:rPr>
        <w:t>kann</w:t>
      </w:r>
      <w:r>
        <w:rPr>
          <w:spacing w:val="-22"/>
          <w:w w:val="110"/>
          <w:sz w:val="20"/>
        </w:rPr>
        <w:t> </w:t>
      </w:r>
      <w:r>
        <w:rPr>
          <w:w w:val="110"/>
          <w:sz w:val="20"/>
        </w:rPr>
        <w:t>der</w:t>
      </w:r>
      <w:r>
        <w:rPr>
          <w:spacing w:val="-23"/>
          <w:w w:val="110"/>
          <w:sz w:val="20"/>
        </w:rPr>
        <w:t> </w:t>
      </w:r>
      <w:r>
        <w:rPr>
          <w:w w:val="110"/>
          <w:sz w:val="20"/>
        </w:rPr>
        <w:t>Untersuchungsrichter</w:t>
      </w:r>
      <w:r>
        <w:rPr>
          <w:spacing w:val="-22"/>
          <w:w w:val="110"/>
          <w:sz w:val="20"/>
        </w:rPr>
        <w:t> </w:t>
      </w:r>
      <w:r>
        <w:rPr>
          <w:w w:val="110"/>
          <w:sz w:val="20"/>
        </w:rPr>
        <w:t>die</w:t>
      </w:r>
      <w:r>
        <w:rPr>
          <w:spacing w:val="-23"/>
          <w:w w:val="110"/>
          <w:sz w:val="20"/>
        </w:rPr>
        <w:t> </w:t>
      </w:r>
      <w:r>
        <w:rPr>
          <w:w w:val="110"/>
          <w:sz w:val="20"/>
        </w:rPr>
        <w:t>Gelegenheit zur</w:t>
      </w:r>
      <w:r>
        <w:rPr>
          <w:spacing w:val="-22"/>
          <w:w w:val="110"/>
          <w:sz w:val="20"/>
        </w:rPr>
        <w:t> </w:t>
      </w:r>
      <w:r>
        <w:rPr>
          <w:w w:val="110"/>
          <w:sz w:val="20"/>
        </w:rPr>
        <w:t>Beteiligung</w:t>
      </w:r>
      <w:r>
        <w:rPr>
          <w:spacing w:val="-21"/>
          <w:w w:val="110"/>
          <w:sz w:val="20"/>
        </w:rPr>
        <w:t> </w:t>
      </w:r>
      <w:r>
        <w:rPr>
          <w:w w:val="110"/>
          <w:sz w:val="20"/>
        </w:rPr>
        <w:t>derart</w:t>
      </w:r>
      <w:r>
        <w:rPr>
          <w:spacing w:val="-22"/>
          <w:w w:val="110"/>
          <w:sz w:val="20"/>
        </w:rPr>
        <w:t> </w:t>
      </w:r>
      <w:r>
        <w:rPr>
          <w:w w:val="110"/>
          <w:sz w:val="20"/>
        </w:rPr>
        <w:t>beschränken,</w:t>
      </w:r>
      <w:r>
        <w:rPr>
          <w:spacing w:val="-21"/>
          <w:w w:val="110"/>
          <w:sz w:val="20"/>
        </w:rPr>
        <w:t> </w:t>
      </w:r>
      <w:r>
        <w:rPr>
          <w:w w:val="110"/>
          <w:sz w:val="20"/>
        </w:rPr>
        <w:t>dass</w:t>
      </w:r>
      <w:r>
        <w:rPr>
          <w:spacing w:val="-22"/>
          <w:w w:val="110"/>
          <w:sz w:val="20"/>
        </w:rPr>
        <w:t> </w:t>
      </w:r>
      <w:r>
        <w:rPr>
          <w:w w:val="110"/>
          <w:sz w:val="20"/>
        </w:rPr>
        <w:t>die</w:t>
      </w:r>
      <w:r>
        <w:rPr>
          <w:spacing w:val="-21"/>
          <w:w w:val="110"/>
          <w:sz w:val="20"/>
        </w:rPr>
        <w:t> </w:t>
      </w:r>
      <w:r>
        <w:rPr>
          <w:w w:val="110"/>
          <w:sz w:val="20"/>
        </w:rPr>
        <w:t>Parteien</w:t>
      </w:r>
      <w:r>
        <w:rPr>
          <w:spacing w:val="-21"/>
          <w:w w:val="110"/>
          <w:sz w:val="20"/>
        </w:rPr>
        <w:t> </w:t>
      </w:r>
      <w:r>
        <w:rPr>
          <w:w w:val="110"/>
          <w:sz w:val="20"/>
        </w:rPr>
        <w:t>und</w:t>
      </w:r>
      <w:r>
        <w:rPr>
          <w:spacing w:val="-22"/>
          <w:w w:val="110"/>
          <w:sz w:val="20"/>
        </w:rPr>
        <w:t> </w:t>
      </w:r>
      <w:r>
        <w:rPr>
          <w:w w:val="110"/>
          <w:sz w:val="20"/>
        </w:rPr>
        <w:t>ihre</w:t>
      </w:r>
      <w:r>
        <w:rPr>
          <w:spacing w:val="-21"/>
          <w:w w:val="110"/>
          <w:sz w:val="20"/>
        </w:rPr>
        <w:t> </w:t>
      </w:r>
      <w:r>
        <w:rPr>
          <w:w w:val="110"/>
          <w:sz w:val="20"/>
        </w:rPr>
        <w:t>Vertreter</w:t>
      </w:r>
      <w:r>
        <w:rPr>
          <w:spacing w:val="-22"/>
          <w:w w:val="110"/>
          <w:sz w:val="20"/>
        </w:rPr>
        <w:t> </w:t>
      </w:r>
      <w:r>
        <w:rPr>
          <w:spacing w:val="-6"/>
          <w:w w:val="110"/>
          <w:sz w:val="20"/>
        </w:rPr>
        <w:t>die </w:t>
      </w:r>
      <w:r>
        <w:rPr>
          <w:w w:val="105"/>
          <w:sz w:val="20"/>
        </w:rPr>
        <w:t>Vernehmung des Zeugen, erforderlichenfalls unter Verwendung technischer </w:t>
      </w:r>
      <w:r>
        <w:rPr>
          <w:w w:val="110"/>
          <w:sz w:val="20"/>
        </w:rPr>
        <w:t>Einrichtungen</w:t>
      </w:r>
      <w:r>
        <w:rPr>
          <w:spacing w:val="-24"/>
          <w:w w:val="110"/>
          <w:sz w:val="20"/>
        </w:rPr>
        <w:t> </w:t>
      </w:r>
      <w:r>
        <w:rPr>
          <w:w w:val="110"/>
          <w:sz w:val="20"/>
        </w:rPr>
        <w:t>zur</w:t>
      </w:r>
      <w:r>
        <w:rPr>
          <w:spacing w:val="-24"/>
          <w:w w:val="110"/>
          <w:sz w:val="20"/>
        </w:rPr>
        <w:t> </w:t>
      </w:r>
      <w:r>
        <w:rPr>
          <w:w w:val="110"/>
          <w:sz w:val="20"/>
        </w:rPr>
        <w:t>Wort-</w:t>
      </w:r>
      <w:r>
        <w:rPr>
          <w:spacing w:val="-24"/>
          <w:w w:val="110"/>
          <w:sz w:val="20"/>
        </w:rPr>
        <w:t> </w:t>
      </w:r>
      <w:r>
        <w:rPr>
          <w:w w:val="110"/>
          <w:sz w:val="20"/>
        </w:rPr>
        <w:t>und</w:t>
      </w:r>
      <w:r>
        <w:rPr>
          <w:spacing w:val="-24"/>
          <w:w w:val="110"/>
          <w:sz w:val="20"/>
        </w:rPr>
        <w:t> </w:t>
      </w:r>
      <w:r>
        <w:rPr>
          <w:w w:val="110"/>
          <w:sz w:val="20"/>
        </w:rPr>
        <w:t>Bildübertragung,</w:t>
      </w:r>
      <w:r>
        <w:rPr>
          <w:spacing w:val="-24"/>
          <w:w w:val="110"/>
          <w:sz w:val="20"/>
        </w:rPr>
        <w:t> </w:t>
      </w:r>
      <w:r>
        <w:rPr>
          <w:w w:val="110"/>
          <w:sz w:val="20"/>
        </w:rPr>
        <w:t>mitverfolgen</w:t>
      </w:r>
      <w:r>
        <w:rPr>
          <w:spacing w:val="-24"/>
          <w:w w:val="110"/>
          <w:sz w:val="20"/>
        </w:rPr>
        <w:t> </w:t>
      </w:r>
      <w:r>
        <w:rPr>
          <w:w w:val="110"/>
          <w:sz w:val="20"/>
        </w:rPr>
        <w:t>und</w:t>
      </w:r>
      <w:r>
        <w:rPr>
          <w:spacing w:val="-24"/>
          <w:w w:val="110"/>
          <w:sz w:val="20"/>
        </w:rPr>
        <w:t> </w:t>
      </w:r>
      <w:r>
        <w:rPr>
          <w:w w:val="110"/>
          <w:sz w:val="20"/>
        </w:rPr>
        <w:t>ihr</w:t>
      </w:r>
      <w:r>
        <w:rPr>
          <w:spacing w:val="-24"/>
          <w:w w:val="110"/>
          <w:sz w:val="20"/>
        </w:rPr>
        <w:t> </w:t>
      </w:r>
      <w:r>
        <w:rPr>
          <w:spacing w:val="-3"/>
          <w:w w:val="110"/>
          <w:sz w:val="20"/>
        </w:rPr>
        <w:t>Frage- </w:t>
      </w:r>
      <w:r>
        <w:rPr>
          <w:w w:val="110"/>
          <w:sz w:val="20"/>
        </w:rPr>
        <w:t>recht</w:t>
      </w:r>
      <w:r>
        <w:rPr>
          <w:spacing w:val="-19"/>
          <w:w w:val="110"/>
          <w:sz w:val="20"/>
        </w:rPr>
        <w:t> </w:t>
      </w:r>
      <w:r>
        <w:rPr>
          <w:w w:val="110"/>
          <w:sz w:val="20"/>
        </w:rPr>
        <w:t>ausüben</w:t>
      </w:r>
      <w:r>
        <w:rPr>
          <w:spacing w:val="-18"/>
          <w:w w:val="110"/>
          <w:sz w:val="20"/>
        </w:rPr>
        <w:t> </w:t>
      </w:r>
      <w:r>
        <w:rPr>
          <w:w w:val="110"/>
          <w:sz w:val="20"/>
        </w:rPr>
        <w:t>können,</w:t>
      </w:r>
      <w:r>
        <w:rPr>
          <w:spacing w:val="-18"/>
          <w:w w:val="110"/>
          <w:sz w:val="20"/>
        </w:rPr>
        <w:t> </w:t>
      </w:r>
      <w:r>
        <w:rPr>
          <w:w w:val="110"/>
          <w:sz w:val="20"/>
        </w:rPr>
        <w:t>ohne</w:t>
      </w:r>
      <w:r>
        <w:rPr>
          <w:spacing w:val="-19"/>
          <w:w w:val="110"/>
          <w:sz w:val="20"/>
        </w:rPr>
        <w:t> </w:t>
      </w:r>
      <w:r>
        <w:rPr>
          <w:w w:val="110"/>
          <w:sz w:val="20"/>
        </w:rPr>
        <w:t>bei</w:t>
      </w:r>
      <w:r>
        <w:rPr>
          <w:spacing w:val="-18"/>
          <w:w w:val="110"/>
          <w:sz w:val="20"/>
        </w:rPr>
        <w:t> </w:t>
      </w:r>
      <w:r>
        <w:rPr>
          <w:w w:val="110"/>
          <w:sz w:val="20"/>
        </w:rPr>
        <w:t>der</w:t>
      </w:r>
      <w:r>
        <w:rPr>
          <w:spacing w:val="-18"/>
          <w:w w:val="110"/>
          <w:sz w:val="20"/>
        </w:rPr>
        <w:t> </w:t>
      </w:r>
      <w:r>
        <w:rPr>
          <w:w w:val="110"/>
          <w:sz w:val="20"/>
        </w:rPr>
        <w:t>Befragung</w:t>
      </w:r>
      <w:r>
        <w:rPr>
          <w:spacing w:val="-18"/>
          <w:w w:val="110"/>
          <w:sz w:val="20"/>
        </w:rPr>
        <w:t> </w:t>
      </w:r>
      <w:r>
        <w:rPr>
          <w:w w:val="110"/>
          <w:sz w:val="20"/>
        </w:rPr>
        <w:t>anwesend</w:t>
      </w:r>
      <w:r>
        <w:rPr>
          <w:spacing w:val="-19"/>
          <w:w w:val="110"/>
          <w:sz w:val="20"/>
        </w:rPr>
        <w:t> </w:t>
      </w:r>
      <w:r>
        <w:rPr>
          <w:w w:val="110"/>
          <w:sz w:val="20"/>
        </w:rPr>
        <w:t>zu</w:t>
      </w:r>
      <w:r>
        <w:rPr>
          <w:spacing w:val="-18"/>
          <w:w w:val="110"/>
          <w:sz w:val="20"/>
        </w:rPr>
        <w:t> </w:t>
      </w:r>
      <w:r>
        <w:rPr>
          <w:w w:val="110"/>
          <w:sz w:val="20"/>
        </w:rPr>
        <w:t>sein.</w:t>
      </w:r>
      <w:r>
        <w:rPr>
          <w:spacing w:val="-18"/>
          <w:w w:val="110"/>
          <w:sz w:val="20"/>
        </w:rPr>
        <w:t> </w:t>
      </w:r>
      <w:r>
        <w:rPr>
          <w:w w:val="110"/>
          <w:sz w:val="20"/>
        </w:rPr>
        <w:t>Mit</w:t>
      </w:r>
      <w:r>
        <w:rPr>
          <w:spacing w:val="-18"/>
          <w:w w:val="110"/>
          <w:sz w:val="20"/>
        </w:rPr>
        <w:t> </w:t>
      </w:r>
      <w:r>
        <w:rPr>
          <w:spacing w:val="-4"/>
          <w:w w:val="110"/>
          <w:sz w:val="20"/>
        </w:rPr>
        <w:t>einer </w:t>
      </w:r>
      <w:r>
        <w:rPr>
          <w:w w:val="110"/>
          <w:sz w:val="20"/>
        </w:rPr>
        <w:t>solchen</w:t>
      </w:r>
      <w:r>
        <w:rPr>
          <w:spacing w:val="-27"/>
          <w:w w:val="110"/>
          <w:sz w:val="20"/>
        </w:rPr>
        <w:t> </w:t>
      </w:r>
      <w:r>
        <w:rPr>
          <w:w w:val="110"/>
          <w:sz w:val="20"/>
        </w:rPr>
        <w:t>Befragung</w:t>
      </w:r>
      <w:r>
        <w:rPr>
          <w:spacing w:val="-27"/>
          <w:w w:val="110"/>
          <w:sz w:val="20"/>
        </w:rPr>
        <w:t> </w:t>
      </w:r>
      <w:r>
        <w:rPr>
          <w:w w:val="110"/>
          <w:sz w:val="20"/>
        </w:rPr>
        <w:t>kann</w:t>
      </w:r>
      <w:r>
        <w:rPr>
          <w:spacing w:val="-27"/>
          <w:w w:val="110"/>
          <w:sz w:val="20"/>
        </w:rPr>
        <w:t> </w:t>
      </w:r>
      <w:r>
        <w:rPr>
          <w:w w:val="110"/>
          <w:sz w:val="20"/>
        </w:rPr>
        <w:t>der</w:t>
      </w:r>
      <w:r>
        <w:rPr>
          <w:spacing w:val="-27"/>
          <w:w w:val="110"/>
          <w:sz w:val="20"/>
        </w:rPr>
        <w:t> </w:t>
      </w:r>
      <w:r>
        <w:rPr>
          <w:w w:val="110"/>
          <w:sz w:val="20"/>
        </w:rPr>
        <w:t>Untersuchungsrichter</w:t>
      </w:r>
      <w:r>
        <w:rPr>
          <w:spacing w:val="-26"/>
          <w:w w:val="110"/>
          <w:sz w:val="20"/>
        </w:rPr>
        <w:t> </w:t>
      </w:r>
      <w:r>
        <w:rPr>
          <w:w w:val="110"/>
          <w:sz w:val="20"/>
        </w:rPr>
        <w:t>einen</w:t>
      </w:r>
      <w:r>
        <w:rPr>
          <w:spacing w:val="-27"/>
          <w:w w:val="110"/>
          <w:sz w:val="20"/>
        </w:rPr>
        <w:t> </w:t>
      </w:r>
      <w:r>
        <w:rPr>
          <w:w w:val="110"/>
          <w:sz w:val="20"/>
        </w:rPr>
        <w:t>Sachverständigen beauftragen,</w:t>
      </w:r>
      <w:r>
        <w:rPr>
          <w:spacing w:val="-27"/>
          <w:w w:val="110"/>
          <w:sz w:val="20"/>
        </w:rPr>
        <w:t> </w:t>
      </w:r>
      <w:r>
        <w:rPr>
          <w:w w:val="110"/>
          <w:sz w:val="20"/>
        </w:rPr>
        <w:t>insbesondere</w:t>
      </w:r>
      <w:r>
        <w:rPr>
          <w:spacing w:val="-27"/>
          <w:w w:val="110"/>
          <w:sz w:val="20"/>
        </w:rPr>
        <w:t> </w:t>
      </w:r>
      <w:r>
        <w:rPr>
          <w:w w:val="110"/>
          <w:sz w:val="20"/>
        </w:rPr>
        <w:t>wenn</w:t>
      </w:r>
      <w:r>
        <w:rPr>
          <w:spacing w:val="-27"/>
          <w:w w:val="110"/>
          <w:sz w:val="20"/>
        </w:rPr>
        <w:t> </w:t>
      </w:r>
      <w:r>
        <w:rPr>
          <w:w w:val="110"/>
          <w:sz w:val="20"/>
        </w:rPr>
        <w:t>der</w:t>
      </w:r>
      <w:r>
        <w:rPr>
          <w:spacing w:val="-26"/>
          <w:w w:val="110"/>
          <w:sz w:val="20"/>
        </w:rPr>
        <w:t> </w:t>
      </w:r>
      <w:r>
        <w:rPr>
          <w:w w:val="110"/>
          <w:sz w:val="20"/>
        </w:rPr>
        <w:t>Zeuge</w:t>
      </w:r>
      <w:r>
        <w:rPr>
          <w:spacing w:val="-27"/>
          <w:w w:val="110"/>
          <w:sz w:val="20"/>
        </w:rPr>
        <w:t> </w:t>
      </w:r>
      <w:r>
        <w:rPr>
          <w:w w:val="110"/>
          <w:sz w:val="20"/>
        </w:rPr>
        <w:t>das</w:t>
      </w:r>
      <w:r>
        <w:rPr>
          <w:spacing w:val="-27"/>
          <w:w w:val="110"/>
          <w:sz w:val="20"/>
        </w:rPr>
        <w:t> </w:t>
      </w:r>
      <w:r>
        <w:rPr>
          <w:w w:val="110"/>
          <w:sz w:val="20"/>
        </w:rPr>
        <w:t>achtzehnte</w:t>
      </w:r>
      <w:r>
        <w:rPr>
          <w:spacing w:val="-26"/>
          <w:w w:val="110"/>
          <w:sz w:val="20"/>
        </w:rPr>
        <w:t> </w:t>
      </w:r>
      <w:r>
        <w:rPr>
          <w:w w:val="110"/>
          <w:sz w:val="20"/>
        </w:rPr>
        <w:t>Lebensjahr</w:t>
      </w:r>
      <w:r>
        <w:rPr>
          <w:spacing w:val="-27"/>
          <w:w w:val="110"/>
          <w:sz w:val="20"/>
        </w:rPr>
        <w:t> </w:t>
      </w:r>
      <w:r>
        <w:rPr>
          <w:spacing w:val="-4"/>
          <w:w w:val="110"/>
          <w:sz w:val="20"/>
        </w:rPr>
        <w:t>noch</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right="104"/>
      </w:pPr>
      <w:bookmarkStart w:name="_bookmark271" w:id="308"/>
      <w:bookmarkEnd w:id="308"/>
      <w:r>
        <w:rPr/>
      </w:r>
      <w:r>
        <w:rPr>
          <w:w w:val="105"/>
        </w:rPr>
        <w:t>nicht vollendet hat. In jedem Fall ist dafür Sorge zu tragen, dass eine</w:t>
      </w:r>
      <w:r>
        <w:rPr>
          <w:spacing w:val="-27"/>
          <w:w w:val="105"/>
        </w:rPr>
        <w:t> </w:t>
      </w:r>
      <w:r>
        <w:rPr>
          <w:spacing w:val="-3"/>
          <w:w w:val="105"/>
        </w:rPr>
        <w:t>Begeg- </w:t>
      </w:r>
      <w:r>
        <w:rPr>
          <w:w w:val="105"/>
        </w:rPr>
        <w:t>nung des Zeugen mit dem Beschuldigten möglichst</w:t>
      </w:r>
      <w:r>
        <w:rPr>
          <w:spacing w:val="10"/>
          <w:w w:val="105"/>
        </w:rPr>
        <w:t> </w:t>
      </w:r>
      <w:r>
        <w:rPr>
          <w:w w:val="105"/>
        </w:rPr>
        <w:t>unterbleibt.</w:t>
      </w:r>
      <w:hyperlink w:history="true" w:anchor="_bookmark782">
        <w:r>
          <w:rPr>
            <w:w w:val="105"/>
            <w:u w:val="single" w:color="0000FF"/>
            <w:vertAlign w:val="superscript"/>
          </w:rPr>
          <w:t>243</w:t>
        </w:r>
      </w:hyperlink>
    </w:p>
    <w:p>
      <w:pPr>
        <w:pStyle w:val="ListParagraph"/>
        <w:numPr>
          <w:ilvl w:val="0"/>
          <w:numId w:val="130"/>
        </w:numPr>
        <w:tabs>
          <w:tab w:pos="1196" w:val="left" w:leader="none"/>
        </w:tabs>
        <w:spacing w:line="252" w:lineRule="auto" w:before="77" w:after="0"/>
        <w:ind w:left="667" w:right="104" w:firstLine="283"/>
        <w:jc w:val="both"/>
        <w:rPr>
          <w:sz w:val="20"/>
        </w:rPr>
      </w:pPr>
      <w:r>
        <w:rPr>
          <w:w w:val="105"/>
          <w:sz w:val="20"/>
        </w:rPr>
        <w:t>Einen Zeugen, der das achtzehnte Lebensjahr noch nicht vollendet hat und durch die dem Beschuldigten zur Last gelegte Straftat in </w:t>
      </w:r>
      <w:r>
        <w:rPr>
          <w:spacing w:val="-3"/>
          <w:w w:val="105"/>
          <w:sz w:val="20"/>
        </w:rPr>
        <w:t>seiner </w:t>
      </w:r>
      <w:r>
        <w:rPr>
          <w:w w:val="105"/>
          <w:sz w:val="20"/>
        </w:rPr>
        <w:t>Geschlechtssphäre verletzt worden sein könnte, hat das Gericht in </w:t>
      </w:r>
      <w:r>
        <w:rPr>
          <w:spacing w:val="-4"/>
          <w:w w:val="105"/>
          <w:sz w:val="20"/>
        </w:rPr>
        <w:t>jedem </w:t>
      </w:r>
      <w:r>
        <w:rPr>
          <w:w w:val="105"/>
          <w:sz w:val="20"/>
        </w:rPr>
        <w:t>Fall auf die in Abs. 2 beschriebene Art und Weise zu vernehmen, </w:t>
      </w:r>
      <w:r>
        <w:rPr>
          <w:spacing w:val="-4"/>
          <w:w w:val="105"/>
          <w:sz w:val="20"/>
        </w:rPr>
        <w:t>die </w:t>
      </w:r>
      <w:r>
        <w:rPr>
          <w:w w:val="105"/>
          <w:sz w:val="20"/>
        </w:rPr>
        <w:t>übrigen im § 107 Abs. 1 erwähnten Zeugen dann, wenn sie oder die Staats-</w:t>
      </w:r>
      <w:bookmarkStart w:name="_bookmark272" w:id="309"/>
      <w:bookmarkEnd w:id="309"/>
      <w:r>
        <w:rPr>
          <w:w w:val="105"/>
          <w:sz w:val="20"/>
        </w:rPr>
      </w:r>
      <w:r>
        <w:rPr>
          <w:w w:val="105"/>
          <w:sz w:val="20"/>
        </w:rPr>
        <w:t> anwaltschaft dies</w:t>
      </w:r>
      <w:r>
        <w:rPr>
          <w:spacing w:val="-5"/>
          <w:w w:val="105"/>
          <w:sz w:val="20"/>
        </w:rPr>
        <w:t> </w:t>
      </w:r>
      <w:r>
        <w:rPr>
          <w:w w:val="105"/>
          <w:sz w:val="20"/>
        </w:rPr>
        <w:t>beantragen.</w:t>
      </w:r>
      <w:hyperlink w:history="true" w:anchor="_bookmark783">
        <w:r>
          <w:rPr>
            <w:w w:val="105"/>
            <w:sz w:val="20"/>
            <w:u w:val="single" w:color="0000FF"/>
            <w:vertAlign w:val="superscript"/>
          </w:rPr>
          <w:t>244</w:t>
        </w:r>
      </w:hyperlink>
    </w:p>
    <w:p>
      <w:pPr>
        <w:pStyle w:val="ListParagraph"/>
        <w:numPr>
          <w:ilvl w:val="0"/>
          <w:numId w:val="130"/>
        </w:numPr>
        <w:tabs>
          <w:tab w:pos="1172" w:val="left" w:leader="none"/>
        </w:tabs>
        <w:spacing w:line="252" w:lineRule="auto" w:before="75" w:after="0"/>
        <w:ind w:left="667" w:right="104" w:firstLine="283"/>
        <w:jc w:val="both"/>
        <w:rPr>
          <w:sz w:val="20"/>
        </w:rPr>
      </w:pPr>
      <w:r>
        <w:rPr>
          <w:w w:val="110"/>
          <w:sz w:val="20"/>
        </w:rPr>
        <w:t>Vor</w:t>
      </w:r>
      <w:r>
        <w:rPr>
          <w:spacing w:val="-15"/>
          <w:w w:val="110"/>
          <w:sz w:val="20"/>
        </w:rPr>
        <w:t> </w:t>
      </w:r>
      <w:r>
        <w:rPr>
          <w:w w:val="110"/>
          <w:sz w:val="20"/>
        </w:rPr>
        <w:t>der</w:t>
      </w:r>
      <w:r>
        <w:rPr>
          <w:spacing w:val="-15"/>
          <w:w w:val="110"/>
          <w:sz w:val="20"/>
        </w:rPr>
        <w:t> </w:t>
      </w:r>
      <w:r>
        <w:rPr>
          <w:w w:val="110"/>
          <w:sz w:val="20"/>
        </w:rPr>
        <w:t>Vernehmung</w:t>
      </w:r>
      <w:r>
        <w:rPr>
          <w:spacing w:val="-14"/>
          <w:w w:val="110"/>
          <w:sz w:val="20"/>
        </w:rPr>
        <w:t> </w:t>
      </w:r>
      <w:r>
        <w:rPr>
          <w:w w:val="110"/>
          <w:sz w:val="20"/>
        </w:rPr>
        <w:t>hat</w:t>
      </w:r>
      <w:r>
        <w:rPr>
          <w:spacing w:val="-15"/>
          <w:w w:val="110"/>
          <w:sz w:val="20"/>
        </w:rPr>
        <w:t> </w:t>
      </w:r>
      <w:r>
        <w:rPr>
          <w:w w:val="110"/>
          <w:sz w:val="20"/>
        </w:rPr>
        <w:t>der</w:t>
      </w:r>
      <w:r>
        <w:rPr>
          <w:spacing w:val="-15"/>
          <w:w w:val="110"/>
          <w:sz w:val="20"/>
        </w:rPr>
        <w:t> </w:t>
      </w:r>
      <w:r>
        <w:rPr>
          <w:w w:val="110"/>
          <w:sz w:val="20"/>
        </w:rPr>
        <w:t>Untersuchungsrichter</w:t>
      </w:r>
      <w:r>
        <w:rPr>
          <w:spacing w:val="-14"/>
          <w:w w:val="110"/>
          <w:sz w:val="20"/>
        </w:rPr>
        <w:t> </w:t>
      </w:r>
      <w:r>
        <w:rPr>
          <w:w w:val="110"/>
          <w:sz w:val="20"/>
        </w:rPr>
        <w:t>den</w:t>
      </w:r>
      <w:r>
        <w:rPr>
          <w:spacing w:val="-15"/>
          <w:w w:val="110"/>
          <w:sz w:val="20"/>
        </w:rPr>
        <w:t> </w:t>
      </w:r>
      <w:r>
        <w:rPr>
          <w:w w:val="110"/>
          <w:sz w:val="20"/>
        </w:rPr>
        <w:t>Zeugen</w:t>
      </w:r>
      <w:r>
        <w:rPr>
          <w:spacing w:val="-14"/>
          <w:w w:val="110"/>
          <w:sz w:val="20"/>
        </w:rPr>
        <w:t> </w:t>
      </w:r>
      <w:r>
        <w:rPr>
          <w:spacing w:val="-4"/>
          <w:w w:val="110"/>
          <w:sz w:val="20"/>
        </w:rPr>
        <w:t>über </w:t>
      </w:r>
      <w:r>
        <w:rPr>
          <w:w w:val="110"/>
          <w:sz w:val="20"/>
        </w:rPr>
        <w:t>seine</w:t>
      </w:r>
      <w:r>
        <w:rPr>
          <w:spacing w:val="-12"/>
          <w:w w:val="110"/>
          <w:sz w:val="20"/>
        </w:rPr>
        <w:t> </w:t>
      </w:r>
      <w:r>
        <w:rPr>
          <w:w w:val="110"/>
          <w:sz w:val="20"/>
        </w:rPr>
        <w:t>Rechte</w:t>
      </w:r>
      <w:r>
        <w:rPr>
          <w:spacing w:val="-12"/>
          <w:w w:val="110"/>
          <w:sz w:val="20"/>
        </w:rPr>
        <w:t> </w:t>
      </w:r>
      <w:r>
        <w:rPr>
          <w:w w:val="110"/>
          <w:sz w:val="20"/>
        </w:rPr>
        <w:t>nach</w:t>
      </w:r>
      <w:r>
        <w:rPr>
          <w:spacing w:val="-12"/>
          <w:w w:val="110"/>
          <w:sz w:val="20"/>
        </w:rPr>
        <w:t> </w:t>
      </w:r>
      <w:r>
        <w:rPr>
          <w:w w:val="110"/>
          <w:sz w:val="20"/>
        </w:rPr>
        <w:t>Abs.</w:t>
      </w:r>
      <w:r>
        <w:rPr>
          <w:spacing w:val="-12"/>
          <w:w w:val="110"/>
          <w:sz w:val="20"/>
        </w:rPr>
        <w:t> </w:t>
      </w:r>
      <w:r>
        <w:rPr>
          <w:w w:val="110"/>
          <w:sz w:val="20"/>
        </w:rPr>
        <w:t>3</w:t>
      </w:r>
      <w:r>
        <w:rPr>
          <w:spacing w:val="-12"/>
          <w:w w:val="110"/>
          <w:sz w:val="20"/>
        </w:rPr>
        <w:t> </w:t>
      </w:r>
      <w:r>
        <w:rPr>
          <w:w w:val="110"/>
          <w:sz w:val="20"/>
        </w:rPr>
        <w:t>und</w:t>
      </w:r>
      <w:r>
        <w:rPr>
          <w:spacing w:val="-11"/>
          <w:w w:val="110"/>
          <w:sz w:val="20"/>
        </w:rPr>
        <w:t> </w:t>
      </w:r>
      <w:r>
        <w:rPr>
          <w:w w:val="110"/>
          <w:sz w:val="20"/>
        </w:rPr>
        <w:t>darüber</w:t>
      </w:r>
      <w:r>
        <w:rPr>
          <w:spacing w:val="-12"/>
          <w:w w:val="110"/>
          <w:sz w:val="20"/>
        </w:rPr>
        <w:t> </w:t>
      </w:r>
      <w:r>
        <w:rPr>
          <w:w w:val="110"/>
          <w:sz w:val="20"/>
        </w:rPr>
        <w:t>zu</w:t>
      </w:r>
      <w:r>
        <w:rPr>
          <w:spacing w:val="-12"/>
          <w:w w:val="110"/>
          <w:sz w:val="20"/>
        </w:rPr>
        <w:t> </w:t>
      </w:r>
      <w:r>
        <w:rPr>
          <w:w w:val="110"/>
          <w:sz w:val="20"/>
        </w:rPr>
        <w:t>belehren,</w:t>
      </w:r>
      <w:r>
        <w:rPr>
          <w:spacing w:val="-12"/>
          <w:w w:val="110"/>
          <w:sz w:val="20"/>
        </w:rPr>
        <w:t> </w:t>
      </w:r>
      <w:r>
        <w:rPr>
          <w:w w:val="110"/>
          <w:sz w:val="20"/>
        </w:rPr>
        <w:t>dass</w:t>
      </w:r>
      <w:r>
        <w:rPr>
          <w:spacing w:val="-12"/>
          <w:w w:val="110"/>
          <w:sz w:val="20"/>
        </w:rPr>
        <w:t> </w:t>
      </w:r>
      <w:r>
        <w:rPr>
          <w:w w:val="110"/>
          <w:sz w:val="20"/>
        </w:rPr>
        <w:t>in</w:t>
      </w:r>
      <w:r>
        <w:rPr>
          <w:spacing w:val="-12"/>
          <w:w w:val="110"/>
          <w:sz w:val="20"/>
        </w:rPr>
        <w:t> </w:t>
      </w:r>
      <w:r>
        <w:rPr>
          <w:w w:val="110"/>
          <w:sz w:val="20"/>
        </w:rPr>
        <w:t>der</w:t>
      </w:r>
      <w:r>
        <w:rPr>
          <w:spacing w:val="-11"/>
          <w:w w:val="110"/>
          <w:sz w:val="20"/>
        </w:rPr>
        <w:t> </w:t>
      </w:r>
      <w:r>
        <w:rPr>
          <w:w w:val="110"/>
          <w:sz w:val="20"/>
        </w:rPr>
        <w:t>Schlussver- handlung</w:t>
      </w:r>
      <w:r>
        <w:rPr>
          <w:spacing w:val="-30"/>
          <w:w w:val="110"/>
          <w:sz w:val="20"/>
        </w:rPr>
        <w:t> </w:t>
      </w:r>
      <w:r>
        <w:rPr>
          <w:w w:val="110"/>
          <w:sz w:val="20"/>
        </w:rPr>
        <w:t>das</w:t>
      </w:r>
      <w:r>
        <w:rPr>
          <w:spacing w:val="-30"/>
          <w:w w:val="110"/>
          <w:sz w:val="20"/>
        </w:rPr>
        <w:t> </w:t>
      </w:r>
      <w:r>
        <w:rPr>
          <w:w w:val="110"/>
          <w:sz w:val="20"/>
        </w:rPr>
        <w:t>Protokoll</w:t>
      </w:r>
      <w:r>
        <w:rPr>
          <w:spacing w:val="-30"/>
          <w:w w:val="110"/>
          <w:sz w:val="20"/>
        </w:rPr>
        <w:t> </w:t>
      </w:r>
      <w:r>
        <w:rPr>
          <w:w w:val="110"/>
          <w:sz w:val="20"/>
        </w:rPr>
        <w:t>verlesen</w:t>
      </w:r>
      <w:r>
        <w:rPr>
          <w:spacing w:val="-30"/>
          <w:w w:val="110"/>
          <w:sz w:val="20"/>
        </w:rPr>
        <w:t> </w:t>
      </w:r>
      <w:r>
        <w:rPr>
          <w:w w:val="110"/>
          <w:sz w:val="20"/>
        </w:rPr>
        <w:t>und</w:t>
      </w:r>
      <w:r>
        <w:rPr>
          <w:spacing w:val="-30"/>
          <w:w w:val="110"/>
          <w:sz w:val="20"/>
        </w:rPr>
        <w:t> </w:t>
      </w:r>
      <w:r>
        <w:rPr>
          <w:w w:val="110"/>
          <w:sz w:val="20"/>
        </w:rPr>
        <w:t>Ton-</w:t>
      </w:r>
      <w:r>
        <w:rPr>
          <w:spacing w:val="-29"/>
          <w:w w:val="110"/>
          <w:sz w:val="20"/>
        </w:rPr>
        <w:t> </w:t>
      </w:r>
      <w:r>
        <w:rPr>
          <w:w w:val="110"/>
          <w:sz w:val="20"/>
        </w:rPr>
        <w:t>oder</w:t>
      </w:r>
      <w:r>
        <w:rPr>
          <w:spacing w:val="-30"/>
          <w:w w:val="110"/>
          <w:sz w:val="20"/>
        </w:rPr>
        <w:t> </w:t>
      </w:r>
      <w:r>
        <w:rPr>
          <w:w w:val="110"/>
          <w:sz w:val="20"/>
        </w:rPr>
        <w:t>Bildaufnahmen</w:t>
      </w:r>
      <w:r>
        <w:rPr>
          <w:spacing w:val="-30"/>
          <w:w w:val="110"/>
          <w:sz w:val="20"/>
        </w:rPr>
        <w:t> </w:t>
      </w:r>
      <w:r>
        <w:rPr>
          <w:w w:val="110"/>
          <w:sz w:val="20"/>
        </w:rPr>
        <w:t>der</w:t>
      </w:r>
      <w:r>
        <w:rPr>
          <w:spacing w:val="-30"/>
          <w:w w:val="110"/>
          <w:sz w:val="20"/>
        </w:rPr>
        <w:t> </w:t>
      </w:r>
      <w:r>
        <w:rPr>
          <w:w w:val="110"/>
          <w:sz w:val="20"/>
        </w:rPr>
        <w:t>Verneh- mung</w:t>
      </w:r>
      <w:r>
        <w:rPr>
          <w:spacing w:val="-24"/>
          <w:w w:val="110"/>
          <w:sz w:val="20"/>
        </w:rPr>
        <w:t> </w:t>
      </w:r>
      <w:r>
        <w:rPr>
          <w:w w:val="110"/>
          <w:sz w:val="20"/>
        </w:rPr>
        <w:t>vorgeführt</w:t>
      </w:r>
      <w:r>
        <w:rPr>
          <w:spacing w:val="-23"/>
          <w:w w:val="110"/>
          <w:sz w:val="20"/>
        </w:rPr>
        <w:t> </w:t>
      </w:r>
      <w:r>
        <w:rPr>
          <w:w w:val="110"/>
          <w:sz w:val="20"/>
        </w:rPr>
        <w:t>werden</w:t>
      </w:r>
      <w:r>
        <w:rPr>
          <w:spacing w:val="-23"/>
          <w:w w:val="110"/>
          <w:sz w:val="20"/>
        </w:rPr>
        <w:t> </w:t>
      </w:r>
      <w:r>
        <w:rPr>
          <w:w w:val="110"/>
          <w:sz w:val="20"/>
        </w:rPr>
        <w:t>können,</w:t>
      </w:r>
      <w:r>
        <w:rPr>
          <w:spacing w:val="-23"/>
          <w:w w:val="110"/>
          <w:sz w:val="20"/>
        </w:rPr>
        <w:t> </w:t>
      </w:r>
      <w:r>
        <w:rPr>
          <w:w w:val="110"/>
          <w:sz w:val="20"/>
        </w:rPr>
        <w:t>auch</w:t>
      </w:r>
      <w:r>
        <w:rPr>
          <w:spacing w:val="-23"/>
          <w:w w:val="110"/>
          <w:sz w:val="20"/>
        </w:rPr>
        <w:t> </w:t>
      </w:r>
      <w:r>
        <w:rPr>
          <w:w w:val="110"/>
          <w:sz w:val="20"/>
        </w:rPr>
        <w:t>wenn</w:t>
      </w:r>
      <w:r>
        <w:rPr>
          <w:spacing w:val="-24"/>
          <w:w w:val="110"/>
          <w:sz w:val="20"/>
        </w:rPr>
        <w:t> </w:t>
      </w:r>
      <w:r>
        <w:rPr>
          <w:w w:val="110"/>
          <w:sz w:val="20"/>
        </w:rPr>
        <w:t>er</w:t>
      </w:r>
      <w:r>
        <w:rPr>
          <w:spacing w:val="-23"/>
          <w:w w:val="110"/>
          <w:sz w:val="20"/>
        </w:rPr>
        <w:t> </w:t>
      </w:r>
      <w:r>
        <w:rPr>
          <w:w w:val="110"/>
          <w:sz w:val="20"/>
        </w:rPr>
        <w:t>sich</w:t>
      </w:r>
      <w:r>
        <w:rPr>
          <w:spacing w:val="-23"/>
          <w:w w:val="110"/>
          <w:sz w:val="20"/>
        </w:rPr>
        <w:t> </w:t>
      </w:r>
      <w:r>
        <w:rPr>
          <w:w w:val="110"/>
          <w:sz w:val="20"/>
        </w:rPr>
        <w:t>im</w:t>
      </w:r>
      <w:r>
        <w:rPr>
          <w:spacing w:val="-23"/>
          <w:w w:val="110"/>
          <w:sz w:val="20"/>
        </w:rPr>
        <w:t> </w:t>
      </w:r>
      <w:r>
        <w:rPr>
          <w:w w:val="110"/>
          <w:sz w:val="20"/>
        </w:rPr>
        <w:t>weiteren</w:t>
      </w:r>
      <w:r>
        <w:rPr>
          <w:spacing w:val="-23"/>
          <w:w w:val="110"/>
          <w:sz w:val="20"/>
        </w:rPr>
        <w:t> </w:t>
      </w:r>
      <w:r>
        <w:rPr>
          <w:w w:val="110"/>
          <w:sz w:val="20"/>
        </w:rPr>
        <w:t>Verfahren der Aussage entschlagen sollte. Diese Belehrungen und darüber </w:t>
      </w:r>
      <w:r>
        <w:rPr>
          <w:spacing w:val="-3"/>
          <w:w w:val="110"/>
          <w:sz w:val="20"/>
        </w:rPr>
        <w:t>abgege- </w:t>
      </w:r>
      <w:r>
        <w:rPr>
          <w:w w:val="110"/>
          <w:sz w:val="20"/>
        </w:rPr>
        <w:t>bene</w:t>
      </w:r>
      <w:r>
        <w:rPr>
          <w:spacing w:val="-24"/>
          <w:w w:val="110"/>
          <w:sz w:val="20"/>
        </w:rPr>
        <w:t> </w:t>
      </w:r>
      <w:r>
        <w:rPr>
          <w:w w:val="110"/>
          <w:sz w:val="20"/>
        </w:rPr>
        <w:t>Erklärungen</w:t>
      </w:r>
      <w:r>
        <w:rPr>
          <w:spacing w:val="-24"/>
          <w:w w:val="110"/>
          <w:sz w:val="20"/>
        </w:rPr>
        <w:t> </w:t>
      </w:r>
      <w:r>
        <w:rPr>
          <w:w w:val="110"/>
          <w:sz w:val="20"/>
        </w:rPr>
        <w:t>sind</w:t>
      </w:r>
      <w:r>
        <w:rPr>
          <w:spacing w:val="-24"/>
          <w:w w:val="110"/>
          <w:sz w:val="20"/>
        </w:rPr>
        <w:t> </w:t>
      </w:r>
      <w:r>
        <w:rPr>
          <w:w w:val="110"/>
          <w:sz w:val="20"/>
        </w:rPr>
        <w:t>in</w:t>
      </w:r>
      <w:r>
        <w:rPr>
          <w:spacing w:val="-24"/>
          <w:w w:val="110"/>
          <w:sz w:val="20"/>
        </w:rPr>
        <w:t> </w:t>
      </w:r>
      <w:r>
        <w:rPr>
          <w:w w:val="110"/>
          <w:sz w:val="20"/>
        </w:rPr>
        <w:t>das</w:t>
      </w:r>
      <w:r>
        <w:rPr>
          <w:spacing w:val="-24"/>
          <w:w w:val="110"/>
          <w:sz w:val="20"/>
        </w:rPr>
        <w:t> </w:t>
      </w:r>
      <w:r>
        <w:rPr>
          <w:w w:val="110"/>
          <w:sz w:val="20"/>
        </w:rPr>
        <w:t>Protokoll</w:t>
      </w:r>
      <w:r>
        <w:rPr>
          <w:spacing w:val="-24"/>
          <w:w w:val="110"/>
          <w:sz w:val="20"/>
        </w:rPr>
        <w:t> </w:t>
      </w:r>
      <w:r>
        <w:rPr>
          <w:w w:val="110"/>
          <w:sz w:val="20"/>
        </w:rPr>
        <w:t>aufzunehmen;</w:t>
      </w:r>
      <w:r>
        <w:rPr>
          <w:spacing w:val="-24"/>
          <w:w w:val="110"/>
          <w:sz w:val="20"/>
        </w:rPr>
        <w:t> </w:t>
      </w:r>
      <w:r>
        <w:rPr>
          <w:w w:val="110"/>
          <w:sz w:val="20"/>
        </w:rPr>
        <w:t>sie</w:t>
      </w:r>
      <w:r>
        <w:rPr>
          <w:spacing w:val="-24"/>
          <w:w w:val="110"/>
          <w:sz w:val="20"/>
        </w:rPr>
        <w:t> </w:t>
      </w:r>
      <w:r>
        <w:rPr>
          <w:w w:val="110"/>
          <w:sz w:val="20"/>
        </w:rPr>
        <w:t>können</w:t>
      </w:r>
      <w:r>
        <w:rPr>
          <w:spacing w:val="-24"/>
          <w:w w:val="110"/>
          <w:sz w:val="20"/>
        </w:rPr>
        <w:t> </w:t>
      </w:r>
      <w:r>
        <w:rPr>
          <w:w w:val="110"/>
          <w:sz w:val="20"/>
        </w:rPr>
        <w:t>auch</w:t>
      </w:r>
      <w:r>
        <w:rPr>
          <w:spacing w:val="-24"/>
          <w:w w:val="110"/>
          <w:sz w:val="20"/>
        </w:rPr>
        <w:t> </w:t>
      </w:r>
      <w:r>
        <w:rPr>
          <w:spacing w:val="-4"/>
          <w:w w:val="110"/>
          <w:sz w:val="20"/>
        </w:rPr>
        <w:t>vom </w:t>
      </w:r>
      <w:r>
        <w:rPr>
          <w:w w:val="110"/>
          <w:sz w:val="20"/>
        </w:rPr>
        <w:t>Sachverständigen (Abs. 2) durchgeführt werden. Auf das Alter und </w:t>
      </w:r>
      <w:r>
        <w:rPr>
          <w:spacing w:val="-5"/>
          <w:w w:val="110"/>
          <w:sz w:val="20"/>
        </w:rPr>
        <w:t>den</w:t>
      </w:r>
      <w:bookmarkStart w:name="_bookmark273" w:id="310"/>
      <w:bookmarkEnd w:id="310"/>
      <w:r>
        <w:rPr>
          <w:spacing w:val="-5"/>
          <w:w w:val="110"/>
          <w:sz w:val="20"/>
        </w:rPr>
      </w:r>
      <w:r>
        <w:rPr>
          <w:spacing w:val="-5"/>
          <w:w w:val="110"/>
          <w:sz w:val="20"/>
        </w:rPr>
        <w:t> </w:t>
      </w:r>
      <w:r>
        <w:rPr>
          <w:w w:val="110"/>
          <w:sz w:val="20"/>
        </w:rPr>
        <w:t>Zustand</w:t>
      </w:r>
      <w:r>
        <w:rPr>
          <w:spacing w:val="-13"/>
          <w:w w:val="110"/>
          <w:sz w:val="20"/>
        </w:rPr>
        <w:t> </w:t>
      </w:r>
      <w:r>
        <w:rPr>
          <w:w w:val="110"/>
          <w:sz w:val="20"/>
        </w:rPr>
        <w:t>des</w:t>
      </w:r>
      <w:r>
        <w:rPr>
          <w:spacing w:val="-13"/>
          <w:w w:val="110"/>
          <w:sz w:val="20"/>
        </w:rPr>
        <w:t> </w:t>
      </w:r>
      <w:r>
        <w:rPr>
          <w:w w:val="110"/>
          <w:sz w:val="20"/>
        </w:rPr>
        <w:t>Zeugen</w:t>
      </w:r>
      <w:r>
        <w:rPr>
          <w:spacing w:val="-12"/>
          <w:w w:val="110"/>
          <w:sz w:val="20"/>
        </w:rPr>
        <w:t> </w:t>
      </w:r>
      <w:r>
        <w:rPr>
          <w:w w:val="110"/>
          <w:sz w:val="20"/>
        </w:rPr>
        <w:t>ist</w:t>
      </w:r>
      <w:r>
        <w:rPr>
          <w:spacing w:val="-13"/>
          <w:w w:val="110"/>
          <w:sz w:val="20"/>
        </w:rPr>
        <w:t> </w:t>
      </w:r>
      <w:r>
        <w:rPr>
          <w:w w:val="110"/>
          <w:sz w:val="20"/>
        </w:rPr>
        <w:t>bei</w:t>
      </w:r>
      <w:r>
        <w:rPr>
          <w:spacing w:val="-13"/>
          <w:w w:val="110"/>
          <w:sz w:val="20"/>
        </w:rPr>
        <w:t> </w:t>
      </w:r>
      <w:r>
        <w:rPr>
          <w:w w:val="110"/>
          <w:sz w:val="20"/>
        </w:rPr>
        <w:t>jeder</w:t>
      </w:r>
      <w:r>
        <w:rPr>
          <w:spacing w:val="-12"/>
          <w:w w:val="110"/>
          <w:sz w:val="20"/>
        </w:rPr>
        <w:t> </w:t>
      </w:r>
      <w:r>
        <w:rPr>
          <w:w w:val="110"/>
          <w:sz w:val="20"/>
        </w:rPr>
        <w:t>Belehrung</w:t>
      </w:r>
      <w:r>
        <w:rPr>
          <w:spacing w:val="-13"/>
          <w:w w:val="110"/>
          <w:sz w:val="20"/>
        </w:rPr>
        <w:t> </w:t>
      </w:r>
      <w:r>
        <w:rPr>
          <w:w w:val="110"/>
          <w:sz w:val="20"/>
        </w:rPr>
        <w:t>Rücksicht</w:t>
      </w:r>
      <w:r>
        <w:rPr>
          <w:spacing w:val="-13"/>
          <w:w w:val="110"/>
          <w:sz w:val="20"/>
        </w:rPr>
        <w:t> </w:t>
      </w:r>
      <w:r>
        <w:rPr>
          <w:w w:val="110"/>
          <w:sz w:val="20"/>
        </w:rPr>
        <w:t>zu</w:t>
      </w:r>
      <w:r>
        <w:rPr>
          <w:spacing w:val="-12"/>
          <w:w w:val="110"/>
          <w:sz w:val="20"/>
        </w:rPr>
        <w:t> </w:t>
      </w:r>
      <w:r>
        <w:rPr>
          <w:w w:val="110"/>
          <w:sz w:val="20"/>
        </w:rPr>
        <w:t>nehmen.</w:t>
      </w:r>
      <w:hyperlink w:history="true" w:anchor="_bookmark784">
        <w:r>
          <w:rPr>
            <w:w w:val="110"/>
            <w:sz w:val="20"/>
            <w:u w:val="single" w:color="0000FF"/>
            <w:vertAlign w:val="superscript"/>
          </w:rPr>
          <w:t>245</w:t>
        </w:r>
      </w:hyperlink>
    </w:p>
    <w:p>
      <w:pPr>
        <w:pStyle w:val="BodyText"/>
        <w:spacing w:before="6"/>
        <w:jc w:val="left"/>
        <w:rPr>
          <w:sz w:val="16"/>
        </w:rPr>
      </w:pPr>
    </w:p>
    <w:p>
      <w:pPr>
        <w:pStyle w:val="BodyText"/>
        <w:spacing w:before="102"/>
        <w:ind w:left="3645"/>
      </w:pPr>
      <w:r>
        <w:rPr/>
        <w:t>§ 116</w:t>
      </w:r>
    </w:p>
    <w:p>
      <w:pPr>
        <w:pStyle w:val="BodyText"/>
        <w:spacing w:line="249" w:lineRule="auto" w:before="90"/>
        <w:ind w:left="667" w:right="104" w:firstLine="283"/>
      </w:pPr>
      <w:r>
        <w:rPr>
          <w:w w:val="105"/>
        </w:rPr>
        <w:t>Ist ein Zeuge der deutschen Sprache nicht kundig, so ist ein Dolmetscher beizuziehen, wenn nicht sowohl der Untersuchungsrichter als auch der Schriftführer der fremden Sprache mächtig sind. In dieser Sprache ist die Aussage des Zeugen nur dann im Protokoll oder in der Beilage aufzu- zeichnen, wenn es notwendig ist, die eigenen Ausdrücke des Vernommenen wörtlich anzuführen (§ 48 Abs. 3).</w:t>
      </w:r>
    </w:p>
    <w:p>
      <w:pPr>
        <w:pStyle w:val="BodyText"/>
        <w:spacing w:before="6"/>
        <w:jc w:val="left"/>
        <w:rPr>
          <w:sz w:val="26"/>
        </w:rPr>
      </w:pPr>
    </w:p>
    <w:p>
      <w:pPr>
        <w:pStyle w:val="BodyText"/>
        <w:ind w:left="3645"/>
      </w:pPr>
      <w:r>
        <w:rPr/>
        <w:t>§ 117</w:t>
      </w:r>
    </w:p>
    <w:p>
      <w:pPr>
        <w:pStyle w:val="BodyText"/>
        <w:spacing w:line="249" w:lineRule="auto" w:before="90"/>
        <w:ind w:left="667" w:right="104" w:firstLine="283"/>
      </w:pPr>
      <w:r>
        <w:rPr>
          <w:w w:val="105"/>
        </w:rPr>
        <w:t>Ist ein Zeuge taub, so werden ihm die Fragen schriftlich vorgelegt </w:t>
      </w:r>
      <w:r>
        <w:rPr>
          <w:spacing w:val="-5"/>
          <w:w w:val="105"/>
        </w:rPr>
        <w:t>und </w:t>
      </w:r>
      <w:r>
        <w:rPr>
          <w:w w:val="105"/>
        </w:rPr>
        <w:t>ist er stumm, so wird er aufgefordert, schriftlich zu antworten. Wenn die eine oder die andere Art der Vernehmung nicht möglich ist, so muss die Vernehmung des Zeugen unter Zuziehung einer oder mehrerer Personen geschehen, welche der Zeichensprache desselben kundig sind oder </w:t>
      </w:r>
      <w:r>
        <w:rPr>
          <w:spacing w:val="-3"/>
          <w:w w:val="105"/>
        </w:rPr>
        <w:t>sonst  </w:t>
      </w:r>
      <w:r>
        <w:rPr>
          <w:w w:val="105"/>
        </w:rPr>
        <w:t>die Geschicklichkeit besitzen, sich mit Taubstummen zu verständigen </w:t>
      </w:r>
      <w:r>
        <w:rPr>
          <w:spacing w:val="-5"/>
          <w:w w:val="105"/>
        </w:rPr>
        <w:t>und </w:t>
      </w:r>
      <w:r>
        <w:rPr>
          <w:w w:val="105"/>
        </w:rPr>
        <w:t>welche vorher als Dolmetscher zu beeiden</w:t>
      </w:r>
      <w:r>
        <w:rPr>
          <w:spacing w:val="-10"/>
          <w:w w:val="105"/>
        </w:rPr>
        <w:t> </w:t>
      </w:r>
      <w:r>
        <w:rPr>
          <w:w w:val="105"/>
        </w:rPr>
        <w:t>sind.</w:t>
      </w:r>
    </w:p>
    <w:p>
      <w:pPr>
        <w:pStyle w:val="BodyText"/>
        <w:spacing w:before="6"/>
        <w:jc w:val="left"/>
        <w:rPr>
          <w:sz w:val="26"/>
        </w:rPr>
      </w:pPr>
    </w:p>
    <w:p>
      <w:pPr>
        <w:pStyle w:val="BodyText"/>
        <w:spacing w:before="1"/>
        <w:ind w:left="3645"/>
      </w:pPr>
      <w:r>
        <w:rPr/>
        <w:t>§ 118</w:t>
      </w:r>
    </w:p>
    <w:p>
      <w:pPr>
        <w:pStyle w:val="BodyText"/>
        <w:spacing w:line="249" w:lineRule="auto" w:before="90"/>
        <w:ind w:left="667" w:right="104" w:firstLine="283"/>
      </w:pPr>
      <w:r>
        <w:rPr>
          <w:w w:val="105"/>
        </w:rPr>
        <w:t>Der Zeuge ist vor seiner Vernehmung zu ermahnen, dass er auf die </w:t>
      </w:r>
      <w:r>
        <w:rPr>
          <w:spacing w:val="-8"/>
          <w:w w:val="105"/>
        </w:rPr>
        <w:t>an </w:t>
      </w:r>
      <w:r>
        <w:rPr>
          <w:w w:val="105"/>
        </w:rPr>
        <w:t>ihn</w:t>
      </w:r>
      <w:r>
        <w:rPr>
          <w:spacing w:val="41"/>
          <w:w w:val="105"/>
        </w:rPr>
        <w:t> </w:t>
      </w:r>
      <w:r>
        <w:rPr>
          <w:w w:val="105"/>
        </w:rPr>
        <w:t>zu</w:t>
      </w:r>
      <w:r>
        <w:rPr>
          <w:spacing w:val="41"/>
          <w:w w:val="105"/>
        </w:rPr>
        <w:t> </w:t>
      </w:r>
      <w:r>
        <w:rPr>
          <w:w w:val="105"/>
        </w:rPr>
        <w:t>richtenden</w:t>
      </w:r>
      <w:r>
        <w:rPr>
          <w:spacing w:val="41"/>
          <w:w w:val="105"/>
        </w:rPr>
        <w:t> </w:t>
      </w:r>
      <w:r>
        <w:rPr>
          <w:w w:val="105"/>
        </w:rPr>
        <w:t>Fragen</w:t>
      </w:r>
      <w:r>
        <w:rPr>
          <w:spacing w:val="41"/>
          <w:w w:val="105"/>
        </w:rPr>
        <w:t> </w:t>
      </w:r>
      <w:r>
        <w:rPr>
          <w:w w:val="105"/>
        </w:rPr>
        <w:t>nach</w:t>
      </w:r>
      <w:r>
        <w:rPr>
          <w:spacing w:val="41"/>
          <w:w w:val="105"/>
        </w:rPr>
        <w:t> </w:t>
      </w:r>
      <w:r>
        <w:rPr>
          <w:w w:val="105"/>
        </w:rPr>
        <w:t>seinem</w:t>
      </w:r>
      <w:r>
        <w:rPr>
          <w:spacing w:val="41"/>
          <w:w w:val="105"/>
        </w:rPr>
        <w:t> </w:t>
      </w:r>
      <w:r>
        <w:rPr>
          <w:w w:val="105"/>
        </w:rPr>
        <w:t>besten</w:t>
      </w:r>
      <w:r>
        <w:rPr>
          <w:spacing w:val="41"/>
          <w:w w:val="105"/>
        </w:rPr>
        <w:t> </w:t>
      </w:r>
      <w:r>
        <w:rPr>
          <w:w w:val="105"/>
        </w:rPr>
        <w:t>Wissen</w:t>
      </w:r>
      <w:r>
        <w:rPr>
          <w:spacing w:val="41"/>
          <w:w w:val="105"/>
        </w:rPr>
        <w:t> </w:t>
      </w:r>
      <w:r>
        <w:rPr>
          <w:w w:val="105"/>
        </w:rPr>
        <w:t>und</w:t>
      </w:r>
      <w:r>
        <w:rPr>
          <w:spacing w:val="41"/>
          <w:w w:val="105"/>
        </w:rPr>
        <w:t> </w:t>
      </w:r>
      <w:r>
        <w:rPr>
          <w:w w:val="105"/>
        </w:rPr>
        <w:t>Gewissen</w:t>
      </w:r>
      <w:r>
        <w:rPr>
          <w:spacing w:val="41"/>
          <w:w w:val="105"/>
        </w:rPr>
        <w:t> </w:t>
      </w:r>
      <w:r>
        <w:rPr>
          <w:spacing w:val="-6"/>
          <w:w w:val="105"/>
        </w:rPr>
        <w:t>die</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157" w:right="678"/>
        <w:jc w:val="left"/>
      </w:pPr>
      <w:r>
        <w:rPr>
          <w:w w:val="105"/>
        </w:rPr>
        <w:t>reine Wahrheit anzugeben, nichts zu verschweigen und seine Aussage so abzulegen habe, dass er sie erforderlichenfalls eidlich bekräftigen könne.</w:t>
      </w:r>
    </w:p>
    <w:p>
      <w:pPr>
        <w:pStyle w:val="BodyText"/>
        <w:spacing w:before="7"/>
        <w:jc w:val="left"/>
        <w:rPr>
          <w:sz w:val="26"/>
        </w:rPr>
      </w:pPr>
    </w:p>
    <w:p>
      <w:pPr>
        <w:pStyle w:val="BodyText"/>
        <w:ind w:left="3052"/>
      </w:pPr>
      <w:bookmarkStart w:name="_bookmark274" w:id="311"/>
      <w:bookmarkEnd w:id="311"/>
      <w:r>
        <w:rPr/>
      </w:r>
      <w:r>
        <w:rPr>
          <w:w w:val="105"/>
        </w:rPr>
        <w:t>§ 119</w:t>
      </w:r>
      <w:hyperlink w:history="true" w:anchor="_bookmark785">
        <w:r>
          <w:rPr>
            <w:w w:val="105"/>
            <w:u w:val="single" w:color="0000FF"/>
            <w:vertAlign w:val="superscript"/>
          </w:rPr>
          <w:t>246</w:t>
        </w:r>
      </w:hyperlink>
    </w:p>
    <w:p>
      <w:pPr>
        <w:pStyle w:val="ListParagraph"/>
        <w:numPr>
          <w:ilvl w:val="0"/>
          <w:numId w:val="131"/>
        </w:numPr>
        <w:tabs>
          <w:tab w:pos="722" w:val="left" w:leader="none"/>
        </w:tabs>
        <w:spacing w:line="249" w:lineRule="auto" w:before="90" w:after="0"/>
        <w:ind w:left="157" w:right="614" w:firstLine="283"/>
        <w:jc w:val="both"/>
        <w:rPr>
          <w:sz w:val="20"/>
        </w:rPr>
      </w:pPr>
      <w:r>
        <w:rPr>
          <w:w w:val="105"/>
          <w:sz w:val="20"/>
        </w:rPr>
        <w:t>Sodann ist der Zeuge über Vor- und Zunamen, Geburtsdatum, Geburts- oder Heimatort, Beruf und Wohnort oder eine sonstige </w:t>
      </w:r>
      <w:r>
        <w:rPr>
          <w:spacing w:val="-4"/>
          <w:w w:val="105"/>
          <w:sz w:val="20"/>
        </w:rPr>
        <w:t>zur  </w:t>
      </w:r>
      <w:r>
        <w:rPr>
          <w:w w:val="105"/>
          <w:sz w:val="20"/>
        </w:rPr>
        <w:t>Ladung geeignete Anschrift sowie erforderlichenfalls über sein Verhältnis zum Beschuldigten zu befragen. Dies hat bei Vernehmung in Anwesenheit anderer Personen auf eine Weise zu geschehen, dass diese Umstände </w:t>
      </w:r>
      <w:r>
        <w:rPr>
          <w:spacing w:val="-4"/>
          <w:w w:val="105"/>
          <w:sz w:val="20"/>
        </w:rPr>
        <w:t>mög- </w:t>
      </w:r>
      <w:r>
        <w:rPr>
          <w:w w:val="105"/>
          <w:sz w:val="20"/>
        </w:rPr>
        <w:t>lichst nicht öffentlich bekannt</w:t>
      </w:r>
      <w:r>
        <w:rPr>
          <w:spacing w:val="-7"/>
          <w:w w:val="105"/>
          <w:sz w:val="20"/>
        </w:rPr>
        <w:t> </w:t>
      </w:r>
      <w:r>
        <w:rPr>
          <w:w w:val="105"/>
          <w:sz w:val="20"/>
        </w:rPr>
        <w:t>werden.</w:t>
      </w:r>
    </w:p>
    <w:p>
      <w:pPr>
        <w:pStyle w:val="ListParagraph"/>
        <w:numPr>
          <w:ilvl w:val="0"/>
          <w:numId w:val="131"/>
        </w:numPr>
        <w:tabs>
          <w:tab w:pos="655" w:val="left" w:leader="none"/>
        </w:tabs>
        <w:spacing w:line="249" w:lineRule="auto" w:before="85" w:after="0"/>
        <w:ind w:left="157" w:right="614" w:firstLine="283"/>
        <w:jc w:val="both"/>
        <w:rPr>
          <w:sz w:val="20"/>
        </w:rPr>
      </w:pPr>
      <w:r>
        <w:rPr>
          <w:w w:val="105"/>
          <w:sz w:val="20"/>
        </w:rPr>
        <w:t>Fragen</w:t>
      </w:r>
      <w:r>
        <w:rPr>
          <w:spacing w:val="-7"/>
          <w:w w:val="105"/>
          <w:sz w:val="20"/>
        </w:rPr>
        <w:t> </w:t>
      </w:r>
      <w:r>
        <w:rPr>
          <w:w w:val="105"/>
          <w:sz w:val="20"/>
        </w:rPr>
        <w:t>nach</w:t>
      </w:r>
      <w:r>
        <w:rPr>
          <w:spacing w:val="-6"/>
          <w:w w:val="105"/>
          <w:sz w:val="20"/>
        </w:rPr>
        <w:t> </w:t>
      </w:r>
      <w:r>
        <w:rPr>
          <w:w w:val="105"/>
          <w:sz w:val="20"/>
        </w:rPr>
        <w:t>allfälligen</w:t>
      </w:r>
      <w:r>
        <w:rPr>
          <w:spacing w:val="-6"/>
          <w:w w:val="105"/>
          <w:sz w:val="20"/>
        </w:rPr>
        <w:t> </w:t>
      </w:r>
      <w:r>
        <w:rPr>
          <w:w w:val="105"/>
          <w:sz w:val="20"/>
        </w:rPr>
        <w:t>strafgerichtlichen</w:t>
      </w:r>
      <w:r>
        <w:rPr>
          <w:spacing w:val="-6"/>
          <w:w w:val="105"/>
          <w:sz w:val="20"/>
        </w:rPr>
        <w:t> </w:t>
      </w:r>
      <w:r>
        <w:rPr>
          <w:w w:val="105"/>
          <w:sz w:val="20"/>
        </w:rPr>
        <w:t>Verfahren</w:t>
      </w:r>
      <w:r>
        <w:rPr>
          <w:spacing w:val="-6"/>
          <w:w w:val="105"/>
          <w:sz w:val="20"/>
        </w:rPr>
        <w:t> </w:t>
      </w:r>
      <w:r>
        <w:rPr>
          <w:w w:val="105"/>
          <w:sz w:val="20"/>
        </w:rPr>
        <w:t>gegen</w:t>
      </w:r>
      <w:r>
        <w:rPr>
          <w:spacing w:val="-6"/>
          <w:w w:val="105"/>
          <w:sz w:val="20"/>
        </w:rPr>
        <w:t> </w:t>
      </w:r>
      <w:r>
        <w:rPr>
          <w:w w:val="105"/>
          <w:sz w:val="20"/>
        </w:rPr>
        <w:t>den</w:t>
      </w:r>
      <w:r>
        <w:rPr>
          <w:spacing w:val="-6"/>
          <w:w w:val="105"/>
          <w:sz w:val="20"/>
        </w:rPr>
        <w:t> </w:t>
      </w:r>
      <w:r>
        <w:rPr>
          <w:spacing w:val="-3"/>
          <w:w w:val="105"/>
          <w:sz w:val="20"/>
        </w:rPr>
        <w:t>Zeugen </w:t>
      </w:r>
      <w:r>
        <w:rPr>
          <w:w w:val="105"/>
          <w:sz w:val="20"/>
        </w:rPr>
        <w:t>und nach deren Ausgang sowie Fragen nach Umständen aus dem höchst- persönlichen Lebensbereich des Zeugen dürfen nicht gestellt werden, es </w:t>
      </w:r>
      <w:r>
        <w:rPr>
          <w:spacing w:val="-4"/>
          <w:w w:val="105"/>
          <w:sz w:val="20"/>
        </w:rPr>
        <w:t>sei </w:t>
      </w:r>
      <w:r>
        <w:rPr>
          <w:w w:val="105"/>
          <w:sz w:val="20"/>
        </w:rPr>
        <w:t>denn, dass dies nach den besonderen Umständen des Falles </w:t>
      </w:r>
      <w:r>
        <w:rPr>
          <w:spacing w:val="-2"/>
          <w:w w:val="105"/>
          <w:sz w:val="20"/>
        </w:rPr>
        <w:t>unumgänglich </w:t>
      </w:r>
      <w:r>
        <w:rPr>
          <w:w w:val="105"/>
          <w:sz w:val="20"/>
        </w:rPr>
        <w:t>notwendig</w:t>
      </w:r>
      <w:r>
        <w:rPr>
          <w:spacing w:val="-3"/>
          <w:w w:val="105"/>
          <w:sz w:val="20"/>
        </w:rPr>
        <w:t> </w:t>
      </w:r>
      <w:r>
        <w:rPr>
          <w:w w:val="105"/>
          <w:sz w:val="20"/>
        </w:rPr>
        <w:t>erscheint.</w:t>
      </w:r>
    </w:p>
    <w:p>
      <w:pPr>
        <w:pStyle w:val="BodyText"/>
        <w:spacing w:before="9"/>
        <w:jc w:val="left"/>
        <w:rPr>
          <w:sz w:val="26"/>
        </w:rPr>
      </w:pPr>
    </w:p>
    <w:p>
      <w:pPr>
        <w:pStyle w:val="BodyText"/>
        <w:ind w:left="3008"/>
      </w:pPr>
      <w:bookmarkStart w:name="_bookmark275" w:id="312"/>
      <w:bookmarkEnd w:id="312"/>
      <w:r>
        <w:rPr/>
      </w:r>
      <w:r>
        <w:rPr>
          <w:w w:val="105"/>
        </w:rPr>
        <w:t>§ 119a</w:t>
      </w:r>
      <w:hyperlink w:history="true" w:anchor="_bookmark786">
        <w:r>
          <w:rPr>
            <w:w w:val="105"/>
            <w:u w:val="single" w:color="0000FF"/>
            <w:vertAlign w:val="superscript"/>
          </w:rPr>
          <w:t>247</w:t>
        </w:r>
      </w:hyperlink>
    </w:p>
    <w:p>
      <w:pPr>
        <w:pStyle w:val="BodyText"/>
        <w:spacing w:line="249" w:lineRule="auto" w:before="90"/>
        <w:ind w:left="157" w:right="614" w:firstLine="283"/>
      </w:pPr>
      <w:r>
        <w:rPr>
          <w:w w:val="105"/>
        </w:rPr>
        <w:t>Ist auf Grund bestimmter Tatsachen zu befürchten,  dass  der  </w:t>
      </w:r>
      <w:r>
        <w:rPr>
          <w:spacing w:val="-3"/>
          <w:w w:val="105"/>
        </w:rPr>
        <w:t>Zeuge  </w:t>
      </w:r>
      <w:r>
        <w:rPr>
          <w:w w:val="105"/>
        </w:rPr>
        <w:t>sich oder einen Dritten durch die Bekanntgabe des Namens und </w:t>
      </w:r>
      <w:r>
        <w:rPr>
          <w:spacing w:val="-3"/>
          <w:w w:val="105"/>
        </w:rPr>
        <w:t>anderer </w:t>
      </w:r>
      <w:r>
        <w:rPr>
          <w:w w:val="105"/>
        </w:rPr>
        <w:t>Angaben zur Person (§ 119 Abs. 1) oder durch Beantwortung von </w:t>
      </w:r>
      <w:r>
        <w:rPr>
          <w:spacing w:val="-3"/>
          <w:w w:val="105"/>
        </w:rPr>
        <w:t>Fragen, </w:t>
      </w:r>
      <w:r>
        <w:rPr>
          <w:w w:val="105"/>
        </w:rPr>
        <w:t>die Rückschlüsse darauf zulassen, einer ernsten Gefahr für Leben, Gesund- heit, körperliche Unversehrtheit oder Freiheit aussetzen würde, so  </w:t>
      </w:r>
      <w:r>
        <w:rPr>
          <w:spacing w:val="-3"/>
          <w:w w:val="105"/>
        </w:rPr>
        <w:t>kann </w:t>
      </w:r>
      <w:r>
        <w:rPr>
          <w:w w:val="105"/>
        </w:rPr>
        <w:t>ihm gestattet werden, solche Fragen nicht zu beantworten. In diesem </w:t>
      </w:r>
      <w:r>
        <w:rPr>
          <w:spacing w:val="-4"/>
          <w:w w:val="105"/>
        </w:rPr>
        <w:t>Fall  </w:t>
      </w:r>
      <w:r>
        <w:rPr>
          <w:w w:val="105"/>
        </w:rPr>
        <w:t>ist</w:t>
      </w:r>
      <w:r>
        <w:rPr>
          <w:spacing w:val="-5"/>
          <w:w w:val="105"/>
        </w:rPr>
        <w:t> </w:t>
      </w:r>
      <w:r>
        <w:rPr>
          <w:w w:val="105"/>
        </w:rPr>
        <w:t>auch</w:t>
      </w:r>
      <w:r>
        <w:rPr>
          <w:spacing w:val="-5"/>
          <w:w w:val="105"/>
        </w:rPr>
        <w:t> </w:t>
      </w:r>
      <w:r>
        <w:rPr>
          <w:w w:val="105"/>
        </w:rPr>
        <w:t>zulässig,</w:t>
      </w:r>
      <w:r>
        <w:rPr>
          <w:spacing w:val="-5"/>
          <w:w w:val="105"/>
        </w:rPr>
        <w:t> </w:t>
      </w:r>
      <w:r>
        <w:rPr>
          <w:w w:val="105"/>
        </w:rPr>
        <w:t>dass</w:t>
      </w:r>
      <w:r>
        <w:rPr>
          <w:spacing w:val="-5"/>
          <w:w w:val="105"/>
        </w:rPr>
        <w:t> </w:t>
      </w:r>
      <w:r>
        <w:rPr>
          <w:w w:val="105"/>
        </w:rPr>
        <w:t>der</w:t>
      </w:r>
      <w:r>
        <w:rPr>
          <w:spacing w:val="-5"/>
          <w:w w:val="105"/>
        </w:rPr>
        <w:t> </w:t>
      </w:r>
      <w:r>
        <w:rPr>
          <w:w w:val="105"/>
        </w:rPr>
        <w:t>Zeuge</w:t>
      </w:r>
      <w:r>
        <w:rPr>
          <w:spacing w:val="-5"/>
          <w:w w:val="105"/>
        </w:rPr>
        <w:t> </w:t>
      </w:r>
      <w:r>
        <w:rPr>
          <w:w w:val="105"/>
        </w:rPr>
        <w:t>seine</w:t>
      </w:r>
      <w:r>
        <w:rPr>
          <w:spacing w:val="-5"/>
          <w:w w:val="105"/>
        </w:rPr>
        <w:t> </w:t>
      </w:r>
      <w:r>
        <w:rPr>
          <w:w w:val="105"/>
        </w:rPr>
        <w:t>äussere</w:t>
      </w:r>
      <w:r>
        <w:rPr>
          <w:spacing w:val="-5"/>
          <w:w w:val="105"/>
        </w:rPr>
        <w:t> </w:t>
      </w:r>
      <w:r>
        <w:rPr>
          <w:w w:val="105"/>
        </w:rPr>
        <w:t>Erscheinung</w:t>
      </w:r>
      <w:r>
        <w:rPr>
          <w:spacing w:val="-5"/>
          <w:w w:val="105"/>
        </w:rPr>
        <w:t> </w:t>
      </w:r>
      <w:r>
        <w:rPr>
          <w:w w:val="105"/>
        </w:rPr>
        <w:t>derart</w:t>
      </w:r>
      <w:r>
        <w:rPr>
          <w:spacing w:val="-5"/>
          <w:w w:val="105"/>
        </w:rPr>
        <w:t> </w:t>
      </w:r>
      <w:r>
        <w:rPr>
          <w:w w:val="105"/>
        </w:rPr>
        <w:t>verändert, dass er nicht wieder erkannt werden kann. Es ist ihm jedoch nicht gestattet, sein Gesicht derart zu verhüllen, dass sein Mienenspiel nicht soweit </w:t>
      </w:r>
      <w:r>
        <w:rPr>
          <w:spacing w:val="-3"/>
          <w:w w:val="105"/>
        </w:rPr>
        <w:t>wahr- </w:t>
      </w:r>
      <w:r>
        <w:rPr>
          <w:w w:val="105"/>
        </w:rPr>
        <w:t>genommen werden kann, als dies für die Beurteilung der Glaubwürdigkeit seiner Aussage unerlässlich</w:t>
      </w:r>
      <w:r>
        <w:rPr>
          <w:spacing w:val="-9"/>
          <w:w w:val="105"/>
        </w:rPr>
        <w:t> </w:t>
      </w:r>
      <w:r>
        <w:rPr>
          <w:w w:val="105"/>
        </w:rPr>
        <w:t>ist.</w:t>
      </w:r>
    </w:p>
    <w:p>
      <w:pPr>
        <w:pStyle w:val="BodyText"/>
        <w:spacing w:before="10"/>
        <w:jc w:val="left"/>
        <w:rPr>
          <w:sz w:val="26"/>
        </w:rPr>
      </w:pPr>
    </w:p>
    <w:p>
      <w:pPr>
        <w:pStyle w:val="BodyText"/>
        <w:ind w:left="3135"/>
      </w:pPr>
      <w:r>
        <w:rPr/>
        <w:t>§ 120</w:t>
      </w:r>
    </w:p>
    <w:p>
      <w:pPr>
        <w:pStyle w:val="BodyText"/>
        <w:spacing w:line="249" w:lineRule="auto" w:before="90"/>
        <w:ind w:left="157" w:right="614" w:firstLine="283"/>
      </w:pPr>
      <w:r>
        <w:rPr>
          <w:w w:val="105"/>
        </w:rPr>
        <w:t>Bei der Vernehmung über die Sache selbst ist der Zeuge zuvörderst zu einer zusammenhängenden Erzählung der den Gegenstand des Zeugnisses bildenden Tatsachen, sodann aber zur Ergänzung derselben und zur Behe- bung von Unklarheiten oder Widersprüchen zu veranlassen. Der Zeuge ist insbesondere aufzufordern, den Grund seines Wissens anzugeben. Fragen, durch welche ihm Tatumstände vorgehalten werden, welche erst  durch seine Antwort festgestellt werden sollen, sind möglichst zu vermeiden und wenn sie gestellt werden müssen, im Protokolle ersichtlich zu machen.</w:t>
      </w:r>
    </w:p>
    <w:p>
      <w:pPr>
        <w:spacing w:after="0" w:line="249" w:lineRule="auto"/>
        <w:sectPr>
          <w:pgSz w:w="8400" w:h="11900"/>
          <w:pgMar w:header="591" w:footer="531" w:top="840" w:bottom="720" w:left="580" w:right="640"/>
        </w:sectPr>
      </w:pPr>
    </w:p>
    <w:p>
      <w:pPr>
        <w:pStyle w:val="BodyText"/>
        <w:spacing w:before="6"/>
        <w:jc w:val="left"/>
        <w:rPr>
          <w:sz w:val="21"/>
        </w:rPr>
      </w:pPr>
    </w:p>
    <w:p>
      <w:pPr>
        <w:pStyle w:val="BodyText"/>
        <w:spacing w:before="112"/>
        <w:ind w:left="3562"/>
      </w:pPr>
      <w:bookmarkStart w:name="_bookmark276" w:id="313"/>
      <w:bookmarkEnd w:id="313"/>
      <w:r>
        <w:rPr/>
      </w:r>
      <w:r>
        <w:rPr>
          <w:w w:val="105"/>
        </w:rPr>
        <w:t>§ 121</w:t>
      </w:r>
      <w:hyperlink w:history="true" w:anchor="_bookmark787">
        <w:r>
          <w:rPr>
            <w:w w:val="105"/>
            <w:u w:val="single" w:color="0000FF"/>
            <w:vertAlign w:val="superscript"/>
          </w:rPr>
          <w:t>248</w:t>
        </w:r>
      </w:hyperlink>
    </w:p>
    <w:p>
      <w:pPr>
        <w:pStyle w:val="ListParagraph"/>
        <w:numPr>
          <w:ilvl w:val="1"/>
          <w:numId w:val="131"/>
        </w:numPr>
        <w:tabs>
          <w:tab w:pos="1209" w:val="left" w:leader="none"/>
        </w:tabs>
        <w:spacing w:line="249" w:lineRule="auto" w:before="90" w:after="0"/>
        <w:ind w:left="667" w:right="104" w:firstLine="283"/>
        <w:jc w:val="both"/>
        <w:rPr>
          <w:sz w:val="20"/>
        </w:rPr>
      </w:pPr>
      <w:r>
        <w:rPr>
          <w:w w:val="105"/>
          <w:sz w:val="20"/>
        </w:rPr>
        <w:t>Einem Zeugen können mehrere Personen - offen oder verdeckt </w:t>
      </w:r>
      <w:r>
        <w:rPr>
          <w:spacing w:val="-16"/>
          <w:w w:val="105"/>
          <w:sz w:val="20"/>
        </w:rPr>
        <w:t>- </w:t>
      </w:r>
      <w:r>
        <w:rPr>
          <w:w w:val="105"/>
          <w:sz w:val="20"/>
        </w:rPr>
        <w:t>gegenübergestellt werden, unter denen sich eine befindet, die verdächtig  ist. Zuvor ist der Zeuge aufzufordern, zur Unterscheidung erforderliche Kennzeichen des Verdächtigen zu beschreiben; dieser Beschreibung </w:t>
      </w:r>
      <w:r>
        <w:rPr>
          <w:spacing w:val="-3"/>
          <w:w w:val="105"/>
          <w:sz w:val="20"/>
        </w:rPr>
        <w:t>haben </w:t>
      </w:r>
      <w:r>
        <w:rPr>
          <w:w w:val="105"/>
          <w:sz w:val="20"/>
        </w:rPr>
        <w:t>die gegenübergestellten Personen möglichst ähnlich zu sein. Sodann ist </w:t>
      </w:r>
      <w:r>
        <w:rPr>
          <w:spacing w:val="-6"/>
          <w:w w:val="105"/>
          <w:sz w:val="20"/>
        </w:rPr>
        <w:t>der </w:t>
      </w:r>
      <w:r>
        <w:rPr>
          <w:w w:val="105"/>
          <w:sz w:val="20"/>
        </w:rPr>
        <w:t>Zeuge zur Angabe darüber aufzufordern, ob er eine Person erkenne und </w:t>
      </w:r>
      <w:r>
        <w:rPr>
          <w:spacing w:val="-5"/>
          <w:w w:val="105"/>
          <w:sz w:val="20"/>
        </w:rPr>
        <w:t>auf </w:t>
      </w:r>
      <w:r>
        <w:rPr>
          <w:w w:val="105"/>
          <w:sz w:val="20"/>
        </w:rPr>
        <w:t>Grund welcher Umstände dies der Fall sei. Dieser Vorgang ist zu protokol- lieren und kann durch geeignete bildgebende Verfahren unterstützt</w:t>
      </w:r>
      <w:r>
        <w:rPr>
          <w:spacing w:val="44"/>
          <w:w w:val="105"/>
          <w:sz w:val="20"/>
        </w:rPr>
        <w:t> </w:t>
      </w:r>
      <w:r>
        <w:rPr>
          <w:w w:val="105"/>
          <w:sz w:val="20"/>
        </w:rPr>
        <w:t>werden.</w:t>
      </w:r>
    </w:p>
    <w:p>
      <w:pPr>
        <w:pStyle w:val="ListParagraph"/>
        <w:numPr>
          <w:ilvl w:val="1"/>
          <w:numId w:val="131"/>
        </w:numPr>
        <w:tabs>
          <w:tab w:pos="1187" w:val="left" w:leader="none"/>
        </w:tabs>
        <w:spacing w:line="249" w:lineRule="auto" w:before="86" w:after="0"/>
        <w:ind w:left="667" w:right="104" w:firstLine="283"/>
        <w:jc w:val="both"/>
        <w:rPr>
          <w:sz w:val="20"/>
        </w:rPr>
      </w:pPr>
      <w:r>
        <w:rPr>
          <w:w w:val="105"/>
          <w:sz w:val="20"/>
        </w:rPr>
        <w:t>Gleiches gilt bei der Einsicht in Lichtbilder und der Anhörung </w:t>
      </w:r>
      <w:r>
        <w:rPr>
          <w:spacing w:val="-4"/>
          <w:w w:val="105"/>
          <w:sz w:val="20"/>
        </w:rPr>
        <w:t>von </w:t>
      </w:r>
      <w:r>
        <w:rPr>
          <w:w w:val="105"/>
          <w:sz w:val="20"/>
        </w:rPr>
        <w:t>Stimmproben. Auch wenn der Zeuge Gegenstände wieder erkennen </w:t>
      </w:r>
      <w:r>
        <w:rPr>
          <w:spacing w:val="-3"/>
          <w:w w:val="105"/>
          <w:sz w:val="20"/>
        </w:rPr>
        <w:t>soll,  </w:t>
      </w:r>
      <w:r>
        <w:rPr>
          <w:w w:val="105"/>
          <w:sz w:val="20"/>
        </w:rPr>
        <w:t>die als Beweismittel von Bedeutung sind, ist er zunächst </w:t>
      </w:r>
      <w:r>
        <w:rPr>
          <w:spacing w:val="-2"/>
          <w:w w:val="105"/>
          <w:sz w:val="20"/>
        </w:rPr>
        <w:t>aufzufordern, </w:t>
      </w:r>
      <w:r>
        <w:rPr>
          <w:w w:val="105"/>
          <w:sz w:val="20"/>
        </w:rPr>
        <w:t>diesen Gegenstand und gegebenenfalls seine Unterscheidungsmerkmale </w:t>
      </w:r>
      <w:r>
        <w:rPr>
          <w:spacing w:val="-9"/>
          <w:w w:val="105"/>
          <w:sz w:val="20"/>
        </w:rPr>
        <w:t>zu </w:t>
      </w:r>
      <w:r>
        <w:rPr>
          <w:w w:val="105"/>
          <w:sz w:val="20"/>
        </w:rPr>
        <w:t>beschreiben.</w:t>
      </w:r>
    </w:p>
    <w:p>
      <w:pPr>
        <w:pStyle w:val="ListParagraph"/>
        <w:numPr>
          <w:ilvl w:val="1"/>
          <w:numId w:val="131"/>
        </w:numPr>
        <w:tabs>
          <w:tab w:pos="1220" w:val="left" w:leader="none"/>
        </w:tabs>
        <w:spacing w:line="249" w:lineRule="auto" w:before="84" w:after="0"/>
        <w:ind w:left="667" w:right="104" w:firstLine="283"/>
        <w:jc w:val="both"/>
        <w:rPr>
          <w:sz w:val="20"/>
        </w:rPr>
      </w:pPr>
      <w:r>
        <w:rPr>
          <w:w w:val="105"/>
          <w:sz w:val="20"/>
        </w:rPr>
        <w:t>Im Übrigen ist eine Konfrontation des Beschuldigten oder </w:t>
      </w:r>
      <w:r>
        <w:rPr>
          <w:spacing w:val="-3"/>
          <w:w w:val="105"/>
          <w:sz w:val="20"/>
        </w:rPr>
        <w:t>eines </w:t>
      </w:r>
      <w:r>
        <w:rPr>
          <w:w w:val="105"/>
          <w:sz w:val="20"/>
        </w:rPr>
        <w:t>Zeugen mit anderen Zeugen oder Beschuldigten zulässig, wenn die </w:t>
      </w:r>
      <w:r>
        <w:rPr>
          <w:spacing w:val="-3"/>
          <w:w w:val="105"/>
          <w:sz w:val="20"/>
        </w:rPr>
        <w:t>jewei- </w:t>
      </w:r>
      <w:r>
        <w:rPr>
          <w:w w:val="105"/>
          <w:sz w:val="20"/>
        </w:rPr>
        <w:t>ligen Aussagen in erheblichen Umständen von einander abweichen </w:t>
      </w:r>
      <w:r>
        <w:rPr>
          <w:spacing w:val="-4"/>
          <w:w w:val="105"/>
          <w:sz w:val="20"/>
        </w:rPr>
        <w:t>und </w:t>
      </w:r>
      <w:r>
        <w:rPr>
          <w:w w:val="105"/>
          <w:sz w:val="20"/>
        </w:rPr>
        <w:t>anzunehmen ist, dass die Aufklärung der Widersprüche dadurch gefördert werden kann. Die einander gegenüber gestellten Personen sind über </w:t>
      </w:r>
      <w:r>
        <w:rPr>
          <w:spacing w:val="-3"/>
          <w:w w:val="105"/>
          <w:sz w:val="20"/>
        </w:rPr>
        <w:t>jeden </w:t>
      </w:r>
      <w:r>
        <w:rPr>
          <w:w w:val="105"/>
          <w:sz w:val="20"/>
        </w:rPr>
        <w:t>einzelnen Umstand ihrer von einander abweichenden oder einander wider- sprechenden Aussagen besonders zu vernehmen; die beiderseitigen </w:t>
      </w:r>
      <w:r>
        <w:rPr>
          <w:spacing w:val="-3"/>
          <w:w w:val="105"/>
          <w:sz w:val="20"/>
        </w:rPr>
        <w:t>Ant-  </w:t>
      </w:r>
      <w:r>
        <w:rPr>
          <w:w w:val="105"/>
          <w:sz w:val="20"/>
        </w:rPr>
        <w:t>worten sind zu</w:t>
      </w:r>
      <w:r>
        <w:rPr>
          <w:spacing w:val="-5"/>
          <w:w w:val="105"/>
          <w:sz w:val="20"/>
        </w:rPr>
        <w:t> </w:t>
      </w:r>
      <w:r>
        <w:rPr>
          <w:w w:val="105"/>
          <w:sz w:val="20"/>
        </w:rPr>
        <w:t>protokollieren.</w:t>
      </w:r>
    </w:p>
    <w:p>
      <w:pPr>
        <w:pStyle w:val="BodyText"/>
        <w:spacing w:before="8"/>
        <w:jc w:val="left"/>
        <w:rPr>
          <w:sz w:val="26"/>
        </w:rPr>
      </w:pPr>
    </w:p>
    <w:p>
      <w:pPr>
        <w:pStyle w:val="BodyText"/>
        <w:ind w:left="3645"/>
      </w:pPr>
      <w:r>
        <w:rPr/>
        <w:t>§ 122</w:t>
      </w:r>
    </w:p>
    <w:p>
      <w:pPr>
        <w:pStyle w:val="BodyText"/>
        <w:spacing w:line="249" w:lineRule="auto" w:before="90"/>
        <w:ind w:left="667" w:right="104" w:firstLine="283"/>
      </w:pPr>
      <w:r>
        <w:rPr>
          <w:w w:val="105"/>
        </w:rPr>
        <w:t>Nach geschlossener Aussage hat jeder Zeuge, der etwas für die Sache Erhebliches ausgesagt hat, oder rücksichtlich dessen der Untersuchungs- richter die Beeidigung für nötig hält, um sich volle Gewissheit zu ver- schaffen, dass ihm nichts Näheres bekannt sei, seine Aussage zu beschwören.</w:t>
      </w:r>
    </w:p>
    <w:p>
      <w:pPr>
        <w:pStyle w:val="BodyText"/>
        <w:spacing w:before="5"/>
        <w:jc w:val="left"/>
        <w:rPr>
          <w:sz w:val="26"/>
        </w:rPr>
      </w:pPr>
    </w:p>
    <w:p>
      <w:pPr>
        <w:pStyle w:val="BodyText"/>
        <w:ind w:left="3645"/>
      </w:pPr>
      <w:r>
        <w:rPr/>
        <w:t>§ 123</w:t>
      </w:r>
    </w:p>
    <w:p>
      <w:pPr>
        <w:pStyle w:val="BodyText"/>
        <w:spacing w:line="249" w:lineRule="auto" w:before="90"/>
        <w:ind w:left="667" w:right="104" w:firstLine="283"/>
      </w:pPr>
      <w:r>
        <w:rPr>
          <w:w w:val="105"/>
        </w:rPr>
        <w:t>Folgende Personen dürfen bei sonstiger Nichtigkeit des Eides nicht beeidet werden:</w:t>
      </w:r>
    </w:p>
    <w:p>
      <w:pPr>
        <w:pStyle w:val="ListParagraph"/>
        <w:numPr>
          <w:ilvl w:val="0"/>
          <w:numId w:val="132"/>
        </w:numPr>
        <w:tabs>
          <w:tab w:pos="872" w:val="left" w:leader="none"/>
        </w:tabs>
        <w:spacing w:line="249" w:lineRule="auto" w:before="62" w:after="0"/>
        <w:ind w:left="950" w:right="104" w:hanging="284"/>
        <w:jc w:val="both"/>
        <w:rPr>
          <w:sz w:val="20"/>
        </w:rPr>
      </w:pPr>
      <w:r>
        <w:rPr>
          <w:w w:val="105"/>
          <w:sz w:val="20"/>
        </w:rPr>
        <w:t>welche selbst überwiesen sind oder in Verdacht stehen, dass sie die </w:t>
      </w:r>
      <w:r>
        <w:rPr>
          <w:spacing w:val="-3"/>
          <w:w w:val="105"/>
          <w:sz w:val="20"/>
        </w:rPr>
        <w:t>straf- </w:t>
      </w:r>
      <w:r>
        <w:rPr>
          <w:w w:val="105"/>
          <w:sz w:val="20"/>
        </w:rPr>
        <w:t>bare Handlung, wegen welcher sie abgehört werden, begangen </w:t>
      </w:r>
      <w:r>
        <w:rPr>
          <w:spacing w:val="-4"/>
          <w:w w:val="105"/>
          <w:sz w:val="20"/>
        </w:rPr>
        <w:t>oder </w:t>
      </w:r>
      <w:r>
        <w:rPr>
          <w:w w:val="105"/>
          <w:sz w:val="20"/>
        </w:rPr>
        <w:t>daran teilgenommen</w:t>
      </w:r>
      <w:r>
        <w:rPr>
          <w:spacing w:val="-5"/>
          <w:w w:val="105"/>
          <w:sz w:val="20"/>
        </w:rPr>
        <w:t> </w:t>
      </w:r>
      <w:r>
        <w:rPr>
          <w:w w:val="105"/>
          <w:sz w:val="20"/>
        </w:rPr>
        <w:t>haben;</w:t>
      </w:r>
    </w:p>
    <w:p>
      <w:pPr>
        <w:pStyle w:val="ListParagraph"/>
        <w:numPr>
          <w:ilvl w:val="0"/>
          <w:numId w:val="132"/>
        </w:numPr>
        <w:tabs>
          <w:tab w:pos="903" w:val="left" w:leader="none"/>
        </w:tabs>
        <w:spacing w:line="249" w:lineRule="auto" w:before="62" w:after="0"/>
        <w:ind w:left="950" w:right="104" w:hanging="284"/>
        <w:jc w:val="both"/>
        <w:rPr>
          <w:sz w:val="20"/>
        </w:rPr>
      </w:pPr>
      <w:r>
        <w:rPr>
          <w:w w:val="105"/>
          <w:sz w:val="20"/>
        </w:rPr>
        <w:t>die sich wegen einer vorsätzlich begangenen, mit mehr als einjähriger Freiheitsstrafe bedrohten strafbaren Handlung in</w:t>
      </w:r>
      <w:r>
        <w:rPr>
          <w:spacing w:val="26"/>
          <w:w w:val="105"/>
          <w:sz w:val="20"/>
        </w:rPr>
        <w:t> </w:t>
      </w:r>
      <w:r>
        <w:rPr>
          <w:spacing w:val="-2"/>
          <w:w w:val="105"/>
          <w:sz w:val="20"/>
        </w:rPr>
        <w:t>Untersuchung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440" w:right="614"/>
      </w:pPr>
      <w:r>
        <w:rPr>
          <w:w w:val="105"/>
        </w:rPr>
        <w:t>befinden oder wegen einer solchen zu einer Freiheitsstrafe verurteilt sind, die sie noch zu verbüssen haben;</w:t>
      </w:r>
    </w:p>
    <w:p>
      <w:pPr>
        <w:pStyle w:val="ListParagraph"/>
        <w:numPr>
          <w:ilvl w:val="0"/>
          <w:numId w:val="132"/>
        </w:numPr>
        <w:tabs>
          <w:tab w:pos="393" w:val="left" w:leader="none"/>
        </w:tabs>
        <w:spacing w:line="249" w:lineRule="auto" w:before="62" w:after="0"/>
        <w:ind w:left="440" w:right="614" w:hanging="284"/>
        <w:jc w:val="both"/>
        <w:rPr>
          <w:sz w:val="20"/>
        </w:rPr>
      </w:pPr>
      <w:r>
        <w:rPr>
          <w:w w:val="105"/>
          <w:sz w:val="20"/>
        </w:rPr>
        <w:t>die schon einmal wegen falscher Beweisaussage vor Gericht verurteilt worden</w:t>
      </w:r>
      <w:r>
        <w:rPr>
          <w:spacing w:val="-3"/>
          <w:w w:val="105"/>
          <w:sz w:val="20"/>
        </w:rPr>
        <w:t> </w:t>
      </w:r>
      <w:r>
        <w:rPr>
          <w:w w:val="105"/>
          <w:sz w:val="20"/>
        </w:rPr>
        <w:t>sind;</w:t>
      </w:r>
    </w:p>
    <w:p>
      <w:pPr>
        <w:pStyle w:val="ListParagraph"/>
        <w:numPr>
          <w:ilvl w:val="0"/>
          <w:numId w:val="132"/>
        </w:numPr>
        <w:tabs>
          <w:tab w:pos="417" w:val="left" w:leader="none"/>
        </w:tabs>
        <w:spacing w:line="249" w:lineRule="auto" w:before="61" w:after="0"/>
        <w:ind w:left="440" w:right="614" w:hanging="284"/>
        <w:jc w:val="both"/>
        <w:rPr>
          <w:sz w:val="20"/>
        </w:rPr>
      </w:pPr>
      <w:r>
        <w:rPr>
          <w:w w:val="105"/>
          <w:sz w:val="20"/>
        </w:rPr>
        <w:t>die zur Zeit ihrer Abhörung das vierzehnte Lebensjahr noch nicht zurückgelegt</w:t>
      </w:r>
      <w:r>
        <w:rPr>
          <w:spacing w:val="-3"/>
          <w:w w:val="105"/>
          <w:sz w:val="20"/>
        </w:rPr>
        <w:t> </w:t>
      </w:r>
      <w:r>
        <w:rPr>
          <w:w w:val="105"/>
          <w:sz w:val="20"/>
        </w:rPr>
        <w:t>haben;</w:t>
      </w:r>
    </w:p>
    <w:p>
      <w:pPr>
        <w:pStyle w:val="ListParagraph"/>
        <w:numPr>
          <w:ilvl w:val="0"/>
          <w:numId w:val="132"/>
        </w:numPr>
        <w:tabs>
          <w:tab w:pos="359" w:val="left" w:leader="none"/>
        </w:tabs>
        <w:spacing w:line="249" w:lineRule="auto" w:before="62" w:after="0"/>
        <w:ind w:left="440" w:right="614" w:hanging="284"/>
        <w:jc w:val="both"/>
        <w:rPr>
          <w:sz w:val="20"/>
        </w:rPr>
      </w:pPr>
      <w:r>
        <w:rPr>
          <w:w w:val="105"/>
          <w:sz w:val="20"/>
        </w:rPr>
        <w:t>welche an einer erheblichen Schwäche des Wahrnehmungs- oder Erinne- rungsvermögens</w:t>
      </w:r>
      <w:r>
        <w:rPr>
          <w:spacing w:val="-3"/>
          <w:w w:val="105"/>
          <w:sz w:val="20"/>
        </w:rPr>
        <w:t> </w:t>
      </w:r>
      <w:r>
        <w:rPr>
          <w:w w:val="105"/>
          <w:sz w:val="20"/>
        </w:rPr>
        <w:t>leiden;</w:t>
      </w:r>
    </w:p>
    <w:p>
      <w:pPr>
        <w:pStyle w:val="ListParagraph"/>
        <w:numPr>
          <w:ilvl w:val="0"/>
          <w:numId w:val="132"/>
        </w:numPr>
        <w:tabs>
          <w:tab w:pos="374" w:val="left" w:leader="none"/>
        </w:tabs>
        <w:spacing w:line="249" w:lineRule="auto" w:before="62" w:after="0"/>
        <w:ind w:left="440" w:right="614" w:hanging="284"/>
        <w:jc w:val="both"/>
        <w:rPr>
          <w:sz w:val="20"/>
        </w:rPr>
      </w:pPr>
      <w:r>
        <w:rPr>
          <w:w w:val="105"/>
          <w:sz w:val="20"/>
        </w:rPr>
        <w:t>die mit dem Beschuldigten, gegen welchen sie aussagen, in einer Feind- schaft leben, welche nach Massgabe der Persönlichkeiten und mit </w:t>
      </w:r>
      <w:r>
        <w:rPr>
          <w:spacing w:val="-4"/>
          <w:w w:val="105"/>
          <w:sz w:val="20"/>
        </w:rPr>
        <w:t>Rück- </w:t>
      </w:r>
      <w:r>
        <w:rPr>
          <w:w w:val="105"/>
          <w:sz w:val="20"/>
        </w:rPr>
        <w:t>sicht auf die Umstände geeignet ist, die volle Glaubwürdigkeit der Zeugen</w:t>
      </w:r>
      <w:r>
        <w:rPr>
          <w:spacing w:val="-3"/>
          <w:w w:val="105"/>
          <w:sz w:val="20"/>
        </w:rPr>
        <w:t> </w:t>
      </w:r>
      <w:r>
        <w:rPr>
          <w:w w:val="105"/>
          <w:sz w:val="20"/>
        </w:rPr>
        <w:t>auszuschliessen;</w:t>
      </w:r>
    </w:p>
    <w:p>
      <w:pPr>
        <w:pStyle w:val="ListParagraph"/>
        <w:numPr>
          <w:ilvl w:val="0"/>
          <w:numId w:val="132"/>
        </w:numPr>
        <w:tabs>
          <w:tab w:pos="364" w:val="left" w:leader="none"/>
        </w:tabs>
        <w:spacing w:line="249" w:lineRule="auto" w:before="63" w:after="0"/>
        <w:ind w:left="440" w:right="614" w:hanging="284"/>
        <w:jc w:val="both"/>
        <w:rPr>
          <w:sz w:val="20"/>
        </w:rPr>
      </w:pPr>
      <w:r>
        <w:rPr>
          <w:w w:val="105"/>
          <w:sz w:val="20"/>
        </w:rPr>
        <w:t>welche in ihrem Verhöre wesentliche Umstände angegeben haben, </w:t>
      </w:r>
      <w:r>
        <w:rPr>
          <w:spacing w:val="-3"/>
          <w:w w:val="105"/>
          <w:sz w:val="20"/>
        </w:rPr>
        <w:t>deren </w:t>
      </w:r>
      <w:r>
        <w:rPr>
          <w:w w:val="105"/>
          <w:sz w:val="20"/>
        </w:rPr>
        <w:t>Unwahrheit bewiesen ist und worüber sie nicht einen blossen </w:t>
      </w:r>
      <w:r>
        <w:rPr>
          <w:spacing w:val="-3"/>
          <w:w w:val="105"/>
          <w:sz w:val="20"/>
        </w:rPr>
        <w:t>Irrtum </w:t>
      </w:r>
      <w:r>
        <w:rPr>
          <w:w w:val="105"/>
          <w:sz w:val="20"/>
        </w:rPr>
        <w:t>nachweisen</w:t>
      </w:r>
      <w:r>
        <w:rPr>
          <w:spacing w:val="-3"/>
          <w:w w:val="105"/>
          <w:sz w:val="20"/>
        </w:rPr>
        <w:t> </w:t>
      </w:r>
      <w:r>
        <w:rPr>
          <w:w w:val="105"/>
          <w:sz w:val="20"/>
        </w:rPr>
        <w:t>können.</w:t>
      </w:r>
    </w:p>
    <w:p>
      <w:pPr>
        <w:pStyle w:val="BodyText"/>
        <w:spacing w:before="3"/>
        <w:jc w:val="left"/>
        <w:rPr>
          <w:sz w:val="26"/>
        </w:rPr>
      </w:pPr>
    </w:p>
    <w:p>
      <w:pPr>
        <w:pStyle w:val="BodyText"/>
        <w:ind w:left="3135"/>
      </w:pPr>
      <w:bookmarkStart w:name="_bookmark277" w:id="314"/>
      <w:bookmarkEnd w:id="314"/>
      <w:r>
        <w:rPr/>
      </w:r>
      <w:r>
        <w:rPr/>
        <w:t>§ 124</w:t>
      </w:r>
    </w:p>
    <w:p>
      <w:pPr>
        <w:pStyle w:val="ListParagraph"/>
        <w:numPr>
          <w:ilvl w:val="1"/>
          <w:numId w:val="132"/>
        </w:numPr>
        <w:tabs>
          <w:tab w:pos="664" w:val="left" w:leader="none"/>
        </w:tabs>
        <w:spacing w:line="252" w:lineRule="auto" w:before="90" w:after="0"/>
        <w:ind w:left="157" w:right="614" w:firstLine="283"/>
        <w:jc w:val="both"/>
        <w:rPr>
          <w:sz w:val="20"/>
        </w:rPr>
      </w:pPr>
      <w:r>
        <w:rPr>
          <w:w w:val="105"/>
          <w:sz w:val="20"/>
        </w:rPr>
        <w:t>Der Verletzte ist bei seiner Vernehmung als Zeuge insbesondere dar-</w:t>
      </w:r>
      <w:bookmarkStart w:name="_bookmark278" w:id="315"/>
      <w:bookmarkEnd w:id="315"/>
      <w:r>
        <w:rPr>
          <w:w w:val="105"/>
          <w:sz w:val="20"/>
        </w:rPr>
      </w:r>
      <w:r>
        <w:rPr>
          <w:w w:val="105"/>
          <w:sz w:val="20"/>
        </w:rPr>
        <w:t> über zu befragen, ob er sich dem Strafverfahren als Privatbeteiligter anschliesst.</w:t>
      </w:r>
      <w:hyperlink w:history="true" w:anchor="_bookmark788">
        <w:r>
          <w:rPr>
            <w:w w:val="105"/>
            <w:sz w:val="20"/>
            <w:u w:val="single" w:color="0000FF"/>
            <w:vertAlign w:val="superscript"/>
          </w:rPr>
          <w:t>249</w:t>
        </w:r>
      </w:hyperlink>
    </w:p>
    <w:p>
      <w:pPr>
        <w:pStyle w:val="ListParagraph"/>
        <w:numPr>
          <w:ilvl w:val="1"/>
          <w:numId w:val="132"/>
        </w:numPr>
        <w:tabs>
          <w:tab w:pos="679" w:val="left" w:leader="none"/>
        </w:tabs>
        <w:spacing w:line="254" w:lineRule="auto" w:before="80" w:after="0"/>
        <w:ind w:left="157" w:right="614" w:firstLine="283"/>
        <w:jc w:val="both"/>
        <w:rPr>
          <w:sz w:val="20"/>
        </w:rPr>
      </w:pPr>
      <w:r>
        <w:rPr>
          <w:w w:val="105"/>
          <w:sz w:val="20"/>
        </w:rPr>
        <w:t>Auch wenn der Privatbeteiligte als Ankläger auftritt (§ 173), finden</w:t>
      </w:r>
      <w:bookmarkStart w:name="_bookmark279" w:id="316"/>
      <w:bookmarkEnd w:id="316"/>
      <w:r>
        <w:rPr>
          <w:w w:val="105"/>
          <w:sz w:val="20"/>
        </w:rPr>
      </w:r>
      <w:r>
        <w:rPr>
          <w:w w:val="105"/>
          <w:sz w:val="20"/>
        </w:rPr>
        <w:t> alle über die Zeugenvernehmung erteilten Vorschriften</w:t>
      </w:r>
      <w:r>
        <w:rPr>
          <w:spacing w:val="31"/>
          <w:w w:val="105"/>
          <w:sz w:val="20"/>
        </w:rPr>
        <w:t> </w:t>
      </w:r>
      <w:r>
        <w:rPr>
          <w:w w:val="105"/>
          <w:sz w:val="20"/>
        </w:rPr>
        <w:t>Anwendung.</w:t>
      </w:r>
      <w:hyperlink w:history="true" w:anchor="_bookmark789">
        <w:r>
          <w:rPr>
            <w:w w:val="105"/>
            <w:sz w:val="20"/>
            <w:u w:val="single" w:color="0000FF"/>
            <w:vertAlign w:val="superscript"/>
          </w:rPr>
          <w:t>250</w:t>
        </w:r>
      </w:hyperlink>
    </w:p>
    <w:p>
      <w:pPr>
        <w:pStyle w:val="BodyText"/>
        <w:spacing w:before="10"/>
        <w:jc w:val="left"/>
        <w:rPr>
          <w:sz w:val="16"/>
        </w:rPr>
      </w:pPr>
    </w:p>
    <w:p>
      <w:pPr>
        <w:pStyle w:val="ListParagraph"/>
        <w:numPr>
          <w:ilvl w:val="0"/>
          <w:numId w:val="121"/>
        </w:numPr>
        <w:tabs>
          <w:tab w:pos="2994" w:val="left" w:leader="none"/>
        </w:tabs>
        <w:spacing w:line="240" w:lineRule="auto" w:before="109" w:after="0"/>
        <w:ind w:left="2993" w:right="0" w:hanging="362"/>
        <w:jc w:val="left"/>
        <w:rPr>
          <w:sz w:val="21"/>
        </w:rPr>
      </w:pPr>
      <w:r>
        <w:rPr>
          <w:w w:val="115"/>
          <w:sz w:val="21"/>
        </w:rPr>
        <w:t>Hauptstück</w:t>
      </w:r>
    </w:p>
    <w:p>
      <w:pPr>
        <w:spacing w:line="244" w:lineRule="auto" w:before="92"/>
        <w:ind w:left="1692" w:right="0" w:hanging="1460"/>
        <w:jc w:val="left"/>
        <w:rPr>
          <w:b/>
          <w:sz w:val="13"/>
        </w:rPr>
      </w:pPr>
      <w:bookmarkStart w:name="_bookmark280" w:id="317"/>
      <w:bookmarkEnd w:id="317"/>
      <w:r>
        <w:rPr/>
      </w:r>
      <w:r>
        <w:rPr>
          <w:b/>
          <w:sz w:val="25"/>
        </w:rPr>
        <w:t>Von der Vorladung, Vorführung, Festnahme und Untersu- chungshaft des Beschuldigten</w:t>
      </w:r>
      <w:hyperlink w:history="true" w:anchor="_bookmark790">
        <w:r>
          <w:rPr>
            <w:b/>
            <w:position w:val="12"/>
            <w:sz w:val="13"/>
            <w:u w:val="single" w:color="0000FF"/>
          </w:rPr>
          <w:t>251</w:t>
        </w:r>
      </w:hyperlink>
    </w:p>
    <w:p>
      <w:pPr>
        <w:pStyle w:val="Heading6"/>
        <w:numPr>
          <w:ilvl w:val="2"/>
          <w:numId w:val="132"/>
        </w:numPr>
        <w:tabs>
          <w:tab w:pos="2187" w:val="left" w:leader="none"/>
        </w:tabs>
        <w:spacing w:line="240" w:lineRule="auto" w:before="250" w:after="0"/>
        <w:ind w:left="2186" w:right="0" w:hanging="179"/>
        <w:jc w:val="left"/>
      </w:pPr>
      <w:bookmarkStart w:name="_bookmark281" w:id="318"/>
      <w:bookmarkEnd w:id="318"/>
      <w:r>
        <w:rPr>
          <w:b w:val="0"/>
        </w:rPr>
      </w:r>
      <w:bookmarkStart w:name="_bookmark281" w:id="319"/>
      <w:bookmarkEnd w:id="319"/>
      <w:r>
        <w:rPr/>
        <w:t>Vorladung</w:t>
      </w:r>
      <w:r>
        <w:rPr/>
        <w:t> und Vorführung</w:t>
      </w:r>
      <w:hyperlink w:history="true" w:anchor="_bookmark791">
        <w:r>
          <w:rPr>
            <w:u w:val="single" w:color="0000FF"/>
            <w:vertAlign w:val="superscript"/>
          </w:rPr>
          <w:t>252</w:t>
        </w:r>
      </w:hyperlink>
    </w:p>
    <w:p>
      <w:pPr>
        <w:pStyle w:val="BodyText"/>
        <w:jc w:val="left"/>
        <w:rPr>
          <w:b/>
          <w:sz w:val="18"/>
        </w:rPr>
      </w:pPr>
    </w:p>
    <w:p>
      <w:pPr>
        <w:pStyle w:val="BodyText"/>
        <w:spacing w:before="103"/>
        <w:ind w:left="3135"/>
      </w:pPr>
      <w:bookmarkStart w:name="_bookmark282" w:id="320"/>
      <w:bookmarkEnd w:id="320"/>
      <w:r>
        <w:rPr/>
      </w:r>
      <w:r>
        <w:rPr/>
        <w:t>§ 125</w:t>
      </w:r>
    </w:p>
    <w:p>
      <w:pPr>
        <w:pStyle w:val="ListParagraph"/>
        <w:numPr>
          <w:ilvl w:val="0"/>
          <w:numId w:val="133"/>
        </w:numPr>
        <w:tabs>
          <w:tab w:pos="694" w:val="left" w:leader="none"/>
        </w:tabs>
        <w:spacing w:line="249" w:lineRule="auto" w:before="90" w:after="0"/>
        <w:ind w:left="157" w:right="614" w:firstLine="283"/>
        <w:jc w:val="both"/>
        <w:rPr>
          <w:sz w:val="20"/>
        </w:rPr>
      </w:pPr>
      <w:r>
        <w:rPr>
          <w:w w:val="105"/>
          <w:sz w:val="20"/>
        </w:rPr>
        <w:t>Der Beschuldigte wird, wo das Gesetz nichts anderes </w:t>
      </w:r>
      <w:r>
        <w:rPr>
          <w:spacing w:val="-2"/>
          <w:w w:val="105"/>
          <w:sz w:val="20"/>
        </w:rPr>
        <w:t>vorschreibt, </w:t>
      </w:r>
      <w:r>
        <w:rPr>
          <w:w w:val="105"/>
          <w:sz w:val="20"/>
        </w:rPr>
        <w:t>zuerst zur Vernehmung</w:t>
      </w:r>
      <w:r>
        <w:rPr>
          <w:spacing w:val="-6"/>
          <w:w w:val="105"/>
          <w:sz w:val="20"/>
        </w:rPr>
        <w:t> </w:t>
      </w:r>
      <w:r>
        <w:rPr>
          <w:w w:val="105"/>
          <w:sz w:val="20"/>
        </w:rPr>
        <w:t>vorgeladen.</w:t>
      </w:r>
    </w:p>
    <w:p>
      <w:pPr>
        <w:pStyle w:val="ListParagraph"/>
        <w:numPr>
          <w:ilvl w:val="0"/>
          <w:numId w:val="133"/>
        </w:numPr>
        <w:tabs>
          <w:tab w:pos="661" w:val="left" w:leader="none"/>
        </w:tabs>
        <w:spacing w:line="249" w:lineRule="auto" w:before="81" w:after="0"/>
        <w:ind w:left="157" w:right="614" w:firstLine="283"/>
        <w:jc w:val="both"/>
        <w:rPr>
          <w:sz w:val="20"/>
        </w:rPr>
      </w:pPr>
      <w:r>
        <w:rPr>
          <w:w w:val="105"/>
          <w:sz w:val="20"/>
        </w:rPr>
        <w:t>Diese Vorladung geschieht durch Zustellung einer von dem Untersu- chungsrichter unterzeichneten, an den Vorzuladenden gerichteten schrift- lichen und verschlossenen Ladung. Diese muss den Namen des Gerichtes und</w:t>
      </w:r>
      <w:r>
        <w:rPr>
          <w:spacing w:val="21"/>
          <w:w w:val="105"/>
          <w:sz w:val="20"/>
        </w:rPr>
        <w:t> </w:t>
      </w:r>
      <w:r>
        <w:rPr>
          <w:w w:val="105"/>
          <w:sz w:val="20"/>
        </w:rPr>
        <w:t>des</w:t>
      </w:r>
      <w:r>
        <w:rPr>
          <w:spacing w:val="21"/>
          <w:w w:val="105"/>
          <w:sz w:val="20"/>
        </w:rPr>
        <w:t> </w:t>
      </w:r>
      <w:r>
        <w:rPr>
          <w:w w:val="105"/>
          <w:sz w:val="20"/>
        </w:rPr>
        <w:t>Vorgeladenen,</w:t>
      </w:r>
      <w:r>
        <w:rPr>
          <w:spacing w:val="21"/>
          <w:w w:val="105"/>
          <w:sz w:val="20"/>
        </w:rPr>
        <w:t> </w:t>
      </w:r>
      <w:r>
        <w:rPr>
          <w:w w:val="105"/>
          <w:sz w:val="20"/>
        </w:rPr>
        <w:t>die</w:t>
      </w:r>
      <w:r>
        <w:rPr>
          <w:spacing w:val="21"/>
          <w:w w:val="105"/>
          <w:sz w:val="20"/>
        </w:rPr>
        <w:t> </w:t>
      </w:r>
      <w:r>
        <w:rPr>
          <w:w w:val="105"/>
          <w:sz w:val="20"/>
        </w:rPr>
        <w:t>allgemeine</w:t>
      </w:r>
      <w:r>
        <w:rPr>
          <w:spacing w:val="22"/>
          <w:w w:val="105"/>
          <w:sz w:val="20"/>
        </w:rPr>
        <w:t> </w:t>
      </w:r>
      <w:r>
        <w:rPr>
          <w:w w:val="105"/>
          <w:sz w:val="20"/>
        </w:rPr>
        <w:t>Bezeichnung</w:t>
      </w:r>
      <w:r>
        <w:rPr>
          <w:spacing w:val="21"/>
          <w:w w:val="105"/>
          <w:sz w:val="20"/>
        </w:rPr>
        <w:t> </w:t>
      </w:r>
      <w:r>
        <w:rPr>
          <w:w w:val="105"/>
          <w:sz w:val="20"/>
        </w:rPr>
        <w:t>des</w:t>
      </w:r>
      <w:r>
        <w:rPr>
          <w:spacing w:val="21"/>
          <w:w w:val="105"/>
          <w:sz w:val="20"/>
        </w:rPr>
        <w:t> </w:t>
      </w:r>
      <w:r>
        <w:rPr>
          <w:w w:val="105"/>
          <w:sz w:val="20"/>
        </w:rPr>
        <w:t>Gegenstandes</w:t>
      </w:r>
      <w:r>
        <w:rPr>
          <w:spacing w:val="21"/>
          <w:w w:val="105"/>
          <w:sz w:val="20"/>
        </w:rPr>
        <w:t> </w:t>
      </w:r>
      <w:r>
        <w:rPr>
          <w:spacing w:val="-5"/>
          <w:w w:val="105"/>
          <w:sz w:val="20"/>
        </w:rPr>
        <w:t>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10"/>
        </w:rPr>
        <w:t>Untersuchung, den Ort, den Tag und die Stunde des Erscheinens und</w:t>
      </w:r>
      <w:r>
        <w:rPr>
          <w:spacing w:val="-24"/>
          <w:w w:val="110"/>
        </w:rPr>
        <w:t> </w:t>
      </w:r>
      <w:r>
        <w:rPr>
          <w:spacing w:val="-6"/>
          <w:w w:val="110"/>
        </w:rPr>
        <w:t>den </w:t>
      </w:r>
      <w:r>
        <w:rPr>
          <w:w w:val="110"/>
        </w:rPr>
        <w:t>Beisatz enthalten, dass der Vorgeladene als Beschuldigter vernommen werden</w:t>
      </w:r>
      <w:r>
        <w:rPr>
          <w:spacing w:val="-25"/>
          <w:w w:val="110"/>
        </w:rPr>
        <w:t> </w:t>
      </w:r>
      <w:r>
        <w:rPr>
          <w:w w:val="110"/>
        </w:rPr>
        <w:t>solle</w:t>
      </w:r>
      <w:r>
        <w:rPr>
          <w:spacing w:val="-25"/>
          <w:w w:val="110"/>
        </w:rPr>
        <w:t> </w:t>
      </w:r>
      <w:r>
        <w:rPr>
          <w:w w:val="110"/>
        </w:rPr>
        <w:t>und</w:t>
      </w:r>
      <w:r>
        <w:rPr>
          <w:spacing w:val="-25"/>
          <w:w w:val="110"/>
        </w:rPr>
        <w:t> </w:t>
      </w:r>
      <w:r>
        <w:rPr>
          <w:w w:val="110"/>
        </w:rPr>
        <w:t>im</w:t>
      </w:r>
      <w:r>
        <w:rPr>
          <w:spacing w:val="-25"/>
          <w:w w:val="110"/>
        </w:rPr>
        <w:t> </w:t>
      </w:r>
      <w:r>
        <w:rPr>
          <w:w w:val="110"/>
        </w:rPr>
        <w:t>Falle</w:t>
      </w:r>
      <w:r>
        <w:rPr>
          <w:spacing w:val="-25"/>
          <w:w w:val="110"/>
        </w:rPr>
        <w:t> </w:t>
      </w:r>
      <w:r>
        <w:rPr>
          <w:w w:val="110"/>
        </w:rPr>
        <w:t>seines</w:t>
      </w:r>
      <w:r>
        <w:rPr>
          <w:spacing w:val="-25"/>
          <w:w w:val="110"/>
        </w:rPr>
        <w:t> </w:t>
      </w:r>
      <w:r>
        <w:rPr>
          <w:w w:val="110"/>
        </w:rPr>
        <w:t>Ausbleibens</w:t>
      </w:r>
      <w:r>
        <w:rPr>
          <w:spacing w:val="-25"/>
          <w:w w:val="110"/>
        </w:rPr>
        <w:t> </w:t>
      </w:r>
      <w:r>
        <w:rPr>
          <w:w w:val="110"/>
        </w:rPr>
        <w:t>persönlich</w:t>
      </w:r>
      <w:r>
        <w:rPr>
          <w:spacing w:val="-25"/>
          <w:w w:val="110"/>
        </w:rPr>
        <w:t> </w:t>
      </w:r>
      <w:r>
        <w:rPr>
          <w:w w:val="110"/>
        </w:rPr>
        <w:t>werde</w:t>
      </w:r>
      <w:r>
        <w:rPr>
          <w:spacing w:val="-25"/>
          <w:w w:val="110"/>
        </w:rPr>
        <w:t> </w:t>
      </w:r>
      <w:r>
        <w:rPr>
          <w:w w:val="110"/>
        </w:rPr>
        <w:t>vor</w:t>
      </w:r>
      <w:r>
        <w:rPr>
          <w:spacing w:val="-25"/>
          <w:w w:val="110"/>
        </w:rPr>
        <w:t> </w:t>
      </w:r>
      <w:r>
        <w:rPr>
          <w:w w:val="110"/>
        </w:rPr>
        <w:t>Gericht geführt</w:t>
      </w:r>
      <w:r>
        <w:rPr>
          <w:spacing w:val="-6"/>
          <w:w w:val="110"/>
        </w:rPr>
        <w:t> </w:t>
      </w:r>
      <w:r>
        <w:rPr>
          <w:w w:val="110"/>
        </w:rPr>
        <w:t>werden.</w:t>
      </w:r>
    </w:p>
    <w:p>
      <w:pPr>
        <w:pStyle w:val="BodyText"/>
        <w:spacing w:before="4"/>
        <w:jc w:val="left"/>
        <w:rPr>
          <w:sz w:val="26"/>
        </w:rPr>
      </w:pPr>
    </w:p>
    <w:p>
      <w:pPr>
        <w:pStyle w:val="BodyText"/>
        <w:ind w:left="3645"/>
      </w:pPr>
      <w:bookmarkStart w:name="_bookmark283" w:id="321"/>
      <w:bookmarkEnd w:id="321"/>
      <w:r>
        <w:rPr/>
      </w:r>
      <w:r>
        <w:rPr/>
        <w:t>§ 126</w:t>
      </w:r>
    </w:p>
    <w:p>
      <w:pPr>
        <w:pStyle w:val="ListParagraph"/>
        <w:numPr>
          <w:ilvl w:val="1"/>
          <w:numId w:val="133"/>
        </w:numPr>
        <w:tabs>
          <w:tab w:pos="1174" w:val="left" w:leader="none"/>
        </w:tabs>
        <w:spacing w:line="249" w:lineRule="auto" w:before="90" w:after="0"/>
        <w:ind w:left="667" w:right="104" w:firstLine="283"/>
        <w:jc w:val="both"/>
        <w:rPr>
          <w:sz w:val="20"/>
        </w:rPr>
      </w:pPr>
      <w:r>
        <w:rPr>
          <w:w w:val="105"/>
          <w:sz w:val="20"/>
        </w:rPr>
        <w:t>Erscheint der Vorgeladene nicht, ohne eine hinreichende Entschuldi- gungsursache angezeigt zu haben, so ist ein schriftlicher Vorführungsbefehl gegen ihn</w:t>
      </w:r>
      <w:r>
        <w:rPr>
          <w:spacing w:val="-5"/>
          <w:w w:val="105"/>
          <w:sz w:val="20"/>
        </w:rPr>
        <w:t> </w:t>
      </w:r>
      <w:r>
        <w:rPr>
          <w:w w:val="105"/>
          <w:sz w:val="20"/>
        </w:rPr>
        <w:t>auszufertigen.</w:t>
      </w:r>
    </w:p>
    <w:p>
      <w:pPr>
        <w:pStyle w:val="ListParagraph"/>
        <w:numPr>
          <w:ilvl w:val="1"/>
          <w:numId w:val="133"/>
        </w:numPr>
        <w:tabs>
          <w:tab w:pos="1162" w:val="left" w:leader="none"/>
        </w:tabs>
        <w:spacing w:line="252" w:lineRule="auto" w:before="83" w:after="0"/>
        <w:ind w:left="667" w:right="104" w:firstLine="283"/>
        <w:jc w:val="both"/>
        <w:rPr>
          <w:sz w:val="20"/>
        </w:rPr>
      </w:pPr>
      <w:r>
        <w:rPr>
          <w:w w:val="110"/>
          <w:sz w:val="20"/>
        </w:rPr>
        <w:t>Der</w:t>
      </w:r>
      <w:r>
        <w:rPr>
          <w:spacing w:val="-27"/>
          <w:w w:val="110"/>
          <w:sz w:val="20"/>
        </w:rPr>
        <w:t> </w:t>
      </w:r>
      <w:r>
        <w:rPr>
          <w:w w:val="110"/>
          <w:sz w:val="20"/>
        </w:rPr>
        <w:t>Untersuchungsrichter</w:t>
      </w:r>
      <w:r>
        <w:rPr>
          <w:spacing w:val="-27"/>
          <w:w w:val="110"/>
          <w:sz w:val="20"/>
        </w:rPr>
        <w:t> </w:t>
      </w:r>
      <w:r>
        <w:rPr>
          <w:w w:val="110"/>
          <w:sz w:val="20"/>
        </w:rPr>
        <w:t>kann</w:t>
      </w:r>
      <w:r>
        <w:rPr>
          <w:spacing w:val="-26"/>
          <w:w w:val="110"/>
          <w:sz w:val="20"/>
        </w:rPr>
        <w:t> </w:t>
      </w:r>
      <w:r>
        <w:rPr>
          <w:w w:val="110"/>
          <w:sz w:val="20"/>
        </w:rPr>
        <w:t>die</w:t>
      </w:r>
      <w:r>
        <w:rPr>
          <w:spacing w:val="-27"/>
          <w:w w:val="110"/>
          <w:sz w:val="20"/>
        </w:rPr>
        <w:t> </w:t>
      </w:r>
      <w:r>
        <w:rPr>
          <w:w w:val="110"/>
          <w:sz w:val="20"/>
        </w:rPr>
        <w:t>Vorführung</w:t>
      </w:r>
      <w:r>
        <w:rPr>
          <w:spacing w:val="-26"/>
          <w:w w:val="110"/>
          <w:sz w:val="20"/>
        </w:rPr>
        <w:t> </w:t>
      </w:r>
      <w:r>
        <w:rPr>
          <w:w w:val="110"/>
          <w:sz w:val="20"/>
        </w:rPr>
        <w:t>des</w:t>
      </w:r>
      <w:r>
        <w:rPr>
          <w:spacing w:val="-27"/>
          <w:w w:val="110"/>
          <w:sz w:val="20"/>
        </w:rPr>
        <w:t> </w:t>
      </w:r>
      <w:r>
        <w:rPr>
          <w:w w:val="110"/>
          <w:sz w:val="20"/>
        </w:rPr>
        <w:t>Verdächtigen</w:t>
      </w:r>
      <w:r>
        <w:rPr>
          <w:spacing w:val="-26"/>
          <w:w w:val="110"/>
          <w:sz w:val="20"/>
        </w:rPr>
        <w:t> </w:t>
      </w:r>
      <w:r>
        <w:rPr>
          <w:spacing w:val="-5"/>
          <w:w w:val="110"/>
          <w:sz w:val="20"/>
        </w:rPr>
        <w:t>zur </w:t>
      </w:r>
      <w:r>
        <w:rPr>
          <w:w w:val="110"/>
          <w:sz w:val="20"/>
        </w:rPr>
        <w:t>sofortigen</w:t>
      </w:r>
      <w:r>
        <w:rPr>
          <w:spacing w:val="-15"/>
          <w:w w:val="110"/>
          <w:sz w:val="20"/>
        </w:rPr>
        <w:t> </w:t>
      </w:r>
      <w:r>
        <w:rPr>
          <w:w w:val="110"/>
          <w:sz w:val="20"/>
        </w:rPr>
        <w:t>Vernehmung</w:t>
      </w:r>
      <w:r>
        <w:rPr>
          <w:spacing w:val="-15"/>
          <w:w w:val="110"/>
          <w:sz w:val="20"/>
        </w:rPr>
        <w:t> </w:t>
      </w:r>
      <w:r>
        <w:rPr>
          <w:w w:val="110"/>
          <w:sz w:val="20"/>
        </w:rPr>
        <w:t>anordnen,</w:t>
      </w:r>
      <w:r>
        <w:rPr>
          <w:spacing w:val="-15"/>
          <w:w w:val="110"/>
          <w:sz w:val="20"/>
        </w:rPr>
        <w:t> </w:t>
      </w:r>
      <w:r>
        <w:rPr>
          <w:w w:val="110"/>
          <w:sz w:val="20"/>
        </w:rPr>
        <w:t>wenn</w:t>
      </w:r>
      <w:r>
        <w:rPr>
          <w:spacing w:val="-15"/>
          <w:w w:val="110"/>
          <w:sz w:val="20"/>
        </w:rPr>
        <w:t> </w:t>
      </w:r>
      <w:r>
        <w:rPr>
          <w:w w:val="110"/>
          <w:sz w:val="20"/>
        </w:rPr>
        <w:t>auf</w:t>
      </w:r>
      <w:r>
        <w:rPr>
          <w:spacing w:val="-15"/>
          <w:w w:val="110"/>
          <w:sz w:val="20"/>
        </w:rPr>
        <w:t> </w:t>
      </w:r>
      <w:r>
        <w:rPr>
          <w:w w:val="110"/>
          <w:sz w:val="20"/>
        </w:rPr>
        <w:t>Grund</w:t>
      </w:r>
      <w:r>
        <w:rPr>
          <w:spacing w:val="-15"/>
          <w:w w:val="110"/>
          <w:sz w:val="20"/>
        </w:rPr>
        <w:t> </w:t>
      </w:r>
      <w:r>
        <w:rPr>
          <w:w w:val="110"/>
          <w:sz w:val="20"/>
        </w:rPr>
        <w:t>bestimmter</w:t>
      </w:r>
      <w:r>
        <w:rPr>
          <w:spacing w:val="-15"/>
          <w:w w:val="110"/>
          <w:sz w:val="20"/>
        </w:rPr>
        <w:t> </w:t>
      </w:r>
      <w:r>
        <w:rPr>
          <w:w w:val="110"/>
          <w:sz w:val="20"/>
        </w:rPr>
        <w:t>Tatsachen anzunehmen</w:t>
      </w:r>
      <w:r>
        <w:rPr>
          <w:spacing w:val="-16"/>
          <w:w w:val="110"/>
          <w:sz w:val="20"/>
        </w:rPr>
        <w:t> </w:t>
      </w:r>
      <w:r>
        <w:rPr>
          <w:w w:val="110"/>
          <w:sz w:val="20"/>
        </w:rPr>
        <w:t>ist,</w:t>
      </w:r>
      <w:r>
        <w:rPr>
          <w:spacing w:val="-15"/>
          <w:w w:val="110"/>
          <w:sz w:val="20"/>
        </w:rPr>
        <w:t> </w:t>
      </w:r>
      <w:r>
        <w:rPr>
          <w:w w:val="110"/>
          <w:sz w:val="20"/>
        </w:rPr>
        <w:t>dass</w:t>
      </w:r>
      <w:r>
        <w:rPr>
          <w:spacing w:val="-15"/>
          <w:w w:val="110"/>
          <w:sz w:val="20"/>
        </w:rPr>
        <w:t> </w:t>
      </w:r>
      <w:r>
        <w:rPr>
          <w:w w:val="110"/>
          <w:sz w:val="20"/>
        </w:rPr>
        <w:t>der</w:t>
      </w:r>
      <w:r>
        <w:rPr>
          <w:spacing w:val="-15"/>
          <w:w w:val="110"/>
          <w:sz w:val="20"/>
        </w:rPr>
        <w:t> </w:t>
      </w:r>
      <w:r>
        <w:rPr>
          <w:w w:val="110"/>
          <w:sz w:val="20"/>
        </w:rPr>
        <w:t>Verdächtige</w:t>
      </w:r>
      <w:r>
        <w:rPr>
          <w:spacing w:val="-15"/>
          <w:w w:val="110"/>
          <w:sz w:val="20"/>
        </w:rPr>
        <w:t> </w:t>
      </w:r>
      <w:r>
        <w:rPr>
          <w:w w:val="110"/>
          <w:sz w:val="20"/>
        </w:rPr>
        <w:t>sich</w:t>
      </w:r>
      <w:r>
        <w:rPr>
          <w:spacing w:val="-15"/>
          <w:w w:val="110"/>
          <w:sz w:val="20"/>
        </w:rPr>
        <w:t> </w:t>
      </w:r>
      <w:r>
        <w:rPr>
          <w:w w:val="110"/>
          <w:sz w:val="20"/>
        </w:rPr>
        <w:t>andernfalls</w:t>
      </w:r>
      <w:r>
        <w:rPr>
          <w:spacing w:val="-15"/>
          <w:w w:val="110"/>
          <w:sz w:val="20"/>
        </w:rPr>
        <w:t> </w:t>
      </w:r>
      <w:r>
        <w:rPr>
          <w:w w:val="110"/>
          <w:sz w:val="20"/>
        </w:rPr>
        <w:t>dem</w:t>
      </w:r>
      <w:r>
        <w:rPr>
          <w:spacing w:val="-15"/>
          <w:w w:val="110"/>
          <w:sz w:val="20"/>
        </w:rPr>
        <w:t> </w:t>
      </w:r>
      <w:r>
        <w:rPr>
          <w:w w:val="110"/>
          <w:sz w:val="20"/>
        </w:rPr>
        <w:t>Verfahren</w:t>
      </w:r>
      <w:r>
        <w:rPr>
          <w:spacing w:val="-15"/>
          <w:w w:val="110"/>
          <w:sz w:val="20"/>
        </w:rPr>
        <w:t> </w:t>
      </w:r>
      <w:r>
        <w:rPr>
          <w:spacing w:val="-4"/>
          <w:w w:val="110"/>
          <w:sz w:val="20"/>
        </w:rPr>
        <w:t>ent- </w:t>
      </w:r>
      <w:r>
        <w:rPr>
          <w:w w:val="110"/>
          <w:sz w:val="20"/>
        </w:rPr>
        <w:t>ziehen</w:t>
      </w:r>
      <w:r>
        <w:rPr>
          <w:spacing w:val="-24"/>
          <w:w w:val="110"/>
          <w:sz w:val="20"/>
        </w:rPr>
        <w:t> </w:t>
      </w:r>
      <w:r>
        <w:rPr>
          <w:w w:val="110"/>
          <w:sz w:val="20"/>
        </w:rPr>
        <w:t>oder</w:t>
      </w:r>
      <w:r>
        <w:rPr>
          <w:spacing w:val="-23"/>
          <w:w w:val="110"/>
          <w:sz w:val="20"/>
        </w:rPr>
        <w:t> </w:t>
      </w:r>
      <w:r>
        <w:rPr>
          <w:w w:val="110"/>
          <w:sz w:val="20"/>
        </w:rPr>
        <w:t>Beweismittel</w:t>
      </w:r>
      <w:r>
        <w:rPr>
          <w:spacing w:val="-24"/>
          <w:w w:val="110"/>
          <w:sz w:val="20"/>
        </w:rPr>
        <w:t> </w:t>
      </w:r>
      <w:r>
        <w:rPr>
          <w:w w:val="110"/>
          <w:sz w:val="20"/>
        </w:rPr>
        <w:t>beeinträchtigen</w:t>
      </w:r>
      <w:r>
        <w:rPr>
          <w:spacing w:val="-23"/>
          <w:w w:val="110"/>
          <w:sz w:val="20"/>
        </w:rPr>
        <w:t> </w:t>
      </w:r>
      <w:r>
        <w:rPr>
          <w:w w:val="110"/>
          <w:sz w:val="20"/>
        </w:rPr>
        <w:t>werde.</w:t>
      </w:r>
      <w:r>
        <w:rPr>
          <w:spacing w:val="-24"/>
          <w:w w:val="110"/>
          <w:sz w:val="20"/>
        </w:rPr>
        <w:t> </w:t>
      </w:r>
      <w:r>
        <w:rPr>
          <w:w w:val="110"/>
          <w:sz w:val="20"/>
        </w:rPr>
        <w:t>Wenn</w:t>
      </w:r>
      <w:r>
        <w:rPr>
          <w:spacing w:val="-23"/>
          <w:w w:val="110"/>
          <w:sz w:val="20"/>
        </w:rPr>
        <w:t> </w:t>
      </w:r>
      <w:r>
        <w:rPr>
          <w:w w:val="110"/>
          <w:sz w:val="20"/>
        </w:rPr>
        <w:t>eine</w:t>
      </w:r>
      <w:r>
        <w:rPr>
          <w:spacing w:val="-24"/>
          <w:w w:val="110"/>
          <w:sz w:val="20"/>
        </w:rPr>
        <w:t> </w:t>
      </w:r>
      <w:r>
        <w:rPr>
          <w:w w:val="110"/>
          <w:sz w:val="20"/>
        </w:rPr>
        <w:t>solche</w:t>
      </w:r>
      <w:r>
        <w:rPr>
          <w:spacing w:val="-23"/>
          <w:w w:val="110"/>
          <w:sz w:val="20"/>
        </w:rPr>
        <w:t> </w:t>
      </w:r>
      <w:r>
        <w:rPr>
          <w:spacing w:val="-3"/>
          <w:w w:val="110"/>
          <w:sz w:val="20"/>
        </w:rPr>
        <w:t>Anord- </w:t>
      </w:r>
      <w:r>
        <w:rPr>
          <w:w w:val="110"/>
          <w:sz w:val="20"/>
        </w:rPr>
        <w:t>nung</w:t>
      </w:r>
      <w:r>
        <w:rPr>
          <w:spacing w:val="-17"/>
          <w:w w:val="110"/>
          <w:sz w:val="20"/>
        </w:rPr>
        <w:t> </w:t>
      </w:r>
      <w:r>
        <w:rPr>
          <w:w w:val="110"/>
          <w:sz w:val="20"/>
        </w:rPr>
        <w:t>wegen</w:t>
      </w:r>
      <w:r>
        <w:rPr>
          <w:spacing w:val="-16"/>
          <w:w w:val="110"/>
          <w:sz w:val="20"/>
        </w:rPr>
        <w:t> </w:t>
      </w:r>
      <w:r>
        <w:rPr>
          <w:w w:val="110"/>
          <w:sz w:val="20"/>
        </w:rPr>
        <w:t>Gefahr</w:t>
      </w:r>
      <w:r>
        <w:rPr>
          <w:spacing w:val="-16"/>
          <w:w w:val="110"/>
          <w:sz w:val="20"/>
        </w:rPr>
        <w:t> </w:t>
      </w:r>
      <w:r>
        <w:rPr>
          <w:w w:val="110"/>
          <w:sz w:val="20"/>
        </w:rPr>
        <w:t>im</w:t>
      </w:r>
      <w:r>
        <w:rPr>
          <w:spacing w:val="-17"/>
          <w:w w:val="110"/>
          <w:sz w:val="20"/>
        </w:rPr>
        <w:t> </w:t>
      </w:r>
      <w:r>
        <w:rPr>
          <w:w w:val="110"/>
          <w:sz w:val="20"/>
        </w:rPr>
        <w:t>Verzug</w:t>
      </w:r>
      <w:r>
        <w:rPr>
          <w:spacing w:val="-16"/>
          <w:w w:val="110"/>
          <w:sz w:val="20"/>
        </w:rPr>
        <w:t> </w:t>
      </w:r>
      <w:r>
        <w:rPr>
          <w:w w:val="110"/>
          <w:sz w:val="20"/>
        </w:rPr>
        <w:t>nicht</w:t>
      </w:r>
      <w:r>
        <w:rPr>
          <w:spacing w:val="-16"/>
          <w:w w:val="110"/>
          <w:sz w:val="20"/>
        </w:rPr>
        <w:t> </w:t>
      </w:r>
      <w:r>
        <w:rPr>
          <w:w w:val="110"/>
          <w:sz w:val="20"/>
        </w:rPr>
        <w:t>eingeholt</w:t>
      </w:r>
      <w:r>
        <w:rPr>
          <w:spacing w:val="-17"/>
          <w:w w:val="110"/>
          <w:sz w:val="20"/>
        </w:rPr>
        <w:t> </w:t>
      </w:r>
      <w:r>
        <w:rPr>
          <w:w w:val="110"/>
          <w:sz w:val="20"/>
        </w:rPr>
        <w:t>werden</w:t>
      </w:r>
      <w:r>
        <w:rPr>
          <w:spacing w:val="-16"/>
          <w:w w:val="110"/>
          <w:sz w:val="20"/>
        </w:rPr>
        <w:t> </w:t>
      </w:r>
      <w:r>
        <w:rPr>
          <w:w w:val="110"/>
          <w:sz w:val="20"/>
        </w:rPr>
        <w:t>kann</w:t>
      </w:r>
      <w:r>
        <w:rPr>
          <w:spacing w:val="-16"/>
          <w:w w:val="110"/>
          <w:sz w:val="20"/>
        </w:rPr>
        <w:t> </w:t>
      </w:r>
      <w:r>
        <w:rPr>
          <w:w w:val="110"/>
          <w:sz w:val="20"/>
        </w:rPr>
        <w:t>oder</w:t>
      </w:r>
      <w:r>
        <w:rPr>
          <w:spacing w:val="-17"/>
          <w:w w:val="110"/>
          <w:sz w:val="20"/>
        </w:rPr>
        <w:t> </w:t>
      </w:r>
      <w:r>
        <w:rPr>
          <w:w w:val="110"/>
          <w:sz w:val="20"/>
        </w:rPr>
        <w:t>wenn</w:t>
      </w:r>
      <w:r>
        <w:rPr>
          <w:spacing w:val="-16"/>
          <w:w w:val="110"/>
          <w:sz w:val="20"/>
        </w:rPr>
        <w:t> </w:t>
      </w:r>
      <w:r>
        <w:rPr>
          <w:spacing w:val="-6"/>
          <w:w w:val="110"/>
          <w:sz w:val="20"/>
        </w:rPr>
        <w:t>der </w:t>
      </w:r>
      <w:r>
        <w:rPr>
          <w:w w:val="110"/>
          <w:sz w:val="20"/>
        </w:rPr>
        <w:t>Verdächtige</w:t>
      </w:r>
      <w:r>
        <w:rPr>
          <w:spacing w:val="-27"/>
          <w:w w:val="110"/>
          <w:sz w:val="20"/>
        </w:rPr>
        <w:t> </w:t>
      </w:r>
      <w:r>
        <w:rPr>
          <w:w w:val="110"/>
          <w:sz w:val="20"/>
        </w:rPr>
        <w:t>auf</w:t>
      </w:r>
      <w:r>
        <w:rPr>
          <w:spacing w:val="-26"/>
          <w:w w:val="110"/>
          <w:sz w:val="20"/>
        </w:rPr>
        <w:t> </w:t>
      </w:r>
      <w:r>
        <w:rPr>
          <w:w w:val="110"/>
          <w:sz w:val="20"/>
        </w:rPr>
        <w:t>frischer</w:t>
      </w:r>
      <w:r>
        <w:rPr>
          <w:spacing w:val="-27"/>
          <w:w w:val="110"/>
          <w:sz w:val="20"/>
        </w:rPr>
        <w:t> </w:t>
      </w:r>
      <w:r>
        <w:rPr>
          <w:w w:val="110"/>
          <w:sz w:val="20"/>
        </w:rPr>
        <w:t>Tat</w:t>
      </w:r>
      <w:r>
        <w:rPr>
          <w:spacing w:val="-26"/>
          <w:w w:val="110"/>
          <w:sz w:val="20"/>
        </w:rPr>
        <w:t> </w:t>
      </w:r>
      <w:r>
        <w:rPr>
          <w:w w:val="110"/>
          <w:sz w:val="20"/>
        </w:rPr>
        <w:t>betreten</w:t>
      </w:r>
      <w:r>
        <w:rPr>
          <w:spacing w:val="-27"/>
          <w:w w:val="110"/>
          <w:sz w:val="20"/>
        </w:rPr>
        <w:t> </w:t>
      </w:r>
      <w:r>
        <w:rPr>
          <w:w w:val="110"/>
          <w:sz w:val="20"/>
        </w:rPr>
        <w:t>oder</w:t>
      </w:r>
      <w:r>
        <w:rPr>
          <w:spacing w:val="-26"/>
          <w:w w:val="110"/>
          <w:sz w:val="20"/>
        </w:rPr>
        <w:t> </w:t>
      </w:r>
      <w:r>
        <w:rPr>
          <w:w w:val="110"/>
          <w:sz w:val="20"/>
        </w:rPr>
        <w:t>unmittelbar</w:t>
      </w:r>
      <w:r>
        <w:rPr>
          <w:spacing w:val="-26"/>
          <w:w w:val="110"/>
          <w:sz w:val="20"/>
        </w:rPr>
        <w:t> </w:t>
      </w:r>
      <w:r>
        <w:rPr>
          <w:w w:val="110"/>
          <w:sz w:val="20"/>
        </w:rPr>
        <w:t>danach</w:t>
      </w:r>
      <w:r>
        <w:rPr>
          <w:spacing w:val="-27"/>
          <w:w w:val="110"/>
          <w:sz w:val="20"/>
        </w:rPr>
        <w:t> </w:t>
      </w:r>
      <w:r>
        <w:rPr>
          <w:w w:val="110"/>
          <w:sz w:val="20"/>
        </w:rPr>
        <w:t>glaubwürdig der Tatbegehung beschuldigt wird oder mit Gegenständen betreten </w:t>
      </w:r>
      <w:r>
        <w:rPr>
          <w:spacing w:val="-4"/>
          <w:w w:val="110"/>
          <w:sz w:val="20"/>
        </w:rPr>
        <w:t>wird,</w:t>
      </w:r>
      <w:bookmarkStart w:name="_bookmark284" w:id="322"/>
      <w:bookmarkEnd w:id="322"/>
      <w:r>
        <w:rPr>
          <w:spacing w:val="-4"/>
          <w:w w:val="110"/>
          <w:sz w:val="20"/>
        </w:rPr>
      </w:r>
      <w:r>
        <w:rPr>
          <w:spacing w:val="-4"/>
          <w:w w:val="110"/>
          <w:sz w:val="20"/>
        </w:rPr>
        <w:t> </w:t>
      </w:r>
      <w:r>
        <w:rPr>
          <w:w w:val="110"/>
          <w:sz w:val="20"/>
        </w:rPr>
        <w:t>die</w:t>
      </w:r>
      <w:r>
        <w:rPr>
          <w:spacing w:val="-16"/>
          <w:w w:val="110"/>
          <w:sz w:val="20"/>
        </w:rPr>
        <w:t> </w:t>
      </w:r>
      <w:r>
        <w:rPr>
          <w:w w:val="110"/>
          <w:sz w:val="20"/>
        </w:rPr>
        <w:t>auf</w:t>
      </w:r>
      <w:r>
        <w:rPr>
          <w:spacing w:val="-15"/>
          <w:w w:val="110"/>
          <w:sz w:val="20"/>
        </w:rPr>
        <w:t> </w:t>
      </w:r>
      <w:r>
        <w:rPr>
          <w:w w:val="110"/>
          <w:sz w:val="20"/>
        </w:rPr>
        <w:t>seine</w:t>
      </w:r>
      <w:r>
        <w:rPr>
          <w:spacing w:val="-15"/>
          <w:w w:val="110"/>
          <w:sz w:val="20"/>
        </w:rPr>
        <w:t> </w:t>
      </w:r>
      <w:r>
        <w:rPr>
          <w:w w:val="110"/>
          <w:sz w:val="20"/>
        </w:rPr>
        <w:t>Beteiligung</w:t>
      </w:r>
      <w:r>
        <w:rPr>
          <w:spacing w:val="-15"/>
          <w:w w:val="110"/>
          <w:sz w:val="20"/>
        </w:rPr>
        <w:t> </w:t>
      </w:r>
      <w:r>
        <w:rPr>
          <w:w w:val="110"/>
          <w:sz w:val="20"/>
        </w:rPr>
        <w:t>an</w:t>
      </w:r>
      <w:r>
        <w:rPr>
          <w:spacing w:val="-15"/>
          <w:w w:val="110"/>
          <w:sz w:val="20"/>
        </w:rPr>
        <w:t> </w:t>
      </w:r>
      <w:r>
        <w:rPr>
          <w:w w:val="110"/>
          <w:sz w:val="20"/>
        </w:rPr>
        <w:t>der</w:t>
      </w:r>
      <w:r>
        <w:rPr>
          <w:spacing w:val="-15"/>
          <w:w w:val="110"/>
          <w:sz w:val="20"/>
        </w:rPr>
        <w:t> </w:t>
      </w:r>
      <w:r>
        <w:rPr>
          <w:w w:val="110"/>
          <w:sz w:val="20"/>
        </w:rPr>
        <w:t>Tat</w:t>
      </w:r>
      <w:r>
        <w:rPr>
          <w:spacing w:val="-15"/>
          <w:w w:val="110"/>
          <w:sz w:val="20"/>
        </w:rPr>
        <w:t> </w:t>
      </w:r>
      <w:r>
        <w:rPr>
          <w:w w:val="110"/>
          <w:sz w:val="20"/>
        </w:rPr>
        <w:t>hinweisen,</w:t>
      </w:r>
      <w:r>
        <w:rPr>
          <w:spacing w:val="-15"/>
          <w:w w:val="110"/>
          <w:sz w:val="20"/>
        </w:rPr>
        <w:t> </w:t>
      </w:r>
      <w:r>
        <w:rPr>
          <w:w w:val="110"/>
          <w:sz w:val="20"/>
        </w:rPr>
        <w:t>kann</w:t>
      </w:r>
      <w:r>
        <w:rPr>
          <w:spacing w:val="-15"/>
          <w:w w:val="110"/>
          <w:sz w:val="20"/>
        </w:rPr>
        <w:t> </w:t>
      </w:r>
      <w:r>
        <w:rPr>
          <w:w w:val="110"/>
          <w:sz w:val="20"/>
        </w:rPr>
        <w:t>die</w:t>
      </w:r>
      <w:r>
        <w:rPr>
          <w:spacing w:val="-15"/>
          <w:w w:val="110"/>
          <w:sz w:val="20"/>
        </w:rPr>
        <w:t> </w:t>
      </w:r>
      <w:r>
        <w:rPr>
          <w:w w:val="110"/>
          <w:sz w:val="20"/>
        </w:rPr>
        <w:t>Landespolizei</w:t>
      </w:r>
      <w:r>
        <w:rPr>
          <w:spacing w:val="-15"/>
          <w:w w:val="110"/>
          <w:sz w:val="20"/>
        </w:rPr>
        <w:t> </w:t>
      </w:r>
      <w:r>
        <w:rPr>
          <w:spacing w:val="-4"/>
          <w:w w:val="110"/>
          <w:sz w:val="20"/>
        </w:rPr>
        <w:t>ihn </w:t>
      </w:r>
      <w:r>
        <w:rPr>
          <w:w w:val="110"/>
          <w:sz w:val="20"/>
        </w:rPr>
        <w:t>von sich aus</w:t>
      </w:r>
      <w:r>
        <w:rPr>
          <w:spacing w:val="-17"/>
          <w:w w:val="110"/>
          <w:sz w:val="20"/>
        </w:rPr>
        <w:t> </w:t>
      </w:r>
      <w:r>
        <w:rPr>
          <w:w w:val="110"/>
          <w:sz w:val="20"/>
        </w:rPr>
        <w:t>vorführen.</w:t>
      </w:r>
      <w:hyperlink w:history="true" w:anchor="_bookmark792">
        <w:r>
          <w:rPr>
            <w:w w:val="110"/>
            <w:sz w:val="20"/>
            <w:u w:val="single" w:color="0000FF"/>
            <w:vertAlign w:val="superscript"/>
          </w:rPr>
          <w:t>253</w:t>
        </w:r>
      </w:hyperlink>
    </w:p>
    <w:p>
      <w:pPr>
        <w:pStyle w:val="BodyText"/>
        <w:spacing w:before="10"/>
        <w:jc w:val="left"/>
        <w:rPr>
          <w:sz w:val="15"/>
        </w:rPr>
      </w:pPr>
    </w:p>
    <w:p>
      <w:pPr>
        <w:pStyle w:val="Heading6"/>
        <w:numPr>
          <w:ilvl w:val="2"/>
          <w:numId w:val="132"/>
        </w:numPr>
        <w:tabs>
          <w:tab w:pos="2426" w:val="left" w:leader="none"/>
        </w:tabs>
        <w:spacing w:line="240" w:lineRule="auto" w:before="112" w:after="0"/>
        <w:ind w:left="2425" w:right="0" w:hanging="257"/>
        <w:jc w:val="left"/>
      </w:pPr>
      <w:bookmarkStart w:name="_bookmark285" w:id="323"/>
      <w:bookmarkEnd w:id="323"/>
      <w:r>
        <w:rPr>
          <w:b w:val="0"/>
        </w:rPr>
      </w:r>
      <w:bookmarkStart w:name="_bookmark285" w:id="324"/>
      <w:bookmarkEnd w:id="324"/>
      <w:r>
        <w:rPr/>
        <w:t>Festnahme</w:t>
      </w:r>
      <w:r>
        <w:rPr/>
        <w:t> und</w:t>
      </w:r>
      <w:r>
        <w:rPr>
          <w:spacing w:val="1"/>
        </w:rPr>
        <w:t> </w:t>
      </w:r>
      <w:r>
        <w:rPr/>
        <w:t>Untersuchungshaft</w:t>
      </w:r>
      <w:hyperlink w:history="true" w:anchor="_bookmark793">
        <w:r>
          <w:rPr>
            <w:u w:val="single" w:color="0000FF"/>
            <w:vertAlign w:val="superscript"/>
          </w:rPr>
          <w:t>254</w:t>
        </w:r>
      </w:hyperlink>
    </w:p>
    <w:p>
      <w:pPr>
        <w:pStyle w:val="BodyText"/>
        <w:spacing w:before="1"/>
        <w:jc w:val="left"/>
        <w:rPr>
          <w:b/>
          <w:sz w:val="18"/>
        </w:rPr>
      </w:pPr>
    </w:p>
    <w:p>
      <w:pPr>
        <w:pStyle w:val="BodyText"/>
        <w:spacing w:before="102"/>
        <w:ind w:left="3645"/>
      </w:pPr>
      <w:bookmarkStart w:name="_bookmark286" w:id="325"/>
      <w:bookmarkEnd w:id="325"/>
      <w:r>
        <w:rPr/>
      </w:r>
      <w:r>
        <w:rPr/>
        <w:t>§ 127</w:t>
      </w:r>
    </w:p>
    <w:p>
      <w:pPr>
        <w:pStyle w:val="ListParagraph"/>
        <w:numPr>
          <w:ilvl w:val="0"/>
          <w:numId w:val="134"/>
        </w:numPr>
        <w:tabs>
          <w:tab w:pos="1219" w:val="left" w:leader="none"/>
        </w:tabs>
        <w:spacing w:line="252" w:lineRule="auto" w:before="90" w:after="0"/>
        <w:ind w:left="667" w:right="104" w:firstLine="283"/>
        <w:jc w:val="both"/>
        <w:rPr>
          <w:sz w:val="20"/>
        </w:rPr>
      </w:pPr>
      <w:r>
        <w:rPr>
          <w:w w:val="105"/>
          <w:sz w:val="20"/>
        </w:rPr>
        <w:t>Auch ohne vorangegangene Vorladung kann der Untersuchungs- richter die Festnahme des eines Verbrechens oder Vergehens </w:t>
      </w:r>
      <w:r>
        <w:rPr>
          <w:spacing w:val="-2"/>
          <w:w w:val="105"/>
          <w:sz w:val="20"/>
        </w:rPr>
        <w:t>Verdächtigen</w:t>
      </w:r>
      <w:bookmarkStart w:name="_bookmark287" w:id="326"/>
      <w:bookmarkEnd w:id="326"/>
      <w:r>
        <w:rPr>
          <w:spacing w:val="-2"/>
          <w:w w:val="105"/>
          <w:sz w:val="20"/>
        </w:rPr>
      </w:r>
      <w:r>
        <w:rPr>
          <w:spacing w:val="-2"/>
          <w:w w:val="105"/>
          <w:sz w:val="20"/>
        </w:rPr>
        <w:t> </w:t>
      </w:r>
      <w:r>
        <w:rPr>
          <w:w w:val="105"/>
          <w:sz w:val="20"/>
        </w:rPr>
        <w:t>anordnen,</w:t>
      </w:r>
      <w:hyperlink w:history="true" w:anchor="_bookmark794">
        <w:r>
          <w:rPr>
            <w:w w:val="105"/>
            <w:sz w:val="20"/>
            <w:u w:val="single" w:color="0000FF"/>
            <w:vertAlign w:val="superscript"/>
          </w:rPr>
          <w:t>255</w:t>
        </w:r>
      </w:hyperlink>
    </w:p>
    <w:p>
      <w:pPr>
        <w:pStyle w:val="ListParagraph"/>
        <w:numPr>
          <w:ilvl w:val="0"/>
          <w:numId w:val="135"/>
        </w:numPr>
        <w:tabs>
          <w:tab w:pos="898" w:val="left" w:leader="none"/>
        </w:tabs>
        <w:spacing w:line="249" w:lineRule="auto" w:before="60" w:after="0"/>
        <w:ind w:left="950" w:right="104" w:hanging="284"/>
        <w:jc w:val="both"/>
        <w:rPr>
          <w:sz w:val="20"/>
        </w:rPr>
      </w:pPr>
      <w:r>
        <w:rPr>
          <w:w w:val="105"/>
          <w:sz w:val="20"/>
        </w:rPr>
        <w:t>wenn der Verdächtige auf frischer Tat betreten oder unmittelbar </w:t>
      </w:r>
      <w:r>
        <w:rPr>
          <w:spacing w:val="-4"/>
          <w:w w:val="105"/>
          <w:sz w:val="20"/>
        </w:rPr>
        <w:t>nach </w:t>
      </w:r>
      <w:r>
        <w:rPr>
          <w:w w:val="105"/>
          <w:sz w:val="20"/>
        </w:rPr>
        <w:t>Begehung eines Verbrechens oder Vergehens glaubwürdig der Täter- schaft beschuldigt oder mit Waffen oder mit anderen </w:t>
      </w:r>
      <w:r>
        <w:rPr>
          <w:spacing w:val="-2"/>
          <w:w w:val="105"/>
          <w:sz w:val="20"/>
        </w:rPr>
        <w:t>Gegenständen </w:t>
      </w:r>
      <w:r>
        <w:rPr>
          <w:w w:val="105"/>
          <w:sz w:val="20"/>
        </w:rPr>
        <w:t>betreten wird, die vom Verbrechen oder Vergehen herrühren oder </w:t>
      </w:r>
      <w:r>
        <w:rPr>
          <w:spacing w:val="-3"/>
          <w:w w:val="105"/>
          <w:sz w:val="20"/>
        </w:rPr>
        <w:t>sonst </w:t>
      </w:r>
      <w:r>
        <w:rPr>
          <w:w w:val="105"/>
          <w:sz w:val="20"/>
        </w:rPr>
        <w:t>auf seine Beteiligung daran</w:t>
      </w:r>
      <w:r>
        <w:rPr>
          <w:spacing w:val="-12"/>
          <w:w w:val="105"/>
          <w:sz w:val="20"/>
        </w:rPr>
        <w:t> </w:t>
      </w:r>
      <w:r>
        <w:rPr>
          <w:w w:val="105"/>
          <w:sz w:val="20"/>
        </w:rPr>
        <w:t>hinweisen;</w:t>
      </w:r>
    </w:p>
    <w:p>
      <w:pPr>
        <w:pStyle w:val="ListParagraph"/>
        <w:numPr>
          <w:ilvl w:val="0"/>
          <w:numId w:val="135"/>
        </w:numPr>
        <w:tabs>
          <w:tab w:pos="929" w:val="left" w:leader="none"/>
        </w:tabs>
        <w:spacing w:line="252" w:lineRule="auto" w:before="64" w:after="0"/>
        <w:ind w:left="950" w:right="104" w:hanging="284"/>
        <w:jc w:val="both"/>
        <w:rPr>
          <w:sz w:val="20"/>
        </w:rPr>
      </w:pPr>
      <w:r>
        <w:rPr>
          <w:w w:val="105"/>
          <w:sz w:val="20"/>
        </w:rPr>
        <w:t>wenn er flüchtig ist oder sich verborgen hält oder wenn aufgrund bestimmter Tatsachen die Gefahr besteht, er werde sich dem Strafver- fahren entziehen, insbesondere dadurch, dass er sich ohne Erlaubnis  von seinem Wohnort entfernt oder eine Ladung zur Schlussverhandlung nicht befolgt, oder wegen der Grösse der ihm mutmasslich bevorste- henden Strafe oder aus anderen Gründen flüchten oder sich verborgen</w:t>
      </w:r>
      <w:bookmarkStart w:name="_bookmark288" w:id="327"/>
      <w:bookmarkEnd w:id="327"/>
      <w:r>
        <w:rPr>
          <w:w w:val="105"/>
          <w:sz w:val="20"/>
        </w:rPr>
      </w:r>
      <w:r>
        <w:rPr>
          <w:w w:val="105"/>
          <w:sz w:val="20"/>
        </w:rPr>
        <w:t> halten;</w:t>
      </w:r>
      <w:hyperlink w:history="true" w:anchor="_bookmark795">
        <w:r>
          <w:rPr>
            <w:w w:val="105"/>
            <w:sz w:val="20"/>
            <w:u w:val="single" w:color="0000FF"/>
            <w:vertAlign w:val="superscript"/>
          </w:rPr>
          <w:t>256</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35"/>
        </w:numPr>
        <w:tabs>
          <w:tab w:pos="371" w:val="left" w:leader="none"/>
        </w:tabs>
        <w:spacing w:line="249" w:lineRule="auto" w:before="102" w:after="0"/>
        <w:ind w:left="440" w:right="614" w:hanging="284"/>
        <w:jc w:val="both"/>
        <w:rPr>
          <w:sz w:val="20"/>
        </w:rPr>
      </w:pPr>
      <w:r>
        <w:rPr>
          <w:w w:val="105"/>
          <w:sz w:val="20"/>
        </w:rPr>
        <w:t>wenn er Zeugen, Sachverständige oder Mitbeschuldigte zu beeinflussen, die Spuren der Tat zu beseitigen oder sonst die Ermittlung der Wahrheit zu erschweren versucht hat oder wenn aufgrund bestimmter Tatsachen die Gefahr besteht, er werde dies versuchen</w:t>
      </w:r>
      <w:r>
        <w:rPr>
          <w:spacing w:val="-9"/>
          <w:w w:val="105"/>
          <w:sz w:val="20"/>
        </w:rPr>
        <w:t> </w:t>
      </w:r>
      <w:r>
        <w:rPr>
          <w:w w:val="105"/>
          <w:sz w:val="20"/>
        </w:rPr>
        <w:t>oder</w:t>
      </w:r>
    </w:p>
    <w:p>
      <w:pPr>
        <w:pStyle w:val="ListParagraph"/>
        <w:numPr>
          <w:ilvl w:val="0"/>
          <w:numId w:val="135"/>
        </w:numPr>
        <w:tabs>
          <w:tab w:pos="398" w:val="left" w:leader="none"/>
        </w:tabs>
        <w:spacing w:line="252" w:lineRule="auto" w:before="63" w:after="0"/>
        <w:ind w:left="440" w:right="614" w:hanging="284"/>
        <w:jc w:val="both"/>
        <w:rPr>
          <w:sz w:val="20"/>
        </w:rPr>
      </w:pPr>
      <w:r>
        <w:rPr/>
        <w:pict>
          <v:line style="position:absolute;mso-position-horizontal-relative:page;mso-position-vertical-relative:paragraph;z-index:15740416" from="184.923996pt,49.937946pt" to="193.173996pt,49.937946pt" stroked="true" strokeweight=".5pt" strokecolor="#0000ff">
            <v:stroke dashstyle="solid"/>
            <w10:wrap type="none"/>
          </v:line>
        </w:pict>
      </w:r>
      <w:r>
        <w:rPr>
          <w:w w:val="105"/>
          <w:sz w:val="20"/>
        </w:rPr>
        <w:t>wenn aufgrund bestimmter Tatsachen anzunehmen ist, er werde eine strafbare Handlung begehen, die gegen dasselbe Rechtsgut gerichtet </w:t>
      </w:r>
      <w:r>
        <w:rPr>
          <w:spacing w:val="-4"/>
          <w:w w:val="105"/>
          <w:sz w:val="20"/>
        </w:rPr>
        <w:t>ist</w:t>
      </w:r>
      <w:bookmarkStart w:name="_bookmark289" w:id="328"/>
      <w:bookmarkEnd w:id="328"/>
      <w:r>
        <w:rPr>
          <w:spacing w:val="-4"/>
          <w:w w:val="105"/>
          <w:sz w:val="20"/>
        </w:rPr>
      </w:r>
      <w:r>
        <w:rPr>
          <w:spacing w:val="-4"/>
          <w:w w:val="105"/>
          <w:sz w:val="20"/>
        </w:rPr>
        <w:t> </w:t>
      </w:r>
      <w:r>
        <w:rPr>
          <w:w w:val="105"/>
          <w:sz w:val="20"/>
        </w:rPr>
        <w:t>wie die ihm angelastete, oder er werde die ihm angelastete, versuchte oder angedrohte Tat</w:t>
      </w:r>
      <w:r>
        <w:rPr>
          <w:spacing w:val="-4"/>
          <w:w w:val="105"/>
          <w:sz w:val="20"/>
        </w:rPr>
        <w:t> </w:t>
      </w:r>
      <w:r>
        <w:rPr>
          <w:w w:val="105"/>
          <w:sz w:val="20"/>
        </w:rPr>
        <w:t>ausführen.</w:t>
      </w:r>
      <w:hyperlink w:history="true" w:anchor="_bookmark796">
        <w:r>
          <w:rPr>
            <w:w w:val="105"/>
            <w:sz w:val="20"/>
            <w:vertAlign w:val="superscript"/>
          </w:rPr>
          <w:t>257</w:t>
        </w:r>
      </w:hyperlink>
    </w:p>
    <w:p>
      <w:pPr>
        <w:pStyle w:val="ListParagraph"/>
        <w:numPr>
          <w:ilvl w:val="0"/>
          <w:numId w:val="134"/>
        </w:numPr>
        <w:tabs>
          <w:tab w:pos="671" w:val="left" w:leader="none"/>
        </w:tabs>
        <w:spacing w:line="252" w:lineRule="auto" w:before="78" w:after="0"/>
        <w:ind w:left="157" w:right="614" w:firstLine="283"/>
        <w:jc w:val="both"/>
        <w:rPr>
          <w:sz w:val="20"/>
        </w:rPr>
      </w:pPr>
      <w:r>
        <w:rPr>
          <w:w w:val="105"/>
          <w:sz w:val="20"/>
        </w:rPr>
        <w:t>Wenn es sich um ein Verbrechen handelt, bei dem nach dem Gesetz auf mindestens zehnjährige Freiheitsstrafe zu erkennen ist, muss die </w:t>
      </w:r>
      <w:r>
        <w:rPr>
          <w:spacing w:val="-3"/>
          <w:w w:val="105"/>
          <w:sz w:val="20"/>
        </w:rPr>
        <w:t>Fest- </w:t>
      </w:r>
      <w:r>
        <w:rPr>
          <w:w w:val="105"/>
          <w:sz w:val="20"/>
        </w:rPr>
        <w:t>nahme des Verdächtigen angeordnet werden, es sei denn, dass aufgrund bestimmter Tatsachen anzunehmen ist, das Vorliegen aller in Abs. 1 Ziff. </w:t>
      </w:r>
      <w:r>
        <w:rPr>
          <w:spacing w:val="-11"/>
          <w:w w:val="105"/>
          <w:sz w:val="20"/>
        </w:rPr>
        <w:t>2</w:t>
      </w:r>
      <w:bookmarkStart w:name="_bookmark290" w:id="329"/>
      <w:bookmarkEnd w:id="329"/>
      <w:r>
        <w:rPr>
          <w:spacing w:val="-11"/>
          <w:w w:val="105"/>
          <w:sz w:val="20"/>
        </w:rPr>
      </w:r>
      <w:r>
        <w:rPr>
          <w:spacing w:val="-11"/>
          <w:w w:val="105"/>
          <w:sz w:val="20"/>
        </w:rPr>
        <w:t> </w:t>
      </w:r>
      <w:r>
        <w:rPr>
          <w:w w:val="105"/>
          <w:sz w:val="20"/>
        </w:rPr>
        <w:t>bis 4 angeführten Haftgründe sei</w:t>
      </w:r>
      <w:r>
        <w:rPr>
          <w:spacing w:val="-6"/>
          <w:w w:val="105"/>
          <w:sz w:val="20"/>
        </w:rPr>
        <w:t> </w:t>
      </w:r>
      <w:r>
        <w:rPr>
          <w:w w:val="105"/>
          <w:sz w:val="20"/>
        </w:rPr>
        <w:t>auszuschliessen.</w:t>
      </w:r>
      <w:hyperlink w:history="true" w:anchor="_bookmark797">
        <w:r>
          <w:rPr>
            <w:w w:val="105"/>
            <w:sz w:val="20"/>
            <w:u w:val="single" w:color="0000FF"/>
            <w:vertAlign w:val="superscript"/>
          </w:rPr>
          <w:t>258</w:t>
        </w:r>
      </w:hyperlink>
    </w:p>
    <w:p>
      <w:pPr>
        <w:pStyle w:val="ListParagraph"/>
        <w:numPr>
          <w:ilvl w:val="0"/>
          <w:numId w:val="134"/>
        </w:numPr>
        <w:tabs>
          <w:tab w:pos="665" w:val="left" w:leader="none"/>
        </w:tabs>
        <w:spacing w:line="254" w:lineRule="auto" w:before="77" w:after="0"/>
        <w:ind w:left="157" w:right="614" w:firstLine="283"/>
        <w:jc w:val="both"/>
        <w:rPr>
          <w:sz w:val="20"/>
        </w:rPr>
      </w:pPr>
      <w:r>
        <w:rPr>
          <w:w w:val="105"/>
          <w:sz w:val="20"/>
        </w:rPr>
        <w:t>Eine Anordnung der Festnahme nach Abs. 1 und 2 ist nicht zulässig,</w:t>
      </w:r>
      <w:bookmarkStart w:name="_bookmark291" w:id="330"/>
      <w:bookmarkEnd w:id="330"/>
      <w:r>
        <w:rPr>
          <w:w w:val="105"/>
          <w:sz w:val="20"/>
        </w:rPr>
      </w:r>
      <w:r>
        <w:rPr>
          <w:w w:val="105"/>
          <w:sz w:val="20"/>
        </w:rPr>
        <w:t> soweit die Haft zur Bedeutung der Sache ausser Verhältnis</w:t>
      </w:r>
      <w:r>
        <w:rPr>
          <w:spacing w:val="13"/>
          <w:w w:val="105"/>
          <w:sz w:val="20"/>
        </w:rPr>
        <w:t> </w:t>
      </w:r>
      <w:r>
        <w:rPr>
          <w:w w:val="105"/>
          <w:sz w:val="20"/>
        </w:rPr>
        <w:t>steht.</w:t>
      </w:r>
      <w:hyperlink w:history="true" w:anchor="_bookmark798">
        <w:r>
          <w:rPr>
            <w:w w:val="105"/>
            <w:sz w:val="20"/>
            <w:u w:val="single" w:color="0000FF"/>
            <w:vertAlign w:val="superscript"/>
          </w:rPr>
          <w:t>259</w:t>
        </w:r>
      </w:hyperlink>
    </w:p>
    <w:p>
      <w:pPr>
        <w:pStyle w:val="BodyText"/>
        <w:spacing w:before="5"/>
        <w:jc w:val="left"/>
        <w:rPr>
          <w:sz w:val="16"/>
        </w:rPr>
      </w:pPr>
    </w:p>
    <w:p>
      <w:pPr>
        <w:pStyle w:val="BodyText"/>
        <w:spacing w:before="112"/>
        <w:ind w:left="3052"/>
      </w:pPr>
      <w:bookmarkStart w:name="_bookmark292" w:id="331"/>
      <w:bookmarkEnd w:id="331"/>
      <w:r>
        <w:rPr/>
      </w:r>
      <w:r>
        <w:rPr>
          <w:w w:val="105"/>
        </w:rPr>
        <w:t>§ 128</w:t>
      </w:r>
      <w:hyperlink w:history="true" w:anchor="_bookmark799">
        <w:r>
          <w:rPr>
            <w:w w:val="105"/>
            <w:u w:val="single" w:color="0000FF"/>
            <w:vertAlign w:val="superscript"/>
          </w:rPr>
          <w:t>260</w:t>
        </w:r>
      </w:hyperlink>
    </w:p>
    <w:p>
      <w:pPr>
        <w:pStyle w:val="ListParagraph"/>
        <w:numPr>
          <w:ilvl w:val="0"/>
          <w:numId w:val="136"/>
        </w:numPr>
        <w:tabs>
          <w:tab w:pos="697" w:val="left" w:leader="none"/>
        </w:tabs>
        <w:spacing w:line="249" w:lineRule="auto" w:before="90" w:after="0"/>
        <w:ind w:left="157" w:right="614" w:firstLine="283"/>
        <w:jc w:val="both"/>
        <w:rPr>
          <w:sz w:val="20"/>
        </w:rPr>
      </w:pPr>
      <w:r>
        <w:rPr>
          <w:w w:val="105"/>
          <w:sz w:val="20"/>
        </w:rPr>
        <w:t>Der Untersuchungsrichter hat die Festnahme mit Beschluss anzu- ordnen, in dem deren Voraussetzungen (§ 127) zu begründen sind; </w:t>
      </w:r>
      <w:r>
        <w:rPr>
          <w:spacing w:val="-5"/>
          <w:w w:val="105"/>
          <w:sz w:val="20"/>
        </w:rPr>
        <w:t>eine </w:t>
      </w:r>
      <w:r>
        <w:rPr>
          <w:w w:val="105"/>
          <w:sz w:val="20"/>
        </w:rPr>
        <w:t>Ausfertigung der Anordnung ist dem Verdächtigen sogleich bei seiner </w:t>
      </w:r>
      <w:r>
        <w:rPr>
          <w:spacing w:val="-3"/>
          <w:w w:val="105"/>
          <w:sz w:val="20"/>
        </w:rPr>
        <w:t>Fest- </w:t>
      </w:r>
      <w:r>
        <w:rPr>
          <w:w w:val="105"/>
          <w:sz w:val="20"/>
        </w:rPr>
        <w:t>nahme oder doch innerhalb der nächsten 24 Stunden</w:t>
      </w:r>
      <w:r>
        <w:rPr>
          <w:spacing w:val="10"/>
          <w:w w:val="105"/>
          <w:sz w:val="20"/>
        </w:rPr>
        <w:t> </w:t>
      </w:r>
      <w:r>
        <w:rPr>
          <w:w w:val="105"/>
          <w:sz w:val="20"/>
        </w:rPr>
        <w:t>zuzustellen.</w:t>
      </w:r>
    </w:p>
    <w:p>
      <w:pPr>
        <w:pStyle w:val="ListParagraph"/>
        <w:numPr>
          <w:ilvl w:val="0"/>
          <w:numId w:val="136"/>
        </w:numPr>
        <w:tabs>
          <w:tab w:pos="694" w:val="left" w:leader="none"/>
        </w:tabs>
        <w:spacing w:line="249" w:lineRule="auto" w:before="83" w:after="0"/>
        <w:ind w:left="157" w:right="614" w:firstLine="283"/>
        <w:jc w:val="both"/>
        <w:rPr>
          <w:sz w:val="20"/>
        </w:rPr>
      </w:pPr>
      <w:r>
        <w:rPr>
          <w:w w:val="105"/>
          <w:sz w:val="20"/>
        </w:rPr>
        <w:t>Wird eine der in § 112 erwähnten Personen festgenommen, so </w:t>
      </w:r>
      <w:r>
        <w:rPr>
          <w:spacing w:val="-5"/>
          <w:w w:val="105"/>
          <w:sz w:val="20"/>
        </w:rPr>
        <w:t>ist </w:t>
      </w:r>
      <w:r>
        <w:rPr>
          <w:w w:val="105"/>
          <w:sz w:val="20"/>
        </w:rPr>
        <w:t>deren unmittelbarer Vorgesetzter hievon unverzüglich und, sofern </w:t>
      </w:r>
      <w:r>
        <w:rPr>
          <w:spacing w:val="-3"/>
          <w:w w:val="105"/>
          <w:sz w:val="20"/>
        </w:rPr>
        <w:t>keine </w:t>
      </w:r>
      <w:r>
        <w:rPr>
          <w:w w:val="105"/>
          <w:sz w:val="20"/>
        </w:rPr>
        <w:t>besonderen Bedenken entgegenstehen, bereits von der Anordnung zur </w:t>
      </w:r>
      <w:r>
        <w:rPr>
          <w:spacing w:val="-4"/>
          <w:w w:val="105"/>
          <w:sz w:val="20"/>
        </w:rPr>
        <w:t>Fest- </w:t>
      </w:r>
      <w:r>
        <w:rPr>
          <w:w w:val="105"/>
          <w:sz w:val="20"/>
        </w:rPr>
        <w:t>nahme (Abs. 1) in Kenntnis zu setzen. Wird die Haft wieder aufgehoben, </w:t>
      </w:r>
      <w:r>
        <w:rPr>
          <w:spacing w:val="-8"/>
          <w:w w:val="105"/>
          <w:sz w:val="20"/>
        </w:rPr>
        <w:t>so </w:t>
      </w:r>
      <w:r>
        <w:rPr>
          <w:w w:val="105"/>
          <w:sz w:val="20"/>
        </w:rPr>
        <w:t>ist auch dies sofort</w:t>
      </w:r>
      <w:r>
        <w:rPr>
          <w:spacing w:val="-8"/>
          <w:w w:val="105"/>
          <w:sz w:val="20"/>
        </w:rPr>
        <w:t> </w:t>
      </w:r>
      <w:r>
        <w:rPr>
          <w:w w:val="105"/>
          <w:sz w:val="20"/>
        </w:rPr>
        <w:t>mitzuteilen.</w:t>
      </w:r>
    </w:p>
    <w:p>
      <w:pPr>
        <w:pStyle w:val="ListParagraph"/>
        <w:numPr>
          <w:ilvl w:val="0"/>
          <w:numId w:val="136"/>
        </w:numPr>
        <w:tabs>
          <w:tab w:pos="650" w:val="left" w:leader="none"/>
        </w:tabs>
        <w:spacing w:line="249" w:lineRule="auto" w:before="84" w:after="0"/>
        <w:ind w:left="157" w:right="614" w:firstLine="283"/>
        <w:jc w:val="both"/>
        <w:rPr>
          <w:sz w:val="20"/>
        </w:rPr>
      </w:pPr>
      <w:r>
        <w:rPr>
          <w:w w:val="110"/>
          <w:sz w:val="20"/>
        </w:rPr>
        <w:t>Von</w:t>
      </w:r>
      <w:r>
        <w:rPr>
          <w:spacing w:val="-29"/>
          <w:w w:val="110"/>
          <w:sz w:val="20"/>
        </w:rPr>
        <w:t> </w:t>
      </w:r>
      <w:r>
        <w:rPr>
          <w:w w:val="110"/>
          <w:sz w:val="20"/>
        </w:rPr>
        <w:t>der</w:t>
      </w:r>
      <w:r>
        <w:rPr>
          <w:spacing w:val="-29"/>
          <w:w w:val="110"/>
          <w:sz w:val="20"/>
        </w:rPr>
        <w:t> </w:t>
      </w:r>
      <w:r>
        <w:rPr>
          <w:w w:val="110"/>
          <w:sz w:val="20"/>
        </w:rPr>
        <w:t>Festnahme</w:t>
      </w:r>
      <w:r>
        <w:rPr>
          <w:spacing w:val="-29"/>
          <w:w w:val="110"/>
          <w:sz w:val="20"/>
        </w:rPr>
        <w:t> </w:t>
      </w:r>
      <w:r>
        <w:rPr>
          <w:w w:val="110"/>
          <w:sz w:val="20"/>
        </w:rPr>
        <w:t>ist</w:t>
      </w:r>
      <w:r>
        <w:rPr>
          <w:spacing w:val="-28"/>
          <w:w w:val="110"/>
          <w:sz w:val="20"/>
        </w:rPr>
        <w:t> </w:t>
      </w:r>
      <w:r>
        <w:rPr>
          <w:w w:val="110"/>
          <w:sz w:val="20"/>
        </w:rPr>
        <w:t>der</w:t>
      </w:r>
      <w:r>
        <w:rPr>
          <w:spacing w:val="-29"/>
          <w:w w:val="110"/>
          <w:sz w:val="20"/>
        </w:rPr>
        <w:t> </w:t>
      </w:r>
      <w:r>
        <w:rPr>
          <w:w w:val="110"/>
          <w:sz w:val="20"/>
        </w:rPr>
        <w:t>Untersuchungsrichter</w:t>
      </w:r>
      <w:r>
        <w:rPr>
          <w:spacing w:val="-29"/>
          <w:w w:val="110"/>
          <w:sz w:val="20"/>
        </w:rPr>
        <w:t> </w:t>
      </w:r>
      <w:r>
        <w:rPr>
          <w:w w:val="110"/>
          <w:sz w:val="20"/>
        </w:rPr>
        <w:t>und</w:t>
      </w:r>
      <w:r>
        <w:rPr>
          <w:spacing w:val="-28"/>
          <w:w w:val="110"/>
          <w:sz w:val="20"/>
        </w:rPr>
        <w:t> </w:t>
      </w:r>
      <w:r>
        <w:rPr>
          <w:w w:val="110"/>
          <w:sz w:val="20"/>
        </w:rPr>
        <w:t>der</w:t>
      </w:r>
      <w:r>
        <w:rPr>
          <w:spacing w:val="-29"/>
          <w:w w:val="110"/>
          <w:sz w:val="20"/>
        </w:rPr>
        <w:t> </w:t>
      </w:r>
      <w:r>
        <w:rPr>
          <w:spacing w:val="-2"/>
          <w:w w:val="110"/>
          <w:sz w:val="20"/>
        </w:rPr>
        <w:t>Staatsanwalt </w:t>
      </w:r>
      <w:r>
        <w:rPr>
          <w:w w:val="110"/>
          <w:sz w:val="20"/>
        </w:rPr>
        <w:t>unter Angabe von Tag, Stunde und Uhrzeit sogleich zu verständigen;</w:t>
      </w:r>
      <w:r>
        <w:rPr>
          <w:spacing w:val="-16"/>
          <w:w w:val="110"/>
          <w:sz w:val="20"/>
        </w:rPr>
        <w:t> </w:t>
      </w:r>
      <w:r>
        <w:rPr>
          <w:spacing w:val="-4"/>
          <w:w w:val="110"/>
          <w:sz w:val="20"/>
        </w:rPr>
        <w:t>der </w:t>
      </w:r>
      <w:r>
        <w:rPr>
          <w:w w:val="110"/>
          <w:sz w:val="20"/>
        </w:rPr>
        <w:t>Staatsanwalt hat unverzüglich, längstens aber binnen 48 Stunden </w:t>
      </w:r>
      <w:r>
        <w:rPr>
          <w:spacing w:val="-4"/>
          <w:w w:val="110"/>
          <w:sz w:val="20"/>
        </w:rPr>
        <w:t>einen </w:t>
      </w:r>
      <w:r>
        <w:rPr>
          <w:w w:val="110"/>
          <w:sz w:val="20"/>
        </w:rPr>
        <w:t>Antrag auf Freilassung oder Verhängung der Untersuchungshaft </w:t>
      </w:r>
      <w:r>
        <w:rPr>
          <w:spacing w:val="-3"/>
          <w:w w:val="110"/>
          <w:sz w:val="20"/>
        </w:rPr>
        <w:t>einzu- </w:t>
      </w:r>
      <w:r>
        <w:rPr>
          <w:w w:val="110"/>
          <w:sz w:val="20"/>
        </w:rPr>
        <w:t>bringen.</w:t>
      </w:r>
    </w:p>
    <w:p>
      <w:pPr>
        <w:pStyle w:val="BodyText"/>
        <w:spacing w:before="9"/>
        <w:jc w:val="left"/>
        <w:rPr>
          <w:sz w:val="26"/>
        </w:rPr>
      </w:pPr>
    </w:p>
    <w:p>
      <w:pPr>
        <w:pStyle w:val="BodyText"/>
        <w:ind w:left="3008"/>
      </w:pPr>
      <w:bookmarkStart w:name="_bookmark293" w:id="332"/>
      <w:bookmarkEnd w:id="332"/>
      <w:r>
        <w:rPr/>
      </w:r>
      <w:r>
        <w:rPr>
          <w:w w:val="105"/>
        </w:rPr>
        <w:t>§ 128a</w:t>
      </w:r>
      <w:hyperlink w:history="true" w:anchor="_bookmark800">
        <w:r>
          <w:rPr>
            <w:w w:val="105"/>
            <w:u w:val="single" w:color="0000FF"/>
            <w:vertAlign w:val="superscript"/>
          </w:rPr>
          <w:t>261</w:t>
        </w:r>
      </w:hyperlink>
    </w:p>
    <w:p>
      <w:pPr>
        <w:pStyle w:val="BodyText"/>
        <w:spacing w:line="249" w:lineRule="auto" w:before="90"/>
        <w:ind w:left="157" w:right="614" w:firstLine="283"/>
      </w:pPr>
      <w:r>
        <w:rPr>
          <w:w w:val="105"/>
        </w:rPr>
        <w:t>Jeder Festgenommene ist bei der Festnahme oder unmittelbar danach  über den gegen ihn bestehenden Tatverdacht und den Grund seiner Fest-  nahme sowie darüber zu unterrichten, dass er berechtigt sei, einen Angehö- rigen oder eine andere Vertrauensperson und einen Verteidiger zu verstän- digen und dass er das Recht habe, nicht auszusagen. Dabei ist er darauf auf-</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merksam zu machen, dass seine Aussage seiner Verteidigung dienen, aber auch als Beweis gegen ihn Verwendung finden könne.</w:t>
      </w:r>
    </w:p>
    <w:p>
      <w:pPr>
        <w:pStyle w:val="BodyText"/>
        <w:spacing w:before="3"/>
        <w:jc w:val="left"/>
        <w:rPr>
          <w:sz w:val="26"/>
        </w:rPr>
      </w:pPr>
    </w:p>
    <w:p>
      <w:pPr>
        <w:pStyle w:val="BodyText"/>
        <w:ind w:left="3645"/>
      </w:pPr>
      <w:r>
        <w:rPr/>
        <w:t>§ 129</w:t>
      </w:r>
    </w:p>
    <w:p>
      <w:pPr>
        <w:pStyle w:val="ListParagraph"/>
        <w:numPr>
          <w:ilvl w:val="1"/>
          <w:numId w:val="136"/>
        </w:numPr>
        <w:tabs>
          <w:tab w:pos="1180" w:val="left" w:leader="none"/>
        </w:tabs>
        <w:spacing w:line="252" w:lineRule="auto" w:before="90" w:after="0"/>
        <w:ind w:left="667" w:right="104" w:firstLine="283"/>
        <w:jc w:val="both"/>
        <w:rPr>
          <w:sz w:val="20"/>
        </w:rPr>
      </w:pPr>
      <w:r>
        <w:rPr>
          <w:w w:val="110"/>
          <w:sz w:val="20"/>
        </w:rPr>
        <w:t>Ausnahmsweise</w:t>
      </w:r>
      <w:r>
        <w:rPr>
          <w:spacing w:val="-19"/>
          <w:w w:val="110"/>
          <w:sz w:val="20"/>
        </w:rPr>
        <w:t> </w:t>
      </w:r>
      <w:r>
        <w:rPr>
          <w:w w:val="110"/>
          <w:sz w:val="20"/>
        </w:rPr>
        <w:t>kann</w:t>
      </w:r>
      <w:r>
        <w:rPr>
          <w:spacing w:val="-18"/>
          <w:w w:val="110"/>
          <w:sz w:val="20"/>
        </w:rPr>
        <w:t> </w:t>
      </w:r>
      <w:r>
        <w:rPr>
          <w:w w:val="110"/>
          <w:sz w:val="20"/>
        </w:rPr>
        <w:t>der</w:t>
      </w:r>
      <w:r>
        <w:rPr>
          <w:spacing w:val="-18"/>
          <w:w w:val="110"/>
          <w:sz w:val="20"/>
        </w:rPr>
        <w:t> </w:t>
      </w:r>
      <w:r>
        <w:rPr>
          <w:w w:val="110"/>
          <w:sz w:val="20"/>
        </w:rPr>
        <w:t>Verdächtige</w:t>
      </w:r>
      <w:r>
        <w:rPr>
          <w:spacing w:val="-19"/>
          <w:w w:val="110"/>
          <w:sz w:val="20"/>
        </w:rPr>
        <w:t> </w:t>
      </w:r>
      <w:r>
        <w:rPr>
          <w:w w:val="110"/>
          <w:sz w:val="20"/>
        </w:rPr>
        <w:t>durch</w:t>
      </w:r>
      <w:r>
        <w:rPr>
          <w:spacing w:val="-18"/>
          <w:w w:val="110"/>
          <w:sz w:val="20"/>
        </w:rPr>
        <w:t> </w:t>
      </w:r>
      <w:r>
        <w:rPr>
          <w:w w:val="110"/>
          <w:sz w:val="20"/>
        </w:rPr>
        <w:t>die</w:t>
      </w:r>
      <w:r>
        <w:rPr>
          <w:spacing w:val="-18"/>
          <w:w w:val="110"/>
          <w:sz w:val="20"/>
        </w:rPr>
        <w:t> </w:t>
      </w:r>
      <w:r>
        <w:rPr>
          <w:w w:val="110"/>
          <w:sz w:val="20"/>
        </w:rPr>
        <w:t>Landespolizei</w:t>
      </w:r>
      <w:r>
        <w:rPr>
          <w:spacing w:val="-19"/>
          <w:w w:val="110"/>
          <w:sz w:val="20"/>
        </w:rPr>
        <w:t> </w:t>
      </w:r>
      <w:r>
        <w:rPr>
          <w:spacing w:val="-4"/>
          <w:w w:val="110"/>
          <w:sz w:val="20"/>
        </w:rPr>
        <w:t>ohne</w:t>
      </w:r>
      <w:bookmarkStart w:name="_bookmark294" w:id="333"/>
      <w:bookmarkEnd w:id="333"/>
      <w:r>
        <w:rPr>
          <w:spacing w:val="-4"/>
          <w:w w:val="110"/>
          <w:sz w:val="20"/>
        </w:rPr>
      </w:r>
      <w:r>
        <w:rPr>
          <w:spacing w:val="-4"/>
          <w:w w:val="110"/>
          <w:sz w:val="20"/>
        </w:rPr>
        <w:t> </w:t>
      </w:r>
      <w:r>
        <w:rPr>
          <w:w w:val="110"/>
          <w:sz w:val="20"/>
        </w:rPr>
        <w:t>schriftliche Anordnung zum Zweck der Vorführung vor den Untersu- chungsrichter festgenommen</w:t>
      </w:r>
      <w:r>
        <w:rPr>
          <w:spacing w:val="-13"/>
          <w:w w:val="110"/>
          <w:sz w:val="20"/>
        </w:rPr>
        <w:t> </w:t>
      </w:r>
      <w:r>
        <w:rPr>
          <w:w w:val="110"/>
          <w:sz w:val="20"/>
        </w:rPr>
        <w:t>werden:</w:t>
      </w:r>
      <w:hyperlink w:history="true" w:anchor="_bookmark801">
        <w:r>
          <w:rPr>
            <w:w w:val="110"/>
            <w:sz w:val="20"/>
            <w:u w:val="single" w:color="0000FF"/>
            <w:vertAlign w:val="superscript"/>
          </w:rPr>
          <w:t>262</w:t>
        </w:r>
      </w:hyperlink>
    </w:p>
    <w:p>
      <w:pPr>
        <w:pStyle w:val="ListParagraph"/>
        <w:numPr>
          <w:ilvl w:val="0"/>
          <w:numId w:val="137"/>
        </w:numPr>
        <w:tabs>
          <w:tab w:pos="868" w:val="left" w:leader="none"/>
        </w:tabs>
        <w:spacing w:line="240" w:lineRule="auto" w:before="59" w:after="0"/>
        <w:ind w:left="867" w:right="0" w:hanging="201"/>
        <w:jc w:val="both"/>
        <w:rPr>
          <w:sz w:val="20"/>
        </w:rPr>
      </w:pPr>
      <w:r>
        <w:rPr>
          <w:w w:val="105"/>
          <w:sz w:val="20"/>
        </w:rPr>
        <w:t>im Falle des § 127 Abs. 1 Ziff.</w:t>
      </w:r>
      <w:r>
        <w:rPr>
          <w:spacing w:val="-26"/>
          <w:w w:val="105"/>
          <w:sz w:val="20"/>
        </w:rPr>
        <w:t> </w:t>
      </w:r>
      <w:r>
        <w:rPr>
          <w:w w:val="105"/>
          <w:sz w:val="20"/>
        </w:rPr>
        <w:t>1;</w:t>
      </w:r>
    </w:p>
    <w:p>
      <w:pPr>
        <w:pStyle w:val="ListParagraph"/>
        <w:numPr>
          <w:ilvl w:val="0"/>
          <w:numId w:val="137"/>
        </w:numPr>
        <w:tabs>
          <w:tab w:pos="894" w:val="left" w:leader="none"/>
        </w:tabs>
        <w:spacing w:line="249" w:lineRule="auto" w:before="70" w:after="0"/>
        <w:ind w:left="950" w:right="104" w:hanging="284"/>
        <w:jc w:val="both"/>
        <w:rPr>
          <w:sz w:val="20"/>
        </w:rPr>
      </w:pPr>
      <w:r>
        <w:rPr>
          <w:w w:val="105"/>
          <w:sz w:val="20"/>
        </w:rPr>
        <w:t>in den Fällen des § 127 Abs. 1 Ziff. 2 bis 4 und § 127 Abs. 2, soferne   die vorläufige Einholung des Befehls des Untersuchungsrichters </w:t>
      </w:r>
      <w:r>
        <w:rPr>
          <w:spacing w:val="-3"/>
          <w:w w:val="105"/>
          <w:sz w:val="20"/>
        </w:rPr>
        <w:t>wegen </w:t>
      </w:r>
      <w:r>
        <w:rPr>
          <w:w w:val="105"/>
          <w:sz w:val="20"/>
        </w:rPr>
        <w:t>Gefahr im Verzuge nicht tunlich</w:t>
      </w:r>
      <w:r>
        <w:rPr>
          <w:spacing w:val="-9"/>
          <w:w w:val="105"/>
          <w:sz w:val="20"/>
        </w:rPr>
        <w:t> </w:t>
      </w:r>
      <w:r>
        <w:rPr>
          <w:w w:val="105"/>
          <w:sz w:val="20"/>
        </w:rPr>
        <w:t>ist.</w:t>
      </w:r>
    </w:p>
    <w:p>
      <w:pPr>
        <w:pStyle w:val="ListParagraph"/>
        <w:numPr>
          <w:ilvl w:val="1"/>
          <w:numId w:val="136"/>
        </w:numPr>
        <w:tabs>
          <w:tab w:pos="1207" w:val="left" w:leader="none"/>
        </w:tabs>
        <w:spacing w:line="252" w:lineRule="auto" w:before="83" w:after="0"/>
        <w:ind w:left="667" w:right="104" w:firstLine="283"/>
        <w:jc w:val="both"/>
        <w:rPr>
          <w:sz w:val="20"/>
        </w:rPr>
      </w:pPr>
      <w:r>
        <w:rPr>
          <w:w w:val="105"/>
          <w:sz w:val="20"/>
        </w:rPr>
        <w:t>Der Festgenommene ist unverzüglich zur Sache und zu den Vor- aussetzungen der Festnahme zu vernehmen, und wenn sich dabei ergibt, dass kein Grund für seine Haft mehr vorhanden sei, sogleich </w:t>
      </w:r>
      <w:r>
        <w:rPr>
          <w:spacing w:val="-2"/>
          <w:w w:val="105"/>
          <w:sz w:val="20"/>
        </w:rPr>
        <w:t>freizulassen. </w:t>
      </w:r>
      <w:r>
        <w:rPr>
          <w:w w:val="105"/>
          <w:sz w:val="20"/>
        </w:rPr>
        <w:t>Kommt eine Enthaftung nicht in Betracht, so ist der Staatsanwalt unverzüg- lich zu verständigen; erklärt dieser, dass er keinen Antrag auf Verhängung der Untersuchungshaft stellen werde, so ist der Festgenommene sogleich </w:t>
      </w:r>
      <w:r>
        <w:rPr>
          <w:spacing w:val="-6"/>
          <w:w w:val="105"/>
          <w:sz w:val="20"/>
        </w:rPr>
        <w:t>zu </w:t>
      </w:r>
      <w:r>
        <w:rPr>
          <w:w w:val="105"/>
          <w:sz w:val="20"/>
        </w:rPr>
        <w:t>enthaften. Ansonsten hat die Staatsanwaltschaft das Gericht von der Fest- nahme</w:t>
      </w:r>
      <w:r>
        <w:rPr>
          <w:spacing w:val="-7"/>
          <w:w w:val="105"/>
          <w:sz w:val="20"/>
        </w:rPr>
        <w:t> </w:t>
      </w:r>
      <w:r>
        <w:rPr>
          <w:w w:val="105"/>
          <w:sz w:val="20"/>
        </w:rPr>
        <w:t>des</w:t>
      </w:r>
      <w:r>
        <w:rPr>
          <w:spacing w:val="-6"/>
          <w:w w:val="105"/>
          <w:sz w:val="20"/>
        </w:rPr>
        <w:t> </w:t>
      </w:r>
      <w:r>
        <w:rPr>
          <w:w w:val="105"/>
          <w:sz w:val="20"/>
        </w:rPr>
        <w:t>Beschuldigten</w:t>
      </w:r>
      <w:r>
        <w:rPr>
          <w:spacing w:val="-6"/>
          <w:w w:val="105"/>
          <w:sz w:val="20"/>
        </w:rPr>
        <w:t> </w:t>
      </w:r>
      <w:r>
        <w:rPr>
          <w:w w:val="105"/>
          <w:sz w:val="20"/>
        </w:rPr>
        <w:t>sogleich</w:t>
      </w:r>
      <w:r>
        <w:rPr>
          <w:spacing w:val="-7"/>
          <w:w w:val="105"/>
          <w:sz w:val="20"/>
        </w:rPr>
        <w:t> </w:t>
      </w:r>
      <w:r>
        <w:rPr>
          <w:w w:val="105"/>
          <w:sz w:val="20"/>
        </w:rPr>
        <w:t>zu</w:t>
      </w:r>
      <w:r>
        <w:rPr>
          <w:spacing w:val="-6"/>
          <w:w w:val="105"/>
          <w:sz w:val="20"/>
        </w:rPr>
        <w:t> </w:t>
      </w:r>
      <w:r>
        <w:rPr>
          <w:w w:val="105"/>
          <w:sz w:val="20"/>
        </w:rPr>
        <w:t>verständigen</w:t>
      </w:r>
      <w:r>
        <w:rPr>
          <w:spacing w:val="-6"/>
          <w:w w:val="105"/>
          <w:sz w:val="20"/>
        </w:rPr>
        <w:t> </w:t>
      </w:r>
      <w:r>
        <w:rPr>
          <w:w w:val="105"/>
          <w:sz w:val="20"/>
        </w:rPr>
        <w:t>(§</w:t>
      </w:r>
      <w:r>
        <w:rPr>
          <w:spacing w:val="-6"/>
          <w:w w:val="105"/>
          <w:sz w:val="20"/>
        </w:rPr>
        <w:t> </w:t>
      </w:r>
      <w:r>
        <w:rPr>
          <w:w w:val="105"/>
          <w:sz w:val="20"/>
        </w:rPr>
        <w:t>128</w:t>
      </w:r>
      <w:r>
        <w:rPr>
          <w:spacing w:val="-7"/>
          <w:w w:val="105"/>
          <w:sz w:val="20"/>
        </w:rPr>
        <w:t> </w:t>
      </w:r>
      <w:r>
        <w:rPr>
          <w:w w:val="105"/>
          <w:sz w:val="20"/>
        </w:rPr>
        <w:t>Abs.</w:t>
      </w:r>
      <w:r>
        <w:rPr>
          <w:spacing w:val="-6"/>
          <w:w w:val="105"/>
          <w:sz w:val="20"/>
        </w:rPr>
        <w:t> </w:t>
      </w:r>
      <w:r>
        <w:rPr>
          <w:w w:val="105"/>
          <w:sz w:val="20"/>
        </w:rPr>
        <w:t>3</w:t>
      </w:r>
      <w:r>
        <w:rPr>
          <w:spacing w:val="-6"/>
          <w:w w:val="105"/>
          <w:sz w:val="20"/>
        </w:rPr>
        <w:t> </w:t>
      </w:r>
      <w:r>
        <w:rPr>
          <w:w w:val="105"/>
          <w:sz w:val="20"/>
        </w:rPr>
        <w:t>erster</w:t>
      </w:r>
      <w:r>
        <w:rPr>
          <w:spacing w:val="-6"/>
          <w:w w:val="105"/>
          <w:sz w:val="20"/>
        </w:rPr>
        <w:t> </w:t>
      </w:r>
      <w:r>
        <w:rPr>
          <w:spacing w:val="-3"/>
          <w:w w:val="105"/>
          <w:sz w:val="20"/>
        </w:rPr>
        <w:t>Satz) </w:t>
      </w:r>
      <w:r>
        <w:rPr>
          <w:w w:val="105"/>
          <w:sz w:val="20"/>
        </w:rPr>
        <w:t>und unverzüglich, längstens jedoch binnen 48 Stunden nach der Festnahme</w:t>
      </w:r>
      <w:bookmarkStart w:name="_bookmark295" w:id="334"/>
      <w:bookmarkEnd w:id="334"/>
      <w:r>
        <w:rPr>
          <w:w w:val="105"/>
          <w:sz w:val="20"/>
        </w:rPr>
      </w:r>
      <w:r>
        <w:rPr>
          <w:w w:val="105"/>
          <w:sz w:val="20"/>
        </w:rPr>
        <w:t> den Antrag auf Verhängung der Untersuchungshaft</w:t>
      </w:r>
      <w:r>
        <w:rPr>
          <w:spacing w:val="31"/>
          <w:w w:val="105"/>
          <w:sz w:val="20"/>
        </w:rPr>
        <w:t> </w:t>
      </w:r>
      <w:r>
        <w:rPr>
          <w:w w:val="105"/>
          <w:sz w:val="20"/>
        </w:rPr>
        <w:t>einzubringen.</w:t>
      </w:r>
      <w:hyperlink w:history="true" w:anchor="_bookmark802">
        <w:r>
          <w:rPr>
            <w:w w:val="105"/>
            <w:sz w:val="20"/>
            <w:u w:val="single" w:color="0000FF"/>
            <w:vertAlign w:val="superscript"/>
          </w:rPr>
          <w:t>263</w:t>
        </w:r>
      </w:hyperlink>
    </w:p>
    <w:p>
      <w:pPr>
        <w:pStyle w:val="ListParagraph"/>
        <w:numPr>
          <w:ilvl w:val="1"/>
          <w:numId w:val="136"/>
        </w:numPr>
        <w:tabs>
          <w:tab w:pos="1178" w:val="left" w:leader="none"/>
        </w:tabs>
        <w:spacing w:line="252" w:lineRule="auto" w:before="69" w:after="0"/>
        <w:ind w:left="667" w:right="104" w:firstLine="283"/>
        <w:jc w:val="both"/>
        <w:rPr>
          <w:sz w:val="20"/>
        </w:rPr>
      </w:pPr>
      <w:r>
        <w:rPr>
          <w:w w:val="105"/>
          <w:sz w:val="20"/>
        </w:rPr>
        <w:t>Die Haft darf nicht aufrechterhalten werden, wenn ihr Zweck </w:t>
      </w:r>
      <w:r>
        <w:rPr>
          <w:spacing w:val="-3"/>
          <w:w w:val="105"/>
          <w:sz w:val="20"/>
        </w:rPr>
        <w:t>durch </w:t>
      </w:r>
      <w:r>
        <w:rPr>
          <w:w w:val="105"/>
          <w:sz w:val="20"/>
        </w:rPr>
        <w:t>gelindere Mittel nach § 131 Abs. 5 Ziff. 1 bis 4 und 5 bis 7 erreicht </w:t>
      </w:r>
      <w:r>
        <w:rPr>
          <w:spacing w:val="-3"/>
          <w:w w:val="105"/>
          <w:sz w:val="20"/>
        </w:rPr>
        <w:t>werden </w:t>
      </w:r>
      <w:r>
        <w:rPr>
          <w:w w:val="105"/>
          <w:sz w:val="20"/>
        </w:rPr>
        <w:t>kann. In diesem Fall hat die Landespolizei, sofern die Staatsanwaltschaft dem zustimmt, unverzüglich die erforderlichen Weisungen zu erteilen, </w:t>
      </w:r>
      <w:r>
        <w:rPr>
          <w:spacing w:val="-6"/>
          <w:w w:val="105"/>
          <w:sz w:val="20"/>
        </w:rPr>
        <w:t>die </w:t>
      </w:r>
      <w:r>
        <w:rPr>
          <w:w w:val="105"/>
          <w:sz w:val="20"/>
        </w:rPr>
        <w:t>Gelöbnisse von ihm entgegen zu nehmen oder ihm die in § 131 Abs. </w:t>
      </w:r>
      <w:r>
        <w:rPr>
          <w:spacing w:val="-14"/>
          <w:w w:val="105"/>
          <w:sz w:val="20"/>
        </w:rPr>
        <w:t>5  </w:t>
      </w:r>
      <w:r>
        <w:rPr>
          <w:spacing w:val="24"/>
          <w:w w:val="105"/>
          <w:sz w:val="20"/>
        </w:rPr>
        <w:t> </w:t>
      </w:r>
      <w:r>
        <w:rPr>
          <w:w w:val="105"/>
          <w:sz w:val="20"/>
        </w:rPr>
        <w:t>Ziff. 5 und 6 erwähnten Papiere abzunehmen und den Verdächtigen </w:t>
      </w:r>
      <w:r>
        <w:rPr>
          <w:spacing w:val="-3"/>
          <w:w w:val="105"/>
          <w:sz w:val="20"/>
        </w:rPr>
        <w:t>frei-  </w:t>
      </w:r>
      <w:r>
        <w:rPr>
          <w:w w:val="105"/>
          <w:sz w:val="20"/>
        </w:rPr>
        <w:t>zulassen. Die Ergebnisse der Erhebungen samt den Protokollen über </w:t>
      </w:r>
      <w:r>
        <w:rPr>
          <w:spacing w:val="-5"/>
          <w:w w:val="105"/>
          <w:sz w:val="20"/>
        </w:rPr>
        <w:t>die </w:t>
      </w:r>
      <w:r>
        <w:rPr>
          <w:w w:val="105"/>
          <w:sz w:val="20"/>
        </w:rPr>
        <w:t>erteilten Weisungen und geleisteten Gelöbnisse sowie den </w:t>
      </w:r>
      <w:r>
        <w:rPr>
          <w:spacing w:val="-2"/>
          <w:w w:val="105"/>
          <w:sz w:val="20"/>
        </w:rPr>
        <w:t>abgenommenen </w:t>
      </w:r>
      <w:r>
        <w:rPr>
          <w:w w:val="105"/>
          <w:sz w:val="20"/>
        </w:rPr>
        <w:t>Papieren sind der Staatsanwaltschaft mit den Erhebungsergebnissen </w:t>
      </w:r>
      <w:r>
        <w:rPr>
          <w:spacing w:val="-3"/>
          <w:w w:val="105"/>
          <w:sz w:val="20"/>
        </w:rPr>
        <w:t>binnen </w:t>
      </w:r>
      <w:r>
        <w:rPr>
          <w:w w:val="105"/>
          <w:sz w:val="20"/>
        </w:rPr>
        <w:t>48 Stunden nach der Festnahme zu übermitteln. Über die Aufrechterhal- tung dieser gelinderen Mittel entscheidet der Untersuchungsrichter </w:t>
      </w:r>
      <w:r>
        <w:rPr>
          <w:spacing w:val="-5"/>
          <w:w w:val="105"/>
          <w:sz w:val="20"/>
        </w:rPr>
        <w:t>mit</w:t>
      </w:r>
      <w:bookmarkStart w:name="_bookmark296" w:id="335"/>
      <w:bookmarkEnd w:id="335"/>
      <w:r>
        <w:rPr>
          <w:spacing w:val="-5"/>
          <w:w w:val="105"/>
          <w:sz w:val="20"/>
        </w:rPr>
      </w:r>
      <w:r>
        <w:rPr>
          <w:spacing w:val="-5"/>
          <w:w w:val="105"/>
          <w:sz w:val="20"/>
        </w:rPr>
        <w:t> </w:t>
      </w:r>
      <w:r>
        <w:rPr>
          <w:w w:val="105"/>
          <w:sz w:val="20"/>
        </w:rPr>
        <w:t>Beschluss.</w:t>
      </w:r>
      <w:hyperlink w:history="true" w:anchor="_bookmark803">
        <w:r>
          <w:rPr>
            <w:w w:val="105"/>
            <w:sz w:val="20"/>
            <w:u w:val="single" w:color="0000FF"/>
            <w:vertAlign w:val="superscript"/>
          </w:rPr>
          <w:t>264</w:t>
        </w:r>
      </w:hyperlink>
    </w:p>
    <w:p>
      <w:pPr>
        <w:pStyle w:val="ListParagraph"/>
        <w:numPr>
          <w:ilvl w:val="1"/>
          <w:numId w:val="136"/>
        </w:numPr>
        <w:tabs>
          <w:tab w:pos="1190" w:val="left" w:leader="none"/>
        </w:tabs>
        <w:spacing w:line="254" w:lineRule="auto" w:before="66" w:after="0"/>
        <w:ind w:left="667" w:right="104" w:firstLine="283"/>
        <w:jc w:val="both"/>
        <w:rPr>
          <w:sz w:val="20"/>
        </w:rPr>
      </w:pPr>
      <w:r>
        <w:rPr>
          <w:w w:val="105"/>
          <w:sz w:val="20"/>
        </w:rPr>
        <w:t>Festnahme und Fortsetzung der Haft nach Abs. 1 und 2 sind nicht</w:t>
      </w:r>
      <w:bookmarkStart w:name="_bookmark297" w:id="336"/>
      <w:bookmarkEnd w:id="336"/>
      <w:r>
        <w:rPr>
          <w:w w:val="105"/>
          <w:sz w:val="20"/>
        </w:rPr>
      </w:r>
      <w:r>
        <w:rPr>
          <w:w w:val="105"/>
          <w:sz w:val="20"/>
        </w:rPr>
        <w:t> zulässig, soweit sie zur Bedeutung der Sache ausser Verhältnis</w:t>
      </w:r>
      <w:r>
        <w:rPr>
          <w:spacing w:val="-1"/>
          <w:w w:val="105"/>
          <w:sz w:val="20"/>
        </w:rPr>
        <w:t> </w:t>
      </w:r>
      <w:r>
        <w:rPr>
          <w:w w:val="105"/>
          <w:sz w:val="20"/>
        </w:rPr>
        <w:t>stehen.</w:t>
      </w:r>
      <w:hyperlink w:history="true" w:anchor="_bookmark804">
        <w:r>
          <w:rPr>
            <w:w w:val="105"/>
            <w:sz w:val="20"/>
            <w:u w:val="single" w:color="0000FF"/>
            <w:vertAlign w:val="superscript"/>
          </w:rPr>
          <w:t>265</w:t>
        </w:r>
      </w:hyperlink>
    </w:p>
    <w:p>
      <w:pPr>
        <w:pStyle w:val="BodyText"/>
        <w:spacing w:before="5"/>
        <w:jc w:val="left"/>
        <w:rPr>
          <w:sz w:val="16"/>
        </w:rPr>
      </w:pPr>
    </w:p>
    <w:p>
      <w:pPr>
        <w:pStyle w:val="BodyText"/>
        <w:spacing w:before="112"/>
        <w:ind w:left="655" w:right="95"/>
        <w:jc w:val="center"/>
      </w:pPr>
      <w:bookmarkStart w:name="_bookmark298" w:id="337"/>
      <w:bookmarkEnd w:id="337"/>
      <w:r>
        <w:rPr/>
      </w:r>
      <w:r>
        <w:rPr>
          <w:w w:val="105"/>
        </w:rPr>
        <w:t>§ 130</w:t>
      </w:r>
      <w:hyperlink w:history="true" w:anchor="_bookmark805">
        <w:r>
          <w:rPr>
            <w:w w:val="105"/>
            <w:u w:val="single" w:color="0000FF"/>
            <w:vertAlign w:val="superscript"/>
          </w:rPr>
          <w:t>266</w:t>
        </w:r>
      </w:hyperlink>
    </w:p>
    <w:p>
      <w:pPr>
        <w:spacing w:after="0"/>
        <w:jc w:val="center"/>
        <w:sectPr>
          <w:pgSz w:w="8400" w:h="11900"/>
          <w:pgMar w:header="591" w:footer="531" w:top="840" w:bottom="720" w:left="580" w:right="640"/>
        </w:sectPr>
      </w:pPr>
    </w:p>
    <w:p>
      <w:pPr>
        <w:pStyle w:val="BodyText"/>
        <w:jc w:val="left"/>
        <w:rPr>
          <w:sz w:val="22"/>
        </w:rPr>
      </w:pPr>
    </w:p>
    <w:p>
      <w:pPr>
        <w:pStyle w:val="ListParagraph"/>
        <w:numPr>
          <w:ilvl w:val="0"/>
          <w:numId w:val="138"/>
        </w:numPr>
        <w:tabs>
          <w:tab w:pos="694" w:val="left" w:leader="none"/>
        </w:tabs>
        <w:spacing w:line="249" w:lineRule="auto" w:before="102" w:after="0"/>
        <w:ind w:left="157" w:right="614" w:firstLine="283"/>
        <w:jc w:val="both"/>
        <w:rPr>
          <w:sz w:val="20"/>
        </w:rPr>
      </w:pPr>
      <w:r>
        <w:rPr>
          <w:w w:val="105"/>
          <w:sz w:val="20"/>
        </w:rPr>
        <w:t>Jeder Festgenommene ist vom Untersuchungsrichter unverzüglich, längstens aber binnen 48 Stunden nach Einlagen des Antrags auf Verhän- gung der Untersuchungshaft zu vernehmen. Zu Beginn der Vernehmung </w:t>
      </w:r>
      <w:r>
        <w:rPr>
          <w:spacing w:val="-6"/>
          <w:w w:val="105"/>
          <w:sz w:val="20"/>
        </w:rPr>
        <w:t>ist </w:t>
      </w:r>
      <w:r>
        <w:rPr>
          <w:w w:val="105"/>
          <w:sz w:val="20"/>
        </w:rPr>
        <w:t>der Festgenommene vom Untersuchungsrichter über die gegen ihn </w:t>
      </w:r>
      <w:r>
        <w:rPr>
          <w:spacing w:val="-4"/>
          <w:w w:val="105"/>
          <w:sz w:val="20"/>
        </w:rPr>
        <w:t>erho- </w:t>
      </w:r>
      <w:r>
        <w:rPr>
          <w:w w:val="105"/>
          <w:sz w:val="20"/>
        </w:rPr>
        <w:t>benen Anschuldigungen zu unterrichten und darauf hinzuweisen, dass </w:t>
      </w:r>
      <w:r>
        <w:rPr>
          <w:spacing w:val="-8"/>
          <w:w w:val="105"/>
          <w:sz w:val="20"/>
        </w:rPr>
        <w:t>es </w:t>
      </w:r>
      <w:r>
        <w:rPr>
          <w:w w:val="105"/>
          <w:sz w:val="20"/>
        </w:rPr>
        <w:t>ihm freistehe, sich zu äussern oder nicht zur Sache auszusagen und sich zuvor mit einem Verteidiger zu verständigen. Er ist darauf aufmerksam     zu machen, dass seine Aussage seiner Verteidigung dienen, aber auch </w:t>
      </w:r>
      <w:r>
        <w:rPr>
          <w:spacing w:val="-5"/>
          <w:w w:val="105"/>
          <w:sz w:val="20"/>
        </w:rPr>
        <w:t>als </w:t>
      </w:r>
      <w:r>
        <w:rPr>
          <w:w w:val="105"/>
          <w:sz w:val="20"/>
        </w:rPr>
        <w:t>Beweis gegen ihn Verwendung finden</w:t>
      </w:r>
      <w:r>
        <w:rPr>
          <w:spacing w:val="-11"/>
          <w:w w:val="105"/>
          <w:sz w:val="20"/>
        </w:rPr>
        <w:t> </w:t>
      </w:r>
      <w:r>
        <w:rPr>
          <w:w w:val="105"/>
          <w:sz w:val="20"/>
        </w:rPr>
        <w:t>könne.</w:t>
      </w:r>
    </w:p>
    <w:p>
      <w:pPr>
        <w:pStyle w:val="ListParagraph"/>
        <w:numPr>
          <w:ilvl w:val="0"/>
          <w:numId w:val="138"/>
        </w:numPr>
        <w:tabs>
          <w:tab w:pos="728" w:val="left" w:leader="none"/>
        </w:tabs>
        <w:spacing w:line="249" w:lineRule="auto" w:before="87" w:after="0"/>
        <w:ind w:left="157" w:right="614" w:firstLine="283"/>
        <w:jc w:val="both"/>
        <w:rPr>
          <w:sz w:val="20"/>
        </w:rPr>
      </w:pPr>
      <w:r>
        <w:rPr>
          <w:w w:val="110"/>
          <w:sz w:val="20"/>
        </w:rPr>
        <w:t>Nach der Vernehmung hat der Untersuchungsrichter sofort zu beschliessen,</w:t>
      </w:r>
      <w:r>
        <w:rPr>
          <w:spacing w:val="-11"/>
          <w:w w:val="110"/>
          <w:sz w:val="20"/>
        </w:rPr>
        <w:t> </w:t>
      </w:r>
      <w:r>
        <w:rPr>
          <w:w w:val="110"/>
          <w:sz w:val="20"/>
        </w:rPr>
        <w:t>ob</w:t>
      </w:r>
      <w:r>
        <w:rPr>
          <w:spacing w:val="-10"/>
          <w:w w:val="110"/>
          <w:sz w:val="20"/>
        </w:rPr>
        <w:t> </w:t>
      </w:r>
      <w:r>
        <w:rPr>
          <w:w w:val="110"/>
          <w:sz w:val="20"/>
        </w:rPr>
        <w:t>der</w:t>
      </w:r>
      <w:r>
        <w:rPr>
          <w:spacing w:val="-10"/>
          <w:w w:val="110"/>
          <w:sz w:val="20"/>
        </w:rPr>
        <w:t> </w:t>
      </w:r>
      <w:r>
        <w:rPr>
          <w:w w:val="110"/>
          <w:sz w:val="20"/>
        </w:rPr>
        <w:t>Beschuldigte,</w:t>
      </w:r>
      <w:r>
        <w:rPr>
          <w:spacing w:val="-10"/>
          <w:w w:val="110"/>
          <w:sz w:val="20"/>
        </w:rPr>
        <w:t> </w:t>
      </w:r>
      <w:r>
        <w:rPr>
          <w:w w:val="110"/>
          <w:sz w:val="20"/>
        </w:rPr>
        <w:t>allenfalls</w:t>
      </w:r>
      <w:r>
        <w:rPr>
          <w:spacing w:val="-11"/>
          <w:w w:val="110"/>
          <w:sz w:val="20"/>
        </w:rPr>
        <w:t> </w:t>
      </w:r>
      <w:r>
        <w:rPr>
          <w:w w:val="110"/>
          <w:sz w:val="20"/>
        </w:rPr>
        <w:t>unter</w:t>
      </w:r>
      <w:r>
        <w:rPr>
          <w:spacing w:val="-10"/>
          <w:w w:val="110"/>
          <w:sz w:val="20"/>
        </w:rPr>
        <w:t> </w:t>
      </w:r>
      <w:r>
        <w:rPr>
          <w:w w:val="110"/>
          <w:sz w:val="20"/>
        </w:rPr>
        <w:t>Anwendung</w:t>
      </w:r>
      <w:r>
        <w:rPr>
          <w:spacing w:val="-10"/>
          <w:w w:val="110"/>
          <w:sz w:val="20"/>
        </w:rPr>
        <w:t> </w:t>
      </w:r>
      <w:r>
        <w:rPr>
          <w:w w:val="110"/>
          <w:sz w:val="20"/>
        </w:rPr>
        <w:t>gelinderer Mittel</w:t>
      </w:r>
      <w:r>
        <w:rPr>
          <w:spacing w:val="-16"/>
          <w:w w:val="110"/>
          <w:sz w:val="20"/>
        </w:rPr>
        <w:t> </w:t>
      </w:r>
      <w:r>
        <w:rPr>
          <w:w w:val="110"/>
          <w:sz w:val="20"/>
        </w:rPr>
        <w:t>(§</w:t>
      </w:r>
      <w:r>
        <w:rPr>
          <w:spacing w:val="-16"/>
          <w:w w:val="110"/>
          <w:sz w:val="20"/>
        </w:rPr>
        <w:t> </w:t>
      </w:r>
      <w:r>
        <w:rPr>
          <w:w w:val="110"/>
          <w:sz w:val="20"/>
        </w:rPr>
        <w:t>131</w:t>
      </w:r>
      <w:r>
        <w:rPr>
          <w:spacing w:val="-15"/>
          <w:w w:val="110"/>
          <w:sz w:val="20"/>
        </w:rPr>
        <w:t> </w:t>
      </w:r>
      <w:r>
        <w:rPr>
          <w:w w:val="110"/>
          <w:sz w:val="20"/>
        </w:rPr>
        <w:t>Abs.</w:t>
      </w:r>
      <w:r>
        <w:rPr>
          <w:spacing w:val="-16"/>
          <w:w w:val="110"/>
          <w:sz w:val="20"/>
        </w:rPr>
        <w:t> </w:t>
      </w:r>
      <w:r>
        <w:rPr>
          <w:w w:val="110"/>
          <w:sz w:val="20"/>
        </w:rPr>
        <w:t>5),</w:t>
      </w:r>
      <w:r>
        <w:rPr>
          <w:spacing w:val="-16"/>
          <w:w w:val="110"/>
          <w:sz w:val="20"/>
        </w:rPr>
        <w:t> </w:t>
      </w:r>
      <w:r>
        <w:rPr>
          <w:w w:val="110"/>
          <w:sz w:val="20"/>
        </w:rPr>
        <w:t>freigelassen</w:t>
      </w:r>
      <w:r>
        <w:rPr>
          <w:spacing w:val="-15"/>
          <w:w w:val="110"/>
          <w:sz w:val="20"/>
        </w:rPr>
        <w:t> </w:t>
      </w:r>
      <w:r>
        <w:rPr>
          <w:w w:val="110"/>
          <w:sz w:val="20"/>
        </w:rPr>
        <w:t>oder</w:t>
      </w:r>
      <w:r>
        <w:rPr>
          <w:spacing w:val="-16"/>
          <w:w w:val="110"/>
          <w:sz w:val="20"/>
        </w:rPr>
        <w:t> </w:t>
      </w:r>
      <w:r>
        <w:rPr>
          <w:w w:val="110"/>
          <w:sz w:val="20"/>
        </w:rPr>
        <w:t>ob</w:t>
      </w:r>
      <w:r>
        <w:rPr>
          <w:spacing w:val="-16"/>
          <w:w w:val="110"/>
          <w:sz w:val="20"/>
        </w:rPr>
        <w:t> </w:t>
      </w:r>
      <w:r>
        <w:rPr>
          <w:w w:val="110"/>
          <w:sz w:val="20"/>
        </w:rPr>
        <w:t>über</w:t>
      </w:r>
      <w:r>
        <w:rPr>
          <w:spacing w:val="-15"/>
          <w:w w:val="110"/>
          <w:sz w:val="20"/>
        </w:rPr>
        <w:t> </w:t>
      </w:r>
      <w:r>
        <w:rPr>
          <w:w w:val="110"/>
          <w:sz w:val="20"/>
        </w:rPr>
        <w:t>ihn</w:t>
      </w:r>
      <w:r>
        <w:rPr>
          <w:spacing w:val="-16"/>
          <w:w w:val="110"/>
          <w:sz w:val="20"/>
        </w:rPr>
        <w:t> </w:t>
      </w:r>
      <w:r>
        <w:rPr>
          <w:w w:val="110"/>
          <w:sz w:val="20"/>
        </w:rPr>
        <w:t>die</w:t>
      </w:r>
      <w:r>
        <w:rPr>
          <w:spacing w:val="-15"/>
          <w:w w:val="110"/>
          <w:sz w:val="20"/>
        </w:rPr>
        <w:t> </w:t>
      </w:r>
      <w:r>
        <w:rPr>
          <w:w w:val="110"/>
          <w:sz w:val="20"/>
        </w:rPr>
        <w:t>Untersuchungshaft verhängt wird. Der Untersuchungsrichter kann aber vor seiner Entschei- dung</w:t>
      </w:r>
      <w:r>
        <w:rPr>
          <w:spacing w:val="-31"/>
          <w:w w:val="110"/>
          <w:sz w:val="20"/>
        </w:rPr>
        <w:t> </w:t>
      </w:r>
      <w:r>
        <w:rPr>
          <w:w w:val="110"/>
          <w:sz w:val="20"/>
        </w:rPr>
        <w:t>sofortige</w:t>
      </w:r>
      <w:r>
        <w:rPr>
          <w:spacing w:val="-30"/>
          <w:w w:val="110"/>
          <w:sz w:val="20"/>
        </w:rPr>
        <w:t> </w:t>
      </w:r>
      <w:r>
        <w:rPr>
          <w:w w:val="110"/>
          <w:sz w:val="20"/>
        </w:rPr>
        <w:t>Erhebungen</w:t>
      </w:r>
      <w:r>
        <w:rPr>
          <w:spacing w:val="-30"/>
          <w:w w:val="110"/>
          <w:sz w:val="20"/>
        </w:rPr>
        <w:t> </w:t>
      </w:r>
      <w:r>
        <w:rPr>
          <w:w w:val="110"/>
          <w:sz w:val="20"/>
        </w:rPr>
        <w:t>vornehmen</w:t>
      </w:r>
      <w:r>
        <w:rPr>
          <w:spacing w:val="-30"/>
          <w:w w:val="110"/>
          <w:sz w:val="20"/>
        </w:rPr>
        <w:t> </w:t>
      </w:r>
      <w:r>
        <w:rPr>
          <w:w w:val="110"/>
          <w:sz w:val="20"/>
        </w:rPr>
        <w:t>oder</w:t>
      </w:r>
      <w:r>
        <w:rPr>
          <w:spacing w:val="-30"/>
          <w:w w:val="110"/>
          <w:sz w:val="20"/>
        </w:rPr>
        <w:t> </w:t>
      </w:r>
      <w:r>
        <w:rPr>
          <w:w w:val="110"/>
          <w:sz w:val="20"/>
        </w:rPr>
        <w:t>vornehmen</w:t>
      </w:r>
      <w:r>
        <w:rPr>
          <w:spacing w:val="-30"/>
          <w:w w:val="110"/>
          <w:sz w:val="20"/>
        </w:rPr>
        <w:t> </w:t>
      </w:r>
      <w:r>
        <w:rPr>
          <w:w w:val="110"/>
          <w:sz w:val="20"/>
        </w:rPr>
        <w:t>lassen,</w:t>
      </w:r>
      <w:r>
        <w:rPr>
          <w:spacing w:val="-30"/>
          <w:w w:val="110"/>
          <w:sz w:val="20"/>
        </w:rPr>
        <w:t> </w:t>
      </w:r>
      <w:r>
        <w:rPr>
          <w:w w:val="110"/>
          <w:sz w:val="20"/>
        </w:rPr>
        <w:t>wenn</w:t>
      </w:r>
      <w:r>
        <w:rPr>
          <w:spacing w:val="-30"/>
          <w:w w:val="110"/>
          <w:sz w:val="20"/>
        </w:rPr>
        <w:t> </w:t>
      </w:r>
      <w:r>
        <w:rPr>
          <w:spacing w:val="-3"/>
          <w:w w:val="110"/>
          <w:sz w:val="20"/>
        </w:rPr>
        <w:t>deren </w:t>
      </w:r>
      <w:r>
        <w:rPr>
          <w:w w:val="110"/>
          <w:sz w:val="20"/>
        </w:rPr>
        <w:t>Ergebnis</w:t>
      </w:r>
      <w:r>
        <w:rPr>
          <w:spacing w:val="-15"/>
          <w:w w:val="110"/>
          <w:sz w:val="20"/>
        </w:rPr>
        <w:t> </w:t>
      </w:r>
      <w:r>
        <w:rPr>
          <w:w w:val="110"/>
          <w:sz w:val="20"/>
        </w:rPr>
        <w:t>massgebenden</w:t>
      </w:r>
      <w:r>
        <w:rPr>
          <w:spacing w:val="-14"/>
          <w:w w:val="110"/>
          <w:sz w:val="20"/>
        </w:rPr>
        <w:t> </w:t>
      </w:r>
      <w:r>
        <w:rPr>
          <w:w w:val="110"/>
          <w:sz w:val="20"/>
        </w:rPr>
        <w:t>Einfluss</w:t>
      </w:r>
      <w:r>
        <w:rPr>
          <w:spacing w:val="-14"/>
          <w:w w:val="110"/>
          <w:sz w:val="20"/>
        </w:rPr>
        <w:t> </w:t>
      </w:r>
      <w:r>
        <w:rPr>
          <w:w w:val="110"/>
          <w:sz w:val="20"/>
        </w:rPr>
        <w:t>auf</w:t>
      </w:r>
      <w:r>
        <w:rPr>
          <w:spacing w:val="-14"/>
          <w:w w:val="110"/>
          <w:sz w:val="20"/>
        </w:rPr>
        <w:t> </w:t>
      </w:r>
      <w:r>
        <w:rPr>
          <w:w w:val="110"/>
          <w:sz w:val="20"/>
        </w:rPr>
        <w:t>die</w:t>
      </w:r>
      <w:r>
        <w:rPr>
          <w:spacing w:val="-14"/>
          <w:w w:val="110"/>
          <w:sz w:val="20"/>
        </w:rPr>
        <w:t> </w:t>
      </w:r>
      <w:r>
        <w:rPr>
          <w:w w:val="110"/>
          <w:sz w:val="20"/>
        </w:rPr>
        <w:t>Beurteilung</w:t>
      </w:r>
      <w:r>
        <w:rPr>
          <w:spacing w:val="-14"/>
          <w:w w:val="110"/>
          <w:sz w:val="20"/>
        </w:rPr>
        <w:t> </w:t>
      </w:r>
      <w:r>
        <w:rPr>
          <w:w w:val="110"/>
          <w:sz w:val="20"/>
        </w:rPr>
        <w:t>von</w:t>
      </w:r>
      <w:r>
        <w:rPr>
          <w:spacing w:val="-14"/>
          <w:w w:val="110"/>
          <w:sz w:val="20"/>
        </w:rPr>
        <w:t> </w:t>
      </w:r>
      <w:r>
        <w:rPr>
          <w:w w:val="110"/>
          <w:sz w:val="20"/>
        </w:rPr>
        <w:t>Tatverdacht</w:t>
      </w:r>
      <w:r>
        <w:rPr>
          <w:spacing w:val="-15"/>
          <w:w w:val="110"/>
          <w:sz w:val="20"/>
        </w:rPr>
        <w:t> </w:t>
      </w:r>
      <w:r>
        <w:rPr>
          <w:spacing w:val="-5"/>
          <w:w w:val="110"/>
          <w:sz w:val="20"/>
        </w:rPr>
        <w:t>und </w:t>
      </w:r>
      <w:r>
        <w:rPr>
          <w:w w:val="110"/>
          <w:sz w:val="20"/>
        </w:rPr>
        <w:t>Haftgründen erwarten lässt. In jeden Fall hat der Untersuchungsrichter innerhalb</w:t>
      </w:r>
      <w:r>
        <w:rPr>
          <w:spacing w:val="-31"/>
          <w:w w:val="110"/>
          <w:sz w:val="20"/>
        </w:rPr>
        <w:t> </w:t>
      </w:r>
      <w:r>
        <w:rPr>
          <w:w w:val="110"/>
          <w:sz w:val="20"/>
        </w:rPr>
        <w:t>von</w:t>
      </w:r>
      <w:r>
        <w:rPr>
          <w:spacing w:val="-31"/>
          <w:w w:val="110"/>
          <w:sz w:val="20"/>
        </w:rPr>
        <w:t> </w:t>
      </w:r>
      <w:r>
        <w:rPr>
          <w:w w:val="110"/>
          <w:sz w:val="20"/>
        </w:rPr>
        <w:t>48</w:t>
      </w:r>
      <w:r>
        <w:rPr>
          <w:spacing w:val="-30"/>
          <w:w w:val="110"/>
          <w:sz w:val="20"/>
        </w:rPr>
        <w:t> </w:t>
      </w:r>
      <w:r>
        <w:rPr>
          <w:w w:val="110"/>
          <w:sz w:val="20"/>
        </w:rPr>
        <w:t>Stunden</w:t>
      </w:r>
      <w:r>
        <w:rPr>
          <w:spacing w:val="-31"/>
          <w:w w:val="110"/>
          <w:sz w:val="20"/>
        </w:rPr>
        <w:t> </w:t>
      </w:r>
      <w:r>
        <w:rPr>
          <w:w w:val="110"/>
          <w:sz w:val="20"/>
        </w:rPr>
        <w:t>nach</w:t>
      </w:r>
      <w:r>
        <w:rPr>
          <w:spacing w:val="-30"/>
          <w:w w:val="110"/>
          <w:sz w:val="20"/>
        </w:rPr>
        <w:t> </w:t>
      </w:r>
      <w:r>
        <w:rPr>
          <w:w w:val="110"/>
          <w:sz w:val="20"/>
        </w:rPr>
        <w:t>Übergabe</w:t>
      </w:r>
      <w:r>
        <w:rPr>
          <w:spacing w:val="-31"/>
          <w:w w:val="110"/>
          <w:sz w:val="20"/>
        </w:rPr>
        <w:t> </w:t>
      </w:r>
      <w:r>
        <w:rPr>
          <w:w w:val="110"/>
          <w:sz w:val="20"/>
        </w:rPr>
        <w:t>des</w:t>
      </w:r>
      <w:r>
        <w:rPr>
          <w:spacing w:val="-30"/>
          <w:w w:val="110"/>
          <w:sz w:val="20"/>
        </w:rPr>
        <w:t> </w:t>
      </w:r>
      <w:r>
        <w:rPr>
          <w:w w:val="110"/>
          <w:sz w:val="20"/>
        </w:rPr>
        <w:t>Beschuldigten</w:t>
      </w:r>
      <w:r>
        <w:rPr>
          <w:spacing w:val="-31"/>
          <w:w w:val="110"/>
          <w:sz w:val="20"/>
        </w:rPr>
        <w:t> </w:t>
      </w:r>
      <w:r>
        <w:rPr>
          <w:w w:val="110"/>
          <w:sz w:val="20"/>
        </w:rPr>
        <w:t>über</w:t>
      </w:r>
      <w:r>
        <w:rPr>
          <w:spacing w:val="-30"/>
          <w:w w:val="110"/>
          <w:sz w:val="20"/>
        </w:rPr>
        <w:t> </w:t>
      </w:r>
      <w:r>
        <w:rPr>
          <w:w w:val="110"/>
          <w:sz w:val="20"/>
        </w:rPr>
        <w:t>die</w:t>
      </w:r>
      <w:r>
        <w:rPr>
          <w:spacing w:val="-31"/>
          <w:w w:val="110"/>
          <w:sz w:val="20"/>
        </w:rPr>
        <w:t> </w:t>
      </w:r>
      <w:r>
        <w:rPr>
          <w:w w:val="110"/>
          <w:sz w:val="20"/>
        </w:rPr>
        <w:t>Unter- suchungshaft zu</w:t>
      </w:r>
      <w:r>
        <w:rPr>
          <w:spacing w:val="-12"/>
          <w:w w:val="110"/>
          <w:sz w:val="20"/>
        </w:rPr>
        <w:t> </w:t>
      </w:r>
      <w:r>
        <w:rPr>
          <w:w w:val="110"/>
          <w:sz w:val="20"/>
        </w:rPr>
        <w:t>entscheiden.</w:t>
      </w:r>
    </w:p>
    <w:p>
      <w:pPr>
        <w:pStyle w:val="ListParagraph"/>
        <w:numPr>
          <w:ilvl w:val="0"/>
          <w:numId w:val="138"/>
        </w:numPr>
        <w:tabs>
          <w:tab w:pos="677" w:val="left" w:leader="none"/>
        </w:tabs>
        <w:spacing w:line="249" w:lineRule="auto" w:before="88" w:after="0"/>
        <w:ind w:left="157" w:right="614" w:firstLine="283"/>
        <w:jc w:val="both"/>
        <w:rPr>
          <w:sz w:val="20"/>
        </w:rPr>
      </w:pPr>
      <w:r>
        <w:rPr>
          <w:w w:val="105"/>
          <w:sz w:val="20"/>
        </w:rPr>
        <w:t>Der Beschluss des Untersuchungsrichters samt Begründung ist </w:t>
      </w:r>
      <w:r>
        <w:rPr>
          <w:spacing w:val="-5"/>
          <w:w w:val="105"/>
          <w:sz w:val="20"/>
        </w:rPr>
        <w:t>dem </w:t>
      </w:r>
      <w:r>
        <w:rPr>
          <w:w w:val="105"/>
          <w:sz w:val="20"/>
        </w:rPr>
        <w:t>Beschuldigten sofort zu eröffnen; dies ist im Protokoll zu vermerken. </w:t>
      </w:r>
      <w:r>
        <w:rPr>
          <w:spacing w:val="-6"/>
          <w:w w:val="105"/>
          <w:sz w:val="20"/>
        </w:rPr>
        <w:t>Ein </w:t>
      </w:r>
      <w:r>
        <w:rPr>
          <w:w w:val="105"/>
          <w:sz w:val="20"/>
        </w:rPr>
        <w:t>Beschluss auf Freilassung des Beschuldigten ist dem Staatsanwalt binnen 24 Stunden zuzustellen; einem gegebenenfalls bestellten Bewährungshelfer ist er in Abschrift zu übermitteln. Lautet der Beschluss auf Verhängung   der Untersuchungshaft, so ist die Zustellung an den Beschuldigten </w:t>
      </w:r>
      <w:r>
        <w:rPr>
          <w:spacing w:val="-3"/>
          <w:w w:val="105"/>
          <w:sz w:val="20"/>
        </w:rPr>
        <w:t>binnen </w:t>
      </w:r>
      <w:r>
        <w:rPr>
          <w:w w:val="105"/>
          <w:sz w:val="20"/>
        </w:rPr>
        <w:t>24 Stunden zu veranlassen; Abschriften sind unverzüglich dem Landesge- fängnis und einem gegebenenfalls bestellten Bewährungshelfer zu übermit- teln. Der Beschuldigte kann auf die Zustellung nicht wirksam</w:t>
      </w:r>
      <w:r>
        <w:rPr>
          <w:spacing w:val="29"/>
          <w:w w:val="105"/>
          <w:sz w:val="20"/>
        </w:rPr>
        <w:t> </w:t>
      </w:r>
      <w:r>
        <w:rPr>
          <w:w w:val="105"/>
          <w:sz w:val="20"/>
        </w:rPr>
        <w:t>verzichten.</w:t>
      </w:r>
    </w:p>
    <w:p>
      <w:pPr>
        <w:pStyle w:val="ListParagraph"/>
        <w:numPr>
          <w:ilvl w:val="0"/>
          <w:numId w:val="138"/>
        </w:numPr>
        <w:tabs>
          <w:tab w:pos="692" w:val="left" w:leader="none"/>
        </w:tabs>
        <w:spacing w:line="249" w:lineRule="auto" w:before="87" w:after="0"/>
        <w:ind w:left="157" w:right="614" w:firstLine="283"/>
        <w:jc w:val="both"/>
        <w:rPr>
          <w:sz w:val="20"/>
        </w:rPr>
      </w:pPr>
      <w:r>
        <w:rPr>
          <w:w w:val="110"/>
          <w:sz w:val="20"/>
        </w:rPr>
        <w:t>Der Beschluss auf Verhängung der Untersuchungshaft hat zu </w:t>
      </w:r>
      <w:r>
        <w:rPr>
          <w:spacing w:val="-5"/>
          <w:w w:val="110"/>
          <w:sz w:val="20"/>
        </w:rPr>
        <w:t>ent- </w:t>
      </w:r>
      <w:r>
        <w:rPr>
          <w:w w:val="110"/>
          <w:sz w:val="20"/>
        </w:rPr>
        <w:t>halten:</w:t>
      </w:r>
    </w:p>
    <w:p>
      <w:pPr>
        <w:pStyle w:val="ListParagraph"/>
        <w:numPr>
          <w:ilvl w:val="0"/>
          <w:numId w:val="139"/>
        </w:numPr>
        <w:tabs>
          <w:tab w:pos="357" w:val="left" w:leader="none"/>
        </w:tabs>
        <w:spacing w:line="240" w:lineRule="auto" w:before="62" w:after="0"/>
        <w:ind w:left="357" w:right="0" w:hanging="200"/>
        <w:jc w:val="left"/>
        <w:rPr>
          <w:sz w:val="20"/>
        </w:rPr>
      </w:pPr>
      <w:r>
        <w:rPr>
          <w:w w:val="105"/>
          <w:sz w:val="20"/>
        </w:rPr>
        <w:t>den Namen des Beschuldigten sowie weitere Angaben zur</w:t>
      </w:r>
      <w:r>
        <w:rPr>
          <w:spacing w:val="-1"/>
          <w:w w:val="105"/>
          <w:sz w:val="20"/>
        </w:rPr>
        <w:t> </w:t>
      </w:r>
      <w:r>
        <w:rPr>
          <w:w w:val="105"/>
          <w:sz w:val="20"/>
        </w:rPr>
        <w:t>Person,</w:t>
      </w:r>
    </w:p>
    <w:p>
      <w:pPr>
        <w:pStyle w:val="ListParagraph"/>
        <w:numPr>
          <w:ilvl w:val="0"/>
          <w:numId w:val="139"/>
        </w:numPr>
        <w:tabs>
          <w:tab w:pos="386" w:val="left" w:leader="none"/>
        </w:tabs>
        <w:spacing w:line="249" w:lineRule="auto" w:before="70" w:after="0"/>
        <w:ind w:left="440" w:right="614" w:hanging="284"/>
        <w:jc w:val="left"/>
        <w:rPr>
          <w:sz w:val="20"/>
        </w:rPr>
      </w:pPr>
      <w:r>
        <w:rPr>
          <w:w w:val="105"/>
          <w:sz w:val="20"/>
        </w:rPr>
        <w:t>die Tat, deren der Beschuldigte dringend verdächtig ist, Zeit, Ort </w:t>
      </w:r>
      <w:r>
        <w:rPr>
          <w:spacing w:val="-5"/>
          <w:w w:val="105"/>
          <w:sz w:val="20"/>
        </w:rPr>
        <w:t>und </w:t>
      </w:r>
      <w:r>
        <w:rPr>
          <w:w w:val="105"/>
          <w:sz w:val="20"/>
        </w:rPr>
        <w:t>Umstände ihrer Begehung sowie ihre gesetzliche</w:t>
      </w:r>
      <w:r>
        <w:rPr>
          <w:spacing w:val="-7"/>
          <w:w w:val="105"/>
          <w:sz w:val="20"/>
        </w:rPr>
        <w:t> </w:t>
      </w:r>
      <w:r>
        <w:rPr>
          <w:w w:val="105"/>
          <w:sz w:val="20"/>
        </w:rPr>
        <w:t>Bezeichnung,</w:t>
      </w:r>
    </w:p>
    <w:p>
      <w:pPr>
        <w:pStyle w:val="ListParagraph"/>
        <w:numPr>
          <w:ilvl w:val="0"/>
          <w:numId w:val="139"/>
        </w:numPr>
        <w:tabs>
          <w:tab w:pos="357" w:val="left" w:leader="none"/>
        </w:tabs>
        <w:spacing w:line="240" w:lineRule="auto" w:before="62" w:after="0"/>
        <w:ind w:left="357" w:right="0" w:hanging="200"/>
        <w:jc w:val="left"/>
        <w:rPr>
          <w:sz w:val="20"/>
        </w:rPr>
      </w:pPr>
      <w:r>
        <w:rPr>
          <w:w w:val="110"/>
          <w:sz w:val="20"/>
        </w:rPr>
        <w:t>den</w:t>
      </w:r>
      <w:r>
        <w:rPr>
          <w:spacing w:val="-6"/>
          <w:w w:val="110"/>
          <w:sz w:val="20"/>
        </w:rPr>
        <w:t> </w:t>
      </w:r>
      <w:r>
        <w:rPr>
          <w:w w:val="110"/>
          <w:sz w:val="20"/>
        </w:rPr>
        <w:t>Haftgrund,</w:t>
      </w:r>
    </w:p>
    <w:p>
      <w:pPr>
        <w:pStyle w:val="ListParagraph"/>
        <w:numPr>
          <w:ilvl w:val="0"/>
          <w:numId w:val="139"/>
        </w:numPr>
        <w:tabs>
          <w:tab w:pos="356" w:val="left" w:leader="none"/>
        </w:tabs>
        <w:spacing w:line="249" w:lineRule="auto" w:before="70" w:after="0"/>
        <w:ind w:left="440" w:right="614" w:hanging="284"/>
        <w:jc w:val="both"/>
        <w:rPr>
          <w:sz w:val="20"/>
        </w:rPr>
      </w:pPr>
      <w:r>
        <w:rPr>
          <w:w w:val="105"/>
          <w:sz w:val="20"/>
        </w:rPr>
        <w:t>die bestimmten Tatsachen, aus denen sich der dringende Tatverdacht </w:t>
      </w:r>
      <w:r>
        <w:rPr>
          <w:spacing w:val="-5"/>
          <w:w w:val="105"/>
          <w:sz w:val="20"/>
        </w:rPr>
        <w:t>und </w:t>
      </w:r>
      <w:r>
        <w:rPr>
          <w:w w:val="105"/>
          <w:sz w:val="20"/>
        </w:rPr>
        <w:t>der Haftgrund ergeben, und aus welchen Gründen der Haftzweck </w:t>
      </w:r>
      <w:r>
        <w:rPr>
          <w:spacing w:val="-4"/>
          <w:w w:val="105"/>
          <w:sz w:val="20"/>
        </w:rPr>
        <w:t>durch </w:t>
      </w:r>
      <w:r>
        <w:rPr>
          <w:w w:val="105"/>
          <w:sz w:val="20"/>
        </w:rPr>
        <w:t>Anwendung gelinderer Mittel nicht erreicht werden</w:t>
      </w:r>
      <w:r>
        <w:rPr>
          <w:spacing w:val="4"/>
          <w:w w:val="105"/>
          <w:sz w:val="20"/>
        </w:rPr>
        <w:t> </w:t>
      </w:r>
      <w:r>
        <w:rPr>
          <w:w w:val="105"/>
          <w:sz w:val="20"/>
        </w:rPr>
        <w:t>kann,</w:t>
      </w:r>
    </w:p>
    <w:p>
      <w:pPr>
        <w:pStyle w:val="ListParagraph"/>
        <w:numPr>
          <w:ilvl w:val="0"/>
          <w:numId w:val="139"/>
        </w:numPr>
        <w:tabs>
          <w:tab w:pos="360" w:val="left" w:leader="none"/>
        </w:tabs>
        <w:spacing w:line="249" w:lineRule="auto" w:before="62" w:after="0"/>
        <w:ind w:left="440" w:right="614" w:hanging="284"/>
        <w:jc w:val="both"/>
        <w:rPr>
          <w:sz w:val="20"/>
        </w:rPr>
      </w:pPr>
      <w:r>
        <w:rPr>
          <w:w w:val="105"/>
          <w:sz w:val="20"/>
        </w:rPr>
        <w:t>die Mitteilung, bis zu welchem Tag der Haftbeschluss längstens wirksam sei</w:t>
      </w:r>
      <w:r>
        <w:rPr>
          <w:spacing w:val="25"/>
          <w:w w:val="105"/>
          <w:sz w:val="20"/>
        </w:rPr>
        <w:t> </w:t>
      </w:r>
      <w:r>
        <w:rPr>
          <w:w w:val="105"/>
          <w:sz w:val="20"/>
        </w:rPr>
        <w:t>sowie</w:t>
      </w:r>
      <w:r>
        <w:rPr>
          <w:spacing w:val="25"/>
          <w:w w:val="105"/>
          <w:sz w:val="20"/>
        </w:rPr>
        <w:t> </w:t>
      </w:r>
      <w:r>
        <w:rPr>
          <w:w w:val="105"/>
          <w:sz w:val="20"/>
        </w:rPr>
        <w:t>dass</w:t>
      </w:r>
      <w:r>
        <w:rPr>
          <w:spacing w:val="25"/>
          <w:w w:val="105"/>
          <w:sz w:val="20"/>
        </w:rPr>
        <w:t> </w:t>
      </w:r>
      <w:r>
        <w:rPr>
          <w:w w:val="105"/>
          <w:sz w:val="20"/>
        </w:rPr>
        <w:t>vor</w:t>
      </w:r>
      <w:r>
        <w:rPr>
          <w:spacing w:val="25"/>
          <w:w w:val="105"/>
          <w:sz w:val="20"/>
        </w:rPr>
        <w:t> </w:t>
      </w:r>
      <w:r>
        <w:rPr>
          <w:w w:val="105"/>
          <w:sz w:val="20"/>
        </w:rPr>
        <w:t>einer</w:t>
      </w:r>
      <w:r>
        <w:rPr>
          <w:spacing w:val="25"/>
          <w:w w:val="105"/>
          <w:sz w:val="20"/>
        </w:rPr>
        <w:t> </w:t>
      </w:r>
      <w:r>
        <w:rPr>
          <w:w w:val="105"/>
          <w:sz w:val="20"/>
        </w:rPr>
        <w:t>allfälligen</w:t>
      </w:r>
      <w:r>
        <w:rPr>
          <w:spacing w:val="25"/>
          <w:w w:val="105"/>
          <w:sz w:val="20"/>
        </w:rPr>
        <w:t> </w:t>
      </w:r>
      <w:r>
        <w:rPr>
          <w:w w:val="105"/>
          <w:sz w:val="20"/>
        </w:rPr>
        <w:t>Fortsetzung</w:t>
      </w:r>
      <w:r>
        <w:rPr>
          <w:spacing w:val="25"/>
          <w:w w:val="105"/>
          <w:sz w:val="20"/>
        </w:rPr>
        <w:t> </w:t>
      </w:r>
      <w:r>
        <w:rPr>
          <w:w w:val="105"/>
          <w:sz w:val="20"/>
        </w:rPr>
        <w:t>der</w:t>
      </w:r>
      <w:r>
        <w:rPr>
          <w:spacing w:val="25"/>
          <w:w w:val="105"/>
          <w:sz w:val="20"/>
        </w:rPr>
        <w:t> </w:t>
      </w:r>
      <w:r>
        <w:rPr>
          <w:w w:val="105"/>
          <w:sz w:val="20"/>
        </w:rPr>
        <w:t>Haft</w:t>
      </w:r>
      <w:r>
        <w:rPr>
          <w:spacing w:val="25"/>
          <w:w w:val="105"/>
          <w:sz w:val="20"/>
        </w:rPr>
        <w:t> </w:t>
      </w:r>
      <w:r>
        <w:rPr>
          <w:w w:val="105"/>
          <w:sz w:val="20"/>
        </w:rPr>
        <w:t>eine</w:t>
      </w:r>
      <w:r>
        <w:rPr>
          <w:spacing w:val="25"/>
          <w:w w:val="105"/>
          <w:sz w:val="20"/>
        </w:rPr>
        <w:t> </w:t>
      </w:r>
      <w:r>
        <w:rPr>
          <w:w w:val="105"/>
          <w:sz w:val="20"/>
        </w:rPr>
        <w:t>Haftver-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950" w:right="104"/>
      </w:pPr>
      <w:r>
        <w:rPr>
          <w:w w:val="105"/>
        </w:rPr>
        <w:t>handlung stattfinden werde, sofern nicht einer der im § 132 Abs. 3, 4 oder 6 erwähnten Fälle eintritt,</w:t>
      </w:r>
    </w:p>
    <w:p>
      <w:pPr>
        <w:pStyle w:val="ListParagraph"/>
        <w:numPr>
          <w:ilvl w:val="0"/>
          <w:numId w:val="139"/>
        </w:numPr>
        <w:tabs>
          <w:tab w:pos="864" w:val="left" w:leader="none"/>
        </w:tabs>
        <w:spacing w:line="249" w:lineRule="auto" w:before="62" w:after="0"/>
        <w:ind w:left="950" w:right="104" w:hanging="284"/>
        <w:jc w:val="both"/>
        <w:rPr>
          <w:sz w:val="20"/>
        </w:rPr>
      </w:pPr>
      <w:r>
        <w:rPr>
          <w:w w:val="105"/>
          <w:sz w:val="20"/>
        </w:rPr>
        <w:t>die Mitteilung, dass der Beschuldigte einen Angehörigen oder eine </w:t>
      </w:r>
      <w:r>
        <w:rPr>
          <w:spacing w:val="-3"/>
          <w:w w:val="105"/>
          <w:sz w:val="20"/>
        </w:rPr>
        <w:t>andere </w:t>
      </w:r>
      <w:r>
        <w:rPr>
          <w:w w:val="105"/>
          <w:sz w:val="20"/>
        </w:rPr>
        <w:t>Vertrauensperson von der Verhängung der Untersuchungshaft verstän- digen oder verständigen lassen</w:t>
      </w:r>
      <w:r>
        <w:rPr>
          <w:spacing w:val="-9"/>
          <w:w w:val="105"/>
          <w:sz w:val="20"/>
        </w:rPr>
        <w:t> </w:t>
      </w:r>
      <w:r>
        <w:rPr>
          <w:w w:val="105"/>
          <w:sz w:val="20"/>
        </w:rPr>
        <w:t>könne,</w:t>
      </w:r>
    </w:p>
    <w:p>
      <w:pPr>
        <w:pStyle w:val="ListParagraph"/>
        <w:numPr>
          <w:ilvl w:val="0"/>
          <w:numId w:val="139"/>
        </w:numPr>
        <w:tabs>
          <w:tab w:pos="890" w:val="left" w:leader="none"/>
        </w:tabs>
        <w:spacing w:line="249" w:lineRule="auto" w:before="62" w:after="0"/>
        <w:ind w:left="950" w:right="104" w:hanging="284"/>
        <w:jc w:val="both"/>
        <w:rPr>
          <w:sz w:val="20"/>
        </w:rPr>
      </w:pPr>
      <w:r>
        <w:rPr>
          <w:w w:val="105"/>
          <w:sz w:val="20"/>
        </w:rPr>
        <w:t>die Mitteilung, dass der Beschuldigte durch einen Verteidiger vertreten sein müsse, solange er sich in Untersuchungshaft</w:t>
      </w:r>
      <w:r>
        <w:rPr>
          <w:spacing w:val="-11"/>
          <w:w w:val="105"/>
          <w:sz w:val="20"/>
        </w:rPr>
        <w:t> </w:t>
      </w:r>
      <w:r>
        <w:rPr>
          <w:w w:val="105"/>
          <w:sz w:val="20"/>
        </w:rPr>
        <w:t>befinde,</w:t>
      </w:r>
    </w:p>
    <w:p>
      <w:pPr>
        <w:pStyle w:val="ListParagraph"/>
        <w:numPr>
          <w:ilvl w:val="0"/>
          <w:numId w:val="139"/>
        </w:numPr>
        <w:tabs>
          <w:tab w:pos="901" w:val="left" w:leader="none"/>
        </w:tabs>
        <w:spacing w:line="249" w:lineRule="auto" w:before="62" w:after="0"/>
        <w:ind w:left="950" w:right="104" w:hanging="284"/>
        <w:jc w:val="both"/>
        <w:rPr>
          <w:sz w:val="20"/>
        </w:rPr>
      </w:pPr>
      <w:r>
        <w:rPr>
          <w:w w:val="105"/>
          <w:sz w:val="20"/>
        </w:rPr>
        <w:t>die Mitteilung, dass dem Beschuldigten die binnen sieben Tagen nach Zustellung des Beschlusses einzubringende Beschwerde an das </w:t>
      </w:r>
      <w:r>
        <w:rPr>
          <w:spacing w:val="-3"/>
          <w:w w:val="105"/>
          <w:sz w:val="20"/>
        </w:rPr>
        <w:t>Oberge- </w:t>
      </w:r>
      <w:r>
        <w:rPr>
          <w:w w:val="105"/>
          <w:sz w:val="20"/>
        </w:rPr>
        <w:t>richt zustehe und dass er im Übrigen jederzeit seine Enthaftung bean- tragen</w:t>
      </w:r>
      <w:r>
        <w:rPr>
          <w:spacing w:val="-3"/>
          <w:w w:val="105"/>
          <w:sz w:val="20"/>
        </w:rPr>
        <w:t> </w:t>
      </w:r>
      <w:r>
        <w:rPr>
          <w:w w:val="105"/>
          <w:sz w:val="20"/>
        </w:rPr>
        <w:t>könne.</w:t>
      </w:r>
    </w:p>
    <w:p>
      <w:pPr>
        <w:pStyle w:val="ListParagraph"/>
        <w:numPr>
          <w:ilvl w:val="0"/>
          <w:numId w:val="138"/>
        </w:numPr>
        <w:tabs>
          <w:tab w:pos="1209" w:val="left" w:leader="none"/>
        </w:tabs>
        <w:spacing w:line="249" w:lineRule="auto" w:before="83" w:after="0"/>
        <w:ind w:left="667" w:right="104" w:firstLine="283"/>
        <w:jc w:val="both"/>
        <w:rPr>
          <w:sz w:val="20"/>
        </w:rPr>
      </w:pPr>
      <w:r>
        <w:rPr>
          <w:w w:val="105"/>
          <w:sz w:val="20"/>
        </w:rPr>
        <w:t>Gegen einen Beschluss nach Abs. 2 steht dem Beschuldigten </w:t>
      </w:r>
      <w:r>
        <w:rPr>
          <w:spacing w:val="-4"/>
          <w:w w:val="105"/>
          <w:sz w:val="20"/>
        </w:rPr>
        <w:t>und </w:t>
      </w:r>
      <w:r>
        <w:rPr>
          <w:w w:val="105"/>
          <w:sz w:val="20"/>
        </w:rPr>
        <w:t>dem Staatsanwalt die binnen sieben Tagen nach Zustellung einzubringende Beschwerde an das Obergericht zu. Eine Beschwerde des Beschuldigten gegen die Verhängung der Untersuchungshaft löst mit ihrem Einlangen die Haftfrist von einem Monat (§ 132 Abs. 2 Ziff. 2) aus. Ein darauf ergehender Beschluss des Obergerichts auf Fortsetzung der Untersuchungshaft löst </w:t>
      </w:r>
      <w:r>
        <w:rPr>
          <w:spacing w:val="-4"/>
          <w:w w:val="105"/>
          <w:sz w:val="20"/>
        </w:rPr>
        <w:t>die </w:t>
      </w:r>
      <w:r>
        <w:rPr>
          <w:w w:val="105"/>
          <w:sz w:val="20"/>
        </w:rPr>
        <w:t>Haftfrist von zwei Monaten (§ 132 Abs. 2 Ziff. 3) aus. Die Frist beginnt </w:t>
      </w:r>
      <w:r>
        <w:rPr>
          <w:spacing w:val="-6"/>
          <w:w w:val="105"/>
          <w:sz w:val="20"/>
        </w:rPr>
        <w:t>mit </w:t>
      </w:r>
      <w:r>
        <w:rPr>
          <w:w w:val="105"/>
          <w:sz w:val="20"/>
        </w:rPr>
        <w:t>dem Tag der Entscheidung. Abs. 4 Ziff. 1 bis 5 gilt</w:t>
      </w:r>
      <w:r>
        <w:rPr>
          <w:spacing w:val="-29"/>
          <w:w w:val="105"/>
          <w:sz w:val="20"/>
        </w:rPr>
        <w:t> </w:t>
      </w:r>
      <w:r>
        <w:rPr>
          <w:w w:val="105"/>
          <w:sz w:val="20"/>
        </w:rPr>
        <w:t>sinngemäss.</w:t>
      </w:r>
    </w:p>
    <w:p>
      <w:pPr>
        <w:pStyle w:val="BodyText"/>
        <w:spacing w:before="8"/>
        <w:jc w:val="left"/>
        <w:rPr>
          <w:sz w:val="26"/>
        </w:rPr>
      </w:pPr>
    </w:p>
    <w:p>
      <w:pPr>
        <w:pStyle w:val="BodyText"/>
        <w:ind w:left="3645"/>
      </w:pPr>
      <w:r>
        <w:rPr/>
        <w:t>§ 131</w:t>
      </w:r>
    </w:p>
    <w:p>
      <w:pPr>
        <w:pStyle w:val="ListParagraph"/>
        <w:numPr>
          <w:ilvl w:val="0"/>
          <w:numId w:val="140"/>
        </w:numPr>
        <w:tabs>
          <w:tab w:pos="1163" w:val="left" w:leader="none"/>
        </w:tabs>
        <w:spacing w:line="252" w:lineRule="auto" w:before="90" w:after="0"/>
        <w:ind w:left="667" w:right="104" w:firstLine="283"/>
        <w:jc w:val="both"/>
        <w:rPr>
          <w:sz w:val="20"/>
        </w:rPr>
      </w:pPr>
      <w:r>
        <w:rPr>
          <w:w w:val="110"/>
          <w:sz w:val="20"/>
        </w:rPr>
        <w:t>Die</w:t>
      </w:r>
      <w:r>
        <w:rPr>
          <w:spacing w:val="-24"/>
          <w:w w:val="110"/>
          <w:sz w:val="20"/>
        </w:rPr>
        <w:t> </w:t>
      </w:r>
      <w:r>
        <w:rPr>
          <w:w w:val="110"/>
          <w:sz w:val="20"/>
        </w:rPr>
        <w:t>Untersuchungshaft</w:t>
      </w:r>
      <w:r>
        <w:rPr>
          <w:spacing w:val="-24"/>
          <w:w w:val="110"/>
          <w:sz w:val="20"/>
        </w:rPr>
        <w:t> </w:t>
      </w:r>
      <w:r>
        <w:rPr>
          <w:w w:val="110"/>
          <w:sz w:val="20"/>
        </w:rPr>
        <w:t>darf</w:t>
      </w:r>
      <w:r>
        <w:rPr>
          <w:spacing w:val="-24"/>
          <w:w w:val="110"/>
          <w:sz w:val="20"/>
        </w:rPr>
        <w:t> </w:t>
      </w:r>
      <w:r>
        <w:rPr>
          <w:w w:val="110"/>
          <w:sz w:val="20"/>
        </w:rPr>
        <w:t>nur</w:t>
      </w:r>
      <w:r>
        <w:rPr>
          <w:spacing w:val="-24"/>
          <w:w w:val="110"/>
          <w:sz w:val="20"/>
        </w:rPr>
        <w:t> </w:t>
      </w:r>
      <w:r>
        <w:rPr>
          <w:w w:val="110"/>
          <w:sz w:val="20"/>
        </w:rPr>
        <w:t>auf</w:t>
      </w:r>
      <w:r>
        <w:rPr>
          <w:spacing w:val="-24"/>
          <w:w w:val="110"/>
          <w:sz w:val="20"/>
        </w:rPr>
        <w:t> </w:t>
      </w:r>
      <w:r>
        <w:rPr>
          <w:w w:val="110"/>
          <w:sz w:val="20"/>
        </w:rPr>
        <w:t>Antrag</w:t>
      </w:r>
      <w:r>
        <w:rPr>
          <w:spacing w:val="-24"/>
          <w:w w:val="110"/>
          <w:sz w:val="20"/>
        </w:rPr>
        <w:t> </w:t>
      </w:r>
      <w:r>
        <w:rPr>
          <w:w w:val="110"/>
          <w:sz w:val="20"/>
        </w:rPr>
        <w:t>des</w:t>
      </w:r>
      <w:r>
        <w:rPr>
          <w:spacing w:val="-24"/>
          <w:w w:val="110"/>
          <w:sz w:val="20"/>
        </w:rPr>
        <w:t> </w:t>
      </w:r>
      <w:r>
        <w:rPr>
          <w:w w:val="110"/>
          <w:sz w:val="20"/>
        </w:rPr>
        <w:t>Staatsanwalts</w:t>
      </w:r>
      <w:r>
        <w:rPr>
          <w:spacing w:val="-24"/>
          <w:w w:val="110"/>
          <w:sz w:val="20"/>
        </w:rPr>
        <w:t> </w:t>
      </w:r>
      <w:r>
        <w:rPr>
          <w:w w:val="110"/>
          <w:sz w:val="20"/>
        </w:rPr>
        <w:t>und</w:t>
      </w:r>
      <w:r>
        <w:rPr>
          <w:spacing w:val="-24"/>
          <w:w w:val="110"/>
          <w:sz w:val="20"/>
        </w:rPr>
        <w:t> </w:t>
      </w:r>
      <w:r>
        <w:rPr>
          <w:spacing w:val="-4"/>
          <w:w w:val="110"/>
          <w:sz w:val="20"/>
        </w:rPr>
        <w:t>nur </w:t>
      </w:r>
      <w:r>
        <w:rPr>
          <w:w w:val="110"/>
          <w:sz w:val="20"/>
        </w:rPr>
        <w:t>dann</w:t>
      </w:r>
      <w:r>
        <w:rPr>
          <w:spacing w:val="-28"/>
          <w:w w:val="110"/>
          <w:sz w:val="20"/>
        </w:rPr>
        <w:t> </w:t>
      </w:r>
      <w:r>
        <w:rPr>
          <w:w w:val="110"/>
          <w:sz w:val="20"/>
        </w:rPr>
        <w:t>verhängt</w:t>
      </w:r>
      <w:r>
        <w:rPr>
          <w:spacing w:val="-27"/>
          <w:w w:val="110"/>
          <w:sz w:val="20"/>
        </w:rPr>
        <w:t> </w:t>
      </w:r>
      <w:r>
        <w:rPr>
          <w:w w:val="110"/>
          <w:sz w:val="20"/>
        </w:rPr>
        <w:t>oder</w:t>
      </w:r>
      <w:r>
        <w:rPr>
          <w:spacing w:val="-27"/>
          <w:w w:val="110"/>
          <w:sz w:val="20"/>
        </w:rPr>
        <w:t> </w:t>
      </w:r>
      <w:r>
        <w:rPr>
          <w:w w:val="110"/>
          <w:sz w:val="20"/>
        </w:rPr>
        <w:t>fortgesetzt</w:t>
      </w:r>
      <w:r>
        <w:rPr>
          <w:spacing w:val="-27"/>
          <w:w w:val="110"/>
          <w:sz w:val="20"/>
        </w:rPr>
        <w:t> </w:t>
      </w:r>
      <w:r>
        <w:rPr>
          <w:w w:val="110"/>
          <w:sz w:val="20"/>
        </w:rPr>
        <w:t>werden,</w:t>
      </w:r>
      <w:r>
        <w:rPr>
          <w:spacing w:val="-28"/>
          <w:w w:val="110"/>
          <w:sz w:val="20"/>
        </w:rPr>
        <w:t> </w:t>
      </w:r>
      <w:r>
        <w:rPr>
          <w:w w:val="110"/>
          <w:sz w:val="20"/>
        </w:rPr>
        <w:t>wenn</w:t>
      </w:r>
      <w:r>
        <w:rPr>
          <w:spacing w:val="-27"/>
          <w:w w:val="110"/>
          <w:sz w:val="20"/>
        </w:rPr>
        <w:t> </w:t>
      </w:r>
      <w:r>
        <w:rPr>
          <w:w w:val="110"/>
          <w:sz w:val="20"/>
        </w:rPr>
        <w:t>gegen</w:t>
      </w:r>
      <w:r>
        <w:rPr>
          <w:spacing w:val="-27"/>
          <w:w w:val="110"/>
          <w:sz w:val="20"/>
        </w:rPr>
        <w:t> </w:t>
      </w:r>
      <w:r>
        <w:rPr>
          <w:w w:val="110"/>
          <w:sz w:val="20"/>
        </w:rPr>
        <w:t>den</w:t>
      </w:r>
      <w:r>
        <w:rPr>
          <w:spacing w:val="-27"/>
          <w:w w:val="110"/>
          <w:sz w:val="20"/>
        </w:rPr>
        <w:t> </w:t>
      </w:r>
      <w:r>
        <w:rPr>
          <w:w w:val="110"/>
          <w:sz w:val="20"/>
        </w:rPr>
        <w:t>Beschuldigten</w:t>
      </w:r>
      <w:r>
        <w:rPr>
          <w:spacing w:val="-28"/>
          <w:w w:val="110"/>
          <w:sz w:val="20"/>
        </w:rPr>
        <w:t> </w:t>
      </w:r>
      <w:r>
        <w:rPr>
          <w:spacing w:val="-4"/>
          <w:w w:val="110"/>
          <w:sz w:val="20"/>
        </w:rPr>
        <w:t>eine </w:t>
      </w:r>
      <w:r>
        <w:rPr>
          <w:w w:val="110"/>
          <w:sz w:val="20"/>
        </w:rPr>
        <w:t>Untersuchung</w:t>
      </w:r>
      <w:r>
        <w:rPr>
          <w:spacing w:val="-23"/>
          <w:w w:val="110"/>
          <w:sz w:val="20"/>
        </w:rPr>
        <w:t> </w:t>
      </w:r>
      <w:r>
        <w:rPr>
          <w:w w:val="110"/>
          <w:sz w:val="20"/>
        </w:rPr>
        <w:t>eingeleitet</w:t>
      </w:r>
      <w:r>
        <w:rPr>
          <w:spacing w:val="-22"/>
          <w:w w:val="110"/>
          <w:sz w:val="20"/>
        </w:rPr>
        <w:t> </w:t>
      </w:r>
      <w:r>
        <w:rPr>
          <w:w w:val="110"/>
          <w:sz w:val="20"/>
        </w:rPr>
        <w:t>oder</w:t>
      </w:r>
      <w:r>
        <w:rPr>
          <w:spacing w:val="-22"/>
          <w:w w:val="110"/>
          <w:sz w:val="20"/>
        </w:rPr>
        <w:t> </w:t>
      </w:r>
      <w:r>
        <w:rPr>
          <w:w w:val="110"/>
          <w:sz w:val="20"/>
        </w:rPr>
        <w:t>Anklage</w:t>
      </w:r>
      <w:r>
        <w:rPr>
          <w:spacing w:val="-22"/>
          <w:w w:val="110"/>
          <w:sz w:val="20"/>
        </w:rPr>
        <w:t> </w:t>
      </w:r>
      <w:r>
        <w:rPr>
          <w:w w:val="110"/>
          <w:sz w:val="20"/>
        </w:rPr>
        <w:t>erhoben</w:t>
      </w:r>
      <w:r>
        <w:rPr>
          <w:spacing w:val="-22"/>
          <w:w w:val="110"/>
          <w:sz w:val="20"/>
        </w:rPr>
        <w:t> </w:t>
      </w:r>
      <w:r>
        <w:rPr>
          <w:w w:val="110"/>
          <w:sz w:val="20"/>
        </w:rPr>
        <w:t>wird</w:t>
      </w:r>
      <w:r>
        <w:rPr>
          <w:spacing w:val="-23"/>
          <w:w w:val="110"/>
          <w:sz w:val="20"/>
        </w:rPr>
        <w:t> </w:t>
      </w:r>
      <w:r>
        <w:rPr>
          <w:w w:val="110"/>
          <w:sz w:val="20"/>
        </w:rPr>
        <w:t>und</w:t>
      </w:r>
      <w:r>
        <w:rPr>
          <w:spacing w:val="-22"/>
          <w:w w:val="110"/>
          <w:sz w:val="20"/>
        </w:rPr>
        <w:t> </w:t>
      </w:r>
      <w:r>
        <w:rPr>
          <w:w w:val="110"/>
          <w:sz w:val="20"/>
        </w:rPr>
        <w:t>der</w:t>
      </w:r>
      <w:r>
        <w:rPr>
          <w:spacing w:val="-22"/>
          <w:w w:val="110"/>
          <w:sz w:val="20"/>
        </w:rPr>
        <w:t> </w:t>
      </w:r>
      <w:r>
        <w:rPr>
          <w:spacing w:val="-2"/>
          <w:w w:val="110"/>
          <w:sz w:val="20"/>
        </w:rPr>
        <w:t>Beschuldigte </w:t>
      </w:r>
      <w:r>
        <w:rPr>
          <w:w w:val="110"/>
          <w:sz w:val="20"/>
        </w:rPr>
        <w:t>einer</w:t>
      </w:r>
      <w:r>
        <w:rPr>
          <w:spacing w:val="-10"/>
          <w:w w:val="110"/>
          <w:sz w:val="20"/>
        </w:rPr>
        <w:t> </w:t>
      </w:r>
      <w:r>
        <w:rPr>
          <w:w w:val="110"/>
          <w:sz w:val="20"/>
        </w:rPr>
        <w:t>bestimmten</w:t>
      </w:r>
      <w:r>
        <w:rPr>
          <w:spacing w:val="-9"/>
          <w:w w:val="110"/>
          <w:sz w:val="20"/>
        </w:rPr>
        <w:t> </w:t>
      </w:r>
      <w:r>
        <w:rPr>
          <w:w w:val="110"/>
          <w:sz w:val="20"/>
        </w:rPr>
        <w:t>Tat</w:t>
      </w:r>
      <w:r>
        <w:rPr>
          <w:spacing w:val="-9"/>
          <w:w w:val="110"/>
          <w:sz w:val="20"/>
        </w:rPr>
        <w:t> </w:t>
      </w:r>
      <w:r>
        <w:rPr>
          <w:w w:val="110"/>
          <w:sz w:val="20"/>
        </w:rPr>
        <w:t>dringend</w:t>
      </w:r>
      <w:r>
        <w:rPr>
          <w:spacing w:val="-10"/>
          <w:w w:val="110"/>
          <w:sz w:val="20"/>
        </w:rPr>
        <w:t> </w:t>
      </w:r>
      <w:r>
        <w:rPr>
          <w:w w:val="110"/>
          <w:sz w:val="20"/>
        </w:rPr>
        <w:t>verdächtig</w:t>
      </w:r>
      <w:r>
        <w:rPr>
          <w:spacing w:val="-9"/>
          <w:w w:val="110"/>
          <w:sz w:val="20"/>
        </w:rPr>
        <w:t> </w:t>
      </w:r>
      <w:r>
        <w:rPr>
          <w:w w:val="110"/>
          <w:sz w:val="20"/>
        </w:rPr>
        <w:t>ist,</w:t>
      </w:r>
      <w:r>
        <w:rPr>
          <w:spacing w:val="-9"/>
          <w:w w:val="110"/>
          <w:sz w:val="20"/>
        </w:rPr>
        <w:t> </w:t>
      </w:r>
      <w:r>
        <w:rPr>
          <w:w w:val="110"/>
          <w:sz w:val="20"/>
        </w:rPr>
        <w:t>einer</w:t>
      </w:r>
      <w:r>
        <w:rPr>
          <w:spacing w:val="-10"/>
          <w:w w:val="110"/>
          <w:sz w:val="20"/>
        </w:rPr>
        <w:t> </w:t>
      </w:r>
      <w:r>
        <w:rPr>
          <w:w w:val="110"/>
          <w:sz w:val="20"/>
        </w:rPr>
        <w:t>der</w:t>
      </w:r>
      <w:r>
        <w:rPr>
          <w:spacing w:val="-9"/>
          <w:w w:val="110"/>
          <w:sz w:val="20"/>
        </w:rPr>
        <w:t> </w:t>
      </w:r>
      <w:r>
        <w:rPr>
          <w:w w:val="110"/>
          <w:sz w:val="20"/>
        </w:rPr>
        <w:t>in</w:t>
      </w:r>
      <w:r>
        <w:rPr>
          <w:spacing w:val="-9"/>
          <w:w w:val="110"/>
          <w:sz w:val="20"/>
        </w:rPr>
        <w:t> </w:t>
      </w:r>
      <w:r>
        <w:rPr>
          <w:w w:val="110"/>
          <w:sz w:val="20"/>
        </w:rPr>
        <w:t>den</w:t>
      </w:r>
      <w:r>
        <w:rPr>
          <w:spacing w:val="-10"/>
          <w:w w:val="110"/>
          <w:sz w:val="20"/>
        </w:rPr>
        <w:t> </w:t>
      </w:r>
      <w:r>
        <w:rPr>
          <w:w w:val="110"/>
          <w:sz w:val="20"/>
        </w:rPr>
        <w:t>Abs.</w:t>
      </w:r>
      <w:r>
        <w:rPr>
          <w:spacing w:val="-9"/>
          <w:w w:val="110"/>
          <w:sz w:val="20"/>
        </w:rPr>
        <w:t> </w:t>
      </w:r>
      <w:r>
        <w:rPr>
          <w:w w:val="110"/>
          <w:sz w:val="20"/>
        </w:rPr>
        <w:t>2</w:t>
      </w:r>
      <w:r>
        <w:rPr>
          <w:spacing w:val="-9"/>
          <w:w w:val="110"/>
          <w:sz w:val="20"/>
        </w:rPr>
        <w:t> </w:t>
      </w:r>
      <w:r>
        <w:rPr>
          <w:w w:val="110"/>
          <w:sz w:val="20"/>
        </w:rPr>
        <w:t>oder 7</w:t>
      </w:r>
      <w:r>
        <w:rPr>
          <w:spacing w:val="-12"/>
          <w:w w:val="110"/>
          <w:sz w:val="20"/>
        </w:rPr>
        <w:t> </w:t>
      </w:r>
      <w:r>
        <w:rPr>
          <w:w w:val="110"/>
          <w:sz w:val="20"/>
        </w:rPr>
        <w:t>angeführten</w:t>
      </w:r>
      <w:r>
        <w:rPr>
          <w:spacing w:val="-11"/>
          <w:w w:val="110"/>
          <w:sz w:val="20"/>
        </w:rPr>
        <w:t> </w:t>
      </w:r>
      <w:r>
        <w:rPr>
          <w:w w:val="110"/>
          <w:sz w:val="20"/>
        </w:rPr>
        <w:t>Haftgründe</w:t>
      </w:r>
      <w:r>
        <w:rPr>
          <w:spacing w:val="-11"/>
          <w:w w:val="110"/>
          <w:sz w:val="20"/>
        </w:rPr>
        <w:t> </w:t>
      </w:r>
      <w:r>
        <w:rPr>
          <w:w w:val="110"/>
          <w:sz w:val="20"/>
        </w:rPr>
        <w:t>vorliegt</w:t>
      </w:r>
      <w:r>
        <w:rPr>
          <w:spacing w:val="-11"/>
          <w:w w:val="110"/>
          <w:sz w:val="20"/>
        </w:rPr>
        <w:t> </w:t>
      </w:r>
      <w:r>
        <w:rPr>
          <w:w w:val="110"/>
          <w:sz w:val="20"/>
        </w:rPr>
        <w:t>und</w:t>
      </w:r>
      <w:r>
        <w:rPr>
          <w:spacing w:val="-11"/>
          <w:w w:val="110"/>
          <w:sz w:val="20"/>
        </w:rPr>
        <w:t> </w:t>
      </w:r>
      <w:r>
        <w:rPr>
          <w:w w:val="110"/>
          <w:sz w:val="20"/>
        </w:rPr>
        <w:t>der</w:t>
      </w:r>
      <w:r>
        <w:rPr>
          <w:spacing w:val="-11"/>
          <w:w w:val="110"/>
          <w:sz w:val="20"/>
        </w:rPr>
        <w:t> </w:t>
      </w:r>
      <w:r>
        <w:rPr>
          <w:w w:val="110"/>
          <w:sz w:val="20"/>
        </w:rPr>
        <w:t>Beschuldigte</w:t>
      </w:r>
      <w:r>
        <w:rPr>
          <w:spacing w:val="-11"/>
          <w:w w:val="110"/>
          <w:sz w:val="20"/>
        </w:rPr>
        <w:t> </w:t>
      </w:r>
      <w:r>
        <w:rPr>
          <w:w w:val="110"/>
          <w:sz w:val="20"/>
        </w:rPr>
        <w:t>durch</w:t>
      </w:r>
      <w:r>
        <w:rPr>
          <w:spacing w:val="-11"/>
          <w:w w:val="110"/>
          <w:sz w:val="20"/>
        </w:rPr>
        <w:t> </w:t>
      </w:r>
      <w:r>
        <w:rPr>
          <w:w w:val="110"/>
          <w:sz w:val="20"/>
        </w:rPr>
        <w:t>den</w:t>
      </w:r>
      <w:r>
        <w:rPr>
          <w:spacing w:val="-12"/>
          <w:w w:val="110"/>
          <w:sz w:val="20"/>
        </w:rPr>
        <w:t> </w:t>
      </w:r>
      <w:r>
        <w:rPr>
          <w:w w:val="110"/>
          <w:sz w:val="20"/>
        </w:rPr>
        <w:t>Unter- suchungsrichter</w:t>
      </w:r>
      <w:r>
        <w:rPr>
          <w:spacing w:val="-13"/>
          <w:w w:val="110"/>
          <w:sz w:val="20"/>
        </w:rPr>
        <w:t> </w:t>
      </w:r>
      <w:r>
        <w:rPr>
          <w:w w:val="110"/>
          <w:sz w:val="20"/>
        </w:rPr>
        <w:t>bereits</w:t>
      </w:r>
      <w:r>
        <w:rPr>
          <w:spacing w:val="-12"/>
          <w:w w:val="110"/>
          <w:sz w:val="20"/>
        </w:rPr>
        <w:t> </w:t>
      </w:r>
      <w:r>
        <w:rPr>
          <w:w w:val="110"/>
          <w:sz w:val="20"/>
        </w:rPr>
        <w:t>zur</w:t>
      </w:r>
      <w:r>
        <w:rPr>
          <w:spacing w:val="-13"/>
          <w:w w:val="110"/>
          <w:sz w:val="20"/>
        </w:rPr>
        <w:t> </w:t>
      </w:r>
      <w:r>
        <w:rPr>
          <w:w w:val="110"/>
          <w:sz w:val="20"/>
        </w:rPr>
        <w:t>Sache</w:t>
      </w:r>
      <w:r>
        <w:rPr>
          <w:spacing w:val="-12"/>
          <w:w w:val="110"/>
          <w:sz w:val="20"/>
        </w:rPr>
        <w:t> </w:t>
      </w:r>
      <w:r>
        <w:rPr>
          <w:w w:val="110"/>
          <w:sz w:val="20"/>
        </w:rPr>
        <w:t>und</w:t>
      </w:r>
      <w:r>
        <w:rPr>
          <w:spacing w:val="-13"/>
          <w:w w:val="110"/>
          <w:sz w:val="20"/>
        </w:rPr>
        <w:t> </w:t>
      </w:r>
      <w:r>
        <w:rPr>
          <w:w w:val="110"/>
          <w:sz w:val="20"/>
        </w:rPr>
        <w:t>zu</w:t>
      </w:r>
      <w:r>
        <w:rPr>
          <w:spacing w:val="-12"/>
          <w:w w:val="110"/>
          <w:sz w:val="20"/>
        </w:rPr>
        <w:t> </w:t>
      </w:r>
      <w:r>
        <w:rPr>
          <w:w w:val="110"/>
          <w:sz w:val="20"/>
        </w:rPr>
        <w:t>den</w:t>
      </w:r>
      <w:r>
        <w:rPr>
          <w:spacing w:val="-12"/>
          <w:w w:val="110"/>
          <w:sz w:val="20"/>
        </w:rPr>
        <w:t> </w:t>
      </w:r>
      <w:r>
        <w:rPr>
          <w:w w:val="110"/>
          <w:sz w:val="20"/>
        </w:rPr>
        <w:t>Voraussetzungen</w:t>
      </w:r>
      <w:r>
        <w:rPr>
          <w:spacing w:val="-13"/>
          <w:w w:val="110"/>
          <w:sz w:val="20"/>
        </w:rPr>
        <w:t> </w:t>
      </w:r>
      <w:r>
        <w:rPr>
          <w:w w:val="110"/>
          <w:sz w:val="20"/>
        </w:rPr>
        <w:t>der</w:t>
      </w:r>
      <w:r>
        <w:rPr>
          <w:spacing w:val="-12"/>
          <w:w w:val="110"/>
          <w:sz w:val="20"/>
        </w:rPr>
        <w:t> </w:t>
      </w:r>
      <w:r>
        <w:rPr>
          <w:w w:val="110"/>
          <w:sz w:val="20"/>
        </w:rPr>
        <w:t>Unter- suchungshaft</w:t>
      </w:r>
      <w:r>
        <w:rPr>
          <w:spacing w:val="-13"/>
          <w:w w:val="110"/>
          <w:sz w:val="20"/>
        </w:rPr>
        <w:t> </w:t>
      </w:r>
      <w:r>
        <w:rPr>
          <w:w w:val="110"/>
          <w:sz w:val="20"/>
        </w:rPr>
        <w:t>einvernommen</w:t>
      </w:r>
      <w:r>
        <w:rPr>
          <w:spacing w:val="-13"/>
          <w:w w:val="110"/>
          <w:sz w:val="20"/>
        </w:rPr>
        <w:t> </w:t>
      </w:r>
      <w:r>
        <w:rPr>
          <w:w w:val="110"/>
          <w:sz w:val="20"/>
        </w:rPr>
        <w:t>worden</w:t>
      </w:r>
      <w:r>
        <w:rPr>
          <w:spacing w:val="-13"/>
          <w:w w:val="110"/>
          <w:sz w:val="20"/>
        </w:rPr>
        <w:t> </w:t>
      </w:r>
      <w:r>
        <w:rPr>
          <w:w w:val="110"/>
          <w:sz w:val="20"/>
        </w:rPr>
        <w:t>ist.</w:t>
      </w:r>
      <w:r>
        <w:rPr>
          <w:spacing w:val="-13"/>
          <w:w w:val="110"/>
          <w:sz w:val="20"/>
        </w:rPr>
        <w:t> </w:t>
      </w:r>
      <w:r>
        <w:rPr>
          <w:w w:val="110"/>
          <w:sz w:val="20"/>
        </w:rPr>
        <w:t>Sie</w:t>
      </w:r>
      <w:r>
        <w:rPr>
          <w:spacing w:val="-12"/>
          <w:w w:val="110"/>
          <w:sz w:val="20"/>
        </w:rPr>
        <w:t> </w:t>
      </w:r>
      <w:r>
        <w:rPr>
          <w:w w:val="110"/>
          <w:sz w:val="20"/>
        </w:rPr>
        <w:t>darf</w:t>
      </w:r>
      <w:r>
        <w:rPr>
          <w:spacing w:val="-13"/>
          <w:w w:val="110"/>
          <w:sz w:val="20"/>
        </w:rPr>
        <w:t> </w:t>
      </w:r>
      <w:r>
        <w:rPr>
          <w:w w:val="110"/>
          <w:sz w:val="20"/>
        </w:rPr>
        <w:t>nicht</w:t>
      </w:r>
      <w:r>
        <w:rPr>
          <w:spacing w:val="-13"/>
          <w:w w:val="110"/>
          <w:sz w:val="20"/>
        </w:rPr>
        <w:t> </w:t>
      </w:r>
      <w:r>
        <w:rPr>
          <w:w w:val="110"/>
          <w:sz w:val="20"/>
        </w:rPr>
        <w:t>verhängt</w:t>
      </w:r>
      <w:r>
        <w:rPr>
          <w:spacing w:val="-13"/>
          <w:w w:val="110"/>
          <w:sz w:val="20"/>
        </w:rPr>
        <w:t> </w:t>
      </w:r>
      <w:r>
        <w:rPr>
          <w:w w:val="110"/>
          <w:sz w:val="20"/>
        </w:rPr>
        <w:t>oder</w:t>
      </w:r>
      <w:r>
        <w:rPr>
          <w:spacing w:val="-12"/>
          <w:w w:val="110"/>
          <w:sz w:val="20"/>
        </w:rPr>
        <w:t> </w:t>
      </w:r>
      <w:r>
        <w:rPr>
          <w:spacing w:val="-3"/>
          <w:w w:val="110"/>
          <w:sz w:val="20"/>
        </w:rPr>
        <w:t>fort- </w:t>
      </w:r>
      <w:r>
        <w:rPr>
          <w:w w:val="110"/>
          <w:sz w:val="20"/>
        </w:rPr>
        <w:t>gesetzt</w:t>
      </w:r>
      <w:r>
        <w:rPr>
          <w:spacing w:val="-7"/>
          <w:w w:val="110"/>
          <w:sz w:val="20"/>
        </w:rPr>
        <w:t> </w:t>
      </w:r>
      <w:r>
        <w:rPr>
          <w:w w:val="110"/>
          <w:sz w:val="20"/>
        </w:rPr>
        <w:t>werden,</w:t>
      </w:r>
      <w:r>
        <w:rPr>
          <w:spacing w:val="-7"/>
          <w:w w:val="110"/>
          <w:sz w:val="20"/>
        </w:rPr>
        <w:t> </w:t>
      </w:r>
      <w:r>
        <w:rPr>
          <w:w w:val="110"/>
          <w:sz w:val="20"/>
        </w:rPr>
        <w:t>soweit</w:t>
      </w:r>
      <w:r>
        <w:rPr>
          <w:spacing w:val="-7"/>
          <w:w w:val="110"/>
          <w:sz w:val="20"/>
        </w:rPr>
        <w:t> </w:t>
      </w:r>
      <w:r>
        <w:rPr>
          <w:w w:val="110"/>
          <w:sz w:val="20"/>
        </w:rPr>
        <w:t>sie</w:t>
      </w:r>
      <w:r>
        <w:rPr>
          <w:spacing w:val="-7"/>
          <w:w w:val="110"/>
          <w:sz w:val="20"/>
        </w:rPr>
        <w:t> </w:t>
      </w:r>
      <w:r>
        <w:rPr>
          <w:w w:val="110"/>
          <w:sz w:val="20"/>
        </w:rPr>
        <w:t>zur</w:t>
      </w:r>
      <w:r>
        <w:rPr>
          <w:spacing w:val="-7"/>
          <w:w w:val="110"/>
          <w:sz w:val="20"/>
        </w:rPr>
        <w:t> </w:t>
      </w:r>
      <w:r>
        <w:rPr>
          <w:w w:val="110"/>
          <w:sz w:val="20"/>
        </w:rPr>
        <w:t>Bedeutung</w:t>
      </w:r>
      <w:r>
        <w:rPr>
          <w:spacing w:val="-7"/>
          <w:w w:val="110"/>
          <w:sz w:val="20"/>
        </w:rPr>
        <w:t> </w:t>
      </w:r>
      <w:r>
        <w:rPr>
          <w:w w:val="110"/>
          <w:sz w:val="20"/>
        </w:rPr>
        <w:t>der</w:t>
      </w:r>
      <w:r>
        <w:rPr>
          <w:spacing w:val="-6"/>
          <w:w w:val="110"/>
          <w:sz w:val="20"/>
        </w:rPr>
        <w:t> </w:t>
      </w:r>
      <w:r>
        <w:rPr>
          <w:w w:val="110"/>
          <w:sz w:val="20"/>
        </w:rPr>
        <w:t>Sache</w:t>
      </w:r>
      <w:r>
        <w:rPr>
          <w:spacing w:val="-7"/>
          <w:w w:val="110"/>
          <w:sz w:val="20"/>
        </w:rPr>
        <w:t> </w:t>
      </w:r>
      <w:r>
        <w:rPr>
          <w:w w:val="110"/>
          <w:sz w:val="20"/>
        </w:rPr>
        <w:t>oder</w:t>
      </w:r>
      <w:r>
        <w:rPr>
          <w:spacing w:val="-7"/>
          <w:w w:val="110"/>
          <w:sz w:val="20"/>
        </w:rPr>
        <w:t> </w:t>
      </w:r>
      <w:r>
        <w:rPr>
          <w:w w:val="110"/>
          <w:sz w:val="20"/>
        </w:rPr>
        <w:t>zu</w:t>
      </w:r>
      <w:r>
        <w:rPr>
          <w:spacing w:val="-7"/>
          <w:w w:val="110"/>
          <w:sz w:val="20"/>
        </w:rPr>
        <w:t> </w:t>
      </w:r>
      <w:r>
        <w:rPr>
          <w:w w:val="110"/>
          <w:sz w:val="20"/>
        </w:rPr>
        <w:t>der</w:t>
      </w:r>
      <w:r>
        <w:rPr>
          <w:spacing w:val="-7"/>
          <w:w w:val="110"/>
          <w:sz w:val="20"/>
        </w:rPr>
        <w:t> </w:t>
      </w:r>
      <w:r>
        <w:rPr>
          <w:w w:val="110"/>
          <w:sz w:val="20"/>
        </w:rPr>
        <w:t>zu</w:t>
      </w:r>
      <w:r>
        <w:rPr>
          <w:spacing w:val="-7"/>
          <w:w w:val="110"/>
          <w:sz w:val="20"/>
        </w:rPr>
        <w:t> </w:t>
      </w:r>
      <w:r>
        <w:rPr>
          <w:spacing w:val="-3"/>
          <w:w w:val="110"/>
          <w:sz w:val="20"/>
        </w:rPr>
        <w:t>erwar-</w:t>
      </w:r>
      <w:bookmarkStart w:name="_bookmark299" w:id="338"/>
      <w:bookmarkEnd w:id="338"/>
      <w:r>
        <w:rPr>
          <w:spacing w:val="-3"/>
          <w:w w:val="110"/>
          <w:sz w:val="20"/>
        </w:rPr>
      </w:r>
      <w:r>
        <w:rPr>
          <w:spacing w:val="-3"/>
          <w:w w:val="110"/>
          <w:sz w:val="20"/>
        </w:rPr>
        <w:t> </w:t>
      </w:r>
      <w:r>
        <w:rPr>
          <w:w w:val="110"/>
          <w:sz w:val="20"/>
        </w:rPr>
        <w:t>tenden Strafe ausser Verhältnis steht oder ihr Zweck durch Anwendung gelinderer</w:t>
      </w:r>
      <w:r>
        <w:rPr>
          <w:spacing w:val="-8"/>
          <w:w w:val="110"/>
          <w:sz w:val="20"/>
        </w:rPr>
        <w:t> </w:t>
      </w:r>
      <w:r>
        <w:rPr>
          <w:w w:val="110"/>
          <w:sz w:val="20"/>
        </w:rPr>
        <w:t>Mittel</w:t>
      </w:r>
      <w:r>
        <w:rPr>
          <w:spacing w:val="-7"/>
          <w:w w:val="110"/>
          <w:sz w:val="20"/>
        </w:rPr>
        <w:t> </w:t>
      </w:r>
      <w:r>
        <w:rPr>
          <w:w w:val="110"/>
          <w:sz w:val="20"/>
        </w:rPr>
        <w:t>(Abs.</w:t>
      </w:r>
      <w:r>
        <w:rPr>
          <w:spacing w:val="-8"/>
          <w:w w:val="110"/>
          <w:sz w:val="20"/>
        </w:rPr>
        <w:t> </w:t>
      </w:r>
      <w:r>
        <w:rPr>
          <w:w w:val="110"/>
          <w:sz w:val="20"/>
        </w:rPr>
        <w:t>5)</w:t>
      </w:r>
      <w:r>
        <w:rPr>
          <w:spacing w:val="-7"/>
          <w:w w:val="110"/>
          <w:sz w:val="20"/>
        </w:rPr>
        <w:t> </w:t>
      </w:r>
      <w:r>
        <w:rPr>
          <w:w w:val="110"/>
          <w:sz w:val="20"/>
        </w:rPr>
        <w:t>erreicht</w:t>
      </w:r>
      <w:r>
        <w:rPr>
          <w:spacing w:val="-7"/>
          <w:w w:val="110"/>
          <w:sz w:val="20"/>
        </w:rPr>
        <w:t> </w:t>
      </w:r>
      <w:r>
        <w:rPr>
          <w:w w:val="110"/>
          <w:sz w:val="20"/>
        </w:rPr>
        <w:t>werden</w:t>
      </w:r>
      <w:r>
        <w:rPr>
          <w:spacing w:val="-8"/>
          <w:w w:val="110"/>
          <w:sz w:val="20"/>
        </w:rPr>
        <w:t> </w:t>
      </w:r>
      <w:r>
        <w:rPr>
          <w:w w:val="110"/>
          <w:sz w:val="20"/>
        </w:rPr>
        <w:t>kann.</w:t>
      </w:r>
      <w:hyperlink w:history="true" w:anchor="_bookmark806">
        <w:r>
          <w:rPr>
            <w:w w:val="110"/>
            <w:sz w:val="20"/>
            <w:u w:val="single" w:color="0000FF"/>
            <w:vertAlign w:val="superscript"/>
          </w:rPr>
          <w:t>267</w:t>
        </w:r>
      </w:hyperlink>
    </w:p>
    <w:p>
      <w:pPr>
        <w:pStyle w:val="ListParagraph"/>
        <w:numPr>
          <w:ilvl w:val="0"/>
          <w:numId w:val="140"/>
        </w:numPr>
        <w:tabs>
          <w:tab w:pos="1216" w:val="left" w:leader="none"/>
        </w:tabs>
        <w:spacing w:line="252" w:lineRule="auto" w:before="69" w:after="0"/>
        <w:ind w:left="667" w:right="104" w:firstLine="283"/>
        <w:jc w:val="both"/>
        <w:rPr>
          <w:sz w:val="20"/>
        </w:rPr>
      </w:pPr>
      <w:r>
        <w:rPr>
          <w:w w:val="105"/>
          <w:sz w:val="20"/>
        </w:rPr>
        <w:t>Die Verhängung der Untersuchungshaft setzt abgesehen von </w:t>
      </w:r>
      <w:r>
        <w:rPr>
          <w:spacing w:val="-4"/>
          <w:w w:val="105"/>
          <w:sz w:val="20"/>
        </w:rPr>
        <w:t>den </w:t>
      </w:r>
      <w:r>
        <w:rPr>
          <w:w w:val="105"/>
          <w:sz w:val="20"/>
        </w:rPr>
        <w:t>Fällen des Abs. 7 voraus, dass auf Grund bestimmter Tatsachen die </w:t>
      </w:r>
      <w:r>
        <w:rPr>
          <w:spacing w:val="-3"/>
          <w:w w:val="105"/>
          <w:sz w:val="20"/>
        </w:rPr>
        <w:t>Gefahr</w:t>
      </w:r>
      <w:bookmarkStart w:name="_bookmark300" w:id="339"/>
      <w:bookmarkEnd w:id="339"/>
      <w:r>
        <w:rPr>
          <w:spacing w:val="-3"/>
          <w:w w:val="105"/>
          <w:sz w:val="20"/>
        </w:rPr>
      </w:r>
      <w:r>
        <w:rPr>
          <w:spacing w:val="-3"/>
          <w:w w:val="105"/>
          <w:sz w:val="20"/>
        </w:rPr>
        <w:t> </w:t>
      </w:r>
      <w:r>
        <w:rPr>
          <w:w w:val="105"/>
          <w:sz w:val="20"/>
        </w:rPr>
        <w:t>besteht, der Beschuldigte werde in</w:t>
      </w:r>
      <w:r>
        <w:rPr>
          <w:spacing w:val="-7"/>
          <w:w w:val="105"/>
          <w:sz w:val="20"/>
        </w:rPr>
        <w:t> </w:t>
      </w:r>
      <w:r>
        <w:rPr>
          <w:w w:val="105"/>
          <w:sz w:val="20"/>
        </w:rPr>
        <w:t>Freiheit</w:t>
      </w:r>
      <w:hyperlink w:history="true" w:anchor="_bookmark807">
        <w:r>
          <w:rPr>
            <w:w w:val="105"/>
            <w:sz w:val="20"/>
            <w:u w:val="single" w:color="0000FF"/>
            <w:vertAlign w:val="superscript"/>
          </w:rPr>
          <w:t>268</w:t>
        </w:r>
      </w:hyperlink>
    </w:p>
    <w:p>
      <w:pPr>
        <w:pStyle w:val="ListParagraph"/>
        <w:numPr>
          <w:ilvl w:val="0"/>
          <w:numId w:val="141"/>
        </w:numPr>
        <w:tabs>
          <w:tab w:pos="883" w:val="left" w:leader="none"/>
        </w:tabs>
        <w:spacing w:line="249" w:lineRule="auto" w:before="60" w:after="0"/>
        <w:ind w:left="950" w:right="104" w:hanging="284"/>
        <w:jc w:val="both"/>
        <w:rPr>
          <w:sz w:val="20"/>
        </w:rPr>
      </w:pPr>
      <w:r>
        <w:rPr>
          <w:w w:val="105"/>
          <w:sz w:val="20"/>
        </w:rPr>
        <w:t>wegen der Grösse der ihm mutmasslich bevorstehenden Strafe oder </w:t>
      </w:r>
      <w:r>
        <w:rPr>
          <w:spacing w:val="-4"/>
          <w:w w:val="105"/>
          <w:sz w:val="20"/>
        </w:rPr>
        <w:t>aus </w:t>
      </w:r>
      <w:r>
        <w:rPr>
          <w:w w:val="105"/>
          <w:sz w:val="20"/>
        </w:rPr>
        <w:t>anderen Gründen flüchten, sich verborgen halten oder sich dem Straf- verfahren</w:t>
      </w:r>
      <w:r>
        <w:rPr>
          <w:spacing w:val="41"/>
          <w:w w:val="105"/>
          <w:sz w:val="20"/>
        </w:rPr>
        <w:t> </w:t>
      </w:r>
      <w:r>
        <w:rPr>
          <w:w w:val="105"/>
          <w:sz w:val="20"/>
        </w:rPr>
        <w:t>auf</w:t>
      </w:r>
      <w:r>
        <w:rPr>
          <w:spacing w:val="41"/>
          <w:w w:val="105"/>
          <w:sz w:val="20"/>
        </w:rPr>
        <w:t> </w:t>
      </w:r>
      <w:r>
        <w:rPr>
          <w:w w:val="105"/>
          <w:sz w:val="20"/>
        </w:rPr>
        <w:t>andere</w:t>
      </w:r>
      <w:r>
        <w:rPr>
          <w:spacing w:val="42"/>
          <w:w w:val="105"/>
          <w:sz w:val="20"/>
        </w:rPr>
        <w:t> </w:t>
      </w:r>
      <w:r>
        <w:rPr>
          <w:w w:val="105"/>
          <w:sz w:val="20"/>
        </w:rPr>
        <w:t>Weise</w:t>
      </w:r>
      <w:r>
        <w:rPr>
          <w:spacing w:val="41"/>
          <w:w w:val="105"/>
          <w:sz w:val="20"/>
        </w:rPr>
        <w:t> </w:t>
      </w:r>
      <w:r>
        <w:rPr>
          <w:w w:val="105"/>
          <w:sz w:val="20"/>
        </w:rPr>
        <w:t>entziehen,</w:t>
      </w:r>
      <w:r>
        <w:rPr>
          <w:spacing w:val="41"/>
          <w:w w:val="105"/>
          <w:sz w:val="20"/>
        </w:rPr>
        <w:t> </w:t>
      </w:r>
      <w:r>
        <w:rPr>
          <w:w w:val="105"/>
          <w:sz w:val="20"/>
        </w:rPr>
        <w:t>insbesondere</w:t>
      </w:r>
      <w:r>
        <w:rPr>
          <w:spacing w:val="42"/>
          <w:w w:val="105"/>
          <w:sz w:val="20"/>
        </w:rPr>
        <w:t> </w:t>
      </w:r>
      <w:r>
        <w:rPr>
          <w:w w:val="105"/>
          <w:sz w:val="20"/>
        </w:rPr>
        <w:t>dadurch,</w:t>
      </w:r>
      <w:r>
        <w:rPr>
          <w:spacing w:val="41"/>
          <w:w w:val="105"/>
          <w:sz w:val="20"/>
        </w:rPr>
        <w:t> </w:t>
      </w:r>
      <w:r>
        <w:rPr>
          <w:w w:val="105"/>
          <w:sz w:val="20"/>
        </w:rPr>
        <w:t>dass</w:t>
      </w:r>
      <w:r>
        <w:rPr>
          <w:spacing w:val="41"/>
          <w:w w:val="105"/>
          <w:sz w:val="20"/>
        </w:rPr>
        <w:t> </w:t>
      </w:r>
      <w:r>
        <w:rPr>
          <w:w w:val="105"/>
          <w:sz w:val="20"/>
        </w:rPr>
        <w: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440" w:right="614"/>
      </w:pPr>
      <w:r>
        <w:rPr/>
        <w:pict>
          <v:line style="position:absolute;mso-position-horizontal-relative:page;mso-position-vertical-relative:paragraph;z-index:15740928" from="258.264008pt,27.887945pt" to="266.514008pt,27.887945pt" stroked="true" strokeweight=".5pt" strokecolor="#0000ff">
            <v:stroke dashstyle="solid"/>
            <w10:wrap type="none"/>
          </v:line>
        </w:pict>
      </w:r>
      <w:bookmarkStart w:name="_bookmark301" w:id="340"/>
      <w:bookmarkEnd w:id="340"/>
      <w:r>
        <w:rPr/>
      </w:r>
      <w:r>
        <w:rPr>
          <w:w w:val="105"/>
        </w:rPr>
        <w:t>sich ohne Erlaubnis von seinem Wohnort entfernt oder eine Ladung zur Schlussverhandlung nicht befolgt (Fluchtgefahr),</w:t>
      </w:r>
      <w:hyperlink w:history="true" w:anchor="_bookmark808">
        <w:r>
          <w:rPr>
            <w:w w:val="105"/>
            <w:vertAlign w:val="superscript"/>
          </w:rPr>
          <w:t>269</w:t>
        </w:r>
      </w:hyperlink>
    </w:p>
    <w:p>
      <w:pPr>
        <w:pStyle w:val="ListParagraph"/>
        <w:numPr>
          <w:ilvl w:val="0"/>
          <w:numId w:val="141"/>
        </w:numPr>
        <w:tabs>
          <w:tab w:pos="435" w:val="left" w:leader="none"/>
        </w:tabs>
        <w:spacing w:line="249" w:lineRule="auto" w:before="57" w:after="0"/>
        <w:ind w:left="440" w:right="614" w:hanging="284"/>
        <w:jc w:val="both"/>
        <w:rPr>
          <w:sz w:val="20"/>
        </w:rPr>
      </w:pPr>
      <w:r>
        <w:rPr>
          <w:w w:val="105"/>
          <w:sz w:val="20"/>
        </w:rPr>
        <w:t>Zeugen, Sachverständige oder Mitbeschuldigte zu beeinflussen, </w:t>
      </w:r>
      <w:r>
        <w:rPr>
          <w:spacing w:val="-6"/>
          <w:w w:val="105"/>
          <w:sz w:val="20"/>
        </w:rPr>
        <w:t>die </w:t>
      </w:r>
      <w:r>
        <w:rPr>
          <w:w w:val="105"/>
          <w:sz w:val="20"/>
        </w:rPr>
        <w:t>Spuren der Tat zu beseitigen oder sonst die Ermittlung der Wahrheit </w:t>
      </w:r>
      <w:r>
        <w:rPr>
          <w:spacing w:val="-6"/>
          <w:w w:val="105"/>
          <w:sz w:val="20"/>
        </w:rPr>
        <w:t>zu </w:t>
      </w:r>
      <w:r>
        <w:rPr>
          <w:w w:val="105"/>
          <w:sz w:val="20"/>
        </w:rPr>
        <w:t>erschweren versuchen (Verdunkelungsgefahr)</w:t>
      </w:r>
      <w:r>
        <w:rPr>
          <w:spacing w:val="-5"/>
          <w:w w:val="105"/>
          <w:sz w:val="20"/>
        </w:rPr>
        <w:t> </w:t>
      </w:r>
      <w:r>
        <w:rPr>
          <w:w w:val="105"/>
          <w:sz w:val="20"/>
        </w:rPr>
        <w:t>oder</w:t>
      </w:r>
    </w:p>
    <w:p>
      <w:pPr>
        <w:pStyle w:val="ListParagraph"/>
        <w:numPr>
          <w:ilvl w:val="0"/>
          <w:numId w:val="141"/>
        </w:numPr>
        <w:tabs>
          <w:tab w:pos="357" w:val="left" w:leader="none"/>
        </w:tabs>
        <w:spacing w:line="240" w:lineRule="auto" w:before="62" w:after="0"/>
        <w:ind w:left="357" w:right="0" w:hanging="200"/>
        <w:jc w:val="both"/>
        <w:rPr>
          <w:sz w:val="20"/>
        </w:rPr>
      </w:pPr>
      <w:r>
        <w:rPr>
          <w:w w:val="105"/>
          <w:sz w:val="20"/>
        </w:rPr>
        <w:t>ungeachtet des gegen ihn geführten</w:t>
      </w:r>
      <w:r>
        <w:rPr>
          <w:spacing w:val="-11"/>
          <w:w w:val="105"/>
          <w:sz w:val="20"/>
        </w:rPr>
        <w:t> </w:t>
      </w:r>
      <w:r>
        <w:rPr>
          <w:w w:val="105"/>
          <w:sz w:val="20"/>
        </w:rPr>
        <w:t>Strafverfahrens</w:t>
      </w:r>
    </w:p>
    <w:p>
      <w:pPr>
        <w:pStyle w:val="ListParagraph"/>
        <w:numPr>
          <w:ilvl w:val="1"/>
          <w:numId w:val="141"/>
        </w:numPr>
        <w:tabs>
          <w:tab w:pos="645" w:val="left" w:leader="none"/>
        </w:tabs>
        <w:spacing w:line="249" w:lineRule="auto" w:before="70" w:after="0"/>
        <w:ind w:left="723" w:right="614" w:hanging="284"/>
        <w:jc w:val="both"/>
        <w:rPr>
          <w:sz w:val="20"/>
        </w:rPr>
      </w:pPr>
      <w:r>
        <w:rPr>
          <w:w w:val="105"/>
          <w:sz w:val="20"/>
        </w:rPr>
        <w:t>eine strafbare Handlung mit schweren Folgen begehen, die gegen </w:t>
      </w:r>
      <w:r>
        <w:rPr>
          <w:spacing w:val="-3"/>
          <w:w w:val="105"/>
          <w:sz w:val="20"/>
        </w:rPr>
        <w:t>das- </w:t>
      </w:r>
      <w:r>
        <w:rPr>
          <w:w w:val="105"/>
          <w:sz w:val="20"/>
        </w:rPr>
        <w:t>selbe Rechtsgut gerichtet ist wie die ihm angelastete strafbare </w:t>
      </w:r>
      <w:r>
        <w:rPr>
          <w:spacing w:val="-4"/>
          <w:w w:val="105"/>
          <w:sz w:val="20"/>
        </w:rPr>
        <w:t>Hand- </w:t>
      </w:r>
      <w:r>
        <w:rPr>
          <w:w w:val="105"/>
          <w:sz w:val="20"/>
        </w:rPr>
        <w:t>lung mit schweren</w:t>
      </w:r>
      <w:r>
        <w:rPr>
          <w:spacing w:val="-7"/>
          <w:w w:val="105"/>
          <w:sz w:val="20"/>
        </w:rPr>
        <w:t> </w:t>
      </w:r>
      <w:r>
        <w:rPr>
          <w:w w:val="105"/>
          <w:sz w:val="20"/>
        </w:rPr>
        <w:t>Folgen;</w:t>
      </w:r>
    </w:p>
    <w:p>
      <w:pPr>
        <w:pStyle w:val="ListParagraph"/>
        <w:numPr>
          <w:ilvl w:val="1"/>
          <w:numId w:val="141"/>
        </w:numPr>
        <w:tabs>
          <w:tab w:pos="676" w:val="left" w:leader="none"/>
        </w:tabs>
        <w:spacing w:line="249" w:lineRule="auto" w:before="63" w:after="0"/>
        <w:ind w:left="723" w:right="614" w:hanging="284"/>
        <w:jc w:val="both"/>
        <w:rPr>
          <w:sz w:val="20"/>
        </w:rPr>
      </w:pPr>
      <w:r>
        <w:rPr>
          <w:w w:val="105"/>
          <w:sz w:val="20"/>
        </w:rPr>
        <w:t>eine strafbare Handlung mit nicht bloss leichten Folgen begehen, </w:t>
      </w:r>
      <w:r>
        <w:rPr>
          <w:spacing w:val="-5"/>
          <w:w w:val="105"/>
          <w:sz w:val="20"/>
        </w:rPr>
        <w:t>die </w:t>
      </w:r>
      <w:r>
        <w:rPr>
          <w:w w:val="105"/>
          <w:sz w:val="20"/>
        </w:rPr>
        <w:t>gegen dasselbe Rechtsgut gerichtet ist wie die ihm angelastete straf- bare Handlung, wenn er entweder wegen einer solchen strafbaren Handlung bereits verurteilt worden ist oder wenn ihm nunmehr </w:t>
      </w:r>
      <w:r>
        <w:rPr>
          <w:spacing w:val="-4"/>
          <w:w w:val="105"/>
          <w:sz w:val="20"/>
        </w:rPr>
        <w:t>wie- </w:t>
      </w:r>
      <w:r>
        <w:rPr>
          <w:w w:val="105"/>
          <w:sz w:val="20"/>
        </w:rPr>
        <w:t>derholte oder fortgesetzte Handlungen angelastet</w:t>
      </w:r>
      <w:r>
        <w:rPr>
          <w:spacing w:val="9"/>
          <w:w w:val="105"/>
          <w:sz w:val="20"/>
        </w:rPr>
        <w:t> </w:t>
      </w:r>
      <w:r>
        <w:rPr>
          <w:w w:val="105"/>
          <w:sz w:val="20"/>
        </w:rPr>
        <w:t>werden;</w:t>
      </w:r>
    </w:p>
    <w:p>
      <w:pPr>
        <w:pStyle w:val="ListParagraph"/>
        <w:numPr>
          <w:ilvl w:val="1"/>
          <w:numId w:val="141"/>
        </w:numPr>
        <w:tabs>
          <w:tab w:pos="657" w:val="left" w:leader="none"/>
        </w:tabs>
        <w:spacing w:line="249" w:lineRule="auto" w:before="64" w:after="0"/>
        <w:ind w:left="723" w:right="614" w:hanging="284"/>
        <w:jc w:val="both"/>
        <w:rPr>
          <w:sz w:val="20"/>
        </w:rPr>
      </w:pPr>
      <w:r>
        <w:rPr>
          <w:w w:val="105"/>
          <w:sz w:val="20"/>
        </w:rPr>
        <w:t>eine strafbare Handlung begehen, die ebenso wie die ihm angelastete strafbare Handlung gegen dasselbe Rechtsgut gerichtet ist wie </w:t>
      </w:r>
      <w:r>
        <w:rPr>
          <w:spacing w:val="-5"/>
          <w:w w:val="105"/>
          <w:sz w:val="20"/>
        </w:rPr>
        <w:t>die </w:t>
      </w:r>
      <w:r>
        <w:rPr>
          <w:w w:val="105"/>
          <w:sz w:val="20"/>
        </w:rPr>
        <w:t>strafbaren Handlungen, derentwegen er bereits zweimal verurteilt worden</w:t>
      </w:r>
      <w:r>
        <w:rPr>
          <w:spacing w:val="-3"/>
          <w:w w:val="105"/>
          <w:sz w:val="20"/>
        </w:rPr>
        <w:t> </w:t>
      </w:r>
      <w:r>
        <w:rPr>
          <w:w w:val="105"/>
          <w:sz w:val="20"/>
        </w:rPr>
        <w:t>ist;</w:t>
      </w:r>
    </w:p>
    <w:p>
      <w:pPr>
        <w:pStyle w:val="ListParagraph"/>
        <w:numPr>
          <w:ilvl w:val="1"/>
          <w:numId w:val="141"/>
        </w:numPr>
        <w:tabs>
          <w:tab w:pos="669" w:val="left" w:leader="none"/>
        </w:tabs>
        <w:spacing w:line="240" w:lineRule="auto" w:before="67" w:after="0"/>
        <w:ind w:left="668" w:right="0" w:hanging="229"/>
        <w:jc w:val="both"/>
        <w:rPr>
          <w:sz w:val="20"/>
        </w:rPr>
      </w:pPr>
      <w:r>
        <w:rPr/>
        <w:pict>
          <v:line style="position:absolute;mso-position-horizontal-relative:page;mso-position-vertical-relative:paragraph;z-index:15741440" from="322.403992pt,13.93593pt" to="330.653992pt,13.93593pt" stroked="true" strokeweight=".5pt" strokecolor="#0000ff">
            <v:stroke dashstyle="solid"/>
            <w10:wrap type="none"/>
          </v:line>
        </w:pict>
      </w:r>
      <w:bookmarkStart w:name="_bookmark302" w:id="341"/>
      <w:bookmarkEnd w:id="341"/>
      <w:r>
        <w:rPr/>
      </w:r>
      <w:bookmarkStart w:name="_bookmark302" w:id="342"/>
      <w:bookmarkEnd w:id="342"/>
      <w:r>
        <w:rPr>
          <w:w w:val="105"/>
          <w:sz w:val="20"/>
        </w:rPr>
        <w:t>die</w:t>
      </w:r>
      <w:r>
        <w:rPr>
          <w:w w:val="105"/>
          <w:sz w:val="20"/>
        </w:rPr>
        <w:t> ihm angelastete versuchte oder angedrohte Tat</w:t>
      </w:r>
      <w:r>
        <w:rPr>
          <w:spacing w:val="4"/>
          <w:w w:val="105"/>
          <w:sz w:val="20"/>
        </w:rPr>
        <w:t> </w:t>
      </w:r>
      <w:r>
        <w:rPr>
          <w:w w:val="105"/>
          <w:sz w:val="20"/>
        </w:rPr>
        <w:t>ausführen.</w:t>
      </w:r>
      <w:hyperlink w:history="true" w:anchor="_bookmark809">
        <w:r>
          <w:rPr>
            <w:w w:val="105"/>
            <w:sz w:val="20"/>
            <w:vertAlign w:val="superscript"/>
          </w:rPr>
          <w:t>270</w:t>
        </w:r>
      </w:hyperlink>
    </w:p>
    <w:p>
      <w:pPr>
        <w:pStyle w:val="ListParagraph"/>
        <w:numPr>
          <w:ilvl w:val="0"/>
          <w:numId w:val="140"/>
        </w:numPr>
        <w:tabs>
          <w:tab w:pos="665" w:val="left" w:leader="none"/>
        </w:tabs>
        <w:spacing w:line="252" w:lineRule="auto" w:before="90" w:after="0"/>
        <w:ind w:left="157" w:right="614" w:firstLine="283"/>
        <w:jc w:val="both"/>
        <w:rPr>
          <w:sz w:val="20"/>
        </w:rPr>
      </w:pPr>
      <w:r>
        <w:rPr>
          <w:w w:val="105"/>
          <w:sz w:val="20"/>
        </w:rPr>
        <w:t>Fluchtgefahr ist jedenfalls nicht anzunehmen, wenn der Beschuldigte einer strafbaren Handlung verdächtig ist, die nicht strenger als mit </w:t>
      </w:r>
      <w:r>
        <w:rPr>
          <w:spacing w:val="-4"/>
          <w:w w:val="105"/>
          <w:sz w:val="20"/>
        </w:rPr>
        <w:t>fünf- </w:t>
      </w:r>
      <w:r>
        <w:rPr>
          <w:w w:val="105"/>
          <w:sz w:val="20"/>
        </w:rPr>
        <w:t>jähriger Freiheitsstrafe bedroht ist, er sich in geordneten Lebensverhält- nissen befindet und einen festen Wohnsitz im Inland hat, es sei denn, </w:t>
      </w:r>
      <w:r>
        <w:rPr>
          <w:spacing w:val="-3"/>
          <w:w w:val="105"/>
          <w:sz w:val="20"/>
        </w:rPr>
        <w:t>dass </w:t>
      </w:r>
      <w:r>
        <w:rPr>
          <w:w w:val="105"/>
          <w:sz w:val="20"/>
        </w:rPr>
        <w:t>er bereits Anstalten zur Flucht oder andere Vorkehrungen getroffen </w:t>
      </w:r>
      <w:r>
        <w:rPr>
          <w:spacing w:val="-5"/>
          <w:w w:val="105"/>
          <w:sz w:val="20"/>
        </w:rPr>
        <w:t>hat,   </w:t>
      </w:r>
      <w:r>
        <w:rPr>
          <w:w w:val="105"/>
          <w:sz w:val="20"/>
        </w:rPr>
        <w:t>um sich dem Verfahren zu entziehen. Bei Beurteilung des Haftgrundes </w:t>
      </w:r>
      <w:r>
        <w:rPr>
          <w:spacing w:val="-3"/>
          <w:w w:val="105"/>
          <w:sz w:val="20"/>
        </w:rPr>
        <w:t>nach </w:t>
      </w:r>
      <w:r>
        <w:rPr>
          <w:w w:val="105"/>
          <w:sz w:val="20"/>
        </w:rPr>
        <w:t>Abs. 2 Ziff. 3 fällt es besonders ins Gewicht, wenn vom Beschuldigten </w:t>
      </w:r>
      <w:r>
        <w:rPr>
          <w:spacing w:val="-3"/>
          <w:w w:val="105"/>
          <w:sz w:val="20"/>
        </w:rPr>
        <w:t>eine </w:t>
      </w:r>
      <w:r>
        <w:rPr>
          <w:w w:val="105"/>
          <w:sz w:val="20"/>
        </w:rPr>
        <w:t>Gefahr für Leib und Leben von Menschen oder die Gefahr der Begehung von Verbrechen in einer kriminellen Organisation oder terroristischen </w:t>
      </w:r>
      <w:r>
        <w:rPr>
          <w:spacing w:val="-4"/>
          <w:w w:val="105"/>
          <w:sz w:val="20"/>
        </w:rPr>
        <w:t>Ver- </w:t>
      </w:r>
      <w:r>
        <w:rPr>
          <w:w w:val="105"/>
          <w:sz w:val="20"/>
        </w:rPr>
        <w:t>einigung (§§ 278a und 278b StGB) ausgeht. Im Übrigen ist bei der Beurtei- lung dieses Haftgrundes zu berücksichtigen, inwieweit eine Minderung </w:t>
      </w:r>
      <w:r>
        <w:rPr>
          <w:spacing w:val="-6"/>
          <w:w w:val="105"/>
          <w:sz w:val="20"/>
        </w:rPr>
        <w:t>der </w:t>
      </w:r>
      <w:r>
        <w:rPr>
          <w:w w:val="105"/>
          <w:sz w:val="20"/>
        </w:rPr>
        <w:t>Gefahr dadurch eingetreten ist, dass sich die Verhältnisse, unter denen </w:t>
      </w:r>
      <w:r>
        <w:rPr>
          <w:spacing w:val="-6"/>
          <w:w w:val="105"/>
          <w:sz w:val="20"/>
        </w:rPr>
        <w:t>die</w:t>
      </w:r>
      <w:bookmarkStart w:name="_bookmark303" w:id="343"/>
      <w:bookmarkEnd w:id="343"/>
      <w:r>
        <w:rPr>
          <w:spacing w:val="-6"/>
          <w:w w:val="105"/>
          <w:sz w:val="20"/>
        </w:rPr>
      </w:r>
      <w:r>
        <w:rPr>
          <w:spacing w:val="-6"/>
          <w:w w:val="105"/>
          <w:sz w:val="20"/>
        </w:rPr>
        <w:t> </w:t>
      </w:r>
      <w:r>
        <w:rPr>
          <w:w w:val="105"/>
          <w:sz w:val="20"/>
        </w:rPr>
        <w:t>dem Beschuldigten angelastete Tat begangen worden ist, geändert  </w:t>
      </w:r>
      <w:r>
        <w:rPr>
          <w:spacing w:val="-3"/>
          <w:w w:val="105"/>
          <w:sz w:val="20"/>
        </w:rPr>
        <w:t>haben.</w:t>
      </w:r>
      <w:hyperlink w:history="true" w:anchor="_bookmark810">
        <w:r>
          <w:rPr>
            <w:spacing w:val="-3"/>
            <w:w w:val="105"/>
            <w:sz w:val="20"/>
            <w:u w:val="single" w:color="0000FF"/>
            <w:vertAlign w:val="superscript"/>
          </w:rPr>
          <w:t>271</w:t>
        </w:r>
      </w:hyperlink>
    </w:p>
    <w:p>
      <w:pPr>
        <w:pStyle w:val="ListParagraph"/>
        <w:numPr>
          <w:ilvl w:val="0"/>
          <w:numId w:val="140"/>
        </w:numPr>
        <w:tabs>
          <w:tab w:pos="709" w:val="left" w:leader="none"/>
        </w:tabs>
        <w:spacing w:line="249" w:lineRule="auto" w:before="65" w:after="0"/>
        <w:ind w:left="157" w:right="614" w:firstLine="283"/>
        <w:jc w:val="both"/>
        <w:rPr>
          <w:sz w:val="20"/>
        </w:rPr>
      </w:pPr>
      <w:r>
        <w:rPr>
          <w:w w:val="110"/>
          <w:sz w:val="20"/>
        </w:rPr>
        <w:t>Die Untersuchungshaft darf nicht verhängt oder aufrechterhalten werden,</w:t>
      </w:r>
      <w:r>
        <w:rPr>
          <w:spacing w:val="-17"/>
          <w:w w:val="110"/>
          <w:sz w:val="20"/>
        </w:rPr>
        <w:t> </w:t>
      </w:r>
      <w:r>
        <w:rPr>
          <w:w w:val="110"/>
          <w:sz w:val="20"/>
        </w:rPr>
        <w:t>wenn</w:t>
      </w:r>
      <w:r>
        <w:rPr>
          <w:spacing w:val="-17"/>
          <w:w w:val="110"/>
          <w:sz w:val="20"/>
        </w:rPr>
        <w:t> </w:t>
      </w:r>
      <w:r>
        <w:rPr>
          <w:w w:val="110"/>
          <w:sz w:val="20"/>
        </w:rPr>
        <w:t>die</w:t>
      </w:r>
      <w:r>
        <w:rPr>
          <w:spacing w:val="-17"/>
          <w:w w:val="110"/>
          <w:sz w:val="20"/>
        </w:rPr>
        <w:t> </w:t>
      </w:r>
      <w:r>
        <w:rPr>
          <w:w w:val="110"/>
          <w:sz w:val="20"/>
        </w:rPr>
        <w:t>Haftzwecke</w:t>
      </w:r>
      <w:r>
        <w:rPr>
          <w:spacing w:val="-17"/>
          <w:w w:val="110"/>
          <w:sz w:val="20"/>
        </w:rPr>
        <w:t> </w:t>
      </w:r>
      <w:r>
        <w:rPr>
          <w:w w:val="110"/>
          <w:sz w:val="20"/>
        </w:rPr>
        <w:t>auch</w:t>
      </w:r>
      <w:r>
        <w:rPr>
          <w:spacing w:val="-17"/>
          <w:w w:val="110"/>
          <w:sz w:val="20"/>
        </w:rPr>
        <w:t> </w:t>
      </w:r>
      <w:r>
        <w:rPr>
          <w:w w:val="110"/>
          <w:sz w:val="20"/>
        </w:rPr>
        <w:t>durch</w:t>
      </w:r>
      <w:r>
        <w:rPr>
          <w:spacing w:val="-17"/>
          <w:w w:val="110"/>
          <w:sz w:val="20"/>
        </w:rPr>
        <w:t> </w:t>
      </w:r>
      <w:r>
        <w:rPr>
          <w:w w:val="110"/>
          <w:sz w:val="20"/>
        </w:rPr>
        <w:t>eine</w:t>
      </w:r>
      <w:r>
        <w:rPr>
          <w:spacing w:val="-17"/>
          <w:w w:val="110"/>
          <w:sz w:val="20"/>
        </w:rPr>
        <w:t> </w:t>
      </w:r>
      <w:r>
        <w:rPr>
          <w:w w:val="110"/>
          <w:sz w:val="20"/>
        </w:rPr>
        <w:t>gleichzeitige</w:t>
      </w:r>
      <w:r>
        <w:rPr>
          <w:spacing w:val="-16"/>
          <w:w w:val="110"/>
          <w:sz w:val="20"/>
        </w:rPr>
        <w:t> </w:t>
      </w:r>
      <w:r>
        <w:rPr>
          <w:w w:val="110"/>
          <w:sz w:val="20"/>
        </w:rPr>
        <w:t>Strafhaft</w:t>
      </w:r>
      <w:r>
        <w:rPr>
          <w:spacing w:val="-17"/>
          <w:w w:val="110"/>
          <w:sz w:val="20"/>
        </w:rPr>
        <w:t> </w:t>
      </w:r>
      <w:r>
        <w:rPr>
          <w:spacing w:val="-3"/>
          <w:w w:val="110"/>
          <w:sz w:val="20"/>
        </w:rPr>
        <w:t>oder </w:t>
      </w:r>
      <w:r>
        <w:rPr>
          <w:w w:val="110"/>
          <w:sz w:val="20"/>
        </w:rPr>
        <w:t>Haft</w:t>
      </w:r>
      <w:r>
        <w:rPr>
          <w:spacing w:val="-5"/>
          <w:w w:val="110"/>
          <w:sz w:val="20"/>
        </w:rPr>
        <w:t> </w:t>
      </w:r>
      <w:r>
        <w:rPr>
          <w:w w:val="110"/>
          <w:sz w:val="20"/>
        </w:rPr>
        <w:t>anderer</w:t>
      </w:r>
      <w:r>
        <w:rPr>
          <w:spacing w:val="-4"/>
          <w:w w:val="110"/>
          <w:sz w:val="20"/>
        </w:rPr>
        <w:t> </w:t>
      </w:r>
      <w:r>
        <w:rPr>
          <w:w w:val="110"/>
          <w:sz w:val="20"/>
        </w:rPr>
        <w:t>Art</w:t>
      </w:r>
      <w:r>
        <w:rPr>
          <w:spacing w:val="-5"/>
          <w:w w:val="110"/>
          <w:sz w:val="20"/>
        </w:rPr>
        <w:t> </w:t>
      </w:r>
      <w:r>
        <w:rPr>
          <w:w w:val="110"/>
          <w:sz w:val="20"/>
        </w:rPr>
        <w:t>erreicht</w:t>
      </w:r>
      <w:r>
        <w:rPr>
          <w:spacing w:val="-4"/>
          <w:w w:val="110"/>
          <w:sz w:val="20"/>
        </w:rPr>
        <w:t> </w:t>
      </w:r>
      <w:r>
        <w:rPr>
          <w:w w:val="110"/>
          <w:sz w:val="20"/>
        </w:rPr>
        <w:t>werden</w:t>
      </w:r>
      <w:r>
        <w:rPr>
          <w:spacing w:val="-5"/>
          <w:w w:val="110"/>
          <w:sz w:val="20"/>
        </w:rPr>
        <w:t> </w:t>
      </w:r>
      <w:r>
        <w:rPr>
          <w:w w:val="110"/>
          <w:sz w:val="20"/>
        </w:rPr>
        <w:t>können.</w:t>
      </w:r>
      <w:r>
        <w:rPr>
          <w:spacing w:val="-4"/>
          <w:w w:val="110"/>
          <w:sz w:val="20"/>
        </w:rPr>
        <w:t> </w:t>
      </w:r>
      <w:r>
        <w:rPr>
          <w:w w:val="110"/>
          <w:sz w:val="20"/>
        </w:rPr>
        <w:t>Wird</w:t>
      </w:r>
      <w:r>
        <w:rPr>
          <w:spacing w:val="-5"/>
          <w:w w:val="110"/>
          <w:sz w:val="20"/>
        </w:rPr>
        <w:t> </w:t>
      </w:r>
      <w:r>
        <w:rPr>
          <w:w w:val="110"/>
          <w:sz w:val="20"/>
        </w:rPr>
        <w:t>von</w:t>
      </w:r>
      <w:r>
        <w:rPr>
          <w:spacing w:val="-4"/>
          <w:w w:val="110"/>
          <w:sz w:val="20"/>
        </w:rPr>
        <w:t> </w:t>
      </w:r>
      <w:r>
        <w:rPr>
          <w:w w:val="110"/>
          <w:sz w:val="20"/>
        </w:rPr>
        <w:t>der</w:t>
      </w:r>
      <w:r>
        <w:rPr>
          <w:spacing w:val="-5"/>
          <w:w w:val="110"/>
          <w:sz w:val="20"/>
        </w:rPr>
        <w:t> </w:t>
      </w:r>
      <w:r>
        <w:rPr>
          <w:w w:val="110"/>
          <w:sz w:val="20"/>
        </w:rPr>
        <w:t>Verhängung</w:t>
      </w:r>
      <w:r>
        <w:rPr>
          <w:spacing w:val="-4"/>
          <w:w w:val="110"/>
          <w:sz w:val="20"/>
        </w:rPr>
        <w:t> </w:t>
      </w:r>
      <w:r>
        <w:rPr>
          <w:spacing w:val="-5"/>
          <w:w w:val="110"/>
          <w:sz w:val="20"/>
        </w:rPr>
        <w:t>oder </w:t>
      </w:r>
      <w:r>
        <w:rPr>
          <w:w w:val="110"/>
          <w:sz w:val="20"/>
        </w:rPr>
        <w:t>Aufrechterhaltung</w:t>
      </w:r>
      <w:r>
        <w:rPr>
          <w:spacing w:val="-36"/>
          <w:w w:val="110"/>
          <w:sz w:val="20"/>
        </w:rPr>
        <w:t> </w:t>
      </w:r>
      <w:r>
        <w:rPr>
          <w:w w:val="110"/>
          <w:sz w:val="20"/>
        </w:rPr>
        <w:t>der</w:t>
      </w:r>
      <w:r>
        <w:rPr>
          <w:spacing w:val="-36"/>
          <w:w w:val="110"/>
          <w:sz w:val="20"/>
        </w:rPr>
        <w:t> </w:t>
      </w:r>
      <w:r>
        <w:rPr>
          <w:w w:val="110"/>
          <w:sz w:val="20"/>
        </w:rPr>
        <w:t>Untersuchungshaft</w:t>
      </w:r>
      <w:r>
        <w:rPr>
          <w:spacing w:val="-36"/>
          <w:w w:val="110"/>
          <w:sz w:val="20"/>
        </w:rPr>
        <w:t> </w:t>
      </w:r>
      <w:r>
        <w:rPr>
          <w:w w:val="110"/>
          <w:sz w:val="20"/>
        </w:rPr>
        <w:t>wegen</w:t>
      </w:r>
      <w:r>
        <w:rPr>
          <w:spacing w:val="-35"/>
          <w:w w:val="110"/>
          <w:sz w:val="20"/>
        </w:rPr>
        <w:t> </w:t>
      </w:r>
      <w:r>
        <w:rPr>
          <w:w w:val="110"/>
          <w:sz w:val="20"/>
        </w:rPr>
        <w:t>einer</w:t>
      </w:r>
      <w:r>
        <w:rPr>
          <w:spacing w:val="-36"/>
          <w:w w:val="110"/>
          <w:sz w:val="20"/>
        </w:rPr>
        <w:t> </w:t>
      </w:r>
      <w:r>
        <w:rPr>
          <w:w w:val="110"/>
          <w:sz w:val="20"/>
        </w:rPr>
        <w:t>gleichzeitigen</w:t>
      </w:r>
      <w:r>
        <w:rPr>
          <w:spacing w:val="-36"/>
          <w:w w:val="110"/>
          <w:sz w:val="20"/>
        </w:rPr>
        <w:t> </w:t>
      </w:r>
      <w:r>
        <w:rPr>
          <w:spacing w:val="-3"/>
          <w:w w:val="110"/>
          <w:sz w:val="20"/>
        </w:rPr>
        <w:t>Straf- </w:t>
      </w:r>
      <w:r>
        <w:rPr>
          <w:w w:val="110"/>
          <w:sz w:val="20"/>
        </w:rPr>
        <w:t>haft</w:t>
      </w:r>
      <w:r>
        <w:rPr>
          <w:spacing w:val="33"/>
          <w:w w:val="110"/>
          <w:sz w:val="20"/>
        </w:rPr>
        <w:t> </w:t>
      </w:r>
      <w:r>
        <w:rPr>
          <w:w w:val="110"/>
          <w:sz w:val="20"/>
        </w:rPr>
        <w:t>Abstand</w:t>
      </w:r>
      <w:r>
        <w:rPr>
          <w:spacing w:val="34"/>
          <w:w w:val="110"/>
          <w:sz w:val="20"/>
        </w:rPr>
        <w:t> </w:t>
      </w:r>
      <w:r>
        <w:rPr>
          <w:w w:val="110"/>
          <w:sz w:val="20"/>
        </w:rPr>
        <w:t>genommen,</w:t>
      </w:r>
      <w:r>
        <w:rPr>
          <w:spacing w:val="35"/>
          <w:w w:val="110"/>
          <w:sz w:val="20"/>
        </w:rPr>
        <w:t> </w:t>
      </w:r>
      <w:r>
        <w:rPr>
          <w:w w:val="110"/>
          <w:sz w:val="20"/>
        </w:rPr>
        <w:t>so</w:t>
      </w:r>
      <w:r>
        <w:rPr>
          <w:spacing w:val="34"/>
          <w:w w:val="110"/>
          <w:sz w:val="20"/>
        </w:rPr>
        <w:t> </w:t>
      </w:r>
      <w:r>
        <w:rPr>
          <w:w w:val="110"/>
          <w:sz w:val="20"/>
        </w:rPr>
        <w:t>hat</w:t>
      </w:r>
      <w:r>
        <w:rPr>
          <w:spacing w:val="34"/>
          <w:w w:val="110"/>
          <w:sz w:val="20"/>
        </w:rPr>
        <w:t> </w:t>
      </w:r>
      <w:r>
        <w:rPr>
          <w:w w:val="110"/>
          <w:sz w:val="20"/>
        </w:rPr>
        <w:t>der</w:t>
      </w:r>
      <w:r>
        <w:rPr>
          <w:spacing w:val="35"/>
          <w:w w:val="110"/>
          <w:sz w:val="20"/>
        </w:rPr>
        <w:t> </w:t>
      </w:r>
      <w:r>
        <w:rPr>
          <w:w w:val="110"/>
          <w:sz w:val="20"/>
        </w:rPr>
        <w:t>Untersuchungsrichter</w:t>
      </w:r>
      <w:r>
        <w:rPr>
          <w:spacing w:val="34"/>
          <w:w w:val="110"/>
          <w:sz w:val="20"/>
        </w:rPr>
        <w:t> </w:t>
      </w:r>
      <w:r>
        <w:rPr>
          <w:w w:val="110"/>
          <w:sz w:val="20"/>
        </w:rPr>
        <w:t>die</w:t>
      </w:r>
      <w:r>
        <w:rPr>
          <w:spacing w:val="34"/>
          <w:w w:val="110"/>
          <w:sz w:val="20"/>
        </w:rPr>
        <w:t> </w:t>
      </w:r>
      <w:r>
        <w:rPr>
          <w:w w:val="110"/>
          <w:sz w:val="20"/>
        </w:rPr>
        <w:t>Abwei-</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right="104"/>
      </w:pPr>
      <w:bookmarkStart w:name="_bookmark304" w:id="344"/>
      <w:bookmarkEnd w:id="344"/>
      <w:r>
        <w:rPr/>
      </w:r>
      <w:r>
        <w:rPr>
          <w:w w:val="105"/>
        </w:rPr>
        <w:t>chungen vom Vollzug der Strafhaft zu verfügen, die für die Zwecke der Untersuchung unentbehrlich sind.</w:t>
      </w:r>
      <w:hyperlink w:history="true" w:anchor="_bookmark811">
        <w:r>
          <w:rPr>
            <w:w w:val="105"/>
            <w:u w:val="single" w:color="0000FF"/>
            <w:vertAlign w:val="superscript"/>
          </w:rPr>
          <w:t>272</w:t>
        </w:r>
      </w:hyperlink>
    </w:p>
    <w:p>
      <w:pPr>
        <w:pStyle w:val="ListParagraph"/>
        <w:numPr>
          <w:ilvl w:val="0"/>
          <w:numId w:val="140"/>
        </w:numPr>
        <w:tabs>
          <w:tab w:pos="1168" w:val="left" w:leader="none"/>
        </w:tabs>
        <w:spacing w:line="240" w:lineRule="auto" w:before="77" w:after="0"/>
        <w:ind w:left="1167" w:right="0" w:hanging="218"/>
        <w:jc w:val="both"/>
        <w:rPr>
          <w:sz w:val="20"/>
        </w:rPr>
      </w:pPr>
      <w:r>
        <w:rPr>
          <w:w w:val="105"/>
          <w:sz w:val="20"/>
        </w:rPr>
        <w:t>Als gelindere Mittel sind</w:t>
      </w:r>
      <w:r>
        <w:rPr>
          <w:spacing w:val="-9"/>
          <w:w w:val="105"/>
          <w:sz w:val="20"/>
        </w:rPr>
        <w:t> </w:t>
      </w:r>
      <w:r>
        <w:rPr>
          <w:w w:val="105"/>
          <w:sz w:val="20"/>
        </w:rPr>
        <w:t>anwendbar:</w:t>
      </w:r>
    </w:p>
    <w:p>
      <w:pPr>
        <w:pStyle w:val="ListParagraph"/>
        <w:numPr>
          <w:ilvl w:val="0"/>
          <w:numId w:val="142"/>
        </w:numPr>
        <w:tabs>
          <w:tab w:pos="913" w:val="left" w:leader="none"/>
        </w:tabs>
        <w:spacing w:line="249" w:lineRule="auto" w:before="70" w:after="0"/>
        <w:ind w:left="950" w:right="104" w:hanging="284"/>
        <w:jc w:val="both"/>
        <w:rPr>
          <w:sz w:val="20"/>
        </w:rPr>
      </w:pPr>
      <w:r>
        <w:rPr>
          <w:w w:val="110"/>
          <w:sz w:val="20"/>
        </w:rPr>
        <w:t>das Gelöbnis, bis zur rechtskräftigen Beendigung des Strafverfahrens weder</w:t>
      </w:r>
      <w:r>
        <w:rPr>
          <w:spacing w:val="-22"/>
          <w:w w:val="110"/>
          <w:sz w:val="20"/>
        </w:rPr>
        <w:t> </w:t>
      </w:r>
      <w:r>
        <w:rPr>
          <w:w w:val="110"/>
          <w:sz w:val="20"/>
        </w:rPr>
        <w:t>zu</w:t>
      </w:r>
      <w:r>
        <w:rPr>
          <w:spacing w:val="-21"/>
          <w:w w:val="110"/>
          <w:sz w:val="20"/>
        </w:rPr>
        <w:t> </w:t>
      </w:r>
      <w:r>
        <w:rPr>
          <w:w w:val="110"/>
          <w:sz w:val="20"/>
        </w:rPr>
        <w:t>flüchten</w:t>
      </w:r>
      <w:r>
        <w:rPr>
          <w:spacing w:val="-22"/>
          <w:w w:val="110"/>
          <w:sz w:val="20"/>
        </w:rPr>
        <w:t> </w:t>
      </w:r>
      <w:r>
        <w:rPr>
          <w:w w:val="110"/>
          <w:sz w:val="20"/>
        </w:rPr>
        <w:t>noch</w:t>
      </w:r>
      <w:r>
        <w:rPr>
          <w:spacing w:val="-21"/>
          <w:w w:val="110"/>
          <w:sz w:val="20"/>
        </w:rPr>
        <w:t> </w:t>
      </w:r>
      <w:r>
        <w:rPr>
          <w:w w:val="110"/>
          <w:sz w:val="20"/>
        </w:rPr>
        <w:t>sich</w:t>
      </w:r>
      <w:r>
        <w:rPr>
          <w:spacing w:val="-22"/>
          <w:w w:val="110"/>
          <w:sz w:val="20"/>
        </w:rPr>
        <w:t> </w:t>
      </w:r>
      <w:r>
        <w:rPr>
          <w:w w:val="110"/>
          <w:sz w:val="20"/>
        </w:rPr>
        <w:t>verborgen</w:t>
      </w:r>
      <w:r>
        <w:rPr>
          <w:spacing w:val="-21"/>
          <w:w w:val="110"/>
          <w:sz w:val="20"/>
        </w:rPr>
        <w:t> </w:t>
      </w:r>
      <w:r>
        <w:rPr>
          <w:w w:val="110"/>
          <w:sz w:val="20"/>
        </w:rPr>
        <w:t>zu</w:t>
      </w:r>
      <w:r>
        <w:rPr>
          <w:spacing w:val="-22"/>
          <w:w w:val="110"/>
          <w:sz w:val="20"/>
        </w:rPr>
        <w:t> </w:t>
      </w:r>
      <w:r>
        <w:rPr>
          <w:w w:val="110"/>
          <w:sz w:val="20"/>
        </w:rPr>
        <w:t>halten</w:t>
      </w:r>
      <w:r>
        <w:rPr>
          <w:spacing w:val="-21"/>
          <w:w w:val="110"/>
          <w:sz w:val="20"/>
        </w:rPr>
        <w:t> </w:t>
      </w:r>
      <w:r>
        <w:rPr>
          <w:w w:val="110"/>
          <w:sz w:val="20"/>
        </w:rPr>
        <w:t>noch</w:t>
      </w:r>
      <w:r>
        <w:rPr>
          <w:spacing w:val="-21"/>
          <w:w w:val="110"/>
          <w:sz w:val="20"/>
        </w:rPr>
        <w:t> </w:t>
      </w:r>
      <w:r>
        <w:rPr>
          <w:w w:val="110"/>
          <w:sz w:val="20"/>
        </w:rPr>
        <w:t>sich</w:t>
      </w:r>
      <w:r>
        <w:rPr>
          <w:spacing w:val="-22"/>
          <w:w w:val="110"/>
          <w:sz w:val="20"/>
        </w:rPr>
        <w:t> </w:t>
      </w:r>
      <w:r>
        <w:rPr>
          <w:w w:val="110"/>
          <w:sz w:val="20"/>
        </w:rPr>
        <w:t>ohne</w:t>
      </w:r>
      <w:r>
        <w:rPr>
          <w:spacing w:val="-21"/>
          <w:w w:val="110"/>
          <w:sz w:val="20"/>
        </w:rPr>
        <w:t> </w:t>
      </w:r>
      <w:r>
        <w:rPr>
          <w:w w:val="110"/>
          <w:sz w:val="20"/>
        </w:rPr>
        <w:t>Geneh- migung des Untersuchungsrichters von seinem Aufenthaltsort zu </w:t>
      </w:r>
      <w:r>
        <w:rPr>
          <w:spacing w:val="-4"/>
          <w:w w:val="110"/>
          <w:sz w:val="20"/>
        </w:rPr>
        <w:t>ent- </w:t>
      </w:r>
      <w:r>
        <w:rPr>
          <w:w w:val="110"/>
          <w:sz w:val="20"/>
        </w:rPr>
        <w:t>fernen;</w:t>
      </w:r>
    </w:p>
    <w:p>
      <w:pPr>
        <w:pStyle w:val="ListParagraph"/>
        <w:numPr>
          <w:ilvl w:val="0"/>
          <w:numId w:val="142"/>
        </w:numPr>
        <w:tabs>
          <w:tab w:pos="863" w:val="left" w:leader="none"/>
        </w:tabs>
        <w:spacing w:line="249" w:lineRule="auto" w:before="63" w:after="0"/>
        <w:ind w:left="950" w:right="104" w:hanging="284"/>
        <w:jc w:val="both"/>
        <w:rPr>
          <w:sz w:val="20"/>
        </w:rPr>
      </w:pPr>
      <w:r>
        <w:rPr>
          <w:w w:val="110"/>
          <w:sz w:val="20"/>
        </w:rPr>
        <w:t>das</w:t>
      </w:r>
      <w:r>
        <w:rPr>
          <w:spacing w:val="-25"/>
          <w:w w:val="110"/>
          <w:sz w:val="20"/>
        </w:rPr>
        <w:t> </w:t>
      </w:r>
      <w:r>
        <w:rPr>
          <w:w w:val="110"/>
          <w:sz w:val="20"/>
        </w:rPr>
        <w:t>Gelöbnis,</w:t>
      </w:r>
      <w:r>
        <w:rPr>
          <w:spacing w:val="-24"/>
          <w:w w:val="110"/>
          <w:sz w:val="20"/>
        </w:rPr>
        <w:t> </w:t>
      </w:r>
      <w:r>
        <w:rPr>
          <w:w w:val="110"/>
          <w:sz w:val="20"/>
        </w:rPr>
        <w:t>keinen</w:t>
      </w:r>
      <w:r>
        <w:rPr>
          <w:spacing w:val="-25"/>
          <w:w w:val="110"/>
          <w:sz w:val="20"/>
        </w:rPr>
        <w:t> </w:t>
      </w:r>
      <w:r>
        <w:rPr>
          <w:w w:val="110"/>
          <w:sz w:val="20"/>
        </w:rPr>
        <w:t>Versuch</w:t>
      </w:r>
      <w:r>
        <w:rPr>
          <w:spacing w:val="-24"/>
          <w:w w:val="110"/>
          <w:sz w:val="20"/>
        </w:rPr>
        <w:t> </w:t>
      </w:r>
      <w:r>
        <w:rPr>
          <w:w w:val="110"/>
          <w:sz w:val="20"/>
        </w:rPr>
        <w:t>zu</w:t>
      </w:r>
      <w:r>
        <w:rPr>
          <w:spacing w:val="-25"/>
          <w:w w:val="110"/>
          <w:sz w:val="20"/>
        </w:rPr>
        <w:t> </w:t>
      </w:r>
      <w:r>
        <w:rPr>
          <w:w w:val="110"/>
          <w:sz w:val="20"/>
        </w:rPr>
        <w:t>unternehmen,</w:t>
      </w:r>
      <w:r>
        <w:rPr>
          <w:spacing w:val="-24"/>
          <w:w w:val="110"/>
          <w:sz w:val="20"/>
        </w:rPr>
        <w:t> </w:t>
      </w:r>
      <w:r>
        <w:rPr>
          <w:w w:val="110"/>
          <w:sz w:val="20"/>
        </w:rPr>
        <w:t>die</w:t>
      </w:r>
      <w:r>
        <w:rPr>
          <w:spacing w:val="-25"/>
          <w:w w:val="110"/>
          <w:sz w:val="20"/>
        </w:rPr>
        <w:t> </w:t>
      </w:r>
      <w:r>
        <w:rPr>
          <w:w w:val="110"/>
          <w:sz w:val="20"/>
        </w:rPr>
        <w:t>Untersuchung</w:t>
      </w:r>
      <w:r>
        <w:rPr>
          <w:spacing w:val="-24"/>
          <w:w w:val="110"/>
          <w:sz w:val="20"/>
        </w:rPr>
        <w:t> </w:t>
      </w:r>
      <w:r>
        <w:rPr>
          <w:w w:val="110"/>
          <w:sz w:val="20"/>
        </w:rPr>
        <w:t>zu</w:t>
      </w:r>
      <w:r>
        <w:rPr>
          <w:spacing w:val="-25"/>
          <w:w w:val="110"/>
          <w:sz w:val="20"/>
        </w:rPr>
        <w:t> </w:t>
      </w:r>
      <w:r>
        <w:rPr>
          <w:spacing w:val="-3"/>
          <w:w w:val="110"/>
          <w:sz w:val="20"/>
        </w:rPr>
        <w:t>ver- </w:t>
      </w:r>
      <w:r>
        <w:rPr>
          <w:w w:val="110"/>
          <w:sz w:val="20"/>
        </w:rPr>
        <w:t>eiteln;</w:t>
      </w:r>
    </w:p>
    <w:p>
      <w:pPr>
        <w:pStyle w:val="BodyText"/>
        <w:spacing w:line="252" w:lineRule="auto" w:before="62"/>
        <w:ind w:left="950" w:right="104" w:hanging="284"/>
      </w:pPr>
      <w:r>
        <w:rPr>
          <w:w w:val="110"/>
        </w:rPr>
        <w:t>2a.</w:t>
      </w:r>
      <w:r>
        <w:rPr>
          <w:spacing w:val="-32"/>
          <w:w w:val="110"/>
        </w:rPr>
        <w:t> </w:t>
      </w:r>
      <w:r>
        <w:rPr>
          <w:w w:val="110"/>
        </w:rPr>
        <w:t>in</w:t>
      </w:r>
      <w:r>
        <w:rPr>
          <w:spacing w:val="-31"/>
          <w:w w:val="110"/>
        </w:rPr>
        <w:t> </w:t>
      </w:r>
      <w:r>
        <w:rPr>
          <w:w w:val="110"/>
        </w:rPr>
        <w:t>Fällen</w:t>
      </w:r>
      <w:r>
        <w:rPr>
          <w:spacing w:val="-32"/>
          <w:w w:val="110"/>
        </w:rPr>
        <w:t> </w:t>
      </w:r>
      <w:r>
        <w:rPr>
          <w:w w:val="110"/>
        </w:rPr>
        <w:t>von</w:t>
      </w:r>
      <w:r>
        <w:rPr>
          <w:spacing w:val="-31"/>
          <w:w w:val="110"/>
        </w:rPr>
        <w:t> </w:t>
      </w:r>
      <w:r>
        <w:rPr>
          <w:w w:val="110"/>
        </w:rPr>
        <w:t>häuslicher</w:t>
      </w:r>
      <w:r>
        <w:rPr>
          <w:spacing w:val="-31"/>
          <w:w w:val="110"/>
        </w:rPr>
        <w:t> </w:t>
      </w:r>
      <w:r>
        <w:rPr>
          <w:w w:val="110"/>
        </w:rPr>
        <w:t>Gewalt</w:t>
      </w:r>
      <w:r>
        <w:rPr>
          <w:spacing w:val="-32"/>
          <w:w w:val="110"/>
        </w:rPr>
        <w:t> </w:t>
      </w:r>
      <w:r>
        <w:rPr>
          <w:w w:val="110"/>
        </w:rPr>
        <w:t>(Art.</w:t>
      </w:r>
      <w:r>
        <w:rPr>
          <w:spacing w:val="-31"/>
          <w:w w:val="110"/>
        </w:rPr>
        <w:t> </w:t>
      </w:r>
      <w:r>
        <w:rPr>
          <w:w w:val="110"/>
        </w:rPr>
        <w:t>24g</w:t>
      </w:r>
      <w:r>
        <w:rPr>
          <w:spacing w:val="-31"/>
          <w:w w:val="110"/>
        </w:rPr>
        <w:t> </w:t>
      </w:r>
      <w:r>
        <w:rPr>
          <w:w w:val="110"/>
        </w:rPr>
        <w:t>Abs.</w:t>
      </w:r>
      <w:r>
        <w:rPr>
          <w:spacing w:val="-32"/>
          <w:w w:val="110"/>
        </w:rPr>
        <w:t> </w:t>
      </w:r>
      <w:r>
        <w:rPr>
          <w:w w:val="110"/>
        </w:rPr>
        <w:t>1</w:t>
      </w:r>
      <w:r>
        <w:rPr>
          <w:spacing w:val="-31"/>
          <w:w w:val="110"/>
        </w:rPr>
        <w:t> </w:t>
      </w:r>
      <w:r>
        <w:rPr>
          <w:w w:val="110"/>
        </w:rPr>
        <w:t>des</w:t>
      </w:r>
      <w:r>
        <w:rPr>
          <w:spacing w:val="-31"/>
          <w:w w:val="110"/>
        </w:rPr>
        <w:t> </w:t>
      </w:r>
      <w:r>
        <w:rPr>
          <w:w w:val="110"/>
        </w:rPr>
        <w:t>Polizeigesetzes)</w:t>
      </w:r>
      <w:r>
        <w:rPr>
          <w:spacing w:val="-32"/>
          <w:w w:val="110"/>
        </w:rPr>
        <w:t> </w:t>
      </w:r>
      <w:r>
        <w:rPr>
          <w:spacing w:val="-4"/>
          <w:w w:val="110"/>
        </w:rPr>
        <w:t>das </w:t>
      </w:r>
      <w:r>
        <w:rPr>
          <w:w w:val="110"/>
        </w:rPr>
        <w:t>Gelöbnis,</w:t>
      </w:r>
      <w:r>
        <w:rPr>
          <w:spacing w:val="-16"/>
          <w:w w:val="110"/>
        </w:rPr>
        <w:t> </w:t>
      </w:r>
      <w:r>
        <w:rPr>
          <w:w w:val="110"/>
        </w:rPr>
        <w:t>jeden</w:t>
      </w:r>
      <w:r>
        <w:rPr>
          <w:spacing w:val="-16"/>
          <w:w w:val="110"/>
        </w:rPr>
        <w:t> </w:t>
      </w:r>
      <w:r>
        <w:rPr>
          <w:w w:val="110"/>
        </w:rPr>
        <w:t>Kontakt</w:t>
      </w:r>
      <w:r>
        <w:rPr>
          <w:spacing w:val="-16"/>
          <w:w w:val="110"/>
        </w:rPr>
        <w:t> </w:t>
      </w:r>
      <w:r>
        <w:rPr>
          <w:w w:val="110"/>
        </w:rPr>
        <w:t>mit</w:t>
      </w:r>
      <w:r>
        <w:rPr>
          <w:spacing w:val="-16"/>
          <w:w w:val="110"/>
        </w:rPr>
        <w:t> </w:t>
      </w:r>
      <w:r>
        <w:rPr>
          <w:w w:val="110"/>
        </w:rPr>
        <w:t>der</w:t>
      </w:r>
      <w:r>
        <w:rPr>
          <w:spacing w:val="-16"/>
          <w:w w:val="110"/>
        </w:rPr>
        <w:t> </w:t>
      </w:r>
      <w:r>
        <w:rPr>
          <w:w w:val="110"/>
        </w:rPr>
        <w:t>gefährdeten</w:t>
      </w:r>
      <w:r>
        <w:rPr>
          <w:spacing w:val="-15"/>
          <w:w w:val="110"/>
        </w:rPr>
        <w:t> </w:t>
      </w:r>
      <w:r>
        <w:rPr>
          <w:w w:val="110"/>
        </w:rPr>
        <w:t>Person</w:t>
      </w:r>
      <w:r>
        <w:rPr>
          <w:spacing w:val="-16"/>
          <w:w w:val="110"/>
        </w:rPr>
        <w:t> </w:t>
      </w:r>
      <w:r>
        <w:rPr>
          <w:w w:val="110"/>
        </w:rPr>
        <w:t>zu</w:t>
      </w:r>
      <w:r>
        <w:rPr>
          <w:spacing w:val="-16"/>
          <w:w w:val="110"/>
        </w:rPr>
        <w:t> </w:t>
      </w:r>
      <w:r>
        <w:rPr>
          <w:w w:val="110"/>
        </w:rPr>
        <w:t>unterlassen</w:t>
      </w:r>
      <w:r>
        <w:rPr>
          <w:spacing w:val="-16"/>
          <w:w w:val="110"/>
        </w:rPr>
        <w:t> </w:t>
      </w:r>
      <w:r>
        <w:rPr>
          <w:spacing w:val="-5"/>
          <w:w w:val="110"/>
        </w:rPr>
        <w:t>und </w:t>
      </w:r>
      <w:r>
        <w:rPr>
          <w:w w:val="110"/>
        </w:rPr>
        <w:t>die</w:t>
      </w:r>
      <w:r>
        <w:rPr>
          <w:spacing w:val="-14"/>
          <w:w w:val="110"/>
        </w:rPr>
        <w:t> </w:t>
      </w:r>
      <w:r>
        <w:rPr>
          <w:w w:val="110"/>
        </w:rPr>
        <w:t>Weisung,</w:t>
      </w:r>
      <w:r>
        <w:rPr>
          <w:spacing w:val="-14"/>
          <w:w w:val="110"/>
        </w:rPr>
        <w:t> </w:t>
      </w:r>
      <w:r>
        <w:rPr>
          <w:w w:val="110"/>
        </w:rPr>
        <w:t>eine</w:t>
      </w:r>
      <w:r>
        <w:rPr>
          <w:spacing w:val="-14"/>
          <w:w w:val="110"/>
        </w:rPr>
        <w:t> </w:t>
      </w:r>
      <w:r>
        <w:rPr>
          <w:w w:val="110"/>
        </w:rPr>
        <w:t>bestimmte</w:t>
      </w:r>
      <w:r>
        <w:rPr>
          <w:spacing w:val="-14"/>
          <w:w w:val="110"/>
        </w:rPr>
        <w:t> </w:t>
      </w:r>
      <w:r>
        <w:rPr>
          <w:w w:val="110"/>
        </w:rPr>
        <w:t>Wohnung</w:t>
      </w:r>
      <w:r>
        <w:rPr>
          <w:spacing w:val="-13"/>
          <w:w w:val="110"/>
        </w:rPr>
        <w:t> </w:t>
      </w:r>
      <w:r>
        <w:rPr>
          <w:w w:val="110"/>
        </w:rPr>
        <w:t>und</w:t>
      </w:r>
      <w:r>
        <w:rPr>
          <w:spacing w:val="-14"/>
          <w:w w:val="110"/>
        </w:rPr>
        <w:t> </w:t>
      </w:r>
      <w:r>
        <w:rPr>
          <w:w w:val="110"/>
        </w:rPr>
        <w:t>deren</w:t>
      </w:r>
      <w:r>
        <w:rPr>
          <w:spacing w:val="-14"/>
          <w:w w:val="110"/>
        </w:rPr>
        <w:t> </w:t>
      </w:r>
      <w:r>
        <w:rPr>
          <w:w w:val="110"/>
        </w:rPr>
        <w:t>unmittelbare</w:t>
      </w:r>
      <w:r>
        <w:rPr>
          <w:spacing w:val="-14"/>
          <w:w w:val="110"/>
        </w:rPr>
        <w:t> </w:t>
      </w:r>
      <w:r>
        <w:rPr>
          <w:spacing w:val="-3"/>
          <w:w w:val="110"/>
        </w:rPr>
        <w:t>Umge- </w:t>
      </w:r>
      <w:r>
        <w:rPr>
          <w:w w:val="110"/>
        </w:rPr>
        <w:t>bung nicht zu betreten oder ein bereits erteiltes Betretungsverbot</w:t>
      </w:r>
      <w:r>
        <w:rPr>
          <w:spacing w:val="-38"/>
          <w:w w:val="110"/>
        </w:rPr>
        <w:t> </w:t>
      </w:r>
      <w:r>
        <w:rPr>
          <w:spacing w:val="-4"/>
          <w:w w:val="110"/>
        </w:rPr>
        <w:t>nach </w:t>
      </w:r>
      <w:r>
        <w:rPr>
          <w:w w:val="110"/>
        </w:rPr>
        <w:t>Art.</w:t>
      </w:r>
      <w:r>
        <w:rPr>
          <w:spacing w:val="-16"/>
          <w:w w:val="110"/>
        </w:rPr>
        <w:t> </w:t>
      </w:r>
      <w:r>
        <w:rPr>
          <w:w w:val="110"/>
        </w:rPr>
        <w:t>24g</w:t>
      </w:r>
      <w:r>
        <w:rPr>
          <w:spacing w:val="-15"/>
          <w:w w:val="110"/>
        </w:rPr>
        <w:t> </w:t>
      </w:r>
      <w:r>
        <w:rPr>
          <w:w w:val="110"/>
        </w:rPr>
        <w:t>Abs.</w:t>
      </w:r>
      <w:r>
        <w:rPr>
          <w:spacing w:val="-15"/>
          <w:w w:val="110"/>
        </w:rPr>
        <w:t> </w:t>
      </w:r>
      <w:r>
        <w:rPr>
          <w:w w:val="110"/>
        </w:rPr>
        <w:t>2</w:t>
      </w:r>
      <w:r>
        <w:rPr>
          <w:spacing w:val="-15"/>
          <w:w w:val="110"/>
        </w:rPr>
        <w:t> </w:t>
      </w:r>
      <w:r>
        <w:rPr>
          <w:w w:val="110"/>
        </w:rPr>
        <w:t>und</w:t>
      </w:r>
      <w:r>
        <w:rPr>
          <w:spacing w:val="-16"/>
          <w:w w:val="110"/>
        </w:rPr>
        <w:t> </w:t>
      </w:r>
      <w:r>
        <w:rPr>
          <w:w w:val="110"/>
        </w:rPr>
        <w:t>3</w:t>
      </w:r>
      <w:r>
        <w:rPr>
          <w:spacing w:val="-15"/>
          <w:w w:val="110"/>
        </w:rPr>
        <w:t> </w:t>
      </w:r>
      <w:r>
        <w:rPr>
          <w:w w:val="110"/>
        </w:rPr>
        <w:t>des</w:t>
      </w:r>
      <w:r>
        <w:rPr>
          <w:spacing w:val="-15"/>
          <w:w w:val="110"/>
        </w:rPr>
        <w:t> </w:t>
      </w:r>
      <w:r>
        <w:rPr>
          <w:w w:val="110"/>
        </w:rPr>
        <w:t>Polizeigesetzes</w:t>
      </w:r>
      <w:r>
        <w:rPr>
          <w:spacing w:val="-15"/>
          <w:w w:val="110"/>
        </w:rPr>
        <w:t> </w:t>
      </w:r>
      <w:r>
        <w:rPr>
          <w:w w:val="110"/>
        </w:rPr>
        <w:t>oder</w:t>
      </w:r>
      <w:r>
        <w:rPr>
          <w:spacing w:val="-15"/>
          <w:w w:val="110"/>
        </w:rPr>
        <w:t> </w:t>
      </w:r>
      <w:r>
        <w:rPr>
          <w:w w:val="110"/>
        </w:rPr>
        <w:t>eine</w:t>
      </w:r>
      <w:r>
        <w:rPr>
          <w:spacing w:val="-16"/>
          <w:w w:val="110"/>
        </w:rPr>
        <w:t> </w:t>
      </w:r>
      <w:r>
        <w:rPr>
          <w:w w:val="110"/>
        </w:rPr>
        <w:t>einstweilige</w:t>
      </w:r>
      <w:r>
        <w:rPr>
          <w:spacing w:val="-15"/>
          <w:w w:val="110"/>
        </w:rPr>
        <w:t> </w:t>
      </w:r>
      <w:r>
        <w:rPr>
          <w:w w:val="110"/>
        </w:rPr>
        <w:t>Verfü- gung nach Art. 277a der Exekutionsordnung nicht zu übertreten,</w:t>
      </w:r>
      <w:r>
        <w:rPr>
          <w:spacing w:val="-19"/>
          <w:w w:val="110"/>
        </w:rPr>
        <w:t> </w:t>
      </w:r>
      <w:r>
        <w:rPr>
          <w:spacing w:val="-3"/>
          <w:w w:val="110"/>
        </w:rPr>
        <w:t>samt</w:t>
      </w:r>
      <w:bookmarkStart w:name="_bookmark305" w:id="345"/>
      <w:bookmarkEnd w:id="345"/>
      <w:r>
        <w:rPr>
          <w:spacing w:val="-3"/>
          <w:w w:val="110"/>
        </w:rPr>
      </w:r>
      <w:r>
        <w:rPr>
          <w:spacing w:val="-3"/>
          <w:w w:val="110"/>
        </w:rPr>
        <w:t> </w:t>
      </w:r>
      <w:r>
        <w:rPr>
          <w:w w:val="110"/>
        </w:rPr>
        <w:t>Abnahme aller Schlüssel zur</w:t>
      </w:r>
      <w:r>
        <w:rPr>
          <w:spacing w:val="-28"/>
          <w:w w:val="110"/>
        </w:rPr>
        <w:t> </w:t>
      </w:r>
      <w:r>
        <w:rPr>
          <w:w w:val="110"/>
        </w:rPr>
        <w:t>Wohnung;</w:t>
      </w:r>
      <w:hyperlink w:history="true" w:anchor="_bookmark812">
        <w:r>
          <w:rPr>
            <w:w w:val="110"/>
            <w:u w:val="single" w:color="0000FF"/>
            <w:vertAlign w:val="superscript"/>
          </w:rPr>
          <w:t>273</w:t>
        </w:r>
      </w:hyperlink>
    </w:p>
    <w:p>
      <w:pPr>
        <w:pStyle w:val="ListParagraph"/>
        <w:numPr>
          <w:ilvl w:val="0"/>
          <w:numId w:val="142"/>
        </w:numPr>
        <w:tabs>
          <w:tab w:pos="899" w:val="left" w:leader="none"/>
        </w:tabs>
        <w:spacing w:line="249" w:lineRule="auto" w:before="53" w:after="0"/>
        <w:ind w:left="950" w:right="104" w:hanging="284"/>
        <w:jc w:val="both"/>
        <w:rPr>
          <w:sz w:val="20"/>
        </w:rPr>
      </w:pPr>
      <w:r>
        <w:rPr>
          <w:w w:val="105"/>
          <w:sz w:val="20"/>
        </w:rPr>
        <w:t>die Weisung, an einem bestimmten Ort, bei einer bestimmten Familie   zu wohnen, eine bestimmte Wohnung, bestimmte Orte oder </w:t>
      </w:r>
      <w:r>
        <w:rPr>
          <w:spacing w:val="-4"/>
          <w:w w:val="105"/>
          <w:sz w:val="20"/>
        </w:rPr>
        <w:t>einen </w:t>
      </w:r>
      <w:r>
        <w:rPr>
          <w:w w:val="105"/>
          <w:sz w:val="20"/>
        </w:rPr>
        <w:t>bestimmten Umgang zu meiden, sich alkoholischer Getränke </w:t>
      </w:r>
      <w:r>
        <w:rPr>
          <w:spacing w:val="-3"/>
          <w:w w:val="105"/>
          <w:sz w:val="20"/>
        </w:rPr>
        <w:t>oder </w:t>
      </w:r>
      <w:r>
        <w:rPr>
          <w:w w:val="105"/>
          <w:sz w:val="20"/>
        </w:rPr>
        <w:t>anderer berauschender Mittel zu enthalten oder einer geregelten </w:t>
      </w:r>
      <w:r>
        <w:rPr>
          <w:spacing w:val="-3"/>
          <w:w w:val="105"/>
          <w:sz w:val="20"/>
        </w:rPr>
        <w:t>Arbeit </w:t>
      </w:r>
      <w:r>
        <w:rPr>
          <w:w w:val="105"/>
          <w:sz w:val="20"/>
        </w:rPr>
        <w:t>nachzugehen;</w:t>
      </w:r>
    </w:p>
    <w:p>
      <w:pPr>
        <w:pStyle w:val="ListParagraph"/>
        <w:numPr>
          <w:ilvl w:val="0"/>
          <w:numId w:val="142"/>
        </w:numPr>
        <w:tabs>
          <w:tab w:pos="891" w:val="left" w:leader="none"/>
        </w:tabs>
        <w:spacing w:line="249" w:lineRule="auto" w:before="64" w:after="0"/>
        <w:ind w:left="950" w:right="104" w:hanging="284"/>
        <w:jc w:val="both"/>
        <w:rPr>
          <w:sz w:val="20"/>
        </w:rPr>
      </w:pPr>
      <w:r>
        <w:rPr>
          <w:w w:val="105"/>
          <w:sz w:val="20"/>
        </w:rPr>
        <w:t>die Weisung, jeden Wechsel des Aufenthaltsortes anzuzeigen oder </w:t>
      </w:r>
      <w:r>
        <w:rPr>
          <w:spacing w:val="-3"/>
          <w:w w:val="105"/>
          <w:sz w:val="20"/>
        </w:rPr>
        <w:t>sich  </w:t>
      </w:r>
      <w:r>
        <w:rPr>
          <w:w w:val="105"/>
          <w:sz w:val="20"/>
        </w:rPr>
        <w:t>in bestimmten Zeitabständen bei Gericht oder einer anderen Stelle </w:t>
      </w:r>
      <w:r>
        <w:rPr>
          <w:spacing w:val="-6"/>
          <w:w w:val="105"/>
          <w:sz w:val="20"/>
        </w:rPr>
        <w:t>zu </w:t>
      </w:r>
      <w:r>
        <w:rPr>
          <w:w w:val="105"/>
          <w:sz w:val="20"/>
        </w:rPr>
        <w:t>melden;</w:t>
      </w:r>
    </w:p>
    <w:p>
      <w:pPr>
        <w:pStyle w:val="BodyText"/>
        <w:spacing w:line="252" w:lineRule="auto" w:before="63"/>
        <w:ind w:left="950" w:right="104" w:hanging="284"/>
      </w:pPr>
      <w:r>
        <w:rPr>
          <w:w w:val="105"/>
        </w:rPr>
        <w:t>4a. mit der Zustimmung des Beschuldigten die Weisung, sich einer Ent- wöhnungsbehandlung, sonst einer medizinischen Behandlung oder einer Psychotherapie (§ 51 Abs. 3 StGB) oder einer gesundheitsbezogenen</w:t>
      </w:r>
      <w:bookmarkStart w:name="_bookmark306" w:id="346"/>
      <w:bookmarkEnd w:id="346"/>
      <w:r>
        <w:rPr>
          <w:w w:val="105"/>
        </w:rPr>
      </w:r>
      <w:r>
        <w:rPr>
          <w:w w:val="105"/>
        </w:rPr>
        <w:t> Massnahme zu unterziehen;</w:t>
      </w:r>
      <w:hyperlink w:history="true" w:anchor="_bookmark813">
        <w:r>
          <w:rPr>
            <w:w w:val="105"/>
            <w:u w:val="single" w:color="0000FF"/>
            <w:vertAlign w:val="superscript"/>
          </w:rPr>
          <w:t>274</w:t>
        </w:r>
      </w:hyperlink>
    </w:p>
    <w:p>
      <w:pPr>
        <w:pStyle w:val="ListParagraph"/>
        <w:numPr>
          <w:ilvl w:val="0"/>
          <w:numId w:val="142"/>
        </w:numPr>
        <w:tabs>
          <w:tab w:pos="868" w:val="left" w:leader="none"/>
        </w:tabs>
        <w:spacing w:line="240" w:lineRule="auto" w:before="58" w:after="0"/>
        <w:ind w:left="867" w:right="0" w:hanging="201"/>
        <w:jc w:val="left"/>
        <w:rPr>
          <w:sz w:val="20"/>
        </w:rPr>
      </w:pPr>
      <w:r>
        <w:rPr>
          <w:w w:val="105"/>
          <w:sz w:val="20"/>
        </w:rPr>
        <w:t>die vorübergehende Abnahme der</w:t>
      </w:r>
      <w:r>
        <w:rPr>
          <w:spacing w:val="-8"/>
          <w:w w:val="105"/>
          <w:sz w:val="20"/>
        </w:rPr>
        <w:t> </w:t>
      </w:r>
      <w:r>
        <w:rPr>
          <w:w w:val="105"/>
          <w:sz w:val="20"/>
        </w:rPr>
        <w:t>Reisepapiere;</w:t>
      </w:r>
    </w:p>
    <w:p>
      <w:pPr>
        <w:pStyle w:val="ListParagraph"/>
        <w:numPr>
          <w:ilvl w:val="0"/>
          <w:numId w:val="142"/>
        </w:numPr>
        <w:tabs>
          <w:tab w:pos="867" w:val="left" w:leader="none"/>
        </w:tabs>
        <w:spacing w:line="249" w:lineRule="auto" w:before="70" w:after="0"/>
        <w:ind w:left="950" w:right="104" w:hanging="284"/>
        <w:jc w:val="left"/>
        <w:rPr>
          <w:sz w:val="20"/>
        </w:rPr>
      </w:pPr>
      <w:r>
        <w:rPr>
          <w:w w:val="105"/>
          <w:sz w:val="20"/>
        </w:rPr>
        <w:t>die vorübergehende Abnahme der zur Führung eines Fahrzeuges nötigen Papiere;</w:t>
      </w:r>
    </w:p>
    <w:p>
      <w:pPr>
        <w:pStyle w:val="ListParagraph"/>
        <w:numPr>
          <w:ilvl w:val="0"/>
          <w:numId w:val="142"/>
        </w:numPr>
        <w:tabs>
          <w:tab w:pos="868" w:val="left" w:leader="none"/>
        </w:tabs>
        <w:spacing w:line="240" w:lineRule="auto" w:before="61" w:after="0"/>
        <w:ind w:left="867" w:right="0" w:hanging="201"/>
        <w:jc w:val="left"/>
        <w:rPr>
          <w:sz w:val="20"/>
        </w:rPr>
      </w:pPr>
      <w:r>
        <w:rPr>
          <w:w w:val="105"/>
          <w:sz w:val="20"/>
        </w:rPr>
        <w:t>die Leistung einer Sicherheit nach den §§ 142 bis</w:t>
      </w:r>
      <w:r>
        <w:rPr>
          <w:spacing w:val="-30"/>
          <w:w w:val="105"/>
          <w:sz w:val="20"/>
        </w:rPr>
        <w:t> </w:t>
      </w:r>
      <w:r>
        <w:rPr>
          <w:w w:val="105"/>
          <w:sz w:val="20"/>
        </w:rPr>
        <w:t>144;</w:t>
      </w:r>
    </w:p>
    <w:p>
      <w:pPr>
        <w:pStyle w:val="ListParagraph"/>
        <w:numPr>
          <w:ilvl w:val="0"/>
          <w:numId w:val="142"/>
        </w:numPr>
        <w:tabs>
          <w:tab w:pos="868" w:val="left" w:leader="none"/>
        </w:tabs>
        <w:spacing w:line="240" w:lineRule="auto" w:before="75" w:after="0"/>
        <w:ind w:left="867" w:right="0" w:hanging="201"/>
        <w:jc w:val="left"/>
        <w:rPr>
          <w:sz w:val="20"/>
        </w:rPr>
      </w:pPr>
      <w:bookmarkStart w:name="_bookmark307" w:id="347"/>
      <w:bookmarkEnd w:id="347"/>
      <w:r>
        <w:rPr/>
      </w:r>
      <w:bookmarkStart w:name="_bookmark307" w:id="348"/>
      <w:bookmarkEnd w:id="348"/>
      <w:r>
        <w:rPr>
          <w:w w:val="105"/>
          <w:sz w:val="20"/>
        </w:rPr>
        <w:t>die</w:t>
      </w:r>
      <w:r>
        <w:rPr>
          <w:w w:val="105"/>
          <w:sz w:val="20"/>
        </w:rPr>
        <w:t> Anordnung der vorläufigen Bewährungshilfe nach §</w:t>
      </w:r>
      <w:r>
        <w:rPr>
          <w:spacing w:val="1"/>
          <w:w w:val="105"/>
          <w:sz w:val="20"/>
        </w:rPr>
        <w:t> </w:t>
      </w:r>
      <w:r>
        <w:rPr>
          <w:w w:val="105"/>
          <w:sz w:val="20"/>
        </w:rPr>
        <w:t>144b.</w:t>
      </w:r>
      <w:hyperlink w:history="true" w:anchor="_bookmark814">
        <w:r>
          <w:rPr>
            <w:w w:val="105"/>
            <w:sz w:val="20"/>
            <w:u w:val="single" w:color="0000FF"/>
            <w:vertAlign w:val="superscript"/>
          </w:rPr>
          <w:t>275</w:t>
        </w:r>
      </w:hyperlink>
    </w:p>
    <w:p>
      <w:pPr>
        <w:pStyle w:val="ListParagraph"/>
        <w:numPr>
          <w:ilvl w:val="0"/>
          <w:numId w:val="140"/>
        </w:numPr>
        <w:tabs>
          <w:tab w:pos="1190" w:val="left" w:leader="none"/>
        </w:tabs>
        <w:spacing w:line="249" w:lineRule="auto" w:before="90" w:after="0"/>
        <w:ind w:left="667" w:right="104" w:firstLine="283"/>
        <w:jc w:val="both"/>
        <w:rPr>
          <w:sz w:val="20"/>
        </w:rPr>
      </w:pPr>
      <w:r>
        <w:rPr>
          <w:w w:val="110"/>
          <w:sz w:val="20"/>
        </w:rPr>
        <w:t>Können die Haftzwecke durch die gleichzeitige Strafhaft oder</w:t>
      </w:r>
      <w:r>
        <w:rPr>
          <w:spacing w:val="-16"/>
          <w:w w:val="110"/>
          <w:sz w:val="20"/>
        </w:rPr>
        <w:t> </w:t>
      </w:r>
      <w:r>
        <w:rPr>
          <w:spacing w:val="-3"/>
          <w:w w:val="110"/>
          <w:sz w:val="20"/>
        </w:rPr>
        <w:t>Haft </w:t>
      </w:r>
      <w:r>
        <w:rPr>
          <w:w w:val="110"/>
          <w:sz w:val="20"/>
        </w:rPr>
        <w:t>anderer Art oder die Anwendung gelinderer Mittel nicht erreicht </w:t>
      </w:r>
      <w:r>
        <w:rPr>
          <w:spacing w:val="-3"/>
          <w:w w:val="110"/>
          <w:sz w:val="20"/>
        </w:rPr>
        <w:t>werden </w:t>
      </w:r>
      <w:r>
        <w:rPr>
          <w:w w:val="110"/>
          <w:sz w:val="20"/>
        </w:rPr>
        <w:t>oder würde die Untersuchung durch die Aufrechterhaltung der Strafhaft oder</w:t>
      </w:r>
      <w:r>
        <w:rPr>
          <w:spacing w:val="-21"/>
          <w:w w:val="110"/>
          <w:sz w:val="20"/>
        </w:rPr>
        <w:t> </w:t>
      </w:r>
      <w:r>
        <w:rPr>
          <w:w w:val="110"/>
          <w:sz w:val="20"/>
        </w:rPr>
        <w:t>der</w:t>
      </w:r>
      <w:r>
        <w:rPr>
          <w:spacing w:val="-20"/>
          <w:w w:val="110"/>
          <w:sz w:val="20"/>
        </w:rPr>
        <w:t> </w:t>
      </w:r>
      <w:r>
        <w:rPr>
          <w:w w:val="110"/>
          <w:sz w:val="20"/>
        </w:rPr>
        <w:t>Haft</w:t>
      </w:r>
      <w:r>
        <w:rPr>
          <w:spacing w:val="-20"/>
          <w:w w:val="110"/>
          <w:sz w:val="20"/>
        </w:rPr>
        <w:t> </w:t>
      </w:r>
      <w:r>
        <w:rPr>
          <w:w w:val="110"/>
          <w:sz w:val="20"/>
        </w:rPr>
        <w:t>anderer</w:t>
      </w:r>
      <w:r>
        <w:rPr>
          <w:spacing w:val="-21"/>
          <w:w w:val="110"/>
          <w:sz w:val="20"/>
        </w:rPr>
        <w:t> </w:t>
      </w:r>
      <w:r>
        <w:rPr>
          <w:w w:val="110"/>
          <w:sz w:val="20"/>
        </w:rPr>
        <w:t>Art</w:t>
      </w:r>
      <w:r>
        <w:rPr>
          <w:spacing w:val="-20"/>
          <w:w w:val="110"/>
          <w:sz w:val="20"/>
        </w:rPr>
        <w:t> </w:t>
      </w:r>
      <w:r>
        <w:rPr>
          <w:w w:val="110"/>
          <w:sz w:val="20"/>
        </w:rPr>
        <w:t>wesentlich</w:t>
      </w:r>
      <w:r>
        <w:rPr>
          <w:spacing w:val="-20"/>
          <w:w w:val="110"/>
          <w:sz w:val="20"/>
        </w:rPr>
        <w:t> </w:t>
      </w:r>
      <w:r>
        <w:rPr>
          <w:w w:val="110"/>
          <w:sz w:val="20"/>
        </w:rPr>
        <w:t>erschwert,</w:t>
      </w:r>
      <w:r>
        <w:rPr>
          <w:spacing w:val="-20"/>
          <w:w w:val="110"/>
          <w:sz w:val="20"/>
        </w:rPr>
        <w:t> </w:t>
      </w:r>
      <w:r>
        <w:rPr>
          <w:w w:val="110"/>
          <w:sz w:val="20"/>
        </w:rPr>
        <w:t>so</w:t>
      </w:r>
      <w:r>
        <w:rPr>
          <w:spacing w:val="-21"/>
          <w:w w:val="110"/>
          <w:sz w:val="20"/>
        </w:rPr>
        <w:t> </w:t>
      </w:r>
      <w:r>
        <w:rPr>
          <w:w w:val="110"/>
          <w:sz w:val="20"/>
        </w:rPr>
        <w:t>ist</w:t>
      </w:r>
      <w:r>
        <w:rPr>
          <w:spacing w:val="-20"/>
          <w:w w:val="110"/>
          <w:sz w:val="20"/>
        </w:rPr>
        <w:t> </w:t>
      </w:r>
      <w:r>
        <w:rPr>
          <w:w w:val="110"/>
          <w:sz w:val="20"/>
        </w:rPr>
        <w:t>vom</w:t>
      </w:r>
      <w:r>
        <w:rPr>
          <w:spacing w:val="-20"/>
          <w:w w:val="110"/>
          <w:sz w:val="20"/>
        </w:rPr>
        <w:t> </w:t>
      </w:r>
      <w:r>
        <w:rPr>
          <w:w w:val="110"/>
          <w:sz w:val="20"/>
        </w:rPr>
        <w:t>Untersuchungs-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10"/>
        </w:rPr>
        <w:t>richter</w:t>
      </w:r>
      <w:r>
        <w:rPr>
          <w:spacing w:val="-17"/>
          <w:w w:val="110"/>
        </w:rPr>
        <w:t> </w:t>
      </w:r>
      <w:r>
        <w:rPr>
          <w:w w:val="110"/>
        </w:rPr>
        <w:t>die</w:t>
      </w:r>
      <w:r>
        <w:rPr>
          <w:spacing w:val="-16"/>
          <w:w w:val="110"/>
        </w:rPr>
        <w:t> </w:t>
      </w:r>
      <w:r>
        <w:rPr>
          <w:w w:val="110"/>
        </w:rPr>
        <w:t>Untersuchungshaft</w:t>
      </w:r>
      <w:r>
        <w:rPr>
          <w:spacing w:val="-16"/>
          <w:w w:val="110"/>
        </w:rPr>
        <w:t> </w:t>
      </w:r>
      <w:r>
        <w:rPr>
          <w:w w:val="110"/>
        </w:rPr>
        <w:t>zu</w:t>
      </w:r>
      <w:r>
        <w:rPr>
          <w:spacing w:val="-16"/>
          <w:w w:val="110"/>
        </w:rPr>
        <w:t> </w:t>
      </w:r>
      <w:r>
        <w:rPr>
          <w:w w:val="110"/>
        </w:rPr>
        <w:t>verhängen.</w:t>
      </w:r>
      <w:r>
        <w:rPr>
          <w:spacing w:val="-16"/>
          <w:w w:val="110"/>
        </w:rPr>
        <w:t> </w:t>
      </w:r>
      <w:r>
        <w:rPr>
          <w:w w:val="110"/>
        </w:rPr>
        <w:t>Damit</w:t>
      </w:r>
      <w:r>
        <w:rPr>
          <w:spacing w:val="-16"/>
          <w:w w:val="110"/>
        </w:rPr>
        <w:t> </w:t>
      </w:r>
      <w:r>
        <w:rPr>
          <w:w w:val="110"/>
        </w:rPr>
        <w:t>tritt</w:t>
      </w:r>
      <w:r>
        <w:rPr>
          <w:spacing w:val="-16"/>
          <w:w w:val="110"/>
        </w:rPr>
        <w:t> </w:t>
      </w:r>
      <w:r>
        <w:rPr>
          <w:w w:val="110"/>
        </w:rPr>
        <w:t>im</w:t>
      </w:r>
      <w:r>
        <w:rPr>
          <w:spacing w:val="-16"/>
          <w:w w:val="110"/>
        </w:rPr>
        <w:t> </w:t>
      </w:r>
      <w:r>
        <w:rPr>
          <w:w w:val="110"/>
        </w:rPr>
        <w:t>Falle</w:t>
      </w:r>
      <w:r>
        <w:rPr>
          <w:spacing w:val="-16"/>
          <w:w w:val="110"/>
        </w:rPr>
        <w:t> </w:t>
      </w:r>
      <w:r>
        <w:rPr>
          <w:w w:val="110"/>
        </w:rPr>
        <w:t>der</w:t>
      </w:r>
      <w:r>
        <w:rPr>
          <w:spacing w:val="-16"/>
          <w:w w:val="110"/>
        </w:rPr>
        <w:t> </w:t>
      </w:r>
      <w:r>
        <w:rPr>
          <w:w w:val="110"/>
        </w:rPr>
        <w:t>Straf- haft eine Unterbrechung des Strafvollzuges</w:t>
      </w:r>
      <w:r>
        <w:rPr>
          <w:spacing w:val="-39"/>
          <w:w w:val="110"/>
        </w:rPr>
        <w:t> </w:t>
      </w:r>
      <w:r>
        <w:rPr>
          <w:w w:val="110"/>
        </w:rPr>
        <w:t>ein.</w:t>
      </w:r>
    </w:p>
    <w:p>
      <w:pPr>
        <w:pStyle w:val="ListParagraph"/>
        <w:numPr>
          <w:ilvl w:val="0"/>
          <w:numId w:val="140"/>
        </w:numPr>
        <w:tabs>
          <w:tab w:pos="671" w:val="left" w:leader="none"/>
        </w:tabs>
        <w:spacing w:line="249" w:lineRule="auto" w:before="82" w:after="0"/>
        <w:ind w:left="157" w:right="614" w:firstLine="283"/>
        <w:jc w:val="both"/>
        <w:rPr>
          <w:sz w:val="20"/>
        </w:rPr>
      </w:pPr>
      <w:r>
        <w:rPr>
          <w:w w:val="105"/>
          <w:sz w:val="20"/>
        </w:rPr>
        <w:t>Wenn es sich um ein Verbrechen handelt, bei dem nach dem Gesetz auf mindestens zehnjährige Freiheitsstrafe zu erkennen ist, muss die Unter- suchungshaft verhängt werden, es sei denn, dass aufgrund bestimmter </w:t>
      </w:r>
      <w:r>
        <w:rPr>
          <w:spacing w:val="-3"/>
          <w:w w:val="105"/>
          <w:sz w:val="20"/>
        </w:rPr>
        <w:t>Tat- </w:t>
      </w:r>
      <w:r>
        <w:rPr>
          <w:w w:val="105"/>
          <w:sz w:val="20"/>
        </w:rPr>
        <w:t>sachen anzunehmen ist, das Vorliegen aller im Abs. 2 angeführten </w:t>
      </w:r>
      <w:r>
        <w:rPr>
          <w:spacing w:val="-3"/>
          <w:w w:val="105"/>
          <w:sz w:val="20"/>
        </w:rPr>
        <w:t>Haft-  </w:t>
      </w:r>
      <w:r>
        <w:rPr>
          <w:w w:val="105"/>
          <w:sz w:val="20"/>
        </w:rPr>
        <w:t>gründe sei</w:t>
      </w:r>
      <w:r>
        <w:rPr>
          <w:spacing w:val="-6"/>
          <w:w w:val="105"/>
          <w:sz w:val="20"/>
        </w:rPr>
        <w:t> </w:t>
      </w:r>
      <w:r>
        <w:rPr>
          <w:w w:val="105"/>
          <w:sz w:val="20"/>
        </w:rPr>
        <w:t>auszuschliessen.</w:t>
      </w:r>
    </w:p>
    <w:p>
      <w:pPr>
        <w:pStyle w:val="ListParagraph"/>
        <w:numPr>
          <w:ilvl w:val="0"/>
          <w:numId w:val="140"/>
        </w:numPr>
        <w:tabs>
          <w:tab w:pos="658" w:val="left" w:leader="none"/>
        </w:tabs>
        <w:spacing w:line="240" w:lineRule="auto" w:before="88" w:after="0"/>
        <w:ind w:left="657" w:right="0" w:hanging="218"/>
        <w:jc w:val="both"/>
        <w:rPr>
          <w:sz w:val="20"/>
        </w:rPr>
      </w:pPr>
      <w:r>
        <w:rPr/>
        <w:pict>
          <v:line style="position:absolute;mso-position-horizontal-relative:page;mso-position-vertical-relative:paragraph;z-index:15741952" from="114.643997pt,14.98595pt" to="122.893997pt,14.98595pt" stroked="true" strokeweight=".5pt" strokecolor="#0000ff">
            <v:stroke dashstyle="solid"/>
            <w10:wrap type="none"/>
          </v:line>
        </w:pict>
      </w:r>
      <w:bookmarkStart w:name="_bookmark308" w:id="349"/>
      <w:bookmarkEnd w:id="349"/>
      <w:r>
        <w:rPr/>
      </w:r>
      <w:bookmarkStart w:name="_bookmark308" w:id="350"/>
      <w:bookmarkEnd w:id="350"/>
      <w:r>
        <w:rPr>
          <w:w w:val="110"/>
          <w:sz w:val="20"/>
        </w:rPr>
        <w:t>Aufgehoben</w:t>
      </w:r>
      <w:hyperlink w:history="true" w:anchor="_bookmark815">
        <w:r>
          <w:rPr>
            <w:w w:val="110"/>
            <w:sz w:val="20"/>
            <w:vertAlign w:val="superscript"/>
          </w:rPr>
          <w:t>276</w:t>
        </w:r>
      </w:hyperlink>
    </w:p>
    <w:p>
      <w:pPr>
        <w:pStyle w:val="ListParagraph"/>
        <w:numPr>
          <w:ilvl w:val="0"/>
          <w:numId w:val="140"/>
        </w:numPr>
        <w:tabs>
          <w:tab w:pos="658" w:val="left" w:leader="none"/>
        </w:tabs>
        <w:spacing w:line="240" w:lineRule="auto" w:before="94" w:after="0"/>
        <w:ind w:left="657" w:right="0" w:hanging="218"/>
        <w:jc w:val="both"/>
        <w:rPr>
          <w:sz w:val="20"/>
        </w:rPr>
      </w:pPr>
      <w:r>
        <w:rPr/>
        <w:pict>
          <v:line style="position:absolute;mso-position-horizontal-relative:page;mso-position-vertical-relative:paragraph;z-index:15742464" from="114.643997pt,15.285931pt" to="122.893997pt,15.285931pt" stroked="true" strokeweight=".5pt" strokecolor="#0000ff">
            <v:stroke dashstyle="solid"/>
            <w10:wrap type="none"/>
          </v:line>
        </w:pict>
      </w:r>
      <w:bookmarkStart w:name="_bookmark309" w:id="351"/>
      <w:bookmarkEnd w:id="351"/>
      <w:r>
        <w:rPr/>
      </w:r>
      <w:bookmarkStart w:name="_bookmark309" w:id="352"/>
      <w:bookmarkEnd w:id="352"/>
      <w:r>
        <w:rPr>
          <w:w w:val="110"/>
          <w:sz w:val="20"/>
        </w:rPr>
        <w:t>Aufgehoben</w:t>
      </w:r>
      <w:hyperlink w:history="true" w:anchor="_bookmark816">
        <w:r>
          <w:rPr>
            <w:w w:val="110"/>
            <w:sz w:val="20"/>
            <w:vertAlign w:val="superscript"/>
          </w:rPr>
          <w:t>277</w:t>
        </w:r>
      </w:hyperlink>
    </w:p>
    <w:p>
      <w:pPr>
        <w:pStyle w:val="BodyText"/>
        <w:spacing w:before="7"/>
        <w:jc w:val="left"/>
        <w:rPr>
          <w:sz w:val="17"/>
        </w:rPr>
      </w:pPr>
    </w:p>
    <w:p>
      <w:pPr>
        <w:pStyle w:val="BodyText"/>
        <w:spacing w:before="111"/>
        <w:ind w:left="3052"/>
      </w:pPr>
      <w:bookmarkStart w:name="_bookmark310" w:id="353"/>
      <w:bookmarkEnd w:id="353"/>
      <w:r>
        <w:rPr/>
      </w:r>
      <w:r>
        <w:rPr>
          <w:w w:val="105"/>
        </w:rPr>
        <w:t>§ 132</w:t>
      </w:r>
      <w:hyperlink w:history="true" w:anchor="_bookmark817">
        <w:r>
          <w:rPr>
            <w:w w:val="105"/>
            <w:u w:val="single" w:color="0000FF"/>
            <w:vertAlign w:val="superscript"/>
          </w:rPr>
          <w:t>278</w:t>
        </w:r>
      </w:hyperlink>
    </w:p>
    <w:p>
      <w:pPr>
        <w:pStyle w:val="ListParagraph"/>
        <w:numPr>
          <w:ilvl w:val="0"/>
          <w:numId w:val="143"/>
        </w:numPr>
        <w:tabs>
          <w:tab w:pos="665" w:val="left" w:leader="none"/>
        </w:tabs>
        <w:spacing w:line="249" w:lineRule="auto" w:before="90" w:after="0"/>
        <w:ind w:left="157" w:right="614" w:firstLine="283"/>
        <w:jc w:val="both"/>
        <w:rPr>
          <w:sz w:val="20"/>
        </w:rPr>
      </w:pPr>
      <w:r>
        <w:rPr>
          <w:w w:val="105"/>
          <w:sz w:val="20"/>
        </w:rPr>
        <w:t>Beschlüsse auf Verhängung oder Fortsetzung der Untersuchungshaft sowie Beschlüsse des Obergerichts auf Fortsetzung der Untersuchungshaft (§ 132a Abs. 4) sind längstens für einen bestimmten Zeitraum </w:t>
      </w:r>
      <w:r>
        <w:rPr>
          <w:spacing w:val="-3"/>
          <w:w w:val="105"/>
          <w:sz w:val="20"/>
        </w:rPr>
        <w:t>wirksam </w:t>
      </w:r>
      <w:r>
        <w:rPr>
          <w:w w:val="105"/>
          <w:sz w:val="20"/>
        </w:rPr>
        <w:t>(Haftfrist); der Ablauftag ist im Beschluss anzuführen. Vor Ablauf </w:t>
      </w:r>
      <w:r>
        <w:rPr>
          <w:spacing w:val="-6"/>
          <w:w w:val="105"/>
          <w:sz w:val="20"/>
        </w:rPr>
        <w:t>der </w:t>
      </w:r>
      <w:r>
        <w:rPr>
          <w:w w:val="105"/>
          <w:sz w:val="20"/>
        </w:rPr>
        <w:t>Haftfrist ist eine Haftverhandlung durchzuführen oder der Beschuldigte </w:t>
      </w:r>
      <w:r>
        <w:rPr>
          <w:spacing w:val="-6"/>
          <w:w w:val="105"/>
          <w:sz w:val="20"/>
        </w:rPr>
        <w:t>zu </w:t>
      </w:r>
      <w:r>
        <w:rPr>
          <w:w w:val="105"/>
          <w:sz w:val="20"/>
        </w:rPr>
        <w:t>enthaften.</w:t>
      </w:r>
    </w:p>
    <w:p>
      <w:pPr>
        <w:pStyle w:val="ListParagraph"/>
        <w:numPr>
          <w:ilvl w:val="0"/>
          <w:numId w:val="143"/>
        </w:numPr>
        <w:tabs>
          <w:tab w:pos="658" w:val="left" w:leader="none"/>
        </w:tabs>
        <w:spacing w:line="240" w:lineRule="auto" w:before="85" w:after="0"/>
        <w:ind w:left="657" w:right="0" w:hanging="218"/>
        <w:jc w:val="both"/>
        <w:rPr>
          <w:sz w:val="20"/>
        </w:rPr>
      </w:pPr>
      <w:r>
        <w:rPr>
          <w:w w:val="110"/>
          <w:sz w:val="20"/>
        </w:rPr>
        <w:t>Die Haftfrist</w:t>
      </w:r>
      <w:r>
        <w:rPr>
          <w:spacing w:val="-11"/>
          <w:w w:val="110"/>
          <w:sz w:val="20"/>
        </w:rPr>
        <w:t> </w:t>
      </w:r>
      <w:r>
        <w:rPr>
          <w:w w:val="110"/>
          <w:sz w:val="20"/>
        </w:rPr>
        <w:t>beträgt</w:t>
      </w:r>
    </w:p>
    <w:p>
      <w:pPr>
        <w:pStyle w:val="ListParagraph"/>
        <w:numPr>
          <w:ilvl w:val="0"/>
          <w:numId w:val="144"/>
        </w:numPr>
        <w:tabs>
          <w:tab w:pos="357" w:val="left" w:leader="none"/>
        </w:tabs>
        <w:spacing w:line="240" w:lineRule="auto" w:before="70" w:after="0"/>
        <w:ind w:left="357" w:right="0" w:hanging="200"/>
        <w:jc w:val="left"/>
        <w:rPr>
          <w:sz w:val="20"/>
        </w:rPr>
      </w:pPr>
      <w:r>
        <w:rPr>
          <w:w w:val="105"/>
          <w:sz w:val="20"/>
        </w:rPr>
        <w:t>14 Tage ab Verhängung der</w:t>
      </w:r>
      <w:r>
        <w:rPr>
          <w:spacing w:val="-10"/>
          <w:w w:val="105"/>
          <w:sz w:val="20"/>
        </w:rPr>
        <w:t> </w:t>
      </w:r>
      <w:r>
        <w:rPr>
          <w:w w:val="105"/>
          <w:sz w:val="20"/>
        </w:rPr>
        <w:t>Untersuchungshaft;</w:t>
      </w:r>
    </w:p>
    <w:p>
      <w:pPr>
        <w:pStyle w:val="ListParagraph"/>
        <w:numPr>
          <w:ilvl w:val="0"/>
          <w:numId w:val="144"/>
        </w:numPr>
        <w:tabs>
          <w:tab w:pos="357" w:val="left" w:leader="none"/>
        </w:tabs>
        <w:spacing w:line="240" w:lineRule="auto" w:before="70" w:after="0"/>
        <w:ind w:left="357" w:right="0" w:hanging="200"/>
        <w:jc w:val="left"/>
        <w:rPr>
          <w:sz w:val="20"/>
        </w:rPr>
      </w:pPr>
      <w:r>
        <w:rPr>
          <w:w w:val="105"/>
          <w:sz w:val="20"/>
        </w:rPr>
        <w:t>einen Monat ab erstmaliger Fortsetzung der</w:t>
      </w:r>
      <w:r>
        <w:rPr>
          <w:spacing w:val="5"/>
          <w:w w:val="105"/>
          <w:sz w:val="20"/>
        </w:rPr>
        <w:t> </w:t>
      </w:r>
      <w:r>
        <w:rPr>
          <w:w w:val="105"/>
          <w:sz w:val="20"/>
        </w:rPr>
        <w:t>Untersuchungshaft;</w:t>
      </w:r>
    </w:p>
    <w:p>
      <w:pPr>
        <w:pStyle w:val="ListParagraph"/>
        <w:numPr>
          <w:ilvl w:val="0"/>
          <w:numId w:val="144"/>
        </w:numPr>
        <w:tabs>
          <w:tab w:pos="357" w:val="left" w:leader="none"/>
        </w:tabs>
        <w:spacing w:line="240" w:lineRule="auto" w:before="70" w:after="0"/>
        <w:ind w:left="357" w:right="0" w:hanging="200"/>
        <w:jc w:val="left"/>
        <w:rPr>
          <w:sz w:val="20"/>
        </w:rPr>
      </w:pPr>
      <w:r>
        <w:rPr>
          <w:w w:val="105"/>
          <w:sz w:val="20"/>
        </w:rPr>
        <w:t>zwei Monate ab weiterer Fortsetzung der</w:t>
      </w:r>
      <w:r>
        <w:rPr>
          <w:spacing w:val="5"/>
          <w:w w:val="105"/>
          <w:sz w:val="20"/>
        </w:rPr>
        <w:t> </w:t>
      </w:r>
      <w:r>
        <w:rPr>
          <w:w w:val="105"/>
          <w:sz w:val="20"/>
        </w:rPr>
        <w:t>Untersuchungshaft.</w:t>
      </w:r>
    </w:p>
    <w:p>
      <w:pPr>
        <w:pStyle w:val="ListParagraph"/>
        <w:numPr>
          <w:ilvl w:val="0"/>
          <w:numId w:val="143"/>
        </w:numPr>
        <w:tabs>
          <w:tab w:pos="680" w:val="left" w:leader="none"/>
        </w:tabs>
        <w:spacing w:line="249" w:lineRule="auto" w:before="90" w:after="0"/>
        <w:ind w:left="157" w:right="614" w:firstLine="283"/>
        <w:jc w:val="both"/>
        <w:rPr>
          <w:sz w:val="20"/>
        </w:rPr>
      </w:pPr>
      <w:r>
        <w:rPr>
          <w:w w:val="105"/>
          <w:sz w:val="20"/>
        </w:rPr>
        <w:t>Mit rechtskräftiger Versetzung in den Anklagestand oder Anberau- mung der Schlussverhandlung durch den Einzelrichter endet die laufende Haftfrist erst zwei Monate nach diesem Zeitpunkt; ordnet der Einzelrichter jedoch</w:t>
      </w:r>
      <w:r>
        <w:rPr>
          <w:spacing w:val="22"/>
          <w:w w:val="105"/>
          <w:sz w:val="20"/>
        </w:rPr>
        <w:t> </w:t>
      </w:r>
      <w:r>
        <w:rPr>
          <w:w w:val="105"/>
          <w:sz w:val="20"/>
        </w:rPr>
        <w:t>die</w:t>
      </w:r>
      <w:r>
        <w:rPr>
          <w:spacing w:val="23"/>
          <w:w w:val="105"/>
          <w:sz w:val="20"/>
        </w:rPr>
        <w:t> </w:t>
      </w:r>
      <w:r>
        <w:rPr>
          <w:w w:val="105"/>
          <w:sz w:val="20"/>
        </w:rPr>
        <w:t>Schlussverhandlung</w:t>
      </w:r>
      <w:r>
        <w:rPr>
          <w:spacing w:val="22"/>
          <w:w w:val="105"/>
          <w:sz w:val="20"/>
        </w:rPr>
        <w:t> </w:t>
      </w:r>
      <w:r>
        <w:rPr>
          <w:w w:val="105"/>
          <w:sz w:val="20"/>
        </w:rPr>
        <w:t>innerhalb</w:t>
      </w:r>
      <w:r>
        <w:rPr>
          <w:spacing w:val="23"/>
          <w:w w:val="105"/>
          <w:sz w:val="20"/>
        </w:rPr>
        <w:t> </w:t>
      </w:r>
      <w:r>
        <w:rPr>
          <w:w w:val="105"/>
          <w:sz w:val="20"/>
        </w:rPr>
        <w:t>der</w:t>
      </w:r>
      <w:r>
        <w:rPr>
          <w:spacing w:val="22"/>
          <w:w w:val="105"/>
          <w:sz w:val="20"/>
        </w:rPr>
        <w:t> </w:t>
      </w:r>
      <w:r>
        <w:rPr>
          <w:w w:val="105"/>
          <w:sz w:val="20"/>
        </w:rPr>
        <w:t>ersten</w:t>
      </w:r>
      <w:r>
        <w:rPr>
          <w:spacing w:val="23"/>
          <w:w w:val="105"/>
          <w:sz w:val="20"/>
        </w:rPr>
        <w:t> </w:t>
      </w:r>
      <w:r>
        <w:rPr>
          <w:w w:val="105"/>
          <w:sz w:val="20"/>
        </w:rPr>
        <w:t>Haftfrist</w:t>
      </w:r>
      <w:r>
        <w:rPr>
          <w:spacing w:val="22"/>
          <w:w w:val="105"/>
          <w:sz w:val="20"/>
        </w:rPr>
        <w:t> </w:t>
      </w:r>
      <w:r>
        <w:rPr>
          <w:w w:val="105"/>
          <w:sz w:val="20"/>
        </w:rPr>
        <w:t>(Abs.</w:t>
      </w:r>
      <w:r>
        <w:rPr>
          <w:spacing w:val="23"/>
          <w:w w:val="105"/>
          <w:sz w:val="20"/>
        </w:rPr>
        <w:t> </w:t>
      </w:r>
      <w:r>
        <w:rPr>
          <w:w w:val="105"/>
          <w:sz w:val="20"/>
        </w:rPr>
        <w:t>2</w:t>
      </w:r>
      <w:r>
        <w:rPr>
          <w:spacing w:val="22"/>
          <w:w w:val="105"/>
          <w:sz w:val="20"/>
        </w:rPr>
        <w:t> </w:t>
      </w:r>
      <w:r>
        <w:rPr>
          <w:spacing w:val="-3"/>
          <w:w w:val="105"/>
          <w:sz w:val="20"/>
        </w:rPr>
        <w:t>Ziff.</w:t>
      </w:r>
    </w:p>
    <w:p>
      <w:pPr>
        <w:pStyle w:val="ListParagraph"/>
        <w:numPr>
          <w:ilvl w:val="0"/>
          <w:numId w:val="145"/>
        </w:numPr>
        <w:tabs>
          <w:tab w:pos="372" w:val="left" w:leader="none"/>
        </w:tabs>
        <w:spacing w:line="249" w:lineRule="auto" w:before="4" w:after="0"/>
        <w:ind w:left="157" w:right="614" w:firstLine="0"/>
        <w:jc w:val="both"/>
        <w:rPr>
          <w:sz w:val="20"/>
        </w:rPr>
      </w:pPr>
      <w:r>
        <w:rPr>
          <w:w w:val="105"/>
          <w:sz w:val="20"/>
        </w:rPr>
        <w:t>an, so endet diese einen Monat nach der Anordnung. Würde die Haftfrist vor dem Beginn der Schlussverhandlung ablaufen, und kann der Beschul- digte nicht enthaftet werden, so hat der Vorsitzende (Einzelrichter) </w:t>
      </w:r>
      <w:r>
        <w:rPr>
          <w:spacing w:val="-5"/>
          <w:w w:val="105"/>
          <w:sz w:val="20"/>
        </w:rPr>
        <w:t>eine </w:t>
      </w:r>
      <w:r>
        <w:rPr>
          <w:w w:val="105"/>
          <w:sz w:val="20"/>
        </w:rPr>
        <w:t>Haftverhandlung durchzuführen. Gleiches gilt, wenn der Beschuldigte </w:t>
      </w:r>
      <w:r>
        <w:rPr>
          <w:spacing w:val="-4"/>
          <w:w w:val="105"/>
          <w:sz w:val="20"/>
        </w:rPr>
        <w:t>seine </w:t>
      </w:r>
      <w:r>
        <w:rPr>
          <w:w w:val="105"/>
          <w:sz w:val="20"/>
        </w:rPr>
        <w:t>Enthaftung beantragt und darüber nicht ohne Verzug in der Schlussver- handlung entschieden werden</w:t>
      </w:r>
      <w:r>
        <w:rPr>
          <w:spacing w:val="-6"/>
          <w:w w:val="105"/>
          <w:sz w:val="20"/>
        </w:rPr>
        <w:t> </w:t>
      </w:r>
      <w:r>
        <w:rPr>
          <w:w w:val="105"/>
          <w:sz w:val="20"/>
        </w:rPr>
        <w:t>kann.</w:t>
      </w:r>
    </w:p>
    <w:p>
      <w:pPr>
        <w:pStyle w:val="ListParagraph"/>
        <w:numPr>
          <w:ilvl w:val="1"/>
          <w:numId w:val="145"/>
        </w:numPr>
        <w:tabs>
          <w:tab w:pos="673" w:val="left" w:leader="none"/>
        </w:tabs>
        <w:spacing w:line="249" w:lineRule="auto" w:before="85" w:after="0"/>
        <w:ind w:left="157" w:right="614" w:firstLine="283"/>
        <w:jc w:val="both"/>
        <w:rPr>
          <w:sz w:val="20"/>
        </w:rPr>
      </w:pPr>
      <w:r>
        <w:rPr>
          <w:w w:val="105"/>
          <w:sz w:val="20"/>
        </w:rPr>
        <w:t>Ist die Durchführung der Haftverhandlung vor Ablauf der Haftfrist wegen eines unvorhersehbaren oder unabwendbaren Ereignisses </w:t>
      </w:r>
      <w:r>
        <w:rPr>
          <w:spacing w:val="-3"/>
          <w:w w:val="105"/>
          <w:sz w:val="20"/>
        </w:rPr>
        <w:t>unmög- </w:t>
      </w:r>
      <w:r>
        <w:rPr>
          <w:w w:val="105"/>
          <w:sz w:val="20"/>
        </w:rPr>
        <w:t>lich, so kann die Haftverhandlung auf einen der drei dem Fristablauf fol- genden Arbeitstage verlegt werden; in diesem Fall verlängert sich die </w:t>
      </w:r>
      <w:r>
        <w:rPr>
          <w:spacing w:val="-3"/>
          <w:w w:val="105"/>
          <w:sz w:val="20"/>
        </w:rPr>
        <w:t>Haft- </w:t>
      </w:r>
      <w:r>
        <w:rPr>
          <w:w w:val="105"/>
          <w:sz w:val="20"/>
        </w:rPr>
        <w:t>frist entsprechend. Die für die Verlegung massgeblichen Gründe sind </w:t>
      </w:r>
      <w:r>
        <w:rPr>
          <w:spacing w:val="-9"/>
          <w:w w:val="105"/>
          <w:sz w:val="20"/>
        </w:rPr>
        <w:t>im </w:t>
      </w:r>
      <w:r>
        <w:rPr>
          <w:w w:val="105"/>
          <w:sz w:val="20"/>
        </w:rPr>
        <w:t>Beschluss (§ 132a Abs. 3)</w:t>
      </w:r>
      <w:r>
        <w:rPr>
          <w:spacing w:val="-14"/>
          <w:w w:val="105"/>
          <w:sz w:val="20"/>
        </w:rPr>
        <w:t> </w:t>
      </w:r>
      <w:r>
        <w:rPr>
          <w:w w:val="105"/>
          <w:sz w:val="20"/>
        </w:rPr>
        <w:t>anzuführen.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1"/>
          <w:numId w:val="145"/>
        </w:numPr>
        <w:tabs>
          <w:tab w:pos="1199" w:val="left" w:leader="none"/>
        </w:tabs>
        <w:spacing w:line="249" w:lineRule="auto" w:before="102" w:after="0"/>
        <w:ind w:left="667" w:right="104" w:firstLine="283"/>
        <w:jc w:val="both"/>
        <w:rPr>
          <w:sz w:val="20"/>
        </w:rPr>
      </w:pPr>
      <w:r>
        <w:rPr>
          <w:w w:val="105"/>
          <w:sz w:val="20"/>
        </w:rPr>
        <w:t>Haben bereits zwei Haftverhandlungen stattgefunden, so kann </w:t>
      </w:r>
      <w:r>
        <w:rPr>
          <w:spacing w:val="-5"/>
          <w:w w:val="105"/>
          <w:sz w:val="20"/>
        </w:rPr>
        <w:t>der </w:t>
      </w:r>
      <w:r>
        <w:rPr>
          <w:w w:val="105"/>
          <w:sz w:val="20"/>
        </w:rPr>
        <w:t>Beschuldigte auf die Durchführung einer bevorstehenden weiteren Haftver- handlung verzichten. In diesem Fall kann der Beschluss über die</w:t>
      </w:r>
      <w:r>
        <w:rPr>
          <w:spacing w:val="-35"/>
          <w:w w:val="105"/>
          <w:sz w:val="20"/>
        </w:rPr>
        <w:t> </w:t>
      </w:r>
      <w:r>
        <w:rPr>
          <w:w w:val="105"/>
          <w:sz w:val="20"/>
        </w:rPr>
        <w:t>Aufhebung oder Fortsetzung der Untersuchungshaft (§ 132a Abs. 3) ohne vorangegan- gene mündliche Verhandlung schriftlich</w:t>
      </w:r>
      <w:r>
        <w:rPr>
          <w:spacing w:val="-8"/>
          <w:w w:val="105"/>
          <w:sz w:val="20"/>
        </w:rPr>
        <w:t> </w:t>
      </w:r>
      <w:r>
        <w:rPr>
          <w:w w:val="105"/>
          <w:sz w:val="20"/>
        </w:rPr>
        <w:t>ergehen.</w:t>
      </w:r>
    </w:p>
    <w:p>
      <w:pPr>
        <w:pStyle w:val="ListParagraph"/>
        <w:numPr>
          <w:ilvl w:val="1"/>
          <w:numId w:val="145"/>
        </w:numPr>
        <w:tabs>
          <w:tab w:pos="1187" w:val="left" w:leader="none"/>
        </w:tabs>
        <w:spacing w:line="249" w:lineRule="auto" w:before="84" w:after="0"/>
        <w:ind w:left="667" w:right="104" w:firstLine="283"/>
        <w:jc w:val="both"/>
        <w:rPr>
          <w:sz w:val="20"/>
        </w:rPr>
      </w:pPr>
      <w:r>
        <w:rPr>
          <w:w w:val="105"/>
          <w:sz w:val="20"/>
        </w:rPr>
        <w:t>Im Übrigen ist die Wirksamkeit des zuletzt ergangenen Beschlusses auf Verhängung oder Fortsetzung der Untersuchungshaft ab dem </w:t>
      </w:r>
      <w:r>
        <w:rPr>
          <w:spacing w:val="-3"/>
          <w:w w:val="105"/>
          <w:sz w:val="20"/>
        </w:rPr>
        <w:t>Beginn </w:t>
      </w:r>
      <w:r>
        <w:rPr>
          <w:w w:val="105"/>
          <w:sz w:val="20"/>
        </w:rPr>
        <w:t>der Schlussverhandlung durch die Haftfrist nicht mehr begrenzt; Haftver- handlungen von Amts wegen finden nach diesem Zeitpunkt nicht </w:t>
      </w:r>
      <w:r>
        <w:rPr>
          <w:spacing w:val="-4"/>
          <w:w w:val="105"/>
          <w:sz w:val="20"/>
        </w:rPr>
        <w:t>mehr</w:t>
      </w:r>
      <w:r>
        <w:rPr>
          <w:spacing w:val="44"/>
          <w:w w:val="105"/>
          <w:sz w:val="20"/>
        </w:rPr>
        <w:t> </w:t>
      </w:r>
      <w:r>
        <w:rPr>
          <w:w w:val="105"/>
          <w:sz w:val="20"/>
        </w:rPr>
        <w:t>statt.</w:t>
      </w:r>
    </w:p>
    <w:p>
      <w:pPr>
        <w:pStyle w:val="BodyText"/>
        <w:spacing w:before="9"/>
        <w:jc w:val="left"/>
        <w:rPr>
          <w:sz w:val="26"/>
        </w:rPr>
      </w:pPr>
    </w:p>
    <w:p>
      <w:pPr>
        <w:pStyle w:val="BodyText"/>
        <w:ind w:left="3518"/>
      </w:pPr>
      <w:bookmarkStart w:name="_bookmark311" w:id="354"/>
      <w:bookmarkEnd w:id="354"/>
      <w:r>
        <w:rPr/>
      </w:r>
      <w:r>
        <w:rPr>
          <w:w w:val="105"/>
        </w:rPr>
        <w:t>§ 132a</w:t>
      </w:r>
      <w:hyperlink w:history="true" w:anchor="_bookmark818">
        <w:r>
          <w:rPr>
            <w:w w:val="105"/>
            <w:u w:val="single" w:color="0000FF"/>
            <w:vertAlign w:val="superscript"/>
          </w:rPr>
          <w:t>279</w:t>
        </w:r>
      </w:hyperlink>
    </w:p>
    <w:p>
      <w:pPr>
        <w:pStyle w:val="ListParagraph"/>
        <w:numPr>
          <w:ilvl w:val="0"/>
          <w:numId w:val="146"/>
        </w:numPr>
        <w:tabs>
          <w:tab w:pos="1206" w:val="left" w:leader="none"/>
        </w:tabs>
        <w:spacing w:line="249" w:lineRule="auto" w:before="90" w:after="0"/>
        <w:ind w:left="667" w:right="104" w:firstLine="283"/>
        <w:jc w:val="both"/>
        <w:rPr>
          <w:sz w:val="20"/>
        </w:rPr>
      </w:pPr>
      <w:r>
        <w:rPr>
          <w:w w:val="105"/>
          <w:sz w:val="20"/>
        </w:rPr>
        <w:t>Die Haftverhandlung leitet der Untersuchungsrichter; sie ist </w:t>
      </w:r>
      <w:r>
        <w:rPr>
          <w:spacing w:val="-3"/>
          <w:w w:val="105"/>
          <w:sz w:val="20"/>
        </w:rPr>
        <w:t>nicht </w:t>
      </w:r>
      <w:r>
        <w:rPr>
          <w:w w:val="105"/>
          <w:sz w:val="20"/>
        </w:rPr>
        <w:t>öffentlich.</w:t>
      </w:r>
      <w:r>
        <w:rPr>
          <w:spacing w:val="-6"/>
          <w:w w:val="105"/>
          <w:sz w:val="20"/>
        </w:rPr>
        <w:t> </w:t>
      </w:r>
      <w:r>
        <w:rPr>
          <w:w w:val="105"/>
          <w:sz w:val="20"/>
        </w:rPr>
        <w:t>Der</w:t>
      </w:r>
      <w:r>
        <w:rPr>
          <w:spacing w:val="-5"/>
          <w:w w:val="105"/>
          <w:sz w:val="20"/>
        </w:rPr>
        <w:t> </w:t>
      </w:r>
      <w:r>
        <w:rPr>
          <w:w w:val="105"/>
          <w:sz w:val="20"/>
        </w:rPr>
        <w:t>Staatsanwalt,</w:t>
      </w:r>
      <w:r>
        <w:rPr>
          <w:spacing w:val="-5"/>
          <w:w w:val="105"/>
          <w:sz w:val="20"/>
        </w:rPr>
        <w:t> </w:t>
      </w:r>
      <w:r>
        <w:rPr>
          <w:w w:val="105"/>
          <w:sz w:val="20"/>
        </w:rPr>
        <w:t>der</w:t>
      </w:r>
      <w:r>
        <w:rPr>
          <w:spacing w:val="-5"/>
          <w:w w:val="105"/>
          <w:sz w:val="20"/>
        </w:rPr>
        <w:t> </w:t>
      </w:r>
      <w:r>
        <w:rPr>
          <w:w w:val="105"/>
          <w:sz w:val="20"/>
        </w:rPr>
        <w:t>Verteidiger,</w:t>
      </w:r>
      <w:r>
        <w:rPr>
          <w:spacing w:val="-5"/>
          <w:w w:val="105"/>
          <w:sz w:val="20"/>
        </w:rPr>
        <w:t> </w:t>
      </w:r>
      <w:r>
        <w:rPr>
          <w:w w:val="105"/>
          <w:sz w:val="20"/>
        </w:rPr>
        <w:t>der</w:t>
      </w:r>
      <w:r>
        <w:rPr>
          <w:spacing w:val="-5"/>
          <w:w w:val="105"/>
          <w:sz w:val="20"/>
        </w:rPr>
        <w:t> </w:t>
      </w:r>
      <w:r>
        <w:rPr>
          <w:w w:val="105"/>
          <w:sz w:val="20"/>
        </w:rPr>
        <w:t>gesetzliche</w:t>
      </w:r>
      <w:r>
        <w:rPr>
          <w:spacing w:val="-5"/>
          <w:w w:val="105"/>
          <w:sz w:val="20"/>
        </w:rPr>
        <w:t> </w:t>
      </w:r>
      <w:r>
        <w:rPr>
          <w:w w:val="105"/>
          <w:sz w:val="20"/>
        </w:rPr>
        <w:t>Vertreter</w:t>
      </w:r>
      <w:r>
        <w:rPr>
          <w:spacing w:val="-5"/>
          <w:w w:val="105"/>
          <w:sz w:val="20"/>
        </w:rPr>
        <w:t> </w:t>
      </w:r>
      <w:r>
        <w:rPr>
          <w:spacing w:val="-3"/>
          <w:w w:val="105"/>
          <w:sz w:val="20"/>
        </w:rPr>
        <w:t>sowie </w:t>
      </w:r>
      <w:r>
        <w:rPr>
          <w:w w:val="105"/>
          <w:sz w:val="20"/>
        </w:rPr>
        <w:t>der Bewährungshelfer sind zur Verhandlung zu laden; der Beschuldigte </w:t>
      </w:r>
      <w:r>
        <w:rPr>
          <w:spacing w:val="-5"/>
          <w:w w:val="105"/>
          <w:sz w:val="20"/>
        </w:rPr>
        <w:t>ist </w:t>
      </w:r>
      <w:r>
        <w:rPr>
          <w:w w:val="105"/>
          <w:sz w:val="20"/>
        </w:rPr>
        <w:t>von diesem Termin zu</w:t>
      </w:r>
      <w:r>
        <w:rPr>
          <w:spacing w:val="-9"/>
          <w:w w:val="105"/>
          <w:sz w:val="20"/>
        </w:rPr>
        <w:t> </w:t>
      </w:r>
      <w:r>
        <w:rPr>
          <w:w w:val="105"/>
          <w:sz w:val="20"/>
        </w:rPr>
        <w:t>verständigen.</w:t>
      </w:r>
    </w:p>
    <w:p>
      <w:pPr>
        <w:pStyle w:val="ListParagraph"/>
        <w:numPr>
          <w:ilvl w:val="0"/>
          <w:numId w:val="146"/>
        </w:numPr>
        <w:tabs>
          <w:tab w:pos="1178" w:val="left" w:leader="none"/>
        </w:tabs>
        <w:spacing w:line="249" w:lineRule="auto" w:before="84" w:after="0"/>
        <w:ind w:left="667" w:right="104" w:firstLine="283"/>
        <w:jc w:val="both"/>
        <w:rPr>
          <w:sz w:val="20"/>
        </w:rPr>
      </w:pPr>
      <w:r>
        <w:rPr>
          <w:w w:val="105"/>
          <w:sz w:val="20"/>
        </w:rPr>
        <w:t>Der Beschuldigte ist zur Verhandlung vorzuführen, es sei denn, dass dies wegen Krankheit nicht möglich ist. Er muss durch einen Verteidiger vertreten</w:t>
      </w:r>
      <w:r>
        <w:rPr>
          <w:spacing w:val="-3"/>
          <w:w w:val="105"/>
          <w:sz w:val="20"/>
        </w:rPr>
        <w:t> </w:t>
      </w:r>
      <w:r>
        <w:rPr>
          <w:w w:val="105"/>
          <w:sz w:val="20"/>
        </w:rPr>
        <w:t>sein.</w:t>
      </w:r>
    </w:p>
    <w:p>
      <w:pPr>
        <w:pStyle w:val="ListParagraph"/>
        <w:numPr>
          <w:ilvl w:val="0"/>
          <w:numId w:val="146"/>
        </w:numPr>
        <w:tabs>
          <w:tab w:pos="1198" w:val="left" w:leader="none"/>
        </w:tabs>
        <w:spacing w:line="249" w:lineRule="auto" w:before="82" w:after="0"/>
        <w:ind w:left="667" w:right="104" w:firstLine="283"/>
        <w:jc w:val="both"/>
        <w:rPr>
          <w:sz w:val="20"/>
        </w:rPr>
      </w:pPr>
      <w:r>
        <w:rPr>
          <w:w w:val="110"/>
          <w:sz w:val="20"/>
        </w:rPr>
        <w:t>Zunächst trägt der Staatsanwalt seinen Antrag auf Fortsetzung </w:t>
      </w:r>
      <w:r>
        <w:rPr>
          <w:spacing w:val="-5"/>
          <w:w w:val="110"/>
          <w:sz w:val="20"/>
        </w:rPr>
        <w:t>der </w:t>
      </w:r>
      <w:r>
        <w:rPr>
          <w:w w:val="110"/>
          <w:sz w:val="20"/>
        </w:rPr>
        <w:t>Untersuchungshaft</w:t>
      </w:r>
      <w:r>
        <w:rPr>
          <w:spacing w:val="-8"/>
          <w:w w:val="110"/>
          <w:sz w:val="20"/>
        </w:rPr>
        <w:t> </w:t>
      </w:r>
      <w:r>
        <w:rPr>
          <w:w w:val="110"/>
          <w:sz w:val="20"/>
        </w:rPr>
        <w:t>vor</w:t>
      </w:r>
      <w:r>
        <w:rPr>
          <w:spacing w:val="-7"/>
          <w:w w:val="110"/>
          <w:sz w:val="20"/>
        </w:rPr>
        <w:t> </w:t>
      </w:r>
      <w:r>
        <w:rPr>
          <w:w w:val="110"/>
          <w:sz w:val="20"/>
        </w:rPr>
        <w:t>und</w:t>
      </w:r>
      <w:r>
        <w:rPr>
          <w:spacing w:val="-7"/>
          <w:w w:val="110"/>
          <w:sz w:val="20"/>
        </w:rPr>
        <w:t> </w:t>
      </w:r>
      <w:r>
        <w:rPr>
          <w:w w:val="110"/>
          <w:sz w:val="20"/>
        </w:rPr>
        <w:t>begründet</w:t>
      </w:r>
      <w:r>
        <w:rPr>
          <w:spacing w:val="-7"/>
          <w:w w:val="110"/>
          <w:sz w:val="20"/>
        </w:rPr>
        <w:t> </w:t>
      </w:r>
      <w:r>
        <w:rPr>
          <w:w w:val="110"/>
          <w:sz w:val="20"/>
        </w:rPr>
        <w:t>ihn.</w:t>
      </w:r>
      <w:r>
        <w:rPr>
          <w:spacing w:val="-7"/>
          <w:w w:val="110"/>
          <w:sz w:val="20"/>
        </w:rPr>
        <w:t> </w:t>
      </w:r>
      <w:r>
        <w:rPr>
          <w:w w:val="110"/>
          <w:sz w:val="20"/>
        </w:rPr>
        <w:t>Der</w:t>
      </w:r>
      <w:r>
        <w:rPr>
          <w:spacing w:val="-7"/>
          <w:w w:val="110"/>
          <w:sz w:val="20"/>
        </w:rPr>
        <w:t> </w:t>
      </w:r>
      <w:r>
        <w:rPr>
          <w:w w:val="110"/>
          <w:sz w:val="20"/>
        </w:rPr>
        <w:t>Beschuldigte,</w:t>
      </w:r>
      <w:r>
        <w:rPr>
          <w:spacing w:val="-7"/>
          <w:w w:val="110"/>
          <w:sz w:val="20"/>
        </w:rPr>
        <w:t> </w:t>
      </w:r>
      <w:r>
        <w:rPr>
          <w:w w:val="110"/>
          <w:sz w:val="20"/>
        </w:rPr>
        <w:t>sein</w:t>
      </w:r>
      <w:r>
        <w:rPr>
          <w:spacing w:val="-7"/>
          <w:w w:val="110"/>
          <w:sz w:val="20"/>
        </w:rPr>
        <w:t> </w:t>
      </w:r>
      <w:r>
        <w:rPr>
          <w:w w:val="110"/>
          <w:sz w:val="20"/>
        </w:rPr>
        <w:t>Vertei- diger und sein gesetzlicher Vertreter haben das Recht zu erwidern. Der Bewährungshelfer kann sich zur Haftfrage äussern. Die Parteien </w:t>
      </w:r>
      <w:r>
        <w:rPr>
          <w:spacing w:val="-3"/>
          <w:w w:val="110"/>
          <w:sz w:val="20"/>
        </w:rPr>
        <w:t>können </w:t>
      </w:r>
      <w:r>
        <w:rPr>
          <w:w w:val="110"/>
          <w:sz w:val="20"/>
        </w:rPr>
        <w:t>ergänzende Feststellungen aus dem Akt begehren. Der Untersuchungs- richter</w:t>
      </w:r>
      <w:r>
        <w:rPr>
          <w:spacing w:val="-13"/>
          <w:w w:val="110"/>
          <w:sz w:val="20"/>
        </w:rPr>
        <w:t> </w:t>
      </w:r>
      <w:r>
        <w:rPr>
          <w:w w:val="110"/>
          <w:sz w:val="20"/>
        </w:rPr>
        <w:t>kann</w:t>
      </w:r>
      <w:r>
        <w:rPr>
          <w:spacing w:val="-13"/>
          <w:w w:val="110"/>
          <w:sz w:val="20"/>
        </w:rPr>
        <w:t> </w:t>
      </w:r>
      <w:r>
        <w:rPr>
          <w:w w:val="110"/>
          <w:sz w:val="20"/>
        </w:rPr>
        <w:t>von</w:t>
      </w:r>
      <w:r>
        <w:rPr>
          <w:spacing w:val="-13"/>
          <w:w w:val="110"/>
          <w:sz w:val="20"/>
        </w:rPr>
        <w:t> </w:t>
      </w:r>
      <w:r>
        <w:rPr>
          <w:w w:val="110"/>
          <w:sz w:val="20"/>
        </w:rPr>
        <w:t>Amts</w:t>
      </w:r>
      <w:r>
        <w:rPr>
          <w:spacing w:val="-13"/>
          <w:w w:val="110"/>
          <w:sz w:val="20"/>
        </w:rPr>
        <w:t> </w:t>
      </w:r>
      <w:r>
        <w:rPr>
          <w:w w:val="110"/>
          <w:sz w:val="20"/>
        </w:rPr>
        <w:t>wegen</w:t>
      </w:r>
      <w:r>
        <w:rPr>
          <w:spacing w:val="-13"/>
          <w:w w:val="110"/>
          <w:sz w:val="20"/>
        </w:rPr>
        <w:t> </w:t>
      </w:r>
      <w:r>
        <w:rPr>
          <w:w w:val="110"/>
          <w:sz w:val="20"/>
        </w:rPr>
        <w:t>oder</w:t>
      </w:r>
      <w:r>
        <w:rPr>
          <w:spacing w:val="-12"/>
          <w:w w:val="110"/>
          <w:sz w:val="20"/>
        </w:rPr>
        <w:t> </w:t>
      </w:r>
      <w:r>
        <w:rPr>
          <w:w w:val="110"/>
          <w:sz w:val="20"/>
        </w:rPr>
        <w:t>auf</w:t>
      </w:r>
      <w:r>
        <w:rPr>
          <w:spacing w:val="-13"/>
          <w:w w:val="110"/>
          <w:sz w:val="20"/>
        </w:rPr>
        <w:t> </w:t>
      </w:r>
      <w:r>
        <w:rPr>
          <w:w w:val="110"/>
          <w:sz w:val="20"/>
        </w:rPr>
        <w:t>Anregung</w:t>
      </w:r>
      <w:r>
        <w:rPr>
          <w:spacing w:val="-13"/>
          <w:w w:val="110"/>
          <w:sz w:val="20"/>
        </w:rPr>
        <w:t> </w:t>
      </w:r>
      <w:r>
        <w:rPr>
          <w:w w:val="110"/>
          <w:sz w:val="20"/>
        </w:rPr>
        <w:t>der</w:t>
      </w:r>
      <w:r>
        <w:rPr>
          <w:spacing w:val="-13"/>
          <w:w w:val="110"/>
          <w:sz w:val="20"/>
        </w:rPr>
        <w:t> </w:t>
      </w:r>
      <w:r>
        <w:rPr>
          <w:w w:val="110"/>
          <w:sz w:val="20"/>
        </w:rPr>
        <w:t>Parteien</w:t>
      </w:r>
      <w:r>
        <w:rPr>
          <w:spacing w:val="-13"/>
          <w:w w:val="110"/>
          <w:sz w:val="20"/>
        </w:rPr>
        <w:t> </w:t>
      </w:r>
      <w:r>
        <w:rPr>
          <w:w w:val="110"/>
          <w:sz w:val="20"/>
        </w:rPr>
        <w:t>Zeugen</w:t>
      </w:r>
      <w:r>
        <w:rPr>
          <w:spacing w:val="-12"/>
          <w:w w:val="110"/>
          <w:sz w:val="20"/>
        </w:rPr>
        <w:t> </w:t>
      </w:r>
      <w:r>
        <w:rPr>
          <w:spacing w:val="-5"/>
          <w:w w:val="110"/>
          <w:sz w:val="20"/>
        </w:rPr>
        <w:t>ver- </w:t>
      </w:r>
      <w:r>
        <w:rPr>
          <w:w w:val="110"/>
          <w:sz w:val="20"/>
        </w:rPr>
        <w:t>nehmen</w:t>
      </w:r>
      <w:r>
        <w:rPr>
          <w:spacing w:val="-9"/>
          <w:w w:val="110"/>
          <w:sz w:val="20"/>
        </w:rPr>
        <w:t> </w:t>
      </w:r>
      <w:r>
        <w:rPr>
          <w:w w:val="110"/>
          <w:sz w:val="20"/>
        </w:rPr>
        <w:t>oder</w:t>
      </w:r>
      <w:r>
        <w:rPr>
          <w:spacing w:val="-9"/>
          <w:w w:val="110"/>
          <w:sz w:val="20"/>
        </w:rPr>
        <w:t> </w:t>
      </w:r>
      <w:r>
        <w:rPr>
          <w:w w:val="110"/>
          <w:sz w:val="20"/>
        </w:rPr>
        <w:t>andere</w:t>
      </w:r>
      <w:r>
        <w:rPr>
          <w:spacing w:val="-9"/>
          <w:w w:val="110"/>
          <w:sz w:val="20"/>
        </w:rPr>
        <w:t> </w:t>
      </w:r>
      <w:r>
        <w:rPr>
          <w:w w:val="110"/>
          <w:sz w:val="20"/>
        </w:rPr>
        <w:t>Beweise</w:t>
      </w:r>
      <w:r>
        <w:rPr>
          <w:spacing w:val="-9"/>
          <w:w w:val="110"/>
          <w:sz w:val="20"/>
        </w:rPr>
        <w:t> </w:t>
      </w:r>
      <w:r>
        <w:rPr>
          <w:w w:val="110"/>
          <w:sz w:val="20"/>
        </w:rPr>
        <w:t>aufnehmen,</w:t>
      </w:r>
      <w:r>
        <w:rPr>
          <w:spacing w:val="-8"/>
          <w:w w:val="110"/>
          <w:sz w:val="20"/>
        </w:rPr>
        <w:t> </w:t>
      </w:r>
      <w:r>
        <w:rPr>
          <w:w w:val="110"/>
          <w:sz w:val="20"/>
        </w:rPr>
        <w:t>soweit</w:t>
      </w:r>
      <w:r>
        <w:rPr>
          <w:spacing w:val="-9"/>
          <w:w w:val="110"/>
          <w:sz w:val="20"/>
        </w:rPr>
        <w:t> </w:t>
      </w:r>
      <w:r>
        <w:rPr>
          <w:w w:val="110"/>
          <w:sz w:val="20"/>
        </w:rPr>
        <w:t>er</w:t>
      </w:r>
      <w:r>
        <w:rPr>
          <w:spacing w:val="-9"/>
          <w:w w:val="110"/>
          <w:sz w:val="20"/>
        </w:rPr>
        <w:t> </w:t>
      </w:r>
      <w:r>
        <w:rPr>
          <w:w w:val="110"/>
          <w:sz w:val="20"/>
        </w:rPr>
        <w:t>dies</w:t>
      </w:r>
      <w:r>
        <w:rPr>
          <w:spacing w:val="-9"/>
          <w:w w:val="110"/>
          <w:sz w:val="20"/>
        </w:rPr>
        <w:t> </w:t>
      </w:r>
      <w:r>
        <w:rPr>
          <w:w w:val="110"/>
          <w:sz w:val="20"/>
        </w:rPr>
        <w:t>für</w:t>
      </w:r>
      <w:r>
        <w:rPr>
          <w:spacing w:val="-8"/>
          <w:w w:val="110"/>
          <w:sz w:val="20"/>
        </w:rPr>
        <w:t> </w:t>
      </w:r>
      <w:r>
        <w:rPr>
          <w:w w:val="110"/>
          <w:sz w:val="20"/>
        </w:rPr>
        <w:t>zweckmässig hält;</w:t>
      </w:r>
      <w:r>
        <w:rPr>
          <w:spacing w:val="-31"/>
          <w:w w:val="110"/>
          <w:sz w:val="20"/>
        </w:rPr>
        <w:t> </w:t>
      </w:r>
      <w:r>
        <w:rPr>
          <w:w w:val="110"/>
          <w:sz w:val="20"/>
        </w:rPr>
        <w:t>die</w:t>
      </w:r>
      <w:r>
        <w:rPr>
          <w:spacing w:val="-30"/>
          <w:w w:val="110"/>
          <w:sz w:val="20"/>
        </w:rPr>
        <w:t> </w:t>
      </w:r>
      <w:r>
        <w:rPr>
          <w:w w:val="110"/>
          <w:sz w:val="20"/>
        </w:rPr>
        <w:t>Parteien</w:t>
      </w:r>
      <w:r>
        <w:rPr>
          <w:spacing w:val="-30"/>
          <w:w w:val="110"/>
          <w:sz w:val="20"/>
        </w:rPr>
        <w:t> </w:t>
      </w:r>
      <w:r>
        <w:rPr>
          <w:w w:val="110"/>
          <w:sz w:val="20"/>
        </w:rPr>
        <w:t>haben</w:t>
      </w:r>
      <w:r>
        <w:rPr>
          <w:spacing w:val="-31"/>
          <w:w w:val="110"/>
          <w:sz w:val="20"/>
        </w:rPr>
        <w:t> </w:t>
      </w:r>
      <w:r>
        <w:rPr>
          <w:w w:val="110"/>
          <w:sz w:val="20"/>
        </w:rPr>
        <w:t>das</w:t>
      </w:r>
      <w:r>
        <w:rPr>
          <w:spacing w:val="-30"/>
          <w:w w:val="110"/>
          <w:sz w:val="20"/>
        </w:rPr>
        <w:t> </w:t>
      </w:r>
      <w:r>
        <w:rPr>
          <w:w w:val="110"/>
          <w:sz w:val="20"/>
        </w:rPr>
        <w:t>Fragerecht.</w:t>
      </w:r>
      <w:r>
        <w:rPr>
          <w:spacing w:val="-30"/>
          <w:w w:val="110"/>
          <w:sz w:val="20"/>
        </w:rPr>
        <w:t> </w:t>
      </w:r>
      <w:r>
        <w:rPr>
          <w:w w:val="110"/>
          <w:sz w:val="20"/>
        </w:rPr>
        <w:t>Die</w:t>
      </w:r>
      <w:r>
        <w:rPr>
          <w:spacing w:val="-31"/>
          <w:w w:val="110"/>
          <w:sz w:val="20"/>
        </w:rPr>
        <w:t> </w:t>
      </w:r>
      <w:r>
        <w:rPr>
          <w:w w:val="110"/>
          <w:sz w:val="20"/>
        </w:rPr>
        <w:t>Erreichung</w:t>
      </w:r>
      <w:r>
        <w:rPr>
          <w:spacing w:val="-30"/>
          <w:w w:val="110"/>
          <w:sz w:val="20"/>
        </w:rPr>
        <w:t> </w:t>
      </w:r>
      <w:r>
        <w:rPr>
          <w:w w:val="110"/>
          <w:sz w:val="20"/>
        </w:rPr>
        <w:t>des</w:t>
      </w:r>
      <w:r>
        <w:rPr>
          <w:spacing w:val="-30"/>
          <w:w w:val="110"/>
          <w:sz w:val="20"/>
        </w:rPr>
        <w:t> </w:t>
      </w:r>
      <w:r>
        <w:rPr>
          <w:w w:val="110"/>
          <w:sz w:val="20"/>
        </w:rPr>
        <w:t>Untersuchungs- zweckes</w:t>
      </w:r>
      <w:r>
        <w:rPr>
          <w:spacing w:val="-33"/>
          <w:w w:val="110"/>
          <w:sz w:val="20"/>
        </w:rPr>
        <w:t> </w:t>
      </w:r>
      <w:r>
        <w:rPr>
          <w:w w:val="110"/>
          <w:sz w:val="20"/>
        </w:rPr>
        <w:t>darf</w:t>
      </w:r>
      <w:r>
        <w:rPr>
          <w:spacing w:val="-33"/>
          <w:w w:val="110"/>
          <w:sz w:val="20"/>
        </w:rPr>
        <w:t> </w:t>
      </w:r>
      <w:r>
        <w:rPr>
          <w:w w:val="110"/>
          <w:sz w:val="20"/>
        </w:rPr>
        <w:t>durch</w:t>
      </w:r>
      <w:r>
        <w:rPr>
          <w:spacing w:val="-33"/>
          <w:w w:val="110"/>
          <w:sz w:val="20"/>
        </w:rPr>
        <w:t> </w:t>
      </w:r>
      <w:r>
        <w:rPr>
          <w:w w:val="110"/>
          <w:sz w:val="20"/>
        </w:rPr>
        <w:t>die</w:t>
      </w:r>
      <w:r>
        <w:rPr>
          <w:spacing w:val="-33"/>
          <w:w w:val="110"/>
          <w:sz w:val="20"/>
        </w:rPr>
        <w:t> </w:t>
      </w:r>
      <w:r>
        <w:rPr>
          <w:w w:val="110"/>
          <w:sz w:val="20"/>
        </w:rPr>
        <w:t>Verhandlung</w:t>
      </w:r>
      <w:r>
        <w:rPr>
          <w:spacing w:val="-33"/>
          <w:w w:val="110"/>
          <w:sz w:val="20"/>
        </w:rPr>
        <w:t> </w:t>
      </w:r>
      <w:r>
        <w:rPr>
          <w:w w:val="110"/>
          <w:sz w:val="20"/>
        </w:rPr>
        <w:t>nicht</w:t>
      </w:r>
      <w:r>
        <w:rPr>
          <w:spacing w:val="-33"/>
          <w:w w:val="110"/>
          <w:sz w:val="20"/>
        </w:rPr>
        <w:t> </w:t>
      </w:r>
      <w:r>
        <w:rPr>
          <w:w w:val="110"/>
          <w:sz w:val="20"/>
        </w:rPr>
        <w:t>gefährdet</w:t>
      </w:r>
      <w:r>
        <w:rPr>
          <w:spacing w:val="-33"/>
          <w:w w:val="110"/>
          <w:sz w:val="20"/>
        </w:rPr>
        <w:t> </w:t>
      </w:r>
      <w:r>
        <w:rPr>
          <w:w w:val="110"/>
          <w:sz w:val="20"/>
        </w:rPr>
        <w:t>werden.</w:t>
      </w:r>
      <w:r>
        <w:rPr>
          <w:spacing w:val="-33"/>
          <w:w w:val="110"/>
          <w:sz w:val="20"/>
        </w:rPr>
        <w:t> </w:t>
      </w:r>
      <w:r>
        <w:rPr>
          <w:w w:val="110"/>
          <w:sz w:val="20"/>
        </w:rPr>
        <w:t>Dem</w:t>
      </w:r>
      <w:r>
        <w:rPr>
          <w:spacing w:val="-33"/>
          <w:w w:val="110"/>
          <w:sz w:val="20"/>
        </w:rPr>
        <w:t> </w:t>
      </w:r>
      <w:r>
        <w:rPr>
          <w:w w:val="110"/>
          <w:sz w:val="20"/>
        </w:rPr>
        <w:t>Beschul- digten oder seinem Verteidiger gebührt das Recht der letzten Äusserung. Sodann entscheidet der Untersuchungsrichter über die Aufhebung </w:t>
      </w:r>
      <w:r>
        <w:rPr>
          <w:spacing w:val="-5"/>
          <w:w w:val="110"/>
          <w:sz w:val="20"/>
        </w:rPr>
        <w:t>oder </w:t>
      </w:r>
      <w:r>
        <w:rPr>
          <w:w w:val="110"/>
          <w:sz w:val="20"/>
        </w:rPr>
        <w:t>Fortsetzung der Untersuchungshaft mit Beschluss; dieser ist mündlich</w:t>
      </w:r>
      <w:r>
        <w:rPr>
          <w:spacing w:val="-18"/>
          <w:w w:val="110"/>
          <w:sz w:val="20"/>
        </w:rPr>
        <w:t> </w:t>
      </w:r>
      <w:r>
        <w:rPr>
          <w:spacing w:val="-8"/>
          <w:w w:val="110"/>
          <w:sz w:val="20"/>
        </w:rPr>
        <w:t>zu </w:t>
      </w:r>
      <w:r>
        <w:rPr>
          <w:w w:val="110"/>
          <w:sz w:val="20"/>
        </w:rPr>
        <w:t>verkünden</w:t>
      </w:r>
      <w:r>
        <w:rPr>
          <w:spacing w:val="-23"/>
          <w:w w:val="110"/>
          <w:sz w:val="20"/>
        </w:rPr>
        <w:t> </w:t>
      </w:r>
      <w:r>
        <w:rPr>
          <w:w w:val="110"/>
          <w:sz w:val="20"/>
        </w:rPr>
        <w:t>und</w:t>
      </w:r>
      <w:r>
        <w:rPr>
          <w:spacing w:val="-23"/>
          <w:w w:val="110"/>
          <w:sz w:val="20"/>
        </w:rPr>
        <w:t> </w:t>
      </w:r>
      <w:r>
        <w:rPr>
          <w:w w:val="110"/>
          <w:sz w:val="20"/>
        </w:rPr>
        <w:t>schriftlich</w:t>
      </w:r>
      <w:r>
        <w:rPr>
          <w:spacing w:val="-22"/>
          <w:w w:val="110"/>
          <w:sz w:val="20"/>
        </w:rPr>
        <w:t> </w:t>
      </w:r>
      <w:r>
        <w:rPr>
          <w:w w:val="110"/>
          <w:sz w:val="20"/>
        </w:rPr>
        <w:t>auszufertigen.</w:t>
      </w:r>
      <w:r>
        <w:rPr>
          <w:spacing w:val="-23"/>
          <w:w w:val="110"/>
          <w:sz w:val="20"/>
        </w:rPr>
        <w:t> </w:t>
      </w:r>
      <w:r>
        <w:rPr>
          <w:w w:val="110"/>
          <w:sz w:val="20"/>
        </w:rPr>
        <w:t>§</w:t>
      </w:r>
      <w:r>
        <w:rPr>
          <w:spacing w:val="-22"/>
          <w:w w:val="110"/>
          <w:sz w:val="20"/>
        </w:rPr>
        <w:t> </w:t>
      </w:r>
      <w:r>
        <w:rPr>
          <w:w w:val="110"/>
          <w:sz w:val="20"/>
        </w:rPr>
        <w:t>130</w:t>
      </w:r>
      <w:r>
        <w:rPr>
          <w:spacing w:val="-23"/>
          <w:w w:val="110"/>
          <w:sz w:val="20"/>
        </w:rPr>
        <w:t> </w:t>
      </w:r>
      <w:r>
        <w:rPr>
          <w:w w:val="110"/>
          <w:sz w:val="20"/>
        </w:rPr>
        <w:t>Abs.</w:t>
      </w:r>
      <w:r>
        <w:rPr>
          <w:spacing w:val="-22"/>
          <w:w w:val="110"/>
          <w:sz w:val="20"/>
        </w:rPr>
        <w:t> </w:t>
      </w:r>
      <w:r>
        <w:rPr>
          <w:w w:val="110"/>
          <w:sz w:val="20"/>
        </w:rPr>
        <w:t>4</w:t>
      </w:r>
      <w:r>
        <w:rPr>
          <w:spacing w:val="-23"/>
          <w:w w:val="110"/>
          <w:sz w:val="20"/>
        </w:rPr>
        <w:t> </w:t>
      </w:r>
      <w:r>
        <w:rPr>
          <w:w w:val="110"/>
          <w:sz w:val="20"/>
        </w:rPr>
        <w:t>Ziff.</w:t>
      </w:r>
      <w:r>
        <w:rPr>
          <w:spacing w:val="-22"/>
          <w:w w:val="110"/>
          <w:sz w:val="20"/>
        </w:rPr>
        <w:t> </w:t>
      </w:r>
      <w:r>
        <w:rPr>
          <w:w w:val="110"/>
          <w:sz w:val="20"/>
        </w:rPr>
        <w:t>1</w:t>
      </w:r>
      <w:r>
        <w:rPr>
          <w:spacing w:val="-23"/>
          <w:w w:val="110"/>
          <w:sz w:val="20"/>
        </w:rPr>
        <w:t> </w:t>
      </w:r>
      <w:r>
        <w:rPr>
          <w:w w:val="110"/>
          <w:sz w:val="20"/>
        </w:rPr>
        <w:t>bis</w:t>
      </w:r>
      <w:r>
        <w:rPr>
          <w:spacing w:val="-22"/>
          <w:w w:val="110"/>
          <w:sz w:val="20"/>
        </w:rPr>
        <w:t> </w:t>
      </w:r>
      <w:r>
        <w:rPr>
          <w:w w:val="110"/>
          <w:sz w:val="20"/>
        </w:rPr>
        <w:t>5</w:t>
      </w:r>
      <w:r>
        <w:rPr>
          <w:spacing w:val="-23"/>
          <w:w w:val="110"/>
          <w:sz w:val="20"/>
        </w:rPr>
        <w:t> </w:t>
      </w:r>
      <w:r>
        <w:rPr>
          <w:w w:val="110"/>
          <w:sz w:val="20"/>
        </w:rPr>
        <w:t>und</w:t>
      </w:r>
      <w:r>
        <w:rPr>
          <w:spacing w:val="-22"/>
          <w:w w:val="110"/>
          <w:sz w:val="20"/>
        </w:rPr>
        <w:t> </w:t>
      </w:r>
      <w:r>
        <w:rPr>
          <w:w w:val="110"/>
          <w:sz w:val="20"/>
        </w:rPr>
        <w:t>8</w:t>
      </w:r>
      <w:r>
        <w:rPr>
          <w:spacing w:val="-23"/>
          <w:w w:val="110"/>
          <w:sz w:val="20"/>
        </w:rPr>
        <w:t> </w:t>
      </w:r>
      <w:r>
        <w:rPr>
          <w:spacing w:val="-4"/>
          <w:w w:val="110"/>
          <w:sz w:val="20"/>
        </w:rPr>
        <w:t>gilt </w:t>
      </w:r>
      <w:r>
        <w:rPr>
          <w:w w:val="110"/>
          <w:sz w:val="20"/>
        </w:rPr>
        <w:t>sinngemäss.</w:t>
      </w:r>
    </w:p>
    <w:p>
      <w:pPr>
        <w:pStyle w:val="ListParagraph"/>
        <w:numPr>
          <w:ilvl w:val="0"/>
          <w:numId w:val="146"/>
        </w:numPr>
        <w:tabs>
          <w:tab w:pos="1168" w:val="left" w:leader="none"/>
        </w:tabs>
        <w:spacing w:line="249" w:lineRule="auto" w:before="92" w:after="0"/>
        <w:ind w:left="667" w:right="104" w:firstLine="283"/>
        <w:jc w:val="both"/>
        <w:rPr>
          <w:sz w:val="20"/>
        </w:rPr>
      </w:pPr>
      <w:r>
        <w:rPr>
          <w:w w:val="105"/>
          <w:sz w:val="20"/>
        </w:rPr>
        <w:t>Gegen einen Beschluss nach Abs. 3 steht dem Beschuldigten und </w:t>
      </w:r>
      <w:r>
        <w:rPr>
          <w:spacing w:val="-6"/>
          <w:w w:val="105"/>
          <w:sz w:val="20"/>
        </w:rPr>
        <w:t>dem </w:t>
      </w:r>
      <w:r>
        <w:rPr>
          <w:w w:val="105"/>
          <w:sz w:val="20"/>
        </w:rPr>
        <w:t>Staatsanwalt die binnen drei Tagen nach Eröffnung des Beschlusses </w:t>
      </w:r>
      <w:r>
        <w:rPr>
          <w:spacing w:val="-3"/>
          <w:w w:val="105"/>
          <w:sz w:val="20"/>
        </w:rPr>
        <w:t>einzu- </w:t>
      </w:r>
      <w:r>
        <w:rPr>
          <w:w w:val="105"/>
          <w:sz w:val="20"/>
        </w:rPr>
        <w:t>bringende Beschwerde an das Obergericht zu (§ 239). Erkennt das </w:t>
      </w:r>
      <w:r>
        <w:rPr>
          <w:spacing w:val="-3"/>
          <w:w w:val="105"/>
          <w:sz w:val="20"/>
        </w:rPr>
        <w:t>Oberge- </w:t>
      </w:r>
      <w:r>
        <w:rPr>
          <w:w w:val="105"/>
          <w:sz w:val="20"/>
        </w:rPr>
        <w:t>richt auf Fortsetzung der Untersuchungshaft, so gilt § 130 Abs. 4 Ziff. 1 </w:t>
      </w:r>
      <w:r>
        <w:rPr>
          <w:spacing w:val="-5"/>
          <w:w w:val="105"/>
          <w:sz w:val="20"/>
        </w:rPr>
        <w:t>bis </w:t>
      </w:r>
      <w:r>
        <w:rPr>
          <w:w w:val="105"/>
          <w:sz w:val="20"/>
        </w:rPr>
        <w:t>5</w:t>
      </w:r>
      <w:r>
        <w:rPr>
          <w:spacing w:val="-3"/>
          <w:w w:val="105"/>
          <w:sz w:val="20"/>
        </w:rPr>
        <w:t> </w:t>
      </w:r>
      <w:r>
        <w:rPr>
          <w:w w:val="105"/>
          <w:sz w:val="20"/>
        </w:rPr>
        <w:t>sinngemäss.</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Heading6"/>
        <w:numPr>
          <w:ilvl w:val="2"/>
          <w:numId w:val="132"/>
        </w:numPr>
        <w:tabs>
          <w:tab w:pos="2104" w:val="left" w:leader="none"/>
        </w:tabs>
        <w:spacing w:line="240" w:lineRule="auto" w:before="112" w:after="0"/>
        <w:ind w:left="2103" w:right="0" w:hanging="334"/>
        <w:jc w:val="left"/>
      </w:pPr>
      <w:bookmarkStart w:name="_bookmark312" w:id="355"/>
      <w:bookmarkEnd w:id="355"/>
      <w:r>
        <w:rPr>
          <w:b w:val="0"/>
        </w:rPr>
      </w:r>
      <w:bookmarkStart w:name="_bookmark312" w:id="356"/>
      <w:bookmarkEnd w:id="356"/>
      <w:r>
        <w:rPr/>
        <w:t>Vollzug</w:t>
      </w:r>
      <w:r>
        <w:rPr/>
        <w:t> der</w:t>
      </w:r>
      <w:r>
        <w:rPr>
          <w:spacing w:val="1"/>
        </w:rPr>
        <w:t> </w:t>
      </w:r>
      <w:r>
        <w:rPr/>
        <w:t>Untersuchungshaft</w:t>
      </w:r>
      <w:hyperlink w:history="true" w:anchor="_bookmark819">
        <w:r>
          <w:rPr>
            <w:u w:val="single" w:color="0000FF"/>
            <w:vertAlign w:val="superscript"/>
          </w:rPr>
          <w:t>280</w:t>
        </w:r>
      </w:hyperlink>
    </w:p>
    <w:p>
      <w:pPr>
        <w:pStyle w:val="BodyText"/>
        <w:spacing w:before="6"/>
        <w:jc w:val="left"/>
        <w:rPr>
          <w:b/>
          <w:sz w:val="17"/>
        </w:rPr>
      </w:pPr>
    </w:p>
    <w:p>
      <w:pPr>
        <w:pStyle w:val="BodyText"/>
        <w:spacing w:before="112"/>
        <w:ind w:left="3052"/>
      </w:pPr>
      <w:bookmarkStart w:name="_bookmark313" w:id="357"/>
      <w:bookmarkEnd w:id="357"/>
      <w:r>
        <w:rPr/>
      </w:r>
      <w:r>
        <w:rPr>
          <w:w w:val="105"/>
        </w:rPr>
        <w:t>§ 133</w:t>
      </w:r>
      <w:hyperlink w:history="true" w:anchor="_bookmark820">
        <w:r>
          <w:rPr>
            <w:w w:val="105"/>
            <w:u w:val="single" w:color="0000FF"/>
            <w:vertAlign w:val="superscript"/>
          </w:rPr>
          <w:t>281</w:t>
        </w:r>
      </w:hyperlink>
    </w:p>
    <w:p>
      <w:pPr>
        <w:pStyle w:val="ListParagraph"/>
        <w:numPr>
          <w:ilvl w:val="0"/>
          <w:numId w:val="147"/>
        </w:numPr>
        <w:tabs>
          <w:tab w:pos="693" w:val="left" w:leader="none"/>
        </w:tabs>
        <w:spacing w:line="249" w:lineRule="auto" w:before="90" w:after="0"/>
        <w:ind w:left="157" w:right="614" w:firstLine="283"/>
        <w:jc w:val="both"/>
        <w:rPr>
          <w:sz w:val="20"/>
        </w:rPr>
      </w:pPr>
      <w:r>
        <w:rPr>
          <w:w w:val="105"/>
          <w:sz w:val="20"/>
        </w:rPr>
        <w:t>Der Zweck der Untersuchungshaft liegt ausschliesslich darin, </w:t>
      </w:r>
      <w:r>
        <w:rPr>
          <w:spacing w:val="-5"/>
          <w:w w:val="105"/>
          <w:sz w:val="20"/>
        </w:rPr>
        <w:t>dem </w:t>
      </w:r>
      <w:r>
        <w:rPr>
          <w:w w:val="105"/>
          <w:sz w:val="20"/>
        </w:rPr>
        <w:t>Haftgrund entgegen zu wirken (§ 131 Abs.</w:t>
      </w:r>
      <w:r>
        <w:rPr>
          <w:spacing w:val="-12"/>
          <w:w w:val="105"/>
          <w:sz w:val="20"/>
        </w:rPr>
        <w:t> </w:t>
      </w:r>
      <w:r>
        <w:rPr>
          <w:w w:val="105"/>
          <w:sz w:val="20"/>
        </w:rPr>
        <w:t>2).</w:t>
      </w:r>
    </w:p>
    <w:p>
      <w:pPr>
        <w:pStyle w:val="ListParagraph"/>
        <w:numPr>
          <w:ilvl w:val="0"/>
          <w:numId w:val="147"/>
        </w:numPr>
        <w:tabs>
          <w:tab w:pos="670" w:val="left" w:leader="none"/>
        </w:tabs>
        <w:spacing w:line="249" w:lineRule="auto" w:before="82" w:after="0"/>
        <w:ind w:left="157" w:right="614" w:firstLine="283"/>
        <w:jc w:val="both"/>
        <w:rPr>
          <w:sz w:val="20"/>
        </w:rPr>
      </w:pPr>
      <w:r>
        <w:rPr>
          <w:w w:val="110"/>
          <w:sz w:val="20"/>
        </w:rPr>
        <w:t>Das</w:t>
      </w:r>
      <w:r>
        <w:rPr>
          <w:spacing w:val="-16"/>
          <w:w w:val="110"/>
          <w:sz w:val="20"/>
        </w:rPr>
        <w:t> </w:t>
      </w:r>
      <w:r>
        <w:rPr>
          <w:w w:val="110"/>
          <w:sz w:val="20"/>
        </w:rPr>
        <w:t>Leben</w:t>
      </w:r>
      <w:r>
        <w:rPr>
          <w:spacing w:val="-16"/>
          <w:w w:val="110"/>
          <w:sz w:val="20"/>
        </w:rPr>
        <w:t> </w:t>
      </w:r>
      <w:r>
        <w:rPr>
          <w:w w:val="110"/>
          <w:sz w:val="20"/>
        </w:rPr>
        <w:t>in</w:t>
      </w:r>
      <w:r>
        <w:rPr>
          <w:spacing w:val="-15"/>
          <w:w w:val="110"/>
          <w:sz w:val="20"/>
        </w:rPr>
        <w:t> </w:t>
      </w:r>
      <w:r>
        <w:rPr>
          <w:w w:val="110"/>
          <w:sz w:val="20"/>
        </w:rPr>
        <w:t>Untersuchungshaft</w:t>
      </w:r>
      <w:r>
        <w:rPr>
          <w:spacing w:val="-16"/>
          <w:w w:val="110"/>
          <w:sz w:val="20"/>
        </w:rPr>
        <w:t> </w:t>
      </w:r>
      <w:r>
        <w:rPr>
          <w:w w:val="110"/>
          <w:sz w:val="20"/>
        </w:rPr>
        <w:t>soll</w:t>
      </w:r>
      <w:r>
        <w:rPr>
          <w:spacing w:val="-15"/>
          <w:w w:val="110"/>
          <w:sz w:val="20"/>
        </w:rPr>
        <w:t> </w:t>
      </w:r>
      <w:r>
        <w:rPr>
          <w:w w:val="110"/>
          <w:sz w:val="20"/>
        </w:rPr>
        <w:t>den</w:t>
      </w:r>
      <w:r>
        <w:rPr>
          <w:spacing w:val="-16"/>
          <w:w w:val="110"/>
          <w:sz w:val="20"/>
        </w:rPr>
        <w:t> </w:t>
      </w:r>
      <w:r>
        <w:rPr>
          <w:w w:val="110"/>
          <w:sz w:val="20"/>
        </w:rPr>
        <w:t>allgemeinen</w:t>
      </w:r>
      <w:r>
        <w:rPr>
          <w:spacing w:val="-16"/>
          <w:w w:val="110"/>
          <w:sz w:val="20"/>
        </w:rPr>
        <w:t> </w:t>
      </w:r>
      <w:r>
        <w:rPr>
          <w:spacing w:val="-2"/>
          <w:w w:val="110"/>
          <w:sz w:val="20"/>
        </w:rPr>
        <w:t>Lebensbedin- </w:t>
      </w:r>
      <w:r>
        <w:rPr>
          <w:w w:val="110"/>
          <w:sz w:val="20"/>
        </w:rPr>
        <w:t>gungen soweit wie möglich angeglichen werden. Beschränkungen</w:t>
      </w:r>
      <w:r>
        <w:rPr>
          <w:spacing w:val="-37"/>
          <w:w w:val="110"/>
          <w:sz w:val="20"/>
        </w:rPr>
        <w:t> </w:t>
      </w:r>
      <w:r>
        <w:rPr>
          <w:spacing w:val="-3"/>
          <w:w w:val="110"/>
          <w:sz w:val="20"/>
        </w:rPr>
        <w:t>dürfen </w:t>
      </w:r>
      <w:r>
        <w:rPr>
          <w:w w:val="110"/>
          <w:sz w:val="20"/>
        </w:rPr>
        <w:t>nur</w:t>
      </w:r>
      <w:r>
        <w:rPr>
          <w:spacing w:val="-20"/>
          <w:w w:val="110"/>
          <w:sz w:val="20"/>
        </w:rPr>
        <w:t> </w:t>
      </w:r>
      <w:r>
        <w:rPr>
          <w:w w:val="110"/>
          <w:sz w:val="20"/>
        </w:rPr>
        <w:t>insoweit</w:t>
      </w:r>
      <w:r>
        <w:rPr>
          <w:spacing w:val="-20"/>
          <w:w w:val="110"/>
          <w:sz w:val="20"/>
        </w:rPr>
        <w:t> </w:t>
      </w:r>
      <w:r>
        <w:rPr>
          <w:w w:val="110"/>
          <w:sz w:val="20"/>
        </w:rPr>
        <w:t>angeordnet</w:t>
      </w:r>
      <w:r>
        <w:rPr>
          <w:spacing w:val="-19"/>
          <w:w w:val="110"/>
          <w:sz w:val="20"/>
        </w:rPr>
        <w:t> </w:t>
      </w:r>
      <w:r>
        <w:rPr>
          <w:w w:val="110"/>
          <w:sz w:val="20"/>
        </w:rPr>
        <w:t>oder</w:t>
      </w:r>
      <w:r>
        <w:rPr>
          <w:spacing w:val="-20"/>
          <w:w w:val="110"/>
          <w:sz w:val="20"/>
        </w:rPr>
        <w:t> </w:t>
      </w:r>
      <w:r>
        <w:rPr>
          <w:w w:val="110"/>
          <w:sz w:val="20"/>
        </w:rPr>
        <w:t>auferlegt</w:t>
      </w:r>
      <w:r>
        <w:rPr>
          <w:spacing w:val="-19"/>
          <w:w w:val="110"/>
          <w:sz w:val="20"/>
        </w:rPr>
        <w:t> </w:t>
      </w:r>
      <w:r>
        <w:rPr>
          <w:w w:val="110"/>
          <w:sz w:val="20"/>
        </w:rPr>
        <w:t>werden,</w:t>
      </w:r>
      <w:r>
        <w:rPr>
          <w:spacing w:val="-20"/>
          <w:w w:val="110"/>
          <w:sz w:val="20"/>
        </w:rPr>
        <w:t> </w:t>
      </w:r>
      <w:r>
        <w:rPr>
          <w:w w:val="110"/>
          <w:sz w:val="20"/>
        </w:rPr>
        <w:t>als</w:t>
      </w:r>
      <w:r>
        <w:rPr>
          <w:spacing w:val="-19"/>
          <w:w w:val="110"/>
          <w:sz w:val="20"/>
        </w:rPr>
        <w:t> </w:t>
      </w:r>
      <w:r>
        <w:rPr>
          <w:w w:val="110"/>
          <w:sz w:val="20"/>
        </w:rPr>
        <w:t>dies</w:t>
      </w:r>
      <w:r>
        <w:rPr>
          <w:spacing w:val="-20"/>
          <w:w w:val="110"/>
          <w:sz w:val="20"/>
        </w:rPr>
        <w:t> </w:t>
      </w:r>
      <w:r>
        <w:rPr>
          <w:w w:val="110"/>
          <w:sz w:val="20"/>
        </w:rPr>
        <w:t>gesetzlich</w:t>
      </w:r>
      <w:r>
        <w:rPr>
          <w:spacing w:val="-19"/>
          <w:w w:val="110"/>
          <w:sz w:val="20"/>
        </w:rPr>
        <w:t> </w:t>
      </w:r>
      <w:r>
        <w:rPr>
          <w:w w:val="110"/>
          <w:sz w:val="20"/>
        </w:rPr>
        <w:t>zulässig ist und zur Erreichung des Haftzwecks oder zur Aufrechterhaltung </w:t>
      </w:r>
      <w:r>
        <w:rPr>
          <w:spacing w:val="-5"/>
          <w:w w:val="110"/>
          <w:sz w:val="20"/>
        </w:rPr>
        <w:t>der </w:t>
      </w:r>
      <w:r>
        <w:rPr>
          <w:w w:val="110"/>
          <w:sz w:val="20"/>
        </w:rPr>
        <w:t>Sicherheit</w:t>
      </w:r>
      <w:r>
        <w:rPr>
          <w:spacing w:val="-10"/>
          <w:w w:val="110"/>
          <w:sz w:val="20"/>
        </w:rPr>
        <w:t> </w:t>
      </w:r>
      <w:r>
        <w:rPr>
          <w:w w:val="110"/>
          <w:sz w:val="20"/>
        </w:rPr>
        <w:t>und</w:t>
      </w:r>
      <w:r>
        <w:rPr>
          <w:spacing w:val="-9"/>
          <w:w w:val="110"/>
          <w:sz w:val="20"/>
        </w:rPr>
        <w:t> </w:t>
      </w:r>
      <w:r>
        <w:rPr>
          <w:w w:val="110"/>
          <w:sz w:val="20"/>
        </w:rPr>
        <w:t>Ordnung</w:t>
      </w:r>
      <w:r>
        <w:rPr>
          <w:spacing w:val="-10"/>
          <w:w w:val="110"/>
          <w:sz w:val="20"/>
        </w:rPr>
        <w:t> </w:t>
      </w:r>
      <w:r>
        <w:rPr>
          <w:w w:val="110"/>
          <w:sz w:val="20"/>
        </w:rPr>
        <w:t>im</w:t>
      </w:r>
      <w:r>
        <w:rPr>
          <w:spacing w:val="-9"/>
          <w:w w:val="110"/>
          <w:sz w:val="20"/>
        </w:rPr>
        <w:t> </w:t>
      </w:r>
      <w:r>
        <w:rPr>
          <w:w w:val="110"/>
          <w:sz w:val="20"/>
        </w:rPr>
        <w:t>Landesgefängnis</w:t>
      </w:r>
      <w:r>
        <w:rPr>
          <w:spacing w:val="-10"/>
          <w:w w:val="110"/>
          <w:sz w:val="20"/>
        </w:rPr>
        <w:t> </w:t>
      </w:r>
      <w:r>
        <w:rPr>
          <w:w w:val="110"/>
          <w:sz w:val="20"/>
        </w:rPr>
        <w:t>notwendig</w:t>
      </w:r>
      <w:r>
        <w:rPr>
          <w:spacing w:val="-9"/>
          <w:w w:val="110"/>
          <w:sz w:val="20"/>
        </w:rPr>
        <w:t> </w:t>
      </w:r>
      <w:r>
        <w:rPr>
          <w:w w:val="110"/>
          <w:sz w:val="20"/>
        </w:rPr>
        <w:t>ist.</w:t>
      </w:r>
    </w:p>
    <w:p>
      <w:pPr>
        <w:pStyle w:val="ListParagraph"/>
        <w:numPr>
          <w:ilvl w:val="0"/>
          <w:numId w:val="147"/>
        </w:numPr>
        <w:tabs>
          <w:tab w:pos="655" w:val="left" w:leader="none"/>
        </w:tabs>
        <w:spacing w:line="249" w:lineRule="auto" w:before="84" w:after="0"/>
        <w:ind w:left="157" w:right="614" w:firstLine="283"/>
        <w:jc w:val="both"/>
        <w:rPr>
          <w:sz w:val="20"/>
        </w:rPr>
      </w:pPr>
      <w:r>
        <w:rPr>
          <w:w w:val="105"/>
          <w:sz w:val="20"/>
        </w:rPr>
        <w:t>Beim Vollzug der Untersuchungshaft ist insbesondere darauf </w:t>
      </w:r>
      <w:r>
        <w:rPr>
          <w:spacing w:val="-3"/>
          <w:w w:val="105"/>
          <w:sz w:val="20"/>
        </w:rPr>
        <w:t>Bedacht </w:t>
      </w:r>
      <w:r>
        <w:rPr>
          <w:w w:val="105"/>
          <w:sz w:val="20"/>
        </w:rPr>
        <w:t>zu nehmen,</w:t>
      </w:r>
      <w:r>
        <w:rPr>
          <w:spacing w:val="-5"/>
          <w:w w:val="105"/>
          <w:sz w:val="20"/>
        </w:rPr>
        <w:t> </w:t>
      </w:r>
      <w:r>
        <w:rPr>
          <w:w w:val="105"/>
          <w:sz w:val="20"/>
        </w:rPr>
        <w:t>dass</w:t>
      </w:r>
    </w:p>
    <w:p>
      <w:pPr>
        <w:pStyle w:val="ListParagraph"/>
        <w:numPr>
          <w:ilvl w:val="0"/>
          <w:numId w:val="148"/>
        </w:numPr>
        <w:tabs>
          <w:tab w:pos="357" w:val="left" w:leader="none"/>
        </w:tabs>
        <w:spacing w:line="240" w:lineRule="auto" w:before="62" w:after="0"/>
        <w:ind w:left="357" w:right="0" w:hanging="200"/>
        <w:jc w:val="both"/>
        <w:rPr>
          <w:sz w:val="20"/>
        </w:rPr>
      </w:pPr>
      <w:r>
        <w:rPr>
          <w:w w:val="105"/>
          <w:sz w:val="20"/>
        </w:rPr>
        <w:t>für Beschuldigte die Vermutung der Unschuld</w:t>
      </w:r>
      <w:r>
        <w:rPr>
          <w:spacing w:val="-9"/>
          <w:w w:val="105"/>
          <w:sz w:val="20"/>
        </w:rPr>
        <w:t> </w:t>
      </w:r>
      <w:r>
        <w:rPr>
          <w:w w:val="105"/>
          <w:sz w:val="20"/>
        </w:rPr>
        <w:t>gilt,</w:t>
      </w:r>
    </w:p>
    <w:p>
      <w:pPr>
        <w:pStyle w:val="ListParagraph"/>
        <w:numPr>
          <w:ilvl w:val="0"/>
          <w:numId w:val="148"/>
        </w:numPr>
        <w:tabs>
          <w:tab w:pos="382" w:val="left" w:leader="none"/>
        </w:tabs>
        <w:spacing w:line="249" w:lineRule="auto" w:before="70" w:after="0"/>
        <w:ind w:left="440" w:right="614" w:hanging="284"/>
        <w:jc w:val="both"/>
        <w:rPr>
          <w:sz w:val="20"/>
        </w:rPr>
      </w:pPr>
      <w:r>
        <w:rPr>
          <w:w w:val="105"/>
          <w:sz w:val="20"/>
        </w:rPr>
        <w:t>Beschuldigte ausreichend Gelegenheit zur Vorbereitung ihrer Verteidi- gung haben</w:t>
      </w:r>
      <w:r>
        <w:rPr>
          <w:spacing w:val="-5"/>
          <w:w w:val="105"/>
          <w:sz w:val="20"/>
        </w:rPr>
        <w:t> </w:t>
      </w:r>
      <w:r>
        <w:rPr>
          <w:w w:val="105"/>
          <w:sz w:val="20"/>
        </w:rPr>
        <w:t>und</w:t>
      </w:r>
    </w:p>
    <w:p>
      <w:pPr>
        <w:pStyle w:val="ListParagraph"/>
        <w:numPr>
          <w:ilvl w:val="0"/>
          <w:numId w:val="148"/>
        </w:numPr>
        <w:tabs>
          <w:tab w:pos="392" w:val="left" w:leader="none"/>
        </w:tabs>
        <w:spacing w:line="249" w:lineRule="auto" w:before="61" w:after="0"/>
        <w:ind w:left="440" w:right="614" w:hanging="284"/>
        <w:jc w:val="both"/>
        <w:rPr>
          <w:sz w:val="20"/>
        </w:rPr>
      </w:pPr>
      <w:r>
        <w:rPr>
          <w:w w:val="105"/>
          <w:sz w:val="20"/>
        </w:rPr>
        <w:t>schädlichen Folgen des Freiheitsentzugs auf geeignete Weise entgegen gewirkt</w:t>
      </w:r>
      <w:r>
        <w:rPr>
          <w:spacing w:val="-3"/>
          <w:w w:val="105"/>
          <w:sz w:val="20"/>
        </w:rPr>
        <w:t> </w:t>
      </w:r>
      <w:r>
        <w:rPr>
          <w:w w:val="105"/>
          <w:sz w:val="20"/>
        </w:rPr>
        <w:t>wird.</w:t>
      </w:r>
    </w:p>
    <w:p>
      <w:pPr>
        <w:pStyle w:val="ListParagraph"/>
        <w:numPr>
          <w:ilvl w:val="0"/>
          <w:numId w:val="147"/>
        </w:numPr>
        <w:tabs>
          <w:tab w:pos="669" w:val="left" w:leader="none"/>
        </w:tabs>
        <w:spacing w:line="249" w:lineRule="auto" w:before="82" w:after="0"/>
        <w:ind w:left="157" w:right="614" w:firstLine="283"/>
        <w:jc w:val="both"/>
        <w:rPr>
          <w:sz w:val="20"/>
        </w:rPr>
      </w:pPr>
      <w:r>
        <w:rPr>
          <w:w w:val="105"/>
          <w:sz w:val="20"/>
        </w:rPr>
        <w:t>Auf den Vollzug der Untersuchungshaft sind die Bestimmungen </w:t>
      </w:r>
      <w:r>
        <w:rPr>
          <w:spacing w:val="-4"/>
          <w:w w:val="105"/>
          <w:sz w:val="20"/>
        </w:rPr>
        <w:t>des </w:t>
      </w:r>
      <w:r>
        <w:rPr>
          <w:w w:val="105"/>
          <w:sz w:val="20"/>
        </w:rPr>
        <w:t>Strafvollzugsgesetzes, insoweit sie mit dem Sicherungszweck der </w:t>
      </w:r>
      <w:r>
        <w:rPr>
          <w:spacing w:val="-3"/>
          <w:w w:val="105"/>
          <w:sz w:val="20"/>
        </w:rPr>
        <w:t>Untersu- </w:t>
      </w:r>
      <w:r>
        <w:rPr>
          <w:w w:val="105"/>
          <w:sz w:val="20"/>
        </w:rPr>
        <w:t>chungshaft vereinbar sind, sinngemäss anzuwenden, es sei denn, dass in  der Strafprozessordnung etwas Besonderes bestimmt ist. Der Vollzug </w:t>
      </w:r>
      <w:r>
        <w:rPr>
          <w:spacing w:val="-4"/>
          <w:w w:val="105"/>
          <w:sz w:val="20"/>
        </w:rPr>
        <w:t>der </w:t>
      </w:r>
      <w:r>
        <w:rPr>
          <w:w w:val="105"/>
          <w:sz w:val="20"/>
        </w:rPr>
        <w:t>Untersuchungshaft ist nicht allein deshalb aufzuschieben oder zu unterbre- chen, weil Gründe für den Aufschub des Strafvollzuges wegen Vollzugsun- tauglichkeit</w:t>
      </w:r>
      <w:r>
        <w:rPr>
          <w:spacing w:val="-3"/>
          <w:w w:val="105"/>
          <w:sz w:val="20"/>
        </w:rPr>
        <w:t> </w:t>
      </w:r>
      <w:r>
        <w:rPr>
          <w:w w:val="105"/>
          <w:sz w:val="20"/>
        </w:rPr>
        <w:t>vorliegen.</w:t>
      </w:r>
    </w:p>
    <w:p>
      <w:pPr>
        <w:pStyle w:val="ListParagraph"/>
        <w:numPr>
          <w:ilvl w:val="0"/>
          <w:numId w:val="147"/>
        </w:numPr>
        <w:tabs>
          <w:tab w:pos="678" w:val="left" w:leader="none"/>
        </w:tabs>
        <w:spacing w:line="249" w:lineRule="auto" w:before="86" w:after="0"/>
        <w:ind w:left="157" w:right="614" w:firstLine="283"/>
        <w:jc w:val="both"/>
        <w:rPr>
          <w:sz w:val="20"/>
        </w:rPr>
      </w:pPr>
      <w:r>
        <w:rPr>
          <w:w w:val="105"/>
          <w:sz w:val="20"/>
        </w:rPr>
        <w:t>Die Bestimmungen über den Vollzug der Untersuchungshaft gelten auch für den Vollzug der Haft nach §§ 127 und</w:t>
      </w:r>
      <w:r>
        <w:rPr>
          <w:spacing w:val="-18"/>
          <w:w w:val="105"/>
          <w:sz w:val="20"/>
        </w:rPr>
        <w:t> </w:t>
      </w:r>
      <w:r>
        <w:rPr>
          <w:w w:val="105"/>
          <w:sz w:val="20"/>
        </w:rPr>
        <w:t>129.</w:t>
      </w:r>
    </w:p>
    <w:p>
      <w:pPr>
        <w:pStyle w:val="BodyText"/>
        <w:spacing w:before="6"/>
        <w:jc w:val="left"/>
        <w:rPr>
          <w:sz w:val="26"/>
        </w:rPr>
      </w:pPr>
    </w:p>
    <w:p>
      <w:pPr>
        <w:pStyle w:val="BodyText"/>
        <w:ind w:left="3052"/>
      </w:pPr>
      <w:bookmarkStart w:name="_bookmark314" w:id="358"/>
      <w:bookmarkEnd w:id="358"/>
      <w:r>
        <w:rPr/>
      </w:r>
      <w:r>
        <w:rPr>
          <w:w w:val="105"/>
        </w:rPr>
        <w:t>§ 134</w:t>
      </w:r>
      <w:hyperlink w:history="true" w:anchor="_bookmark821">
        <w:r>
          <w:rPr>
            <w:w w:val="105"/>
            <w:u w:val="single" w:color="0000FF"/>
            <w:vertAlign w:val="superscript"/>
          </w:rPr>
          <w:t>282</w:t>
        </w:r>
      </w:hyperlink>
    </w:p>
    <w:p>
      <w:pPr>
        <w:pStyle w:val="ListParagraph"/>
        <w:numPr>
          <w:ilvl w:val="0"/>
          <w:numId w:val="149"/>
        </w:numPr>
        <w:tabs>
          <w:tab w:pos="652" w:val="left" w:leader="none"/>
        </w:tabs>
        <w:spacing w:line="249" w:lineRule="auto" w:before="90" w:after="0"/>
        <w:ind w:left="157" w:right="614" w:firstLine="283"/>
        <w:jc w:val="both"/>
        <w:rPr>
          <w:sz w:val="20"/>
        </w:rPr>
      </w:pPr>
      <w:r>
        <w:rPr>
          <w:w w:val="105"/>
          <w:sz w:val="20"/>
        </w:rPr>
        <w:t>Untersuchungsgefangene sollen nicht in Gemeinschaft mit</w:t>
      </w:r>
      <w:r>
        <w:rPr>
          <w:spacing w:val="-20"/>
          <w:w w:val="105"/>
          <w:sz w:val="20"/>
        </w:rPr>
        <w:t> </w:t>
      </w:r>
      <w:r>
        <w:rPr>
          <w:w w:val="105"/>
          <w:sz w:val="20"/>
        </w:rPr>
        <w:t>Strafgefan- genen untergebracht werden. Bei der Bewegung im Freien, bei der Arbeit, beim Gottesdienst und bei Veranstaltungen sowie bei der Krankenbe- treuung kann jedoch von einer Trennung abgesehen werden, soweit </w:t>
      </w:r>
      <w:r>
        <w:rPr>
          <w:spacing w:val="-3"/>
          <w:w w:val="105"/>
          <w:sz w:val="20"/>
        </w:rPr>
        <w:t>eine </w:t>
      </w:r>
      <w:r>
        <w:rPr>
          <w:w w:val="105"/>
          <w:sz w:val="20"/>
        </w:rPr>
        <w:t>solche nach den zur Verfügung stehenden Einrichtungen nicht möglich</w:t>
      </w:r>
      <w:r>
        <w:rPr>
          <w:spacing w:val="6"/>
          <w:w w:val="105"/>
          <w:sz w:val="20"/>
        </w:rPr>
        <w:t> </w:t>
      </w:r>
      <w:r>
        <w:rPr>
          <w:w w:val="105"/>
          <w:sz w:val="20"/>
        </w:rPr>
        <w:t>ist.</w:t>
      </w:r>
    </w:p>
    <w:p>
      <w:pPr>
        <w:pStyle w:val="ListParagraph"/>
        <w:numPr>
          <w:ilvl w:val="0"/>
          <w:numId w:val="149"/>
        </w:numPr>
        <w:tabs>
          <w:tab w:pos="684" w:val="left" w:leader="none"/>
        </w:tabs>
        <w:spacing w:line="249" w:lineRule="auto" w:before="84" w:after="0"/>
        <w:ind w:left="157" w:right="614" w:firstLine="283"/>
        <w:jc w:val="both"/>
        <w:rPr>
          <w:sz w:val="20"/>
        </w:rPr>
      </w:pPr>
      <w:r>
        <w:rPr>
          <w:w w:val="105"/>
          <w:sz w:val="20"/>
        </w:rPr>
        <w:t>Soweit es zur Erreichung der Haftzwecke erforderlich ist, sind </w:t>
      </w:r>
      <w:r>
        <w:rPr>
          <w:spacing w:val="-6"/>
          <w:w w:val="105"/>
          <w:sz w:val="20"/>
        </w:rPr>
        <w:t>der </w:t>
      </w:r>
      <w:r>
        <w:rPr>
          <w:w w:val="105"/>
          <w:sz w:val="20"/>
        </w:rPr>
        <w:t>Beteiligung an derselben Tat verdächtige Untersuchungsgefangene so </w:t>
      </w:r>
      <w:r>
        <w:rPr>
          <w:spacing w:val="-3"/>
          <w:w w:val="105"/>
          <w:sz w:val="20"/>
        </w:rPr>
        <w:t>unter- </w:t>
      </w:r>
      <w:r>
        <w:rPr>
          <w:w w:val="105"/>
          <w:sz w:val="20"/>
        </w:rPr>
        <w:t>zubringen, dass sie nicht miteinander verkehren können. Solange der</w:t>
      </w:r>
      <w:r>
        <w:rPr>
          <w:spacing w:val="-2"/>
          <w:w w:val="105"/>
          <w:sz w:val="20"/>
        </w:rPr>
        <w:t> </w:t>
      </w:r>
      <w:r>
        <w:rPr>
          <w:w w:val="105"/>
          <w:sz w:val="20"/>
        </w:rPr>
        <w:t>Unter-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suchungsrichter hierüber keine Entscheidung getroffen hat, sind solche Untersuchungsgefangene jedenfalls getrennt unterzubringen.</w:t>
      </w:r>
    </w:p>
    <w:p>
      <w:pPr>
        <w:pStyle w:val="ListParagraph"/>
        <w:numPr>
          <w:ilvl w:val="0"/>
          <w:numId w:val="149"/>
        </w:numPr>
        <w:tabs>
          <w:tab w:pos="1194" w:val="left" w:leader="none"/>
        </w:tabs>
        <w:spacing w:line="249" w:lineRule="auto" w:before="82" w:after="0"/>
        <w:ind w:left="667" w:right="104" w:firstLine="283"/>
        <w:jc w:val="both"/>
        <w:rPr>
          <w:sz w:val="20"/>
        </w:rPr>
      </w:pPr>
      <w:r>
        <w:rPr>
          <w:w w:val="105"/>
          <w:sz w:val="20"/>
        </w:rPr>
        <w:t>Weibliche Untersuchungsgefangene sind in jedem Fall von männli- chen Untersuchungs- und Strafgefangenen getrennt</w:t>
      </w:r>
      <w:r>
        <w:rPr>
          <w:spacing w:val="22"/>
          <w:w w:val="105"/>
          <w:sz w:val="20"/>
        </w:rPr>
        <w:t> </w:t>
      </w:r>
      <w:r>
        <w:rPr>
          <w:w w:val="105"/>
          <w:sz w:val="20"/>
        </w:rPr>
        <w:t>unterzubringen.</w:t>
      </w:r>
    </w:p>
    <w:p>
      <w:pPr>
        <w:pStyle w:val="BodyText"/>
        <w:spacing w:before="6"/>
        <w:jc w:val="left"/>
        <w:rPr>
          <w:sz w:val="26"/>
        </w:rPr>
      </w:pPr>
    </w:p>
    <w:p>
      <w:pPr>
        <w:pStyle w:val="BodyText"/>
        <w:ind w:left="3562"/>
      </w:pPr>
      <w:bookmarkStart w:name="_bookmark315" w:id="359"/>
      <w:bookmarkEnd w:id="359"/>
      <w:r>
        <w:rPr/>
      </w:r>
      <w:r>
        <w:rPr>
          <w:w w:val="105"/>
        </w:rPr>
        <w:t>§ 135</w:t>
      </w:r>
      <w:hyperlink w:history="true" w:anchor="_bookmark822">
        <w:r>
          <w:rPr>
            <w:w w:val="105"/>
            <w:u w:val="single" w:color="0000FF"/>
            <w:vertAlign w:val="superscript"/>
          </w:rPr>
          <w:t>283</w:t>
        </w:r>
      </w:hyperlink>
    </w:p>
    <w:p>
      <w:pPr>
        <w:pStyle w:val="ListParagraph"/>
        <w:numPr>
          <w:ilvl w:val="0"/>
          <w:numId w:val="150"/>
        </w:numPr>
        <w:tabs>
          <w:tab w:pos="1222" w:val="left" w:leader="none"/>
        </w:tabs>
        <w:spacing w:line="249" w:lineRule="auto" w:before="90" w:after="0"/>
        <w:ind w:left="667" w:right="104" w:firstLine="283"/>
        <w:jc w:val="both"/>
        <w:rPr>
          <w:sz w:val="20"/>
        </w:rPr>
      </w:pPr>
      <w:r>
        <w:rPr>
          <w:w w:val="105"/>
          <w:sz w:val="20"/>
        </w:rPr>
        <w:t>Untersuchungsgefangene sind unter Achtung ihrer Persönlichkeit  und ihres Ehrgefühls sowie mit möglichster Schonung ihrer Person </w:t>
      </w:r>
      <w:r>
        <w:rPr>
          <w:spacing w:val="-8"/>
          <w:w w:val="105"/>
          <w:sz w:val="20"/>
        </w:rPr>
        <w:t>zu </w:t>
      </w:r>
      <w:r>
        <w:rPr>
          <w:w w:val="105"/>
          <w:sz w:val="20"/>
        </w:rPr>
        <w:t>behandeln. Verfügt ein Untersuchungsgefangener über keine geeignete Kleidung, so ist ihm eine solche für Verhandlungen vor Gericht, für </w:t>
      </w:r>
      <w:r>
        <w:rPr>
          <w:spacing w:val="-4"/>
          <w:w w:val="105"/>
          <w:sz w:val="20"/>
        </w:rPr>
        <w:t>Aus- </w:t>
      </w:r>
      <w:r>
        <w:rPr>
          <w:w w:val="105"/>
          <w:sz w:val="20"/>
        </w:rPr>
        <w:t>führungen und für Überstellungen mit öffentlichen Verkehrsmitteln </w:t>
      </w:r>
      <w:r>
        <w:rPr>
          <w:spacing w:val="-5"/>
          <w:w w:val="105"/>
          <w:sz w:val="20"/>
        </w:rPr>
        <w:t>zur </w:t>
      </w:r>
      <w:r>
        <w:rPr>
          <w:w w:val="105"/>
          <w:sz w:val="20"/>
        </w:rPr>
        <w:t>Verfügung zu</w:t>
      </w:r>
      <w:r>
        <w:rPr>
          <w:spacing w:val="-5"/>
          <w:w w:val="105"/>
          <w:sz w:val="20"/>
        </w:rPr>
        <w:t> </w:t>
      </w:r>
      <w:r>
        <w:rPr>
          <w:w w:val="105"/>
          <w:sz w:val="20"/>
        </w:rPr>
        <w:t>stellen.</w:t>
      </w:r>
    </w:p>
    <w:p>
      <w:pPr>
        <w:pStyle w:val="ListParagraph"/>
        <w:numPr>
          <w:ilvl w:val="0"/>
          <w:numId w:val="150"/>
        </w:numPr>
        <w:tabs>
          <w:tab w:pos="1233" w:val="left" w:leader="none"/>
        </w:tabs>
        <w:spacing w:line="249" w:lineRule="auto" w:before="85" w:after="0"/>
        <w:ind w:left="667" w:right="104" w:firstLine="283"/>
        <w:jc w:val="both"/>
        <w:rPr>
          <w:sz w:val="20"/>
        </w:rPr>
      </w:pPr>
      <w:r>
        <w:rPr>
          <w:w w:val="105"/>
          <w:sz w:val="20"/>
        </w:rPr>
        <w:t>Untersuchungsgefangene sind berechtigt, sich auf eigene </w:t>
      </w:r>
      <w:r>
        <w:rPr>
          <w:spacing w:val="-3"/>
          <w:w w:val="105"/>
          <w:sz w:val="20"/>
        </w:rPr>
        <w:t>Kosten </w:t>
      </w:r>
      <w:r>
        <w:rPr>
          <w:w w:val="105"/>
          <w:sz w:val="20"/>
        </w:rPr>
        <w:t>Bedarfsgegenstände und andere Annehmlichkeiten zu verschaffen, soweit dies mit dem Haftzweck vereinbar ist und weder die Sicherheit gefährdet noch die Ordnung in dem Landesgefängnis erheblich beeinträchtigt </w:t>
      </w:r>
      <w:r>
        <w:rPr>
          <w:spacing w:val="-4"/>
          <w:w w:val="105"/>
          <w:sz w:val="20"/>
        </w:rPr>
        <w:t>oder </w:t>
      </w:r>
      <w:r>
        <w:rPr>
          <w:w w:val="105"/>
          <w:sz w:val="20"/>
        </w:rPr>
        <w:t>Mithäftlinge</w:t>
      </w:r>
      <w:r>
        <w:rPr>
          <w:spacing w:val="-3"/>
          <w:w w:val="105"/>
          <w:sz w:val="20"/>
        </w:rPr>
        <w:t> </w:t>
      </w:r>
      <w:r>
        <w:rPr>
          <w:w w:val="105"/>
          <w:sz w:val="20"/>
        </w:rPr>
        <w:t>belästigt.</w:t>
      </w:r>
    </w:p>
    <w:p>
      <w:pPr>
        <w:pStyle w:val="BodyText"/>
        <w:spacing w:before="9"/>
        <w:jc w:val="left"/>
        <w:rPr>
          <w:sz w:val="26"/>
        </w:rPr>
      </w:pPr>
    </w:p>
    <w:p>
      <w:pPr>
        <w:pStyle w:val="BodyText"/>
        <w:spacing w:before="1"/>
        <w:ind w:left="3562"/>
      </w:pPr>
      <w:bookmarkStart w:name="_bookmark316" w:id="360"/>
      <w:bookmarkEnd w:id="360"/>
      <w:r>
        <w:rPr/>
      </w:r>
      <w:r>
        <w:rPr>
          <w:w w:val="105"/>
        </w:rPr>
        <w:t>§ 136</w:t>
      </w:r>
      <w:hyperlink w:history="true" w:anchor="_bookmark823">
        <w:r>
          <w:rPr>
            <w:w w:val="105"/>
            <w:u w:val="single" w:color="0000FF"/>
            <w:vertAlign w:val="superscript"/>
          </w:rPr>
          <w:t>284</w:t>
        </w:r>
      </w:hyperlink>
    </w:p>
    <w:p>
      <w:pPr>
        <w:pStyle w:val="ListParagraph"/>
        <w:numPr>
          <w:ilvl w:val="0"/>
          <w:numId w:val="151"/>
        </w:numPr>
        <w:tabs>
          <w:tab w:pos="1239" w:val="left" w:leader="none"/>
        </w:tabs>
        <w:spacing w:line="249" w:lineRule="auto" w:before="90" w:after="0"/>
        <w:ind w:left="667" w:right="104" w:firstLine="283"/>
        <w:jc w:val="both"/>
        <w:rPr>
          <w:sz w:val="20"/>
        </w:rPr>
      </w:pPr>
      <w:r>
        <w:rPr>
          <w:w w:val="105"/>
          <w:sz w:val="20"/>
        </w:rPr>
        <w:t>Untersuchungsgefangene sind zur Arbeit nicht verpflichtet. </w:t>
      </w:r>
      <w:r>
        <w:rPr>
          <w:spacing w:val="-5"/>
          <w:w w:val="105"/>
          <w:sz w:val="20"/>
        </w:rPr>
        <w:t>Ein </w:t>
      </w:r>
      <w:r>
        <w:rPr>
          <w:w w:val="105"/>
          <w:sz w:val="20"/>
        </w:rPr>
        <w:t>arbeitsfähiger Untersuchungsgefangener kann jedoch unter den für </w:t>
      </w:r>
      <w:r>
        <w:rPr>
          <w:spacing w:val="-3"/>
          <w:w w:val="105"/>
          <w:sz w:val="20"/>
        </w:rPr>
        <w:t>Straf- </w:t>
      </w:r>
      <w:r>
        <w:rPr>
          <w:w w:val="105"/>
          <w:sz w:val="20"/>
        </w:rPr>
        <w:t>gefangene geltenden Bedingungen (Art. 42 bis 46 StVG) arbeiten, wenn er sich dazu bereit erklärt und Nachteile für das Verfahren nicht zu befürchten sind.</w:t>
      </w:r>
    </w:p>
    <w:p>
      <w:pPr>
        <w:pStyle w:val="ListParagraph"/>
        <w:numPr>
          <w:ilvl w:val="0"/>
          <w:numId w:val="151"/>
        </w:numPr>
        <w:tabs>
          <w:tab w:pos="1167" w:val="left" w:leader="none"/>
        </w:tabs>
        <w:spacing w:line="249" w:lineRule="auto" w:before="84" w:after="0"/>
        <w:ind w:left="667" w:right="104" w:firstLine="283"/>
        <w:jc w:val="both"/>
        <w:rPr>
          <w:sz w:val="20"/>
        </w:rPr>
      </w:pPr>
      <w:r>
        <w:rPr>
          <w:w w:val="105"/>
          <w:sz w:val="20"/>
        </w:rPr>
        <w:t>Die Arbeitsvergütung ist dem Untersuchungsgefangenen nach </w:t>
      </w:r>
      <w:r>
        <w:rPr>
          <w:spacing w:val="-3"/>
          <w:w w:val="105"/>
          <w:sz w:val="20"/>
        </w:rPr>
        <w:t>Abzug </w:t>
      </w:r>
      <w:r>
        <w:rPr>
          <w:w w:val="105"/>
          <w:sz w:val="20"/>
        </w:rPr>
        <w:t>des Vollzugskostenbeitrages (Art. 28 Abs. 2 erster Fall und Abs. 3 StVG) zur Gänze als Hausgeld gutzuschreiben. Im Fall eines Freispruchs oder einer Einstellung des Strafverfahrens ist ihm der einbehaltene Vollzugskos- tenbeitrag</w:t>
      </w:r>
      <w:r>
        <w:rPr>
          <w:spacing w:val="-3"/>
          <w:w w:val="105"/>
          <w:sz w:val="20"/>
        </w:rPr>
        <w:t> </w:t>
      </w:r>
      <w:r>
        <w:rPr>
          <w:w w:val="105"/>
          <w:sz w:val="20"/>
        </w:rPr>
        <w:t>auszubezahlen.</w:t>
      </w:r>
    </w:p>
    <w:p>
      <w:pPr>
        <w:pStyle w:val="ListParagraph"/>
        <w:numPr>
          <w:ilvl w:val="0"/>
          <w:numId w:val="151"/>
        </w:numPr>
        <w:tabs>
          <w:tab w:pos="1176" w:val="left" w:leader="none"/>
        </w:tabs>
        <w:spacing w:line="249" w:lineRule="auto" w:before="84" w:after="0"/>
        <w:ind w:left="667" w:right="104" w:firstLine="283"/>
        <w:jc w:val="both"/>
        <w:rPr>
          <w:sz w:val="20"/>
        </w:rPr>
      </w:pPr>
      <w:r>
        <w:rPr>
          <w:w w:val="105"/>
          <w:sz w:val="20"/>
        </w:rPr>
        <w:t>Kann einem Untersuchungsgefangenen, der zur Arbeit bereit ist </w:t>
      </w:r>
      <w:r>
        <w:rPr>
          <w:spacing w:val="-4"/>
          <w:w w:val="105"/>
          <w:sz w:val="20"/>
        </w:rPr>
        <w:t>und </w:t>
      </w:r>
      <w:r>
        <w:rPr>
          <w:w w:val="105"/>
          <w:sz w:val="20"/>
        </w:rPr>
        <w:t>bei dem der Haftzweck der Heranziehung zur Arbeit nicht entgegen steht, Arbeit nicht zugewiesen werden, so ist ihm im Nachhinein ein Betrag von</w:t>
      </w:r>
      <w:r>
        <w:rPr>
          <w:spacing w:val="27"/>
          <w:w w:val="105"/>
          <w:sz w:val="20"/>
        </w:rPr>
        <w:t> </w:t>
      </w:r>
      <w:r>
        <w:rPr>
          <w:spacing w:val="-16"/>
          <w:w w:val="105"/>
          <w:sz w:val="20"/>
        </w:rPr>
        <w:t>5</w:t>
      </w:r>
    </w:p>
    <w:p>
      <w:pPr>
        <w:pStyle w:val="BodyText"/>
        <w:spacing w:line="249" w:lineRule="auto" w:before="2"/>
        <w:ind w:left="667" w:right="104"/>
      </w:pPr>
      <w:r>
        <w:rPr>
          <w:w w:val="105"/>
        </w:rPr>
        <w:t>% der Vergütung für Hauswirtschaftsangestellte gemäss Normalarbeitsver- trag als Hausgeld gutzuschreiben.</w:t>
      </w:r>
    </w:p>
    <w:p>
      <w:pPr>
        <w:pStyle w:val="BodyText"/>
        <w:spacing w:before="7"/>
        <w:jc w:val="left"/>
        <w:rPr>
          <w:sz w:val="26"/>
        </w:rPr>
      </w:pPr>
    </w:p>
    <w:p>
      <w:pPr>
        <w:pStyle w:val="BodyText"/>
        <w:ind w:left="3562"/>
      </w:pPr>
      <w:bookmarkStart w:name="_bookmark317" w:id="361"/>
      <w:bookmarkEnd w:id="361"/>
      <w:r>
        <w:rPr/>
      </w:r>
      <w:r>
        <w:rPr>
          <w:w w:val="105"/>
        </w:rPr>
        <w:t>§ 137</w:t>
      </w:r>
      <w:hyperlink w:history="true" w:anchor="_bookmark824">
        <w:r>
          <w:rPr>
            <w:w w:val="105"/>
            <w:u w:val="single" w:color="0000FF"/>
            <w:vertAlign w:val="superscript"/>
          </w:rPr>
          <w:t>285</w:t>
        </w:r>
      </w:hyperlink>
    </w:p>
    <w:p>
      <w:pPr>
        <w:spacing w:after="0"/>
        <w:sectPr>
          <w:pgSz w:w="8400" w:h="11900"/>
          <w:pgMar w:header="591" w:footer="531" w:top="840" w:bottom="720" w:left="580" w:right="640"/>
        </w:sectPr>
      </w:pPr>
    </w:p>
    <w:p>
      <w:pPr>
        <w:pStyle w:val="BodyText"/>
        <w:jc w:val="left"/>
        <w:rPr>
          <w:sz w:val="22"/>
        </w:rPr>
      </w:pPr>
    </w:p>
    <w:p>
      <w:pPr>
        <w:pStyle w:val="ListParagraph"/>
        <w:numPr>
          <w:ilvl w:val="0"/>
          <w:numId w:val="152"/>
        </w:numPr>
        <w:tabs>
          <w:tab w:pos="669" w:val="left" w:leader="none"/>
        </w:tabs>
        <w:spacing w:line="249" w:lineRule="auto" w:before="102" w:after="0"/>
        <w:ind w:left="157" w:right="614" w:firstLine="283"/>
        <w:jc w:val="both"/>
        <w:rPr>
          <w:sz w:val="20"/>
        </w:rPr>
      </w:pPr>
      <w:r>
        <w:rPr>
          <w:w w:val="105"/>
          <w:sz w:val="20"/>
        </w:rPr>
        <w:t>Untersuchungsgefangene dürfen Besuche innerhalb der </w:t>
      </w:r>
      <w:r>
        <w:rPr>
          <w:spacing w:val="-2"/>
          <w:w w:val="105"/>
          <w:sz w:val="20"/>
        </w:rPr>
        <w:t>festgesetzten </w:t>
      </w:r>
      <w:r>
        <w:rPr>
          <w:w w:val="105"/>
          <w:sz w:val="20"/>
        </w:rPr>
        <w:t>Besuchszeiten so oft und in dem zeitlichen Ausmass empfangen, als </w:t>
      </w:r>
      <w:r>
        <w:rPr>
          <w:spacing w:val="-4"/>
          <w:w w:val="105"/>
          <w:sz w:val="20"/>
        </w:rPr>
        <w:t>die </w:t>
      </w:r>
      <w:r>
        <w:rPr>
          <w:w w:val="105"/>
          <w:sz w:val="20"/>
        </w:rPr>
        <w:t>Abwicklung ohne unvertretbaren Aufwand gewährleistet werden kann. </w:t>
      </w:r>
      <w:r>
        <w:rPr>
          <w:spacing w:val="-7"/>
          <w:w w:val="105"/>
          <w:sz w:val="20"/>
        </w:rPr>
        <w:t>Im </w:t>
      </w:r>
      <w:r>
        <w:rPr>
          <w:w w:val="105"/>
          <w:sz w:val="20"/>
        </w:rPr>
        <w:t>Übrigen gelten für den Empfang von Besuchen die Art. 84 bis 87 des Straf- vollzugsgesetzes mit folgenden</w:t>
      </w:r>
      <w:r>
        <w:rPr>
          <w:spacing w:val="-9"/>
          <w:w w:val="105"/>
          <w:sz w:val="20"/>
        </w:rPr>
        <w:t> </w:t>
      </w:r>
      <w:r>
        <w:rPr>
          <w:w w:val="105"/>
          <w:sz w:val="20"/>
        </w:rPr>
        <w:t>Massgaben:</w:t>
      </w:r>
    </w:p>
    <w:p>
      <w:pPr>
        <w:pStyle w:val="ListParagraph"/>
        <w:numPr>
          <w:ilvl w:val="0"/>
          <w:numId w:val="153"/>
        </w:numPr>
        <w:tabs>
          <w:tab w:pos="447" w:val="left" w:leader="none"/>
        </w:tabs>
        <w:spacing w:line="249" w:lineRule="auto" w:before="64" w:after="0"/>
        <w:ind w:left="440" w:right="614" w:hanging="284"/>
        <w:jc w:val="both"/>
        <w:rPr>
          <w:sz w:val="20"/>
        </w:rPr>
      </w:pPr>
      <w:r>
        <w:rPr>
          <w:w w:val="105"/>
          <w:sz w:val="20"/>
        </w:rPr>
        <w:t>Untersuchungsgefangenen darf nicht verwehrt werden, wenigstens zweimal</w:t>
      </w:r>
      <w:r>
        <w:rPr>
          <w:spacing w:val="-5"/>
          <w:w w:val="105"/>
          <w:sz w:val="20"/>
        </w:rPr>
        <w:t> </w:t>
      </w:r>
      <w:r>
        <w:rPr>
          <w:w w:val="105"/>
          <w:sz w:val="20"/>
        </w:rPr>
        <w:t>in</w:t>
      </w:r>
      <w:r>
        <w:rPr>
          <w:spacing w:val="-4"/>
          <w:w w:val="105"/>
          <w:sz w:val="20"/>
        </w:rPr>
        <w:t> </w:t>
      </w:r>
      <w:r>
        <w:rPr>
          <w:w w:val="105"/>
          <w:sz w:val="20"/>
        </w:rPr>
        <w:t>jeder</w:t>
      </w:r>
      <w:r>
        <w:rPr>
          <w:spacing w:val="-4"/>
          <w:w w:val="105"/>
          <w:sz w:val="20"/>
        </w:rPr>
        <w:t> </w:t>
      </w:r>
      <w:r>
        <w:rPr>
          <w:w w:val="105"/>
          <w:sz w:val="20"/>
        </w:rPr>
        <w:t>Woche</w:t>
      </w:r>
      <w:r>
        <w:rPr>
          <w:spacing w:val="-4"/>
          <w:w w:val="105"/>
          <w:sz w:val="20"/>
        </w:rPr>
        <w:t> </w:t>
      </w:r>
      <w:r>
        <w:rPr>
          <w:w w:val="105"/>
          <w:sz w:val="20"/>
        </w:rPr>
        <w:t>einen</w:t>
      </w:r>
      <w:r>
        <w:rPr>
          <w:spacing w:val="-4"/>
          <w:w w:val="105"/>
          <w:sz w:val="20"/>
        </w:rPr>
        <w:t> </w:t>
      </w:r>
      <w:r>
        <w:rPr>
          <w:w w:val="105"/>
          <w:sz w:val="20"/>
        </w:rPr>
        <w:t>Besuch</w:t>
      </w:r>
      <w:r>
        <w:rPr>
          <w:spacing w:val="-4"/>
          <w:w w:val="105"/>
          <w:sz w:val="20"/>
        </w:rPr>
        <w:t> </w:t>
      </w:r>
      <w:r>
        <w:rPr>
          <w:w w:val="105"/>
          <w:sz w:val="20"/>
        </w:rPr>
        <w:t>in</w:t>
      </w:r>
      <w:r>
        <w:rPr>
          <w:spacing w:val="-4"/>
          <w:w w:val="105"/>
          <w:sz w:val="20"/>
        </w:rPr>
        <w:t> </w:t>
      </w:r>
      <w:r>
        <w:rPr>
          <w:w w:val="105"/>
          <w:sz w:val="20"/>
        </w:rPr>
        <w:t>der</w:t>
      </w:r>
      <w:r>
        <w:rPr>
          <w:spacing w:val="-4"/>
          <w:w w:val="105"/>
          <w:sz w:val="20"/>
        </w:rPr>
        <w:t> </w:t>
      </w:r>
      <w:r>
        <w:rPr>
          <w:w w:val="105"/>
          <w:sz w:val="20"/>
        </w:rPr>
        <w:t>Dauer</w:t>
      </w:r>
      <w:r>
        <w:rPr>
          <w:spacing w:val="-4"/>
          <w:w w:val="105"/>
          <w:sz w:val="20"/>
        </w:rPr>
        <w:t> </w:t>
      </w:r>
      <w:r>
        <w:rPr>
          <w:w w:val="105"/>
          <w:sz w:val="20"/>
        </w:rPr>
        <w:t>von</w:t>
      </w:r>
      <w:r>
        <w:rPr>
          <w:spacing w:val="-4"/>
          <w:w w:val="105"/>
          <w:sz w:val="20"/>
        </w:rPr>
        <w:t> </w:t>
      </w:r>
      <w:r>
        <w:rPr>
          <w:w w:val="105"/>
          <w:sz w:val="20"/>
        </w:rPr>
        <w:t>mindestens</w:t>
      </w:r>
      <w:r>
        <w:rPr>
          <w:spacing w:val="-5"/>
          <w:w w:val="105"/>
          <w:sz w:val="20"/>
        </w:rPr>
        <w:t> </w:t>
      </w:r>
      <w:r>
        <w:rPr>
          <w:spacing w:val="-3"/>
          <w:w w:val="105"/>
          <w:sz w:val="20"/>
        </w:rPr>
        <w:t>einer </w:t>
      </w:r>
      <w:r>
        <w:rPr>
          <w:w w:val="105"/>
          <w:sz w:val="20"/>
        </w:rPr>
        <w:t>halben Stunde zu</w:t>
      </w:r>
      <w:r>
        <w:rPr>
          <w:spacing w:val="-7"/>
          <w:w w:val="105"/>
          <w:sz w:val="20"/>
        </w:rPr>
        <w:t> </w:t>
      </w:r>
      <w:r>
        <w:rPr>
          <w:w w:val="105"/>
          <w:sz w:val="20"/>
        </w:rPr>
        <w:t>empfangen,</w:t>
      </w:r>
    </w:p>
    <w:p>
      <w:pPr>
        <w:pStyle w:val="ListParagraph"/>
        <w:numPr>
          <w:ilvl w:val="0"/>
          <w:numId w:val="153"/>
        </w:numPr>
        <w:tabs>
          <w:tab w:pos="362" w:val="left" w:leader="none"/>
        </w:tabs>
        <w:spacing w:line="249" w:lineRule="auto" w:before="63" w:after="0"/>
        <w:ind w:left="440" w:right="614" w:hanging="284"/>
        <w:jc w:val="both"/>
        <w:rPr>
          <w:sz w:val="20"/>
        </w:rPr>
      </w:pPr>
      <w:r>
        <w:rPr>
          <w:w w:val="105"/>
          <w:sz w:val="20"/>
        </w:rPr>
        <w:t>auf den Inhalt des zwischen einem Untersuchungsgefangenen und </w:t>
      </w:r>
      <w:r>
        <w:rPr>
          <w:spacing w:val="-3"/>
          <w:w w:val="105"/>
          <w:sz w:val="20"/>
        </w:rPr>
        <w:t>einem </w:t>
      </w:r>
      <w:r>
        <w:rPr>
          <w:w w:val="105"/>
          <w:sz w:val="20"/>
        </w:rPr>
        <w:t>Besucher geführten Gesprächs hat sich die Überwachung nur zu erstre- cken, wenn dies der Untersuchungsrichter zur Sicherung des Haft- zwecks oder der Anstaltsleiter zur Aufrechterhaltung der Sicherheit </w:t>
      </w:r>
      <w:r>
        <w:rPr>
          <w:spacing w:val="-8"/>
          <w:w w:val="105"/>
          <w:sz w:val="20"/>
        </w:rPr>
        <w:t>im </w:t>
      </w:r>
      <w:r>
        <w:rPr>
          <w:w w:val="105"/>
          <w:sz w:val="20"/>
        </w:rPr>
        <w:t>Landesgefängnis</w:t>
      </w:r>
      <w:r>
        <w:rPr>
          <w:spacing w:val="-3"/>
          <w:w w:val="105"/>
          <w:sz w:val="20"/>
        </w:rPr>
        <w:t> </w:t>
      </w:r>
      <w:r>
        <w:rPr>
          <w:w w:val="105"/>
          <w:sz w:val="20"/>
        </w:rPr>
        <w:t>anordnet,</w:t>
      </w:r>
    </w:p>
    <w:p>
      <w:pPr>
        <w:pStyle w:val="ListParagraph"/>
        <w:numPr>
          <w:ilvl w:val="0"/>
          <w:numId w:val="153"/>
        </w:numPr>
        <w:tabs>
          <w:tab w:pos="369" w:val="left" w:leader="none"/>
        </w:tabs>
        <w:spacing w:line="249" w:lineRule="auto" w:before="64" w:after="0"/>
        <w:ind w:left="440" w:right="614" w:hanging="284"/>
        <w:jc w:val="both"/>
        <w:rPr>
          <w:sz w:val="20"/>
        </w:rPr>
      </w:pPr>
      <w:r>
        <w:rPr>
          <w:w w:val="105"/>
          <w:sz w:val="20"/>
        </w:rPr>
        <w:t>der Besuch bestimmter Personen, von denen eine Gefährdung des Zwe- ckes der Untersuchungshaft oder der Sicherheit des Landesgefängnisses zu befürchten ist, kann untersagt oder abgebrochen</w:t>
      </w:r>
      <w:r>
        <w:rPr>
          <w:spacing w:val="11"/>
          <w:w w:val="105"/>
          <w:sz w:val="20"/>
        </w:rPr>
        <w:t> </w:t>
      </w:r>
      <w:r>
        <w:rPr>
          <w:w w:val="105"/>
          <w:sz w:val="20"/>
        </w:rPr>
        <w:t>werden.</w:t>
      </w:r>
    </w:p>
    <w:p>
      <w:pPr>
        <w:pStyle w:val="ListParagraph"/>
        <w:numPr>
          <w:ilvl w:val="0"/>
          <w:numId w:val="152"/>
        </w:numPr>
        <w:tabs>
          <w:tab w:pos="729" w:val="left" w:leader="none"/>
        </w:tabs>
        <w:spacing w:line="249" w:lineRule="auto" w:before="82" w:after="0"/>
        <w:ind w:left="157" w:right="614" w:firstLine="283"/>
        <w:jc w:val="both"/>
        <w:rPr>
          <w:sz w:val="20"/>
        </w:rPr>
      </w:pPr>
      <w:r>
        <w:rPr>
          <w:w w:val="105"/>
          <w:sz w:val="20"/>
        </w:rPr>
        <w:t>Untersuchungsgefangene sind berechtigt, auf eigene Kosten </w:t>
      </w:r>
      <w:r>
        <w:rPr>
          <w:spacing w:val="-5"/>
          <w:w w:val="105"/>
          <w:sz w:val="20"/>
        </w:rPr>
        <w:t>mit </w:t>
      </w:r>
      <w:r>
        <w:rPr>
          <w:w w:val="105"/>
          <w:sz w:val="20"/>
        </w:rPr>
        <w:t>anderen Personen schriftlich zu verkehren und zu telefonieren, es sei </w:t>
      </w:r>
      <w:r>
        <w:rPr>
          <w:spacing w:val="-4"/>
          <w:w w:val="105"/>
          <w:sz w:val="20"/>
        </w:rPr>
        <w:t>denn, </w:t>
      </w:r>
      <w:r>
        <w:rPr>
          <w:w w:val="105"/>
          <w:sz w:val="20"/>
        </w:rPr>
        <w:t>dass durch den ausserordentlichen Umfang des Brief- oder Telefonverkehrs die Überwachung oder die  Sicherheit  und  Ordnung  beeinträchtigt  </w:t>
      </w:r>
      <w:r>
        <w:rPr>
          <w:spacing w:val="-4"/>
          <w:w w:val="105"/>
          <w:sz w:val="20"/>
        </w:rPr>
        <w:t>wird. </w:t>
      </w:r>
      <w:r>
        <w:rPr>
          <w:w w:val="105"/>
          <w:sz w:val="20"/>
        </w:rPr>
        <w:t>In diesem Fall sind die jeweils erforderlichen Beschränkungen anzuordnen. Schreiben, von denen eine Beeinträchtigung der Haftzwecke zu befürchten ist, sind zurückzuhalten, soweit sich nicht aus den Bestimmungen des </w:t>
      </w:r>
      <w:r>
        <w:rPr>
          <w:spacing w:val="-3"/>
          <w:w w:val="105"/>
          <w:sz w:val="20"/>
        </w:rPr>
        <w:t>Art. </w:t>
      </w:r>
      <w:r>
        <w:rPr>
          <w:w w:val="105"/>
          <w:sz w:val="20"/>
        </w:rPr>
        <w:t>81 des Strafvollzugsgesetzes über den schriftlichen Verkehr mit</w:t>
      </w:r>
      <w:r>
        <w:rPr>
          <w:spacing w:val="-27"/>
          <w:w w:val="105"/>
          <w:sz w:val="20"/>
        </w:rPr>
        <w:t> </w:t>
      </w:r>
      <w:r>
        <w:rPr>
          <w:spacing w:val="-2"/>
          <w:w w:val="105"/>
          <w:sz w:val="20"/>
        </w:rPr>
        <w:t>öffentlichen </w:t>
      </w:r>
      <w:r>
        <w:rPr>
          <w:w w:val="105"/>
          <w:sz w:val="20"/>
        </w:rPr>
        <w:t>Stellen, Rechtsbeiständen und Betreuungsstellen etwas anderes ergibt. </w:t>
      </w:r>
      <w:r>
        <w:rPr>
          <w:spacing w:val="-5"/>
          <w:w w:val="105"/>
          <w:sz w:val="20"/>
        </w:rPr>
        <w:t>Für </w:t>
      </w:r>
      <w:r>
        <w:rPr>
          <w:w w:val="105"/>
          <w:sz w:val="20"/>
        </w:rPr>
        <w:t>die Überwachung des Inhalts von Telefongesprächen gilt Abs. 1 Ziff.</w:t>
      </w:r>
      <w:r>
        <w:rPr>
          <w:spacing w:val="-2"/>
          <w:w w:val="105"/>
          <w:sz w:val="20"/>
        </w:rPr>
        <w:t> </w:t>
      </w:r>
      <w:r>
        <w:rPr>
          <w:w w:val="105"/>
          <w:sz w:val="20"/>
        </w:rPr>
        <w:t>2.</w:t>
      </w:r>
    </w:p>
    <w:p>
      <w:pPr>
        <w:pStyle w:val="ListParagraph"/>
        <w:numPr>
          <w:ilvl w:val="0"/>
          <w:numId w:val="152"/>
        </w:numPr>
        <w:tabs>
          <w:tab w:pos="657" w:val="left" w:leader="none"/>
        </w:tabs>
        <w:spacing w:line="249" w:lineRule="auto" w:before="88" w:after="0"/>
        <w:ind w:left="157" w:right="614" w:firstLine="283"/>
        <w:jc w:val="both"/>
        <w:rPr>
          <w:sz w:val="20"/>
        </w:rPr>
      </w:pPr>
      <w:r>
        <w:rPr>
          <w:w w:val="105"/>
          <w:sz w:val="20"/>
        </w:rPr>
        <w:t>Für die Überwachung des mündlichen und schriftlichen Verkehrs </w:t>
      </w:r>
      <w:r>
        <w:rPr>
          <w:spacing w:val="-5"/>
          <w:w w:val="105"/>
          <w:sz w:val="20"/>
        </w:rPr>
        <w:t>des </w:t>
      </w:r>
      <w:r>
        <w:rPr>
          <w:w w:val="105"/>
          <w:sz w:val="20"/>
        </w:rPr>
        <w:t>Untersuchungsgefangenen mit seinem Verteidiger gilt § 30 Abs. 3 und</w:t>
      </w:r>
      <w:r>
        <w:rPr>
          <w:spacing w:val="-11"/>
          <w:w w:val="105"/>
          <w:sz w:val="20"/>
        </w:rPr>
        <w:t> </w:t>
      </w:r>
      <w:r>
        <w:rPr>
          <w:w w:val="105"/>
          <w:sz w:val="20"/>
        </w:rPr>
        <w:t>4.</w:t>
      </w:r>
    </w:p>
    <w:p>
      <w:pPr>
        <w:pStyle w:val="BodyText"/>
        <w:spacing w:before="7"/>
        <w:jc w:val="left"/>
        <w:rPr>
          <w:sz w:val="26"/>
        </w:rPr>
      </w:pPr>
    </w:p>
    <w:p>
      <w:pPr>
        <w:pStyle w:val="BodyText"/>
        <w:ind w:left="3008"/>
      </w:pPr>
      <w:bookmarkStart w:name="_bookmark318" w:id="362"/>
      <w:bookmarkEnd w:id="362"/>
      <w:r>
        <w:rPr/>
      </w:r>
      <w:r>
        <w:rPr>
          <w:w w:val="105"/>
        </w:rPr>
        <w:t>§ 137a</w:t>
      </w:r>
      <w:hyperlink w:history="true" w:anchor="_bookmark825">
        <w:r>
          <w:rPr>
            <w:w w:val="105"/>
            <w:u w:val="single" w:color="0000FF"/>
            <w:vertAlign w:val="superscript"/>
          </w:rPr>
          <w:t>286</w:t>
        </w:r>
      </w:hyperlink>
    </w:p>
    <w:p>
      <w:pPr>
        <w:pStyle w:val="ListParagraph"/>
        <w:numPr>
          <w:ilvl w:val="0"/>
          <w:numId w:val="154"/>
        </w:numPr>
        <w:tabs>
          <w:tab w:pos="667" w:val="left" w:leader="none"/>
        </w:tabs>
        <w:spacing w:line="249" w:lineRule="auto" w:before="90" w:after="0"/>
        <w:ind w:left="157" w:right="614" w:firstLine="283"/>
        <w:jc w:val="both"/>
        <w:rPr>
          <w:sz w:val="20"/>
        </w:rPr>
      </w:pPr>
      <w:r>
        <w:rPr>
          <w:w w:val="105"/>
          <w:sz w:val="20"/>
        </w:rPr>
        <w:t>Die Entscheidung darüber, mit welchen Personen Untersuchungsge- fangene verkehren und welche Besuche sie empfangen dürfen, die </w:t>
      </w:r>
      <w:r>
        <w:rPr>
          <w:spacing w:val="-3"/>
          <w:w w:val="105"/>
          <w:sz w:val="20"/>
        </w:rPr>
        <w:t>Überwa- </w:t>
      </w:r>
      <w:r>
        <w:rPr>
          <w:w w:val="105"/>
          <w:sz w:val="20"/>
        </w:rPr>
        <w:t>chung ihres Briefverkehrs und ihrer Besuche sowie alle übrigen Entschei- dungen, die sich auf den Verkehr mit der Aussenwelt beziehen, stehen </w:t>
      </w:r>
      <w:r>
        <w:rPr>
          <w:spacing w:val="-6"/>
          <w:w w:val="105"/>
          <w:sz w:val="20"/>
        </w:rPr>
        <w:t>dem </w:t>
      </w:r>
      <w:r>
        <w:rPr>
          <w:w w:val="105"/>
          <w:sz w:val="20"/>
        </w:rPr>
        <w:t>Untersuchungsrichter zu. Von der Überwachung des Brief- und Telefon- verkehrs darf nur insoweit abgesehen werden, als davon keine </w:t>
      </w:r>
      <w:r>
        <w:rPr>
          <w:spacing w:val="-2"/>
          <w:w w:val="105"/>
          <w:sz w:val="20"/>
        </w:rPr>
        <w:t>Beeinträchti- </w:t>
      </w:r>
      <w:r>
        <w:rPr>
          <w:w w:val="105"/>
          <w:sz w:val="20"/>
        </w:rPr>
        <w:t>gung der Haftzwecke zu befürchten</w:t>
      </w:r>
      <w:r>
        <w:rPr>
          <w:spacing w:val="-7"/>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54"/>
        </w:numPr>
        <w:tabs>
          <w:tab w:pos="1197" w:val="left" w:leader="none"/>
        </w:tabs>
        <w:spacing w:line="249" w:lineRule="auto" w:before="102" w:after="0"/>
        <w:ind w:left="667" w:right="104" w:firstLine="283"/>
        <w:jc w:val="both"/>
        <w:rPr>
          <w:sz w:val="20"/>
        </w:rPr>
      </w:pPr>
      <w:r>
        <w:rPr>
          <w:w w:val="105"/>
          <w:sz w:val="20"/>
        </w:rPr>
        <w:t>Die von den Untersuchungsgefangenen begangenen </w:t>
      </w:r>
      <w:r>
        <w:rPr>
          <w:spacing w:val="-2"/>
          <w:w w:val="105"/>
          <w:sz w:val="20"/>
        </w:rPr>
        <w:t>Ordnungswid- </w:t>
      </w:r>
      <w:r>
        <w:rPr>
          <w:w w:val="105"/>
          <w:sz w:val="20"/>
        </w:rPr>
        <w:t>rigkeiten sind dem Untersuchungsrichter mitzuteilen. Das gleiche gilt </w:t>
      </w:r>
      <w:r>
        <w:rPr>
          <w:spacing w:val="-4"/>
          <w:w w:val="105"/>
          <w:sz w:val="20"/>
        </w:rPr>
        <w:t>für </w:t>
      </w:r>
      <w:r>
        <w:rPr>
          <w:w w:val="105"/>
          <w:sz w:val="20"/>
        </w:rPr>
        <w:t>Vorfälle, von denen eine Beeinträchtigung der Haftzwecke zu befürchten ist.</w:t>
      </w:r>
    </w:p>
    <w:p>
      <w:pPr>
        <w:pStyle w:val="BodyText"/>
        <w:spacing w:before="8"/>
        <w:jc w:val="left"/>
        <w:rPr>
          <w:sz w:val="26"/>
        </w:rPr>
      </w:pPr>
    </w:p>
    <w:p>
      <w:pPr>
        <w:pStyle w:val="Heading6"/>
        <w:numPr>
          <w:ilvl w:val="2"/>
          <w:numId w:val="132"/>
        </w:numPr>
        <w:tabs>
          <w:tab w:pos="1464" w:val="left" w:leader="none"/>
        </w:tabs>
        <w:spacing w:line="240" w:lineRule="auto" w:before="0" w:after="0"/>
        <w:ind w:left="1463" w:right="0" w:hanging="323"/>
        <w:jc w:val="left"/>
      </w:pPr>
      <w:bookmarkStart w:name="_bookmark319" w:id="363"/>
      <w:bookmarkEnd w:id="363"/>
      <w:r>
        <w:rPr>
          <w:b w:val="0"/>
        </w:rPr>
      </w:r>
      <w:bookmarkStart w:name="_bookmark319" w:id="364"/>
      <w:bookmarkEnd w:id="364"/>
      <w:r>
        <w:rPr/>
        <w:t>Sicherheitsleistung,</w:t>
      </w:r>
      <w:r>
        <w:rPr/>
        <w:t> Höchstdauer und Aufhebung der</w:t>
      </w:r>
      <w:r>
        <w:rPr>
          <w:spacing w:val="11"/>
        </w:rPr>
        <w:t> </w:t>
      </w:r>
      <w:r>
        <w:rPr/>
        <w:t>Haft</w:t>
      </w:r>
      <w:hyperlink w:history="true" w:anchor="_bookmark826">
        <w:r>
          <w:rPr>
            <w:u w:val="single" w:color="0000FF"/>
            <w:vertAlign w:val="superscript"/>
          </w:rPr>
          <w:t>287</w:t>
        </w:r>
      </w:hyperlink>
    </w:p>
    <w:p>
      <w:pPr>
        <w:pStyle w:val="BodyText"/>
        <w:spacing w:before="1"/>
        <w:jc w:val="left"/>
        <w:rPr>
          <w:b/>
          <w:sz w:val="18"/>
        </w:rPr>
      </w:pPr>
    </w:p>
    <w:p>
      <w:pPr>
        <w:pStyle w:val="BodyText"/>
        <w:spacing w:before="102"/>
        <w:ind w:left="3645"/>
      </w:pPr>
      <w:bookmarkStart w:name="_bookmark320" w:id="365"/>
      <w:bookmarkEnd w:id="365"/>
      <w:r>
        <w:rPr/>
      </w:r>
      <w:r>
        <w:rPr/>
        <w:t>§ 138</w:t>
      </w:r>
    </w:p>
    <w:p>
      <w:pPr>
        <w:pStyle w:val="BodyText"/>
        <w:spacing w:line="249" w:lineRule="auto" w:before="90"/>
        <w:ind w:left="667" w:right="104" w:firstLine="283"/>
      </w:pPr>
      <w:r>
        <w:rPr>
          <w:w w:val="105"/>
        </w:rPr>
        <w:t>1) Gegen Kaution oder Bürgschaft sowie gegen Ablegung der im § 131 Abs. 5 Ziff. 1 und 2 erwähnten Gelöbnisse kann der Beschuldigte freige- lassen oder die über ihn verhängte Untersuchungshaft aufgehoben werden, sofern ausschliesslich der Haftgrund der Fluchtgefahr (§ 131 Abs. 2 Ziff.</w:t>
      </w:r>
    </w:p>
    <w:p>
      <w:pPr>
        <w:pStyle w:val="ListParagraph"/>
        <w:numPr>
          <w:ilvl w:val="0"/>
          <w:numId w:val="155"/>
        </w:numPr>
        <w:tabs>
          <w:tab w:pos="893" w:val="left" w:leader="none"/>
        </w:tabs>
        <w:spacing w:line="252" w:lineRule="auto" w:before="4" w:after="0"/>
        <w:ind w:left="667" w:right="104" w:firstLine="0"/>
        <w:jc w:val="both"/>
        <w:rPr>
          <w:sz w:val="20"/>
        </w:rPr>
      </w:pPr>
      <w:r>
        <w:rPr>
          <w:w w:val="110"/>
          <w:sz w:val="20"/>
        </w:rPr>
        <w:t>vorliegt</w:t>
      </w:r>
      <w:r>
        <w:rPr>
          <w:spacing w:val="-18"/>
          <w:w w:val="110"/>
          <w:sz w:val="20"/>
        </w:rPr>
        <w:t> </w:t>
      </w:r>
      <w:r>
        <w:rPr>
          <w:w w:val="110"/>
          <w:sz w:val="20"/>
        </w:rPr>
        <w:t>oder</w:t>
      </w:r>
      <w:r>
        <w:rPr>
          <w:spacing w:val="-17"/>
          <w:w w:val="110"/>
          <w:sz w:val="20"/>
        </w:rPr>
        <w:t> </w:t>
      </w:r>
      <w:r>
        <w:rPr>
          <w:w w:val="110"/>
          <w:sz w:val="20"/>
        </w:rPr>
        <w:t>nicht</w:t>
      </w:r>
      <w:r>
        <w:rPr>
          <w:spacing w:val="-17"/>
          <w:w w:val="110"/>
          <w:sz w:val="20"/>
        </w:rPr>
        <w:t> </w:t>
      </w:r>
      <w:r>
        <w:rPr>
          <w:w w:val="110"/>
          <w:sz w:val="20"/>
        </w:rPr>
        <w:t>ausgeschlossen</w:t>
      </w:r>
      <w:r>
        <w:rPr>
          <w:spacing w:val="-18"/>
          <w:w w:val="110"/>
          <w:sz w:val="20"/>
        </w:rPr>
        <w:t> </w:t>
      </w:r>
      <w:r>
        <w:rPr>
          <w:w w:val="110"/>
          <w:sz w:val="20"/>
        </w:rPr>
        <w:t>werden</w:t>
      </w:r>
      <w:r>
        <w:rPr>
          <w:spacing w:val="-17"/>
          <w:w w:val="110"/>
          <w:sz w:val="20"/>
        </w:rPr>
        <w:t> </w:t>
      </w:r>
      <w:r>
        <w:rPr>
          <w:w w:val="110"/>
          <w:sz w:val="20"/>
        </w:rPr>
        <w:t>kann</w:t>
      </w:r>
      <w:r>
        <w:rPr>
          <w:spacing w:val="-17"/>
          <w:w w:val="110"/>
          <w:sz w:val="20"/>
        </w:rPr>
        <w:t> </w:t>
      </w:r>
      <w:r>
        <w:rPr>
          <w:w w:val="110"/>
          <w:sz w:val="20"/>
        </w:rPr>
        <w:t>(§</w:t>
      </w:r>
      <w:r>
        <w:rPr>
          <w:spacing w:val="-17"/>
          <w:w w:val="110"/>
          <w:sz w:val="20"/>
        </w:rPr>
        <w:t> </w:t>
      </w:r>
      <w:r>
        <w:rPr>
          <w:w w:val="110"/>
          <w:sz w:val="20"/>
        </w:rPr>
        <w:t>131</w:t>
      </w:r>
      <w:r>
        <w:rPr>
          <w:spacing w:val="-18"/>
          <w:w w:val="110"/>
          <w:sz w:val="20"/>
        </w:rPr>
        <w:t> </w:t>
      </w:r>
      <w:r>
        <w:rPr>
          <w:w w:val="110"/>
          <w:sz w:val="20"/>
        </w:rPr>
        <w:t>Abs.</w:t>
      </w:r>
      <w:r>
        <w:rPr>
          <w:spacing w:val="-17"/>
          <w:w w:val="110"/>
          <w:sz w:val="20"/>
        </w:rPr>
        <w:t> </w:t>
      </w:r>
      <w:r>
        <w:rPr>
          <w:w w:val="110"/>
          <w:sz w:val="20"/>
        </w:rPr>
        <w:t>7);</w:t>
      </w:r>
      <w:r>
        <w:rPr>
          <w:spacing w:val="-17"/>
          <w:w w:val="110"/>
          <w:sz w:val="20"/>
        </w:rPr>
        <w:t> </w:t>
      </w:r>
      <w:r>
        <w:rPr>
          <w:w w:val="110"/>
          <w:sz w:val="20"/>
        </w:rPr>
        <w:t>die</w:t>
      </w:r>
      <w:r>
        <w:rPr>
          <w:spacing w:val="-18"/>
          <w:w w:val="110"/>
          <w:sz w:val="20"/>
        </w:rPr>
        <w:t> </w:t>
      </w:r>
      <w:r>
        <w:rPr>
          <w:w w:val="110"/>
          <w:sz w:val="20"/>
        </w:rPr>
        <w:t>Haft muss gegen die angegebenen Sicherheiten unterbleiben oder aufgehoben werden, wenn die strafbare Handlung nicht strenger als mit fünfjähriger Freiheitsstrafe</w:t>
      </w:r>
      <w:r>
        <w:rPr>
          <w:spacing w:val="-32"/>
          <w:w w:val="110"/>
          <w:sz w:val="20"/>
        </w:rPr>
        <w:t> </w:t>
      </w:r>
      <w:r>
        <w:rPr>
          <w:w w:val="110"/>
          <w:sz w:val="20"/>
        </w:rPr>
        <w:t>bedroht</w:t>
      </w:r>
      <w:r>
        <w:rPr>
          <w:spacing w:val="-32"/>
          <w:w w:val="110"/>
          <w:sz w:val="20"/>
        </w:rPr>
        <w:t> </w:t>
      </w:r>
      <w:r>
        <w:rPr>
          <w:w w:val="110"/>
          <w:sz w:val="20"/>
        </w:rPr>
        <w:t>ist.</w:t>
      </w:r>
      <w:r>
        <w:rPr>
          <w:spacing w:val="-32"/>
          <w:w w:val="110"/>
          <w:sz w:val="20"/>
        </w:rPr>
        <w:t> </w:t>
      </w:r>
      <w:r>
        <w:rPr>
          <w:w w:val="110"/>
          <w:sz w:val="20"/>
        </w:rPr>
        <w:t>Die</w:t>
      </w:r>
      <w:r>
        <w:rPr>
          <w:spacing w:val="-32"/>
          <w:w w:val="110"/>
          <w:sz w:val="20"/>
        </w:rPr>
        <w:t> </w:t>
      </w:r>
      <w:r>
        <w:rPr>
          <w:w w:val="110"/>
          <w:sz w:val="20"/>
        </w:rPr>
        <w:t>Höhe</w:t>
      </w:r>
      <w:r>
        <w:rPr>
          <w:spacing w:val="-32"/>
          <w:w w:val="110"/>
          <w:sz w:val="20"/>
        </w:rPr>
        <w:t> </w:t>
      </w:r>
      <w:r>
        <w:rPr>
          <w:w w:val="110"/>
          <w:sz w:val="20"/>
        </w:rPr>
        <w:t>der</w:t>
      </w:r>
      <w:r>
        <w:rPr>
          <w:spacing w:val="-32"/>
          <w:w w:val="110"/>
          <w:sz w:val="20"/>
        </w:rPr>
        <w:t> </w:t>
      </w:r>
      <w:r>
        <w:rPr>
          <w:w w:val="110"/>
          <w:sz w:val="20"/>
        </w:rPr>
        <w:t>Kautions-</w:t>
      </w:r>
      <w:r>
        <w:rPr>
          <w:spacing w:val="-32"/>
          <w:w w:val="110"/>
          <w:sz w:val="20"/>
        </w:rPr>
        <w:t> </w:t>
      </w:r>
      <w:r>
        <w:rPr>
          <w:w w:val="110"/>
          <w:sz w:val="20"/>
        </w:rPr>
        <w:t>oder</w:t>
      </w:r>
      <w:r>
        <w:rPr>
          <w:spacing w:val="-32"/>
          <w:w w:val="110"/>
          <w:sz w:val="20"/>
        </w:rPr>
        <w:t> </w:t>
      </w:r>
      <w:r>
        <w:rPr>
          <w:w w:val="110"/>
          <w:sz w:val="20"/>
        </w:rPr>
        <w:t>Bürgschaftssumme ist vom Untersuchungsrichter unter Bedachtnahme auf das Gewicht der dem</w:t>
      </w:r>
      <w:r>
        <w:rPr>
          <w:spacing w:val="-21"/>
          <w:w w:val="110"/>
          <w:sz w:val="20"/>
        </w:rPr>
        <w:t> </w:t>
      </w:r>
      <w:r>
        <w:rPr>
          <w:w w:val="110"/>
          <w:sz w:val="20"/>
        </w:rPr>
        <w:t>Beschuldigten</w:t>
      </w:r>
      <w:r>
        <w:rPr>
          <w:spacing w:val="-21"/>
          <w:w w:val="110"/>
          <w:sz w:val="20"/>
        </w:rPr>
        <w:t> </w:t>
      </w:r>
      <w:r>
        <w:rPr>
          <w:w w:val="110"/>
          <w:sz w:val="20"/>
        </w:rPr>
        <w:t>angelasteten</w:t>
      </w:r>
      <w:r>
        <w:rPr>
          <w:spacing w:val="-20"/>
          <w:w w:val="110"/>
          <w:sz w:val="20"/>
        </w:rPr>
        <w:t> </w:t>
      </w:r>
      <w:r>
        <w:rPr>
          <w:w w:val="110"/>
          <w:sz w:val="20"/>
        </w:rPr>
        <w:t>strafbaren</w:t>
      </w:r>
      <w:r>
        <w:rPr>
          <w:spacing w:val="-21"/>
          <w:w w:val="110"/>
          <w:sz w:val="20"/>
        </w:rPr>
        <w:t> </w:t>
      </w:r>
      <w:r>
        <w:rPr>
          <w:w w:val="110"/>
          <w:sz w:val="20"/>
        </w:rPr>
        <w:t>Handlung,</w:t>
      </w:r>
      <w:r>
        <w:rPr>
          <w:spacing w:val="-21"/>
          <w:w w:val="110"/>
          <w:sz w:val="20"/>
        </w:rPr>
        <w:t> </w:t>
      </w:r>
      <w:r>
        <w:rPr>
          <w:w w:val="110"/>
          <w:sz w:val="20"/>
        </w:rPr>
        <w:t>die</w:t>
      </w:r>
      <w:r>
        <w:rPr>
          <w:spacing w:val="-21"/>
          <w:w w:val="110"/>
          <w:sz w:val="20"/>
        </w:rPr>
        <w:t> </w:t>
      </w:r>
      <w:r>
        <w:rPr>
          <w:w w:val="110"/>
          <w:sz w:val="20"/>
        </w:rPr>
        <w:t>Verhältnisse</w:t>
      </w:r>
      <w:r>
        <w:rPr>
          <w:spacing w:val="-20"/>
          <w:w w:val="110"/>
          <w:sz w:val="20"/>
        </w:rPr>
        <w:t> </w:t>
      </w:r>
      <w:r>
        <w:rPr>
          <w:spacing w:val="-6"/>
          <w:w w:val="110"/>
          <w:sz w:val="20"/>
        </w:rPr>
        <w:t>der </w:t>
      </w:r>
      <w:r>
        <w:rPr>
          <w:w w:val="110"/>
          <w:sz w:val="20"/>
        </w:rPr>
        <w:t>Person des Verhafteten und das Vermögen des Sicherheit Leistenden zu</w:t>
      </w:r>
      <w:bookmarkStart w:name="_bookmark321" w:id="366"/>
      <w:bookmarkEnd w:id="366"/>
      <w:r>
        <w:rPr>
          <w:w w:val="110"/>
          <w:sz w:val="20"/>
        </w:rPr>
      </w:r>
      <w:r>
        <w:rPr>
          <w:w w:val="110"/>
          <w:sz w:val="20"/>
        </w:rPr>
        <w:t> bestimmen.</w:t>
      </w:r>
      <w:hyperlink w:history="true" w:anchor="_bookmark827">
        <w:r>
          <w:rPr>
            <w:w w:val="110"/>
            <w:sz w:val="20"/>
            <w:u w:val="single" w:color="0000FF"/>
            <w:vertAlign w:val="superscript"/>
          </w:rPr>
          <w:t>288</w:t>
        </w:r>
      </w:hyperlink>
    </w:p>
    <w:p>
      <w:pPr>
        <w:pStyle w:val="ListParagraph"/>
        <w:numPr>
          <w:ilvl w:val="0"/>
          <w:numId w:val="155"/>
        </w:numPr>
        <w:tabs>
          <w:tab w:pos="1193" w:val="left" w:leader="none"/>
        </w:tabs>
        <w:spacing w:line="252" w:lineRule="auto" w:before="72" w:after="0"/>
        <w:ind w:left="667" w:right="104" w:firstLine="283"/>
        <w:jc w:val="both"/>
        <w:rPr>
          <w:sz w:val="20"/>
        </w:rPr>
      </w:pPr>
      <w:r>
        <w:rPr>
          <w:w w:val="105"/>
          <w:sz w:val="20"/>
        </w:rPr>
        <w:t>Die Kautions- oder Bürgschaftssumme ist entweder in barem </w:t>
      </w:r>
      <w:r>
        <w:rPr>
          <w:spacing w:val="-4"/>
          <w:w w:val="105"/>
          <w:sz w:val="20"/>
        </w:rPr>
        <w:t>Geld </w:t>
      </w:r>
      <w:r>
        <w:rPr>
          <w:w w:val="105"/>
          <w:sz w:val="20"/>
        </w:rPr>
        <w:t>oder in solchen Wertpapieren, die nach den bestehenden Gesetzen </w:t>
      </w:r>
      <w:r>
        <w:rPr>
          <w:spacing w:val="-4"/>
          <w:w w:val="105"/>
          <w:sz w:val="20"/>
        </w:rPr>
        <w:t>zur </w:t>
      </w:r>
      <w:r>
        <w:rPr>
          <w:w w:val="105"/>
          <w:sz w:val="20"/>
        </w:rPr>
        <w:t>Anlegung der Gelder von Minderjährigen oder Personen, welchen ein </w:t>
      </w:r>
      <w:r>
        <w:rPr>
          <w:spacing w:val="-3"/>
          <w:w w:val="105"/>
          <w:sz w:val="20"/>
        </w:rPr>
        <w:t>Sach- </w:t>
      </w:r>
      <w:r>
        <w:rPr>
          <w:w w:val="105"/>
          <w:sz w:val="20"/>
        </w:rPr>
        <w:t>walter bestellt wurde, verwendet werden dürfen, nach dem Börsenkurs </w:t>
      </w:r>
      <w:r>
        <w:rPr>
          <w:spacing w:val="-6"/>
          <w:w w:val="105"/>
          <w:sz w:val="20"/>
        </w:rPr>
        <w:t>des </w:t>
      </w:r>
      <w:r>
        <w:rPr>
          <w:w w:val="105"/>
          <w:sz w:val="20"/>
        </w:rPr>
        <w:t>Erlagstages berechnet, gerichtlich zu hinterlegen oder durch Pfandbestel- lung auf unbewegliche Güter oder durch taugliche Bürgen (§ 1374 </w:t>
      </w:r>
      <w:r>
        <w:rPr>
          <w:spacing w:val="-3"/>
          <w:w w:val="105"/>
          <w:sz w:val="20"/>
        </w:rPr>
        <w:t>ABGB),</w:t>
      </w:r>
      <w:bookmarkStart w:name="_bookmark322" w:id="367"/>
      <w:bookmarkEnd w:id="367"/>
      <w:r>
        <w:rPr>
          <w:spacing w:val="-3"/>
          <w:w w:val="105"/>
          <w:sz w:val="20"/>
        </w:rPr>
      </w:r>
      <w:r>
        <w:rPr>
          <w:spacing w:val="-3"/>
          <w:w w:val="105"/>
          <w:sz w:val="20"/>
        </w:rPr>
        <w:t> </w:t>
      </w:r>
      <w:r>
        <w:rPr>
          <w:w w:val="105"/>
          <w:sz w:val="20"/>
        </w:rPr>
        <w:t>die sich zugleich als Zahler verpflichten,</w:t>
      </w:r>
      <w:r>
        <w:rPr>
          <w:spacing w:val="-11"/>
          <w:w w:val="105"/>
          <w:sz w:val="20"/>
        </w:rPr>
        <w:t> </w:t>
      </w:r>
      <w:r>
        <w:rPr>
          <w:w w:val="105"/>
          <w:sz w:val="20"/>
        </w:rPr>
        <w:t>sicherzustellen.</w:t>
      </w:r>
      <w:hyperlink w:history="true" w:anchor="_bookmark828">
        <w:r>
          <w:rPr>
            <w:w w:val="105"/>
            <w:sz w:val="20"/>
            <w:u w:val="single" w:color="0000FF"/>
            <w:vertAlign w:val="superscript"/>
          </w:rPr>
          <w:t>289</w:t>
        </w:r>
      </w:hyperlink>
    </w:p>
    <w:p>
      <w:pPr>
        <w:pStyle w:val="ListParagraph"/>
        <w:numPr>
          <w:ilvl w:val="0"/>
          <w:numId w:val="155"/>
        </w:numPr>
        <w:tabs>
          <w:tab w:pos="1258" w:val="left" w:leader="none"/>
        </w:tabs>
        <w:spacing w:line="252" w:lineRule="auto" w:before="74" w:after="0"/>
        <w:ind w:left="667" w:right="104" w:firstLine="283"/>
        <w:jc w:val="both"/>
        <w:rPr>
          <w:sz w:val="20"/>
        </w:rPr>
      </w:pPr>
      <w:r>
        <w:rPr>
          <w:w w:val="105"/>
          <w:sz w:val="20"/>
        </w:rPr>
        <w:t>Gegen die Entscheidung des Untersuchungsrichters steht </w:t>
      </w:r>
      <w:r>
        <w:rPr>
          <w:spacing w:val="-4"/>
          <w:w w:val="105"/>
          <w:sz w:val="20"/>
        </w:rPr>
        <w:t>dem </w:t>
      </w:r>
      <w:r>
        <w:rPr>
          <w:w w:val="105"/>
          <w:sz w:val="20"/>
        </w:rPr>
        <w:t>Beschuldigten und dem Staatsanwalt die binnen 14 Tagen einzubringende</w:t>
      </w:r>
      <w:bookmarkStart w:name="_bookmark323" w:id="368"/>
      <w:bookmarkEnd w:id="368"/>
      <w:r>
        <w:rPr>
          <w:w w:val="105"/>
          <w:sz w:val="20"/>
        </w:rPr>
      </w:r>
      <w:r>
        <w:rPr>
          <w:w w:val="105"/>
          <w:sz w:val="20"/>
        </w:rPr>
        <w:t> Beschwerde an das Obergericht</w:t>
      </w:r>
      <w:r>
        <w:rPr>
          <w:spacing w:val="-6"/>
          <w:w w:val="105"/>
          <w:sz w:val="20"/>
        </w:rPr>
        <w:t> </w:t>
      </w:r>
      <w:r>
        <w:rPr>
          <w:w w:val="105"/>
          <w:sz w:val="20"/>
        </w:rPr>
        <w:t>zu.</w:t>
      </w:r>
      <w:hyperlink w:history="true" w:anchor="_bookmark829">
        <w:r>
          <w:rPr>
            <w:w w:val="105"/>
            <w:sz w:val="20"/>
            <w:u w:val="single" w:color="0000FF"/>
            <w:vertAlign w:val="superscript"/>
          </w:rPr>
          <w:t>290</w:t>
        </w:r>
      </w:hyperlink>
    </w:p>
    <w:p>
      <w:pPr>
        <w:pStyle w:val="BodyText"/>
        <w:spacing w:before="8"/>
        <w:jc w:val="left"/>
        <w:rPr>
          <w:sz w:val="16"/>
        </w:rPr>
      </w:pPr>
    </w:p>
    <w:p>
      <w:pPr>
        <w:pStyle w:val="BodyText"/>
        <w:spacing w:before="111"/>
        <w:ind w:left="3562"/>
      </w:pPr>
      <w:bookmarkStart w:name="_bookmark324" w:id="369"/>
      <w:bookmarkEnd w:id="369"/>
      <w:r>
        <w:rPr/>
      </w:r>
      <w:r>
        <w:rPr>
          <w:w w:val="105"/>
        </w:rPr>
        <w:t>§ 139</w:t>
      </w:r>
      <w:hyperlink w:history="true" w:anchor="_bookmark830">
        <w:r>
          <w:rPr>
            <w:w w:val="105"/>
            <w:u w:val="single" w:color="0000FF"/>
            <w:vertAlign w:val="superscript"/>
          </w:rPr>
          <w:t>291</w:t>
        </w:r>
      </w:hyperlink>
    </w:p>
    <w:p>
      <w:pPr>
        <w:pStyle w:val="ListParagraph"/>
        <w:numPr>
          <w:ilvl w:val="0"/>
          <w:numId w:val="156"/>
        </w:numPr>
        <w:tabs>
          <w:tab w:pos="1208" w:val="left" w:leader="none"/>
        </w:tabs>
        <w:spacing w:line="249" w:lineRule="auto" w:before="90" w:after="0"/>
        <w:ind w:left="667" w:right="104" w:firstLine="283"/>
        <w:jc w:val="both"/>
        <w:rPr>
          <w:sz w:val="20"/>
        </w:rPr>
      </w:pPr>
      <w:r>
        <w:rPr>
          <w:w w:val="105"/>
          <w:sz w:val="20"/>
        </w:rPr>
        <w:t>Wenn der Beschuldigte nach gestatteter Freilassung Anstalten </w:t>
      </w:r>
      <w:r>
        <w:rPr>
          <w:spacing w:val="-5"/>
          <w:w w:val="105"/>
          <w:sz w:val="20"/>
        </w:rPr>
        <w:t>zur </w:t>
      </w:r>
      <w:r>
        <w:rPr>
          <w:w w:val="105"/>
          <w:sz w:val="20"/>
        </w:rPr>
        <w:t>Flucht trifft oder wenn neue Umstände vorkommen, die seine Verhaftung erfordern, so ist er ungeachtet der Sicherheitsleistung zu verhaften; ist </w:t>
      </w:r>
      <w:r>
        <w:rPr>
          <w:spacing w:val="-8"/>
          <w:w w:val="105"/>
          <w:sz w:val="20"/>
        </w:rPr>
        <w:t>er    </w:t>
      </w:r>
      <w:r>
        <w:rPr>
          <w:w w:val="105"/>
          <w:sz w:val="20"/>
        </w:rPr>
        <w:t>in diesen Fällen verhaftet worden, so wird die Kaution oder </w:t>
      </w:r>
      <w:r>
        <w:rPr>
          <w:spacing w:val="-2"/>
          <w:w w:val="105"/>
          <w:sz w:val="20"/>
        </w:rPr>
        <w:t>Bürgschafts- </w:t>
      </w:r>
      <w:r>
        <w:rPr>
          <w:w w:val="105"/>
          <w:sz w:val="20"/>
        </w:rPr>
        <w:t>summe</w:t>
      </w:r>
      <w:r>
        <w:rPr>
          <w:spacing w:val="-3"/>
          <w:w w:val="105"/>
          <w:sz w:val="20"/>
        </w:rPr>
        <w:t> </w:t>
      </w:r>
      <w:r>
        <w:rPr>
          <w:w w:val="105"/>
          <w:sz w:val="20"/>
        </w:rPr>
        <w:t>frei.</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56"/>
        </w:numPr>
        <w:tabs>
          <w:tab w:pos="653" w:val="left" w:leader="none"/>
        </w:tabs>
        <w:spacing w:line="249" w:lineRule="auto" w:before="102" w:after="0"/>
        <w:ind w:left="157" w:right="614" w:firstLine="283"/>
        <w:jc w:val="both"/>
        <w:rPr>
          <w:sz w:val="20"/>
        </w:rPr>
      </w:pPr>
      <w:r>
        <w:rPr>
          <w:w w:val="105"/>
          <w:sz w:val="20"/>
        </w:rPr>
        <w:t>Dasselbe ist der Fall, sobald das Strafverfahren durch Einstellung </w:t>
      </w:r>
      <w:r>
        <w:rPr>
          <w:spacing w:val="-5"/>
          <w:w w:val="105"/>
          <w:sz w:val="20"/>
        </w:rPr>
        <w:t>oder </w:t>
      </w:r>
      <w:r>
        <w:rPr>
          <w:w w:val="105"/>
          <w:sz w:val="20"/>
        </w:rPr>
        <w:t>durch Endurteil rechtskräftig beendet ist, bei Verurteilung zu einer </w:t>
      </w:r>
      <w:r>
        <w:rPr>
          <w:spacing w:val="-3"/>
          <w:w w:val="105"/>
          <w:sz w:val="20"/>
        </w:rPr>
        <w:t>nicht  </w:t>
      </w:r>
      <w:r>
        <w:rPr>
          <w:w w:val="105"/>
          <w:sz w:val="20"/>
        </w:rPr>
        <w:t>bedingt nachgesehenen Freiheitsstrafe aber erst, sobald der Verurteilte </w:t>
      </w:r>
      <w:r>
        <w:rPr>
          <w:spacing w:val="-6"/>
          <w:w w:val="105"/>
          <w:sz w:val="20"/>
        </w:rPr>
        <w:t>die </w:t>
      </w:r>
      <w:r>
        <w:rPr>
          <w:w w:val="105"/>
          <w:sz w:val="20"/>
        </w:rPr>
        <w:t>Strafe angetreten</w:t>
      </w:r>
      <w:r>
        <w:rPr>
          <w:spacing w:val="-5"/>
          <w:w w:val="105"/>
          <w:sz w:val="20"/>
        </w:rPr>
        <w:t> </w:t>
      </w:r>
      <w:r>
        <w:rPr>
          <w:w w:val="105"/>
          <w:sz w:val="20"/>
        </w:rPr>
        <w:t>hat.</w:t>
      </w:r>
    </w:p>
    <w:p>
      <w:pPr>
        <w:pStyle w:val="ListParagraph"/>
        <w:numPr>
          <w:ilvl w:val="0"/>
          <w:numId w:val="156"/>
        </w:numPr>
        <w:tabs>
          <w:tab w:pos="713" w:val="left" w:leader="none"/>
        </w:tabs>
        <w:spacing w:line="249" w:lineRule="auto" w:before="83" w:after="0"/>
        <w:ind w:left="157" w:right="614" w:firstLine="283"/>
        <w:jc w:val="both"/>
        <w:rPr>
          <w:sz w:val="20"/>
        </w:rPr>
      </w:pPr>
      <w:r>
        <w:rPr>
          <w:w w:val="110"/>
          <w:sz w:val="20"/>
        </w:rPr>
        <w:t>Über die Freigabe der Kaution oder die Bürgschaftssumme </w:t>
      </w:r>
      <w:r>
        <w:rPr>
          <w:spacing w:val="-5"/>
          <w:w w:val="110"/>
          <w:sz w:val="20"/>
        </w:rPr>
        <w:t>ent- </w:t>
      </w:r>
      <w:r>
        <w:rPr>
          <w:w w:val="110"/>
          <w:sz w:val="20"/>
        </w:rPr>
        <w:t>scheidet</w:t>
      </w:r>
      <w:r>
        <w:rPr>
          <w:spacing w:val="-16"/>
          <w:w w:val="110"/>
          <w:sz w:val="20"/>
        </w:rPr>
        <w:t> </w:t>
      </w:r>
      <w:r>
        <w:rPr>
          <w:w w:val="110"/>
          <w:sz w:val="20"/>
        </w:rPr>
        <w:t>der</w:t>
      </w:r>
      <w:r>
        <w:rPr>
          <w:spacing w:val="-16"/>
          <w:w w:val="110"/>
          <w:sz w:val="20"/>
        </w:rPr>
        <w:t> </w:t>
      </w:r>
      <w:r>
        <w:rPr>
          <w:w w:val="110"/>
          <w:sz w:val="20"/>
        </w:rPr>
        <w:t>Untersuchungsrichter,</w:t>
      </w:r>
      <w:r>
        <w:rPr>
          <w:spacing w:val="-16"/>
          <w:w w:val="110"/>
          <w:sz w:val="20"/>
        </w:rPr>
        <w:t> </w:t>
      </w:r>
      <w:r>
        <w:rPr>
          <w:w w:val="110"/>
          <w:sz w:val="20"/>
        </w:rPr>
        <w:t>nach</w:t>
      </w:r>
      <w:r>
        <w:rPr>
          <w:spacing w:val="-15"/>
          <w:w w:val="110"/>
          <w:sz w:val="20"/>
        </w:rPr>
        <w:t> </w:t>
      </w:r>
      <w:r>
        <w:rPr>
          <w:w w:val="110"/>
          <w:sz w:val="20"/>
        </w:rPr>
        <w:t>rechtskräftiger</w:t>
      </w:r>
      <w:r>
        <w:rPr>
          <w:spacing w:val="-16"/>
          <w:w w:val="110"/>
          <w:sz w:val="20"/>
        </w:rPr>
        <w:t> </w:t>
      </w:r>
      <w:r>
        <w:rPr>
          <w:w w:val="110"/>
          <w:sz w:val="20"/>
        </w:rPr>
        <w:t>Versetzung</w:t>
      </w:r>
      <w:r>
        <w:rPr>
          <w:spacing w:val="-16"/>
          <w:w w:val="110"/>
          <w:sz w:val="20"/>
        </w:rPr>
        <w:t> </w:t>
      </w:r>
      <w:r>
        <w:rPr>
          <w:w w:val="110"/>
          <w:sz w:val="20"/>
        </w:rPr>
        <w:t>in</w:t>
      </w:r>
      <w:r>
        <w:rPr>
          <w:spacing w:val="-15"/>
          <w:w w:val="110"/>
          <w:sz w:val="20"/>
        </w:rPr>
        <w:t> </w:t>
      </w:r>
      <w:r>
        <w:rPr>
          <w:spacing w:val="-6"/>
          <w:w w:val="110"/>
          <w:sz w:val="20"/>
        </w:rPr>
        <w:t>den </w:t>
      </w:r>
      <w:r>
        <w:rPr>
          <w:w w:val="110"/>
          <w:sz w:val="20"/>
        </w:rPr>
        <w:t>Anklagestand oder Anordnung der Schlussverhandlung vor dem </w:t>
      </w:r>
      <w:r>
        <w:rPr>
          <w:spacing w:val="-3"/>
          <w:w w:val="110"/>
          <w:sz w:val="20"/>
        </w:rPr>
        <w:t>Einzel- </w:t>
      </w:r>
      <w:r>
        <w:rPr>
          <w:w w:val="110"/>
          <w:sz w:val="20"/>
        </w:rPr>
        <w:t>richter aber der Vorsitzende</w:t>
      </w:r>
      <w:r>
        <w:rPr>
          <w:spacing w:val="-27"/>
          <w:w w:val="110"/>
          <w:sz w:val="20"/>
        </w:rPr>
        <w:t> </w:t>
      </w:r>
      <w:r>
        <w:rPr>
          <w:w w:val="110"/>
          <w:sz w:val="20"/>
        </w:rPr>
        <w:t>(Einzelrichter).</w:t>
      </w:r>
    </w:p>
    <w:p>
      <w:pPr>
        <w:pStyle w:val="BodyText"/>
        <w:spacing w:before="4"/>
        <w:jc w:val="left"/>
        <w:rPr>
          <w:sz w:val="26"/>
        </w:rPr>
      </w:pPr>
    </w:p>
    <w:p>
      <w:pPr>
        <w:pStyle w:val="BodyText"/>
        <w:spacing w:before="1"/>
        <w:ind w:left="3135"/>
      </w:pPr>
      <w:r>
        <w:rPr/>
        <w:t>§ 140</w:t>
      </w:r>
    </w:p>
    <w:p>
      <w:pPr>
        <w:pStyle w:val="ListParagraph"/>
        <w:numPr>
          <w:ilvl w:val="0"/>
          <w:numId w:val="157"/>
        </w:numPr>
        <w:tabs>
          <w:tab w:pos="688" w:val="left" w:leader="none"/>
        </w:tabs>
        <w:spacing w:line="252" w:lineRule="auto" w:before="90" w:after="0"/>
        <w:ind w:left="157" w:right="614" w:firstLine="283"/>
        <w:jc w:val="both"/>
        <w:rPr>
          <w:sz w:val="20"/>
        </w:rPr>
      </w:pPr>
      <w:r>
        <w:rPr>
          <w:w w:val="105"/>
          <w:sz w:val="20"/>
        </w:rPr>
        <w:t>Die Kaution oder Bürgschaftssumme ist vom Gericht für verfallen   zu erklären, wenn sich der Beschuldigte der Untersuchung oder, im </w:t>
      </w:r>
      <w:r>
        <w:rPr>
          <w:spacing w:val="-4"/>
          <w:w w:val="105"/>
          <w:sz w:val="20"/>
        </w:rPr>
        <w:t>Fall </w:t>
      </w:r>
      <w:r>
        <w:rPr>
          <w:spacing w:val="44"/>
          <w:w w:val="105"/>
          <w:sz w:val="20"/>
        </w:rPr>
        <w:t> </w:t>
      </w:r>
      <w:r>
        <w:rPr>
          <w:w w:val="105"/>
          <w:sz w:val="20"/>
        </w:rPr>
        <w:t>der Verurteilung zu einer nicht bedingt nachgesehenen Freiheitsstrafe, </w:t>
      </w:r>
      <w:r>
        <w:rPr>
          <w:spacing w:val="-6"/>
          <w:w w:val="105"/>
          <w:sz w:val="20"/>
        </w:rPr>
        <w:t>dem </w:t>
      </w:r>
      <w:r>
        <w:rPr>
          <w:w w:val="105"/>
          <w:sz w:val="20"/>
        </w:rPr>
        <w:t>Antritt dieser Strafe entzieht, insbesondere dadurch, dass er sich </w:t>
      </w:r>
      <w:r>
        <w:rPr>
          <w:spacing w:val="-4"/>
          <w:w w:val="105"/>
          <w:sz w:val="20"/>
        </w:rPr>
        <w:t>ohne </w:t>
      </w:r>
      <w:r>
        <w:rPr>
          <w:w w:val="105"/>
          <w:sz w:val="20"/>
        </w:rPr>
        <w:t>Erlaubnis von seinem Wohnort entfernt oder auf die an ihn ergangene </w:t>
      </w:r>
      <w:r>
        <w:rPr>
          <w:spacing w:val="-3"/>
          <w:w w:val="105"/>
          <w:sz w:val="20"/>
        </w:rPr>
        <w:t>Vor-</w:t>
      </w:r>
      <w:bookmarkStart w:name="_bookmark325" w:id="370"/>
      <w:bookmarkEnd w:id="370"/>
      <w:r>
        <w:rPr>
          <w:spacing w:val="-3"/>
          <w:w w:val="105"/>
          <w:sz w:val="20"/>
        </w:rPr>
      </w:r>
      <w:r>
        <w:rPr>
          <w:spacing w:val="-3"/>
          <w:w w:val="105"/>
          <w:sz w:val="20"/>
        </w:rPr>
        <w:t> </w:t>
      </w:r>
      <w:r>
        <w:rPr>
          <w:w w:val="105"/>
          <w:sz w:val="20"/>
        </w:rPr>
        <w:t>ladung, die im Falle seiner Nichtauffindung nach Art. 8 Abs. 2 ZustG </w:t>
      </w:r>
      <w:r>
        <w:rPr>
          <w:spacing w:val="-3"/>
          <w:w w:val="105"/>
          <w:sz w:val="20"/>
        </w:rPr>
        <w:t>zuzu- </w:t>
      </w:r>
      <w:r>
        <w:rPr>
          <w:w w:val="105"/>
          <w:sz w:val="20"/>
        </w:rPr>
        <w:t>stellen ist, binnen drei Tagen vor Gericht nicht</w:t>
      </w:r>
      <w:r>
        <w:rPr>
          <w:spacing w:val="2"/>
          <w:w w:val="105"/>
          <w:sz w:val="20"/>
        </w:rPr>
        <w:t> </w:t>
      </w:r>
      <w:r>
        <w:rPr>
          <w:w w:val="105"/>
          <w:sz w:val="20"/>
        </w:rPr>
        <w:t>erscheint.</w:t>
      </w:r>
      <w:hyperlink w:history="true" w:anchor="_bookmark831">
        <w:r>
          <w:rPr>
            <w:w w:val="105"/>
            <w:sz w:val="20"/>
            <w:u w:val="single" w:color="0000FF"/>
            <w:vertAlign w:val="superscript"/>
          </w:rPr>
          <w:t>292</w:t>
        </w:r>
      </w:hyperlink>
    </w:p>
    <w:p>
      <w:pPr>
        <w:pStyle w:val="ListParagraph"/>
        <w:numPr>
          <w:ilvl w:val="0"/>
          <w:numId w:val="157"/>
        </w:numPr>
        <w:tabs>
          <w:tab w:pos="663" w:val="left" w:leader="none"/>
        </w:tabs>
        <w:spacing w:line="252" w:lineRule="auto" w:before="73" w:after="0"/>
        <w:ind w:left="157" w:right="614" w:firstLine="283"/>
        <w:jc w:val="both"/>
        <w:rPr>
          <w:sz w:val="20"/>
        </w:rPr>
      </w:pPr>
      <w:r>
        <w:rPr>
          <w:w w:val="105"/>
          <w:sz w:val="20"/>
        </w:rPr>
        <w:t>Dieses Erkenntnis ist, sobald es rechtskräftig geworden, gleich </w:t>
      </w:r>
      <w:r>
        <w:rPr>
          <w:spacing w:val="-3"/>
          <w:w w:val="105"/>
          <w:sz w:val="20"/>
        </w:rPr>
        <w:t>jedem </w:t>
      </w:r>
      <w:r>
        <w:rPr>
          <w:w w:val="105"/>
          <w:sz w:val="20"/>
        </w:rPr>
        <w:t>Urteil exekutionsfähig. Die verfallenen Sicherheitsbeträge fliessen </w:t>
      </w:r>
      <w:r>
        <w:rPr>
          <w:spacing w:val="-5"/>
          <w:w w:val="105"/>
          <w:sz w:val="20"/>
        </w:rPr>
        <w:t>dem </w:t>
      </w:r>
      <w:r>
        <w:rPr>
          <w:w w:val="105"/>
          <w:sz w:val="20"/>
        </w:rPr>
        <w:t>Land zu, doch hat der durch die strafbare Handlung Geschädigte das Recht, zu verlangen, dass vor allem seine Entschädigungsansprüche daraus </w:t>
      </w:r>
      <w:r>
        <w:rPr>
          <w:spacing w:val="-3"/>
          <w:w w:val="105"/>
          <w:sz w:val="20"/>
        </w:rPr>
        <w:t>befrie-</w:t>
      </w:r>
      <w:bookmarkStart w:name="_bookmark326" w:id="371"/>
      <w:bookmarkEnd w:id="371"/>
      <w:r>
        <w:rPr>
          <w:spacing w:val="-3"/>
          <w:w w:val="105"/>
          <w:sz w:val="20"/>
        </w:rPr>
      </w:r>
      <w:r>
        <w:rPr>
          <w:spacing w:val="-3"/>
          <w:w w:val="105"/>
          <w:sz w:val="20"/>
        </w:rPr>
        <w:t> </w:t>
      </w:r>
      <w:r>
        <w:rPr>
          <w:w w:val="105"/>
          <w:sz w:val="20"/>
        </w:rPr>
        <w:t>digt</w:t>
      </w:r>
      <w:r>
        <w:rPr>
          <w:spacing w:val="-3"/>
          <w:w w:val="105"/>
          <w:sz w:val="20"/>
        </w:rPr>
        <w:t> </w:t>
      </w:r>
      <w:r>
        <w:rPr>
          <w:w w:val="105"/>
          <w:sz w:val="20"/>
        </w:rPr>
        <w:t>werden.</w:t>
      </w:r>
      <w:hyperlink w:history="true" w:anchor="_bookmark832">
        <w:r>
          <w:rPr>
            <w:w w:val="105"/>
            <w:sz w:val="20"/>
            <w:u w:val="single" w:color="0000FF"/>
            <w:vertAlign w:val="superscript"/>
          </w:rPr>
          <w:t>293</w:t>
        </w:r>
      </w:hyperlink>
    </w:p>
    <w:p>
      <w:pPr>
        <w:pStyle w:val="BodyText"/>
        <w:spacing w:before="11"/>
        <w:jc w:val="left"/>
        <w:rPr>
          <w:sz w:val="16"/>
        </w:rPr>
      </w:pPr>
    </w:p>
    <w:p>
      <w:pPr>
        <w:pStyle w:val="BodyText"/>
        <w:spacing w:before="102"/>
        <w:ind w:left="3135"/>
      </w:pPr>
      <w:r>
        <w:rPr/>
        <w:t>§ 141</w:t>
      </w:r>
    </w:p>
    <w:p>
      <w:pPr>
        <w:pStyle w:val="ListParagraph"/>
        <w:numPr>
          <w:ilvl w:val="0"/>
          <w:numId w:val="158"/>
        </w:numPr>
        <w:tabs>
          <w:tab w:pos="688" w:val="left" w:leader="none"/>
        </w:tabs>
        <w:spacing w:line="254" w:lineRule="auto" w:before="90" w:after="0"/>
        <w:ind w:left="157" w:right="614" w:firstLine="283"/>
        <w:jc w:val="both"/>
        <w:rPr>
          <w:sz w:val="20"/>
        </w:rPr>
      </w:pPr>
      <w:r>
        <w:rPr>
          <w:w w:val="105"/>
          <w:sz w:val="20"/>
        </w:rPr>
        <w:t>Sämtliche am Strafverfahren beteiligten Behörden sind </w:t>
      </w:r>
      <w:r>
        <w:rPr>
          <w:spacing w:val="-2"/>
          <w:w w:val="105"/>
          <w:sz w:val="20"/>
        </w:rPr>
        <w:t>verpflichtet,</w:t>
      </w:r>
      <w:bookmarkStart w:name="_bookmark327" w:id="372"/>
      <w:bookmarkEnd w:id="372"/>
      <w:r>
        <w:rPr>
          <w:spacing w:val="-2"/>
          <w:w w:val="105"/>
          <w:sz w:val="20"/>
        </w:rPr>
      </w:r>
      <w:r>
        <w:rPr>
          <w:spacing w:val="-2"/>
          <w:w w:val="105"/>
          <w:sz w:val="20"/>
        </w:rPr>
        <w:t> </w:t>
      </w:r>
      <w:r>
        <w:rPr>
          <w:w w:val="105"/>
          <w:sz w:val="20"/>
        </w:rPr>
        <w:t>darauf hinzuwirken, dass die Haft so kurz wie möglich</w:t>
      </w:r>
      <w:r>
        <w:rPr>
          <w:spacing w:val="23"/>
          <w:w w:val="105"/>
          <w:sz w:val="20"/>
        </w:rPr>
        <w:t> </w:t>
      </w:r>
      <w:r>
        <w:rPr>
          <w:w w:val="105"/>
          <w:sz w:val="20"/>
        </w:rPr>
        <w:t>dauert.</w:t>
      </w:r>
      <w:hyperlink w:history="true" w:anchor="_bookmark833">
        <w:r>
          <w:rPr>
            <w:w w:val="105"/>
            <w:sz w:val="20"/>
            <w:u w:val="single" w:color="0000FF"/>
            <w:vertAlign w:val="superscript"/>
          </w:rPr>
          <w:t>294</w:t>
        </w:r>
      </w:hyperlink>
    </w:p>
    <w:p>
      <w:pPr>
        <w:pStyle w:val="ListParagraph"/>
        <w:numPr>
          <w:ilvl w:val="0"/>
          <w:numId w:val="158"/>
        </w:numPr>
        <w:tabs>
          <w:tab w:pos="700" w:val="left" w:leader="none"/>
        </w:tabs>
        <w:spacing w:line="252" w:lineRule="auto" w:before="76" w:after="0"/>
        <w:ind w:left="157" w:right="614" w:firstLine="283"/>
        <w:jc w:val="both"/>
        <w:rPr>
          <w:sz w:val="20"/>
        </w:rPr>
      </w:pPr>
      <w:r>
        <w:rPr>
          <w:w w:val="105"/>
          <w:sz w:val="20"/>
        </w:rPr>
        <w:t>Die Haft und die Anwendung gelinderer Mittel sind aufzuheben, sobald ihre Voraussetzungen nicht mehr vorliegen oder ihre Dauer </w:t>
      </w:r>
      <w:r>
        <w:rPr>
          <w:spacing w:val="-3"/>
          <w:w w:val="105"/>
          <w:sz w:val="20"/>
        </w:rPr>
        <w:t>unver-</w:t>
      </w:r>
      <w:bookmarkStart w:name="_bookmark328" w:id="373"/>
      <w:bookmarkEnd w:id="373"/>
      <w:r>
        <w:rPr>
          <w:spacing w:val="-3"/>
          <w:w w:val="105"/>
          <w:sz w:val="20"/>
        </w:rPr>
      </w:r>
      <w:r>
        <w:rPr>
          <w:spacing w:val="-3"/>
          <w:w w:val="105"/>
          <w:sz w:val="20"/>
        </w:rPr>
        <w:t> </w:t>
      </w:r>
      <w:r>
        <w:rPr>
          <w:w w:val="105"/>
          <w:sz w:val="20"/>
        </w:rPr>
        <w:t>hältnismässig</w:t>
      </w:r>
      <w:r>
        <w:rPr>
          <w:spacing w:val="-3"/>
          <w:w w:val="105"/>
          <w:sz w:val="20"/>
        </w:rPr>
        <w:t> </w:t>
      </w:r>
      <w:r>
        <w:rPr>
          <w:w w:val="105"/>
          <w:sz w:val="20"/>
        </w:rPr>
        <w:t>wäre.</w:t>
      </w:r>
      <w:hyperlink w:history="true" w:anchor="_bookmark834">
        <w:r>
          <w:rPr>
            <w:w w:val="105"/>
            <w:sz w:val="20"/>
            <w:u w:val="single" w:color="0000FF"/>
            <w:vertAlign w:val="superscript"/>
          </w:rPr>
          <w:t>295</w:t>
        </w:r>
      </w:hyperlink>
    </w:p>
    <w:p>
      <w:pPr>
        <w:pStyle w:val="ListParagraph"/>
        <w:numPr>
          <w:ilvl w:val="0"/>
          <w:numId w:val="158"/>
        </w:numPr>
        <w:tabs>
          <w:tab w:pos="686" w:val="left" w:leader="none"/>
        </w:tabs>
        <w:spacing w:line="252" w:lineRule="auto" w:before="80" w:after="0"/>
        <w:ind w:left="157" w:right="614" w:firstLine="283"/>
        <w:jc w:val="both"/>
        <w:rPr>
          <w:sz w:val="20"/>
        </w:rPr>
      </w:pPr>
      <w:r>
        <w:rPr>
          <w:w w:val="110"/>
          <w:sz w:val="20"/>
        </w:rPr>
        <w:t>Gelangt der Landespolizei ein Umstand zur Kenntnis, der für </w:t>
      </w:r>
      <w:r>
        <w:rPr>
          <w:spacing w:val="-4"/>
          <w:w w:val="110"/>
          <w:sz w:val="20"/>
        </w:rPr>
        <w:t>sich </w:t>
      </w:r>
      <w:r>
        <w:rPr>
          <w:w w:val="110"/>
          <w:sz w:val="20"/>
        </w:rPr>
        <w:t>allein</w:t>
      </w:r>
      <w:r>
        <w:rPr>
          <w:spacing w:val="-12"/>
          <w:w w:val="110"/>
          <w:sz w:val="20"/>
        </w:rPr>
        <w:t> </w:t>
      </w:r>
      <w:r>
        <w:rPr>
          <w:w w:val="110"/>
          <w:sz w:val="20"/>
        </w:rPr>
        <w:t>oder</w:t>
      </w:r>
      <w:r>
        <w:rPr>
          <w:spacing w:val="-11"/>
          <w:w w:val="110"/>
          <w:sz w:val="20"/>
        </w:rPr>
        <w:t> </w:t>
      </w:r>
      <w:r>
        <w:rPr>
          <w:w w:val="110"/>
          <w:sz w:val="20"/>
        </w:rPr>
        <w:t>im</w:t>
      </w:r>
      <w:r>
        <w:rPr>
          <w:spacing w:val="-12"/>
          <w:w w:val="110"/>
          <w:sz w:val="20"/>
        </w:rPr>
        <w:t> </w:t>
      </w:r>
      <w:r>
        <w:rPr>
          <w:w w:val="110"/>
          <w:sz w:val="20"/>
        </w:rPr>
        <w:t>Zusammenhalt</w:t>
      </w:r>
      <w:r>
        <w:rPr>
          <w:spacing w:val="-11"/>
          <w:w w:val="110"/>
          <w:sz w:val="20"/>
        </w:rPr>
        <w:t> </w:t>
      </w:r>
      <w:r>
        <w:rPr>
          <w:w w:val="110"/>
          <w:sz w:val="20"/>
        </w:rPr>
        <w:t>mit</w:t>
      </w:r>
      <w:r>
        <w:rPr>
          <w:spacing w:val="-12"/>
          <w:w w:val="110"/>
          <w:sz w:val="20"/>
        </w:rPr>
        <w:t> </w:t>
      </w:r>
      <w:r>
        <w:rPr>
          <w:w w:val="110"/>
          <w:sz w:val="20"/>
        </w:rPr>
        <w:t>den</w:t>
      </w:r>
      <w:r>
        <w:rPr>
          <w:spacing w:val="-11"/>
          <w:w w:val="110"/>
          <w:sz w:val="20"/>
        </w:rPr>
        <w:t> </w:t>
      </w:r>
      <w:r>
        <w:rPr>
          <w:w w:val="110"/>
          <w:sz w:val="20"/>
        </w:rPr>
        <w:t>Ergebnissen</w:t>
      </w:r>
      <w:r>
        <w:rPr>
          <w:spacing w:val="-12"/>
          <w:w w:val="110"/>
          <w:sz w:val="20"/>
        </w:rPr>
        <w:t> </w:t>
      </w:r>
      <w:r>
        <w:rPr>
          <w:w w:val="110"/>
          <w:sz w:val="20"/>
        </w:rPr>
        <w:t>bisheriger</w:t>
      </w:r>
      <w:r>
        <w:rPr>
          <w:spacing w:val="-11"/>
          <w:w w:val="110"/>
          <w:sz w:val="20"/>
        </w:rPr>
        <w:t> </w:t>
      </w:r>
      <w:r>
        <w:rPr>
          <w:w w:val="110"/>
          <w:sz w:val="20"/>
        </w:rPr>
        <w:t>Erhebungen bewirken</w:t>
      </w:r>
      <w:r>
        <w:rPr>
          <w:spacing w:val="-25"/>
          <w:w w:val="110"/>
          <w:sz w:val="20"/>
        </w:rPr>
        <w:t> </w:t>
      </w:r>
      <w:r>
        <w:rPr>
          <w:w w:val="110"/>
          <w:sz w:val="20"/>
        </w:rPr>
        <w:t>könnte,</w:t>
      </w:r>
      <w:r>
        <w:rPr>
          <w:spacing w:val="-25"/>
          <w:w w:val="110"/>
          <w:sz w:val="20"/>
        </w:rPr>
        <w:t> </w:t>
      </w:r>
      <w:r>
        <w:rPr>
          <w:w w:val="110"/>
          <w:sz w:val="20"/>
        </w:rPr>
        <w:t>dass</w:t>
      </w:r>
      <w:r>
        <w:rPr>
          <w:spacing w:val="-25"/>
          <w:w w:val="110"/>
          <w:sz w:val="20"/>
        </w:rPr>
        <w:t> </w:t>
      </w:r>
      <w:r>
        <w:rPr>
          <w:w w:val="110"/>
          <w:sz w:val="20"/>
        </w:rPr>
        <w:t>die</w:t>
      </w:r>
      <w:r>
        <w:rPr>
          <w:spacing w:val="-25"/>
          <w:w w:val="110"/>
          <w:sz w:val="20"/>
        </w:rPr>
        <w:t> </w:t>
      </w:r>
      <w:r>
        <w:rPr>
          <w:w w:val="110"/>
          <w:sz w:val="20"/>
        </w:rPr>
        <w:t>Untersuchungshaft</w:t>
      </w:r>
      <w:r>
        <w:rPr>
          <w:spacing w:val="-25"/>
          <w:w w:val="110"/>
          <w:sz w:val="20"/>
        </w:rPr>
        <w:t> </w:t>
      </w:r>
      <w:r>
        <w:rPr>
          <w:w w:val="110"/>
          <w:sz w:val="20"/>
        </w:rPr>
        <w:t>aufzuheben</w:t>
      </w:r>
      <w:r>
        <w:rPr>
          <w:spacing w:val="-25"/>
          <w:w w:val="110"/>
          <w:sz w:val="20"/>
        </w:rPr>
        <w:t> </w:t>
      </w:r>
      <w:r>
        <w:rPr>
          <w:w w:val="110"/>
          <w:sz w:val="20"/>
        </w:rPr>
        <w:t>wäre</w:t>
      </w:r>
      <w:r>
        <w:rPr>
          <w:spacing w:val="-25"/>
          <w:w w:val="110"/>
          <w:sz w:val="20"/>
        </w:rPr>
        <w:t> </w:t>
      </w:r>
      <w:r>
        <w:rPr>
          <w:w w:val="110"/>
          <w:sz w:val="20"/>
        </w:rPr>
        <w:t>(Abs.</w:t>
      </w:r>
      <w:r>
        <w:rPr>
          <w:spacing w:val="-25"/>
          <w:w w:val="110"/>
          <w:sz w:val="20"/>
        </w:rPr>
        <w:t> </w:t>
      </w:r>
      <w:r>
        <w:rPr>
          <w:w w:val="110"/>
          <w:sz w:val="20"/>
        </w:rPr>
        <w:t>2),</w:t>
      </w:r>
      <w:r>
        <w:rPr>
          <w:spacing w:val="-24"/>
          <w:w w:val="110"/>
          <w:sz w:val="20"/>
        </w:rPr>
        <w:t> </w:t>
      </w:r>
      <w:r>
        <w:rPr>
          <w:spacing w:val="-7"/>
          <w:w w:val="110"/>
          <w:sz w:val="20"/>
        </w:rPr>
        <w:t>so </w:t>
      </w:r>
      <w:r>
        <w:rPr>
          <w:w w:val="110"/>
          <w:sz w:val="20"/>
        </w:rPr>
        <w:t>hat</w:t>
      </w:r>
      <w:r>
        <w:rPr>
          <w:spacing w:val="-17"/>
          <w:w w:val="110"/>
          <w:sz w:val="20"/>
        </w:rPr>
        <w:t> </w:t>
      </w:r>
      <w:r>
        <w:rPr>
          <w:w w:val="110"/>
          <w:sz w:val="20"/>
        </w:rPr>
        <w:t>sie</w:t>
      </w:r>
      <w:r>
        <w:rPr>
          <w:spacing w:val="-16"/>
          <w:w w:val="110"/>
          <w:sz w:val="20"/>
        </w:rPr>
        <w:t> </w:t>
      </w:r>
      <w:r>
        <w:rPr>
          <w:w w:val="110"/>
          <w:sz w:val="20"/>
        </w:rPr>
        <w:t>dies</w:t>
      </w:r>
      <w:r>
        <w:rPr>
          <w:spacing w:val="-16"/>
          <w:w w:val="110"/>
          <w:sz w:val="20"/>
        </w:rPr>
        <w:t> </w:t>
      </w:r>
      <w:r>
        <w:rPr>
          <w:w w:val="110"/>
          <w:sz w:val="20"/>
        </w:rPr>
        <w:t>unverzüglich</w:t>
      </w:r>
      <w:r>
        <w:rPr>
          <w:spacing w:val="-16"/>
          <w:w w:val="110"/>
          <w:sz w:val="20"/>
        </w:rPr>
        <w:t> </w:t>
      </w:r>
      <w:r>
        <w:rPr>
          <w:w w:val="110"/>
          <w:sz w:val="20"/>
        </w:rPr>
        <w:t>dem</w:t>
      </w:r>
      <w:r>
        <w:rPr>
          <w:spacing w:val="-16"/>
          <w:w w:val="110"/>
          <w:sz w:val="20"/>
        </w:rPr>
        <w:t> </w:t>
      </w:r>
      <w:r>
        <w:rPr>
          <w:w w:val="110"/>
          <w:sz w:val="20"/>
        </w:rPr>
        <w:t>Untersuchungsrichter</w:t>
      </w:r>
      <w:r>
        <w:rPr>
          <w:spacing w:val="-16"/>
          <w:w w:val="110"/>
          <w:sz w:val="20"/>
        </w:rPr>
        <w:t> </w:t>
      </w:r>
      <w:r>
        <w:rPr>
          <w:w w:val="110"/>
          <w:sz w:val="20"/>
        </w:rPr>
        <w:t>und</w:t>
      </w:r>
      <w:r>
        <w:rPr>
          <w:spacing w:val="-16"/>
          <w:w w:val="110"/>
          <w:sz w:val="20"/>
        </w:rPr>
        <w:t> </w:t>
      </w:r>
      <w:r>
        <w:rPr>
          <w:w w:val="110"/>
          <w:sz w:val="20"/>
        </w:rPr>
        <w:t>der</w:t>
      </w:r>
      <w:r>
        <w:rPr>
          <w:spacing w:val="-16"/>
          <w:w w:val="110"/>
          <w:sz w:val="20"/>
        </w:rPr>
        <w:t> </w:t>
      </w:r>
      <w:r>
        <w:rPr>
          <w:w w:val="110"/>
          <w:sz w:val="20"/>
        </w:rPr>
        <w:t>Staatsanwalt- schaft</w:t>
      </w:r>
      <w:r>
        <w:rPr>
          <w:spacing w:val="-29"/>
          <w:w w:val="110"/>
          <w:sz w:val="20"/>
        </w:rPr>
        <w:t> </w:t>
      </w:r>
      <w:r>
        <w:rPr>
          <w:w w:val="110"/>
          <w:sz w:val="20"/>
        </w:rPr>
        <w:t>mitzuteilen.</w:t>
      </w:r>
      <w:r>
        <w:rPr>
          <w:spacing w:val="-29"/>
          <w:w w:val="110"/>
          <w:sz w:val="20"/>
        </w:rPr>
        <w:t> </w:t>
      </w:r>
      <w:r>
        <w:rPr>
          <w:w w:val="110"/>
          <w:sz w:val="20"/>
        </w:rPr>
        <w:t>Im</w:t>
      </w:r>
      <w:r>
        <w:rPr>
          <w:spacing w:val="-29"/>
          <w:w w:val="110"/>
          <w:sz w:val="20"/>
        </w:rPr>
        <w:t> </w:t>
      </w:r>
      <w:r>
        <w:rPr>
          <w:w w:val="110"/>
          <w:sz w:val="20"/>
        </w:rPr>
        <w:t>Übrigen</w:t>
      </w:r>
      <w:r>
        <w:rPr>
          <w:spacing w:val="-29"/>
          <w:w w:val="110"/>
          <w:sz w:val="20"/>
        </w:rPr>
        <w:t> </w:t>
      </w:r>
      <w:r>
        <w:rPr>
          <w:w w:val="110"/>
          <w:sz w:val="20"/>
        </w:rPr>
        <w:t>hat</w:t>
      </w:r>
      <w:r>
        <w:rPr>
          <w:spacing w:val="-28"/>
          <w:w w:val="110"/>
          <w:sz w:val="20"/>
        </w:rPr>
        <w:t> </w:t>
      </w:r>
      <w:r>
        <w:rPr>
          <w:w w:val="110"/>
          <w:sz w:val="20"/>
        </w:rPr>
        <w:t>sie</w:t>
      </w:r>
      <w:r>
        <w:rPr>
          <w:spacing w:val="-29"/>
          <w:w w:val="110"/>
          <w:sz w:val="20"/>
        </w:rPr>
        <w:t> </w:t>
      </w:r>
      <w:r>
        <w:rPr>
          <w:w w:val="110"/>
          <w:sz w:val="20"/>
        </w:rPr>
        <w:t>dafür</w:t>
      </w:r>
      <w:r>
        <w:rPr>
          <w:spacing w:val="-29"/>
          <w:w w:val="110"/>
          <w:sz w:val="20"/>
        </w:rPr>
        <w:t> </w:t>
      </w:r>
      <w:r>
        <w:rPr>
          <w:w w:val="110"/>
          <w:sz w:val="20"/>
        </w:rPr>
        <w:t>Sorge</w:t>
      </w:r>
      <w:r>
        <w:rPr>
          <w:spacing w:val="-29"/>
          <w:w w:val="110"/>
          <w:sz w:val="20"/>
        </w:rPr>
        <w:t> </w:t>
      </w:r>
      <w:r>
        <w:rPr>
          <w:w w:val="110"/>
          <w:sz w:val="20"/>
        </w:rPr>
        <w:t>zu</w:t>
      </w:r>
      <w:r>
        <w:rPr>
          <w:spacing w:val="-28"/>
          <w:w w:val="110"/>
          <w:sz w:val="20"/>
        </w:rPr>
        <w:t> </w:t>
      </w:r>
      <w:r>
        <w:rPr>
          <w:w w:val="110"/>
          <w:sz w:val="20"/>
        </w:rPr>
        <w:t>tragen,</w:t>
      </w:r>
      <w:r>
        <w:rPr>
          <w:spacing w:val="-29"/>
          <w:w w:val="110"/>
          <w:sz w:val="20"/>
        </w:rPr>
        <w:t> </w:t>
      </w:r>
      <w:r>
        <w:rPr>
          <w:w w:val="110"/>
          <w:sz w:val="20"/>
        </w:rPr>
        <w:t>dass</w:t>
      </w:r>
      <w:r>
        <w:rPr>
          <w:spacing w:val="-29"/>
          <w:w w:val="110"/>
          <w:sz w:val="20"/>
        </w:rPr>
        <w:t> </w:t>
      </w:r>
      <w:r>
        <w:rPr>
          <w:w w:val="110"/>
          <w:sz w:val="20"/>
        </w:rPr>
        <w:t>spätestens vor der ersten Haftverhandlung alle noch nicht vorliegenden Erhebungs-</w:t>
      </w:r>
      <w:bookmarkStart w:name="_bookmark329" w:id="374"/>
      <w:bookmarkEnd w:id="374"/>
      <w:r>
        <w:rPr>
          <w:w w:val="110"/>
          <w:sz w:val="20"/>
        </w:rPr>
      </w:r>
      <w:r>
        <w:rPr>
          <w:w w:val="110"/>
          <w:sz w:val="20"/>
        </w:rPr>
        <w:t> ergebnisse dem Untersuchungsrichter in dreifacher und der</w:t>
      </w:r>
      <w:r>
        <w:rPr>
          <w:spacing w:val="-24"/>
          <w:w w:val="110"/>
          <w:sz w:val="20"/>
        </w:rPr>
        <w:t> </w:t>
      </w:r>
      <w:r>
        <w:rPr>
          <w:spacing w:val="-2"/>
          <w:w w:val="110"/>
          <w:sz w:val="20"/>
        </w:rPr>
        <w:t>Staatsanwalt- </w:t>
      </w:r>
      <w:r>
        <w:rPr>
          <w:w w:val="110"/>
          <w:sz w:val="20"/>
        </w:rPr>
        <w:t>schaft in einfacher Ausfertigung</w:t>
      </w:r>
      <w:r>
        <w:rPr>
          <w:spacing w:val="-29"/>
          <w:w w:val="110"/>
          <w:sz w:val="20"/>
        </w:rPr>
        <w:t> </w:t>
      </w:r>
      <w:r>
        <w:rPr>
          <w:w w:val="110"/>
          <w:sz w:val="20"/>
        </w:rPr>
        <w:t>zugehen.</w:t>
      </w:r>
      <w:hyperlink w:history="true" w:anchor="_bookmark835">
        <w:r>
          <w:rPr>
            <w:w w:val="110"/>
            <w:sz w:val="20"/>
            <w:u w:val="single" w:color="0000FF"/>
            <w:vertAlign w:val="superscript"/>
          </w:rPr>
          <w:t>296</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58"/>
        </w:numPr>
        <w:tabs>
          <w:tab w:pos="1185" w:val="left" w:leader="none"/>
        </w:tabs>
        <w:spacing w:line="252" w:lineRule="auto" w:before="102" w:after="0"/>
        <w:ind w:left="667" w:right="104" w:firstLine="283"/>
        <w:jc w:val="both"/>
        <w:rPr>
          <w:sz w:val="20"/>
        </w:rPr>
      </w:pPr>
      <w:r>
        <w:rPr>
          <w:w w:val="110"/>
          <w:sz w:val="20"/>
        </w:rPr>
        <w:t>Ist</w:t>
      </w:r>
      <w:r>
        <w:rPr>
          <w:spacing w:val="-7"/>
          <w:w w:val="110"/>
          <w:sz w:val="20"/>
        </w:rPr>
        <w:t> </w:t>
      </w:r>
      <w:r>
        <w:rPr>
          <w:w w:val="110"/>
          <w:sz w:val="20"/>
        </w:rPr>
        <w:t>der</w:t>
      </w:r>
      <w:r>
        <w:rPr>
          <w:spacing w:val="-6"/>
          <w:w w:val="110"/>
          <w:sz w:val="20"/>
        </w:rPr>
        <w:t> </w:t>
      </w:r>
      <w:r>
        <w:rPr>
          <w:w w:val="110"/>
          <w:sz w:val="20"/>
        </w:rPr>
        <w:t>Staatsanwalt</w:t>
      </w:r>
      <w:r>
        <w:rPr>
          <w:spacing w:val="-6"/>
          <w:w w:val="110"/>
          <w:sz w:val="20"/>
        </w:rPr>
        <w:t> </w:t>
      </w:r>
      <w:r>
        <w:rPr>
          <w:w w:val="110"/>
          <w:sz w:val="20"/>
        </w:rPr>
        <w:t>der</w:t>
      </w:r>
      <w:r>
        <w:rPr>
          <w:spacing w:val="-6"/>
          <w:w w:val="110"/>
          <w:sz w:val="20"/>
        </w:rPr>
        <w:t> </w:t>
      </w:r>
      <w:r>
        <w:rPr>
          <w:w w:val="110"/>
          <w:sz w:val="20"/>
        </w:rPr>
        <w:t>Ansicht,</w:t>
      </w:r>
      <w:r>
        <w:rPr>
          <w:spacing w:val="-6"/>
          <w:w w:val="110"/>
          <w:sz w:val="20"/>
        </w:rPr>
        <w:t> </w:t>
      </w:r>
      <w:r>
        <w:rPr>
          <w:w w:val="110"/>
          <w:sz w:val="20"/>
        </w:rPr>
        <w:t>dass</w:t>
      </w:r>
      <w:r>
        <w:rPr>
          <w:spacing w:val="-6"/>
          <w:w w:val="110"/>
          <w:sz w:val="20"/>
        </w:rPr>
        <w:t> </w:t>
      </w:r>
      <w:r>
        <w:rPr>
          <w:w w:val="110"/>
          <w:sz w:val="20"/>
        </w:rPr>
        <w:t>die</w:t>
      </w:r>
      <w:r>
        <w:rPr>
          <w:spacing w:val="-6"/>
          <w:w w:val="110"/>
          <w:sz w:val="20"/>
        </w:rPr>
        <w:t> </w:t>
      </w:r>
      <w:r>
        <w:rPr>
          <w:w w:val="110"/>
          <w:sz w:val="20"/>
        </w:rPr>
        <w:t>Untersuchungshaft</w:t>
      </w:r>
      <w:r>
        <w:rPr>
          <w:spacing w:val="-6"/>
          <w:w w:val="110"/>
          <w:sz w:val="20"/>
        </w:rPr>
        <w:t> </w:t>
      </w:r>
      <w:r>
        <w:rPr>
          <w:spacing w:val="-3"/>
          <w:w w:val="110"/>
          <w:sz w:val="20"/>
        </w:rPr>
        <w:t>aufzu-</w:t>
      </w:r>
      <w:bookmarkStart w:name="_bookmark330" w:id="375"/>
      <w:bookmarkEnd w:id="375"/>
      <w:r>
        <w:rPr>
          <w:spacing w:val="-3"/>
          <w:w w:val="110"/>
          <w:sz w:val="20"/>
        </w:rPr>
      </w:r>
      <w:r>
        <w:rPr>
          <w:spacing w:val="-3"/>
          <w:w w:val="110"/>
          <w:sz w:val="20"/>
        </w:rPr>
        <w:t> </w:t>
      </w:r>
      <w:r>
        <w:rPr>
          <w:w w:val="110"/>
          <w:sz w:val="20"/>
        </w:rPr>
        <w:t>heben</w:t>
      </w:r>
      <w:r>
        <w:rPr>
          <w:spacing w:val="-18"/>
          <w:w w:val="110"/>
          <w:sz w:val="20"/>
        </w:rPr>
        <w:t> </w:t>
      </w:r>
      <w:r>
        <w:rPr>
          <w:w w:val="110"/>
          <w:sz w:val="20"/>
        </w:rPr>
        <w:t>sei,</w:t>
      </w:r>
      <w:r>
        <w:rPr>
          <w:spacing w:val="-17"/>
          <w:w w:val="110"/>
          <w:sz w:val="20"/>
        </w:rPr>
        <w:t> </w:t>
      </w:r>
      <w:r>
        <w:rPr>
          <w:w w:val="110"/>
          <w:sz w:val="20"/>
        </w:rPr>
        <w:t>so</w:t>
      </w:r>
      <w:r>
        <w:rPr>
          <w:spacing w:val="-18"/>
          <w:w w:val="110"/>
          <w:sz w:val="20"/>
        </w:rPr>
        <w:t> </w:t>
      </w:r>
      <w:r>
        <w:rPr>
          <w:w w:val="110"/>
          <w:sz w:val="20"/>
        </w:rPr>
        <w:t>beantragt</w:t>
      </w:r>
      <w:r>
        <w:rPr>
          <w:spacing w:val="-17"/>
          <w:w w:val="110"/>
          <w:sz w:val="20"/>
        </w:rPr>
        <w:t> </w:t>
      </w:r>
      <w:r>
        <w:rPr>
          <w:w w:val="110"/>
          <w:sz w:val="20"/>
        </w:rPr>
        <w:t>er</w:t>
      </w:r>
      <w:r>
        <w:rPr>
          <w:spacing w:val="-18"/>
          <w:w w:val="110"/>
          <w:sz w:val="20"/>
        </w:rPr>
        <w:t> </w:t>
      </w:r>
      <w:r>
        <w:rPr>
          <w:w w:val="110"/>
          <w:sz w:val="20"/>
        </w:rPr>
        <w:t>dies</w:t>
      </w:r>
      <w:r>
        <w:rPr>
          <w:spacing w:val="-17"/>
          <w:w w:val="110"/>
          <w:sz w:val="20"/>
        </w:rPr>
        <w:t> </w:t>
      </w:r>
      <w:r>
        <w:rPr>
          <w:w w:val="110"/>
          <w:sz w:val="20"/>
        </w:rPr>
        <w:t>beim</w:t>
      </w:r>
      <w:r>
        <w:rPr>
          <w:spacing w:val="-18"/>
          <w:w w:val="110"/>
          <w:sz w:val="20"/>
        </w:rPr>
        <w:t> </w:t>
      </w:r>
      <w:r>
        <w:rPr>
          <w:w w:val="110"/>
          <w:sz w:val="20"/>
        </w:rPr>
        <w:t>Untersuchungsrichter,</w:t>
      </w:r>
      <w:r>
        <w:rPr>
          <w:spacing w:val="-17"/>
          <w:w w:val="110"/>
          <w:sz w:val="20"/>
        </w:rPr>
        <w:t> </w:t>
      </w:r>
      <w:r>
        <w:rPr>
          <w:w w:val="110"/>
          <w:sz w:val="20"/>
        </w:rPr>
        <w:t>der</w:t>
      </w:r>
      <w:r>
        <w:rPr>
          <w:spacing w:val="-18"/>
          <w:w w:val="110"/>
          <w:sz w:val="20"/>
        </w:rPr>
        <w:t> </w:t>
      </w:r>
      <w:r>
        <w:rPr>
          <w:w w:val="110"/>
          <w:sz w:val="20"/>
        </w:rPr>
        <w:t>sogleich</w:t>
      </w:r>
      <w:r>
        <w:rPr>
          <w:spacing w:val="-17"/>
          <w:w w:val="110"/>
          <w:sz w:val="20"/>
        </w:rPr>
        <w:t> </w:t>
      </w:r>
      <w:r>
        <w:rPr>
          <w:spacing w:val="-5"/>
          <w:w w:val="110"/>
          <w:sz w:val="20"/>
        </w:rPr>
        <w:t>die </w:t>
      </w:r>
      <w:r>
        <w:rPr>
          <w:w w:val="110"/>
          <w:sz w:val="20"/>
        </w:rPr>
        <w:t>Enthaftung zu verfügen</w:t>
      </w:r>
      <w:r>
        <w:rPr>
          <w:spacing w:val="-17"/>
          <w:w w:val="110"/>
          <w:sz w:val="20"/>
        </w:rPr>
        <w:t> </w:t>
      </w:r>
      <w:r>
        <w:rPr>
          <w:w w:val="110"/>
          <w:sz w:val="20"/>
        </w:rPr>
        <w:t>hat.</w:t>
      </w:r>
      <w:hyperlink w:history="true" w:anchor="_bookmark836">
        <w:r>
          <w:rPr>
            <w:w w:val="110"/>
            <w:sz w:val="20"/>
            <w:u w:val="single" w:color="0000FF"/>
            <w:vertAlign w:val="superscript"/>
          </w:rPr>
          <w:t>297</w:t>
        </w:r>
      </w:hyperlink>
    </w:p>
    <w:p>
      <w:pPr>
        <w:pStyle w:val="ListParagraph"/>
        <w:numPr>
          <w:ilvl w:val="0"/>
          <w:numId w:val="158"/>
        </w:numPr>
        <w:tabs>
          <w:tab w:pos="1212" w:val="left" w:leader="none"/>
        </w:tabs>
        <w:spacing w:line="252" w:lineRule="auto" w:before="80" w:after="0"/>
        <w:ind w:left="667" w:right="104" w:firstLine="283"/>
        <w:jc w:val="both"/>
        <w:rPr>
          <w:sz w:val="20"/>
        </w:rPr>
      </w:pPr>
      <w:r>
        <w:rPr>
          <w:w w:val="110"/>
          <w:sz w:val="20"/>
        </w:rPr>
        <w:t>Beantragt der Beschuldigte seine Enthaftung und spricht sich der Staatsanwalt dagegen aus, so hat der Untersuchungsrichter ohne </w:t>
      </w:r>
      <w:r>
        <w:rPr>
          <w:spacing w:val="-3"/>
          <w:w w:val="110"/>
          <w:sz w:val="20"/>
        </w:rPr>
        <w:t>Verzug </w:t>
      </w:r>
      <w:r>
        <w:rPr>
          <w:w w:val="110"/>
          <w:sz w:val="20"/>
        </w:rPr>
        <w:t>eine</w:t>
      </w:r>
      <w:r>
        <w:rPr>
          <w:spacing w:val="-12"/>
          <w:w w:val="110"/>
          <w:sz w:val="20"/>
        </w:rPr>
        <w:t> </w:t>
      </w:r>
      <w:r>
        <w:rPr>
          <w:w w:val="110"/>
          <w:sz w:val="20"/>
        </w:rPr>
        <w:t>Haftverhandlung</w:t>
      </w:r>
      <w:r>
        <w:rPr>
          <w:spacing w:val="-12"/>
          <w:w w:val="110"/>
          <w:sz w:val="20"/>
        </w:rPr>
        <w:t> </w:t>
      </w:r>
      <w:r>
        <w:rPr>
          <w:w w:val="110"/>
          <w:sz w:val="20"/>
        </w:rPr>
        <w:t>anzuberaumen.</w:t>
      </w:r>
      <w:r>
        <w:rPr>
          <w:spacing w:val="-11"/>
          <w:w w:val="110"/>
          <w:sz w:val="20"/>
        </w:rPr>
        <w:t> </w:t>
      </w:r>
      <w:r>
        <w:rPr>
          <w:w w:val="110"/>
          <w:sz w:val="20"/>
        </w:rPr>
        <w:t>Das</w:t>
      </w:r>
      <w:r>
        <w:rPr>
          <w:spacing w:val="-12"/>
          <w:w w:val="110"/>
          <w:sz w:val="20"/>
        </w:rPr>
        <w:t> </w:t>
      </w:r>
      <w:r>
        <w:rPr>
          <w:w w:val="110"/>
          <w:sz w:val="20"/>
        </w:rPr>
        <w:t>gleiche</w:t>
      </w:r>
      <w:r>
        <w:rPr>
          <w:spacing w:val="-11"/>
          <w:w w:val="110"/>
          <w:sz w:val="20"/>
        </w:rPr>
        <w:t> </w:t>
      </w:r>
      <w:r>
        <w:rPr>
          <w:w w:val="110"/>
          <w:sz w:val="20"/>
        </w:rPr>
        <w:t>gilt,</w:t>
      </w:r>
      <w:r>
        <w:rPr>
          <w:spacing w:val="-12"/>
          <w:w w:val="110"/>
          <w:sz w:val="20"/>
        </w:rPr>
        <w:t> </w:t>
      </w:r>
      <w:r>
        <w:rPr>
          <w:w w:val="110"/>
          <w:sz w:val="20"/>
        </w:rPr>
        <w:t>wenn</w:t>
      </w:r>
      <w:r>
        <w:rPr>
          <w:spacing w:val="-11"/>
          <w:w w:val="110"/>
          <w:sz w:val="20"/>
        </w:rPr>
        <w:t> </w:t>
      </w:r>
      <w:r>
        <w:rPr>
          <w:w w:val="110"/>
          <w:sz w:val="20"/>
        </w:rPr>
        <w:t>der</w:t>
      </w:r>
      <w:r>
        <w:rPr>
          <w:spacing w:val="-12"/>
          <w:w w:val="110"/>
          <w:sz w:val="20"/>
        </w:rPr>
        <w:t> </w:t>
      </w:r>
      <w:r>
        <w:rPr>
          <w:w w:val="110"/>
          <w:sz w:val="20"/>
        </w:rPr>
        <w:t>Untersu- chungsrichter</w:t>
      </w:r>
      <w:r>
        <w:rPr>
          <w:spacing w:val="-22"/>
          <w:w w:val="110"/>
          <w:sz w:val="20"/>
        </w:rPr>
        <w:t> </w:t>
      </w:r>
      <w:r>
        <w:rPr>
          <w:w w:val="110"/>
          <w:sz w:val="20"/>
        </w:rPr>
        <w:t>der</w:t>
      </w:r>
      <w:r>
        <w:rPr>
          <w:spacing w:val="-22"/>
          <w:w w:val="110"/>
          <w:sz w:val="20"/>
        </w:rPr>
        <w:t> </w:t>
      </w:r>
      <w:r>
        <w:rPr>
          <w:w w:val="110"/>
          <w:sz w:val="20"/>
        </w:rPr>
        <w:t>Ansicht</w:t>
      </w:r>
      <w:r>
        <w:rPr>
          <w:spacing w:val="-21"/>
          <w:w w:val="110"/>
          <w:sz w:val="20"/>
        </w:rPr>
        <w:t> </w:t>
      </w:r>
      <w:r>
        <w:rPr>
          <w:w w:val="110"/>
          <w:sz w:val="20"/>
        </w:rPr>
        <w:t>ist,</w:t>
      </w:r>
      <w:r>
        <w:rPr>
          <w:spacing w:val="-22"/>
          <w:w w:val="110"/>
          <w:sz w:val="20"/>
        </w:rPr>
        <w:t> </w:t>
      </w:r>
      <w:r>
        <w:rPr>
          <w:w w:val="110"/>
          <w:sz w:val="20"/>
        </w:rPr>
        <w:t>dass</w:t>
      </w:r>
      <w:r>
        <w:rPr>
          <w:spacing w:val="-22"/>
          <w:w w:val="110"/>
          <w:sz w:val="20"/>
        </w:rPr>
        <w:t> </w:t>
      </w:r>
      <w:r>
        <w:rPr>
          <w:w w:val="110"/>
          <w:sz w:val="20"/>
        </w:rPr>
        <w:t>die</w:t>
      </w:r>
      <w:r>
        <w:rPr>
          <w:spacing w:val="-21"/>
          <w:w w:val="110"/>
          <w:sz w:val="20"/>
        </w:rPr>
        <w:t> </w:t>
      </w:r>
      <w:r>
        <w:rPr>
          <w:w w:val="110"/>
          <w:sz w:val="20"/>
        </w:rPr>
        <w:t>Haft</w:t>
      </w:r>
      <w:r>
        <w:rPr>
          <w:spacing w:val="-22"/>
          <w:w w:val="110"/>
          <w:sz w:val="20"/>
        </w:rPr>
        <w:t> </w:t>
      </w:r>
      <w:r>
        <w:rPr>
          <w:w w:val="110"/>
          <w:sz w:val="20"/>
        </w:rPr>
        <w:t>aufzuheben</w:t>
      </w:r>
      <w:r>
        <w:rPr>
          <w:spacing w:val="-21"/>
          <w:w w:val="110"/>
          <w:sz w:val="20"/>
        </w:rPr>
        <w:t> </w:t>
      </w:r>
      <w:r>
        <w:rPr>
          <w:w w:val="110"/>
          <w:sz w:val="20"/>
        </w:rPr>
        <w:t>sein</w:t>
      </w:r>
      <w:r>
        <w:rPr>
          <w:spacing w:val="-22"/>
          <w:w w:val="110"/>
          <w:sz w:val="20"/>
        </w:rPr>
        <w:t> </w:t>
      </w:r>
      <w:r>
        <w:rPr>
          <w:w w:val="110"/>
          <w:sz w:val="20"/>
        </w:rPr>
        <w:t>könnte</w:t>
      </w:r>
      <w:r>
        <w:rPr>
          <w:spacing w:val="-22"/>
          <w:w w:val="110"/>
          <w:sz w:val="20"/>
        </w:rPr>
        <w:t> </w:t>
      </w:r>
      <w:r>
        <w:rPr>
          <w:w w:val="110"/>
          <w:sz w:val="20"/>
        </w:rPr>
        <w:t>und</w:t>
      </w:r>
      <w:r>
        <w:rPr>
          <w:spacing w:val="-21"/>
          <w:w w:val="110"/>
          <w:sz w:val="20"/>
        </w:rPr>
        <w:t> </w:t>
      </w:r>
      <w:r>
        <w:rPr>
          <w:spacing w:val="-5"/>
          <w:w w:val="110"/>
          <w:sz w:val="20"/>
        </w:rPr>
        <w:t>der</w:t>
      </w:r>
      <w:bookmarkStart w:name="_bookmark331" w:id="376"/>
      <w:bookmarkEnd w:id="376"/>
      <w:r>
        <w:rPr>
          <w:spacing w:val="-5"/>
          <w:w w:val="110"/>
          <w:sz w:val="20"/>
        </w:rPr>
      </w:r>
      <w:r>
        <w:rPr>
          <w:spacing w:val="-5"/>
          <w:w w:val="110"/>
          <w:sz w:val="20"/>
        </w:rPr>
        <w:t> </w:t>
      </w:r>
      <w:r>
        <w:rPr>
          <w:w w:val="110"/>
          <w:sz w:val="20"/>
        </w:rPr>
        <w:t>Staatsanwalt der Enthaftung</w:t>
      </w:r>
      <w:r>
        <w:rPr>
          <w:spacing w:val="-20"/>
          <w:w w:val="110"/>
          <w:sz w:val="20"/>
        </w:rPr>
        <w:t> </w:t>
      </w:r>
      <w:r>
        <w:rPr>
          <w:w w:val="110"/>
          <w:sz w:val="20"/>
        </w:rPr>
        <w:t>entgegentritt.</w:t>
      </w:r>
      <w:hyperlink w:history="true" w:anchor="_bookmark837">
        <w:r>
          <w:rPr>
            <w:w w:val="110"/>
            <w:sz w:val="20"/>
            <w:u w:val="single" w:color="0000FF"/>
            <w:vertAlign w:val="superscript"/>
          </w:rPr>
          <w:t>298</w:t>
        </w:r>
      </w:hyperlink>
    </w:p>
    <w:p>
      <w:pPr>
        <w:pStyle w:val="ListParagraph"/>
        <w:numPr>
          <w:ilvl w:val="0"/>
          <w:numId w:val="158"/>
        </w:numPr>
        <w:tabs>
          <w:tab w:pos="1203" w:val="left" w:leader="none"/>
        </w:tabs>
        <w:spacing w:line="252" w:lineRule="auto" w:before="76" w:after="0"/>
        <w:ind w:left="667" w:right="104" w:firstLine="283"/>
        <w:jc w:val="both"/>
        <w:rPr>
          <w:sz w:val="20"/>
        </w:rPr>
      </w:pPr>
      <w:r>
        <w:rPr>
          <w:w w:val="105"/>
          <w:sz w:val="20"/>
        </w:rPr>
        <w:t>Der Untersuchungsrichter hat die Aufhebung gelinderer Mittel </w:t>
      </w:r>
      <w:r>
        <w:rPr>
          <w:spacing w:val="-6"/>
          <w:w w:val="105"/>
          <w:sz w:val="20"/>
        </w:rPr>
        <w:t>zu </w:t>
      </w:r>
      <w:r>
        <w:rPr>
          <w:w w:val="105"/>
          <w:sz w:val="20"/>
        </w:rPr>
        <w:t>verfügen, wenn der Beschuldigte dies beantragt und der </w:t>
      </w:r>
      <w:r>
        <w:rPr>
          <w:spacing w:val="-2"/>
          <w:w w:val="105"/>
          <w:sz w:val="20"/>
        </w:rPr>
        <w:t>Staatsanwalt </w:t>
      </w:r>
      <w:r>
        <w:rPr>
          <w:w w:val="105"/>
          <w:sz w:val="20"/>
        </w:rPr>
        <w:t>zustimmt. Ansonsten entscheidet der Untersuchungsrichter über die </w:t>
      </w:r>
      <w:r>
        <w:rPr>
          <w:spacing w:val="-4"/>
          <w:w w:val="105"/>
          <w:sz w:val="20"/>
        </w:rPr>
        <w:t>Auf- </w:t>
      </w:r>
      <w:r>
        <w:rPr>
          <w:w w:val="105"/>
          <w:sz w:val="20"/>
        </w:rPr>
        <w:t>hebung oder Änderung gelinderer Mittel nach Anhörung des Staatsanwalts mit Beschluss. Gegen diesen Beschluss steht dem Beschuldigten und dem Staatsanwalt die binnen drei Tagen einzubringende Beschwerde an </w:t>
      </w:r>
      <w:r>
        <w:rPr>
          <w:spacing w:val="-5"/>
          <w:w w:val="105"/>
          <w:sz w:val="20"/>
        </w:rPr>
        <w:t>das </w:t>
      </w:r>
      <w:r>
        <w:rPr>
          <w:w w:val="105"/>
          <w:sz w:val="20"/>
        </w:rPr>
        <w:t>Obergericht zu. Die Beschwerde des Staatsanwalts hat aufschiebende </w:t>
      </w:r>
      <w:r>
        <w:rPr>
          <w:spacing w:val="-3"/>
          <w:w w:val="105"/>
          <w:sz w:val="20"/>
        </w:rPr>
        <w:t>Wir-</w:t>
      </w:r>
      <w:bookmarkStart w:name="_bookmark332" w:id="377"/>
      <w:bookmarkEnd w:id="377"/>
      <w:r>
        <w:rPr>
          <w:spacing w:val="-3"/>
          <w:w w:val="105"/>
          <w:sz w:val="20"/>
        </w:rPr>
      </w:r>
      <w:r>
        <w:rPr>
          <w:spacing w:val="-3"/>
          <w:w w:val="105"/>
          <w:sz w:val="20"/>
        </w:rPr>
        <w:t> </w:t>
      </w:r>
      <w:r>
        <w:rPr>
          <w:w w:val="105"/>
          <w:sz w:val="20"/>
        </w:rPr>
        <w:t>kung.</w:t>
      </w:r>
      <w:hyperlink w:history="true" w:anchor="_bookmark838">
        <w:r>
          <w:rPr>
            <w:w w:val="105"/>
            <w:sz w:val="20"/>
            <w:u w:val="single" w:color="0000FF"/>
            <w:vertAlign w:val="superscript"/>
          </w:rPr>
          <w:t>299</w:t>
        </w:r>
      </w:hyperlink>
    </w:p>
    <w:p>
      <w:pPr>
        <w:pStyle w:val="ListParagraph"/>
        <w:numPr>
          <w:ilvl w:val="0"/>
          <w:numId w:val="158"/>
        </w:numPr>
        <w:tabs>
          <w:tab w:pos="1213" w:val="left" w:leader="none"/>
        </w:tabs>
        <w:spacing w:line="252" w:lineRule="auto" w:before="72" w:after="0"/>
        <w:ind w:left="667" w:right="104" w:firstLine="283"/>
        <w:jc w:val="both"/>
        <w:rPr>
          <w:sz w:val="20"/>
        </w:rPr>
      </w:pPr>
      <w:r>
        <w:rPr>
          <w:w w:val="105"/>
          <w:sz w:val="20"/>
        </w:rPr>
        <w:t>Soweit das Opfer dies beantragt hat, ist es von einer Freilassung    des Beschuldigten vor Fällung des Urteils erster Instanz unter Angabe der hiefür massgeblichen Gründe und der dem Beschuldigten auferlegten </w:t>
      </w:r>
      <w:r>
        <w:rPr>
          <w:spacing w:val="-3"/>
          <w:w w:val="105"/>
          <w:sz w:val="20"/>
        </w:rPr>
        <w:t>gelin- </w:t>
      </w:r>
      <w:r>
        <w:rPr>
          <w:w w:val="105"/>
          <w:sz w:val="20"/>
        </w:rPr>
        <w:t>deren Mittel sogleich zu verständigen. Opfer von häuslicher Gewalt </w:t>
      </w:r>
      <w:r>
        <w:rPr>
          <w:spacing w:val="-6"/>
          <w:w w:val="105"/>
          <w:sz w:val="20"/>
        </w:rPr>
        <w:t>und </w:t>
      </w:r>
      <w:r>
        <w:rPr>
          <w:w w:val="105"/>
          <w:sz w:val="20"/>
        </w:rPr>
        <w:t>Opfer gemäss § 31b Abs. 3 sind jedenfalls unverzüglich von Amts wegen in diesem Sinn zu informieren. Diese Verständigung hat die Landespolizei, </w:t>
      </w:r>
      <w:r>
        <w:rPr>
          <w:spacing w:val="-5"/>
          <w:w w:val="105"/>
          <w:sz w:val="20"/>
        </w:rPr>
        <w:t>bei </w:t>
      </w:r>
      <w:r>
        <w:rPr>
          <w:w w:val="105"/>
          <w:sz w:val="20"/>
        </w:rPr>
        <w:t>der Entlassung aus der Untersuchungshaft jedoch das Landgericht zu </w:t>
      </w:r>
      <w:r>
        <w:rPr>
          <w:spacing w:val="-3"/>
          <w:w w:val="105"/>
          <w:sz w:val="20"/>
        </w:rPr>
        <w:t>ver-</w:t>
      </w:r>
      <w:bookmarkStart w:name="_bookmark333" w:id="378"/>
      <w:bookmarkEnd w:id="378"/>
      <w:r>
        <w:rPr>
          <w:spacing w:val="-3"/>
          <w:w w:val="105"/>
          <w:sz w:val="20"/>
        </w:rPr>
      </w:r>
      <w:r>
        <w:rPr>
          <w:spacing w:val="-3"/>
          <w:w w:val="105"/>
          <w:sz w:val="20"/>
        </w:rPr>
        <w:t> </w:t>
      </w:r>
      <w:r>
        <w:rPr>
          <w:w w:val="105"/>
          <w:sz w:val="20"/>
        </w:rPr>
        <w:t>anlassen.</w:t>
      </w:r>
      <w:hyperlink w:history="true" w:anchor="_bookmark839">
        <w:r>
          <w:rPr>
            <w:w w:val="105"/>
            <w:sz w:val="20"/>
            <w:u w:val="single" w:color="0000FF"/>
            <w:vertAlign w:val="superscript"/>
          </w:rPr>
          <w:t>300</w:t>
        </w:r>
      </w:hyperlink>
    </w:p>
    <w:p>
      <w:pPr>
        <w:pStyle w:val="BodyText"/>
        <w:spacing w:before="1"/>
        <w:jc w:val="left"/>
        <w:rPr>
          <w:sz w:val="16"/>
        </w:rPr>
      </w:pPr>
    </w:p>
    <w:p>
      <w:pPr>
        <w:pStyle w:val="BodyText"/>
        <w:spacing w:before="112"/>
        <w:ind w:left="3562"/>
      </w:pPr>
      <w:bookmarkStart w:name="_bookmark334" w:id="379"/>
      <w:bookmarkEnd w:id="379"/>
      <w:r>
        <w:rPr/>
      </w:r>
      <w:r>
        <w:rPr>
          <w:w w:val="105"/>
        </w:rPr>
        <w:t>§ 142</w:t>
      </w:r>
      <w:hyperlink w:history="true" w:anchor="_bookmark840">
        <w:r>
          <w:rPr>
            <w:w w:val="105"/>
            <w:u w:val="single" w:color="0000FF"/>
            <w:vertAlign w:val="superscript"/>
          </w:rPr>
          <w:t>301</w:t>
        </w:r>
      </w:hyperlink>
    </w:p>
    <w:p>
      <w:pPr>
        <w:pStyle w:val="ListParagraph"/>
        <w:numPr>
          <w:ilvl w:val="0"/>
          <w:numId w:val="159"/>
        </w:numPr>
        <w:tabs>
          <w:tab w:pos="1171" w:val="left" w:leader="none"/>
        </w:tabs>
        <w:spacing w:line="249" w:lineRule="auto" w:before="90" w:after="0"/>
        <w:ind w:left="667" w:right="104" w:firstLine="283"/>
        <w:jc w:val="both"/>
        <w:rPr>
          <w:sz w:val="20"/>
        </w:rPr>
      </w:pPr>
      <w:r>
        <w:rPr>
          <w:w w:val="105"/>
          <w:sz w:val="20"/>
        </w:rPr>
        <w:t>Die Untersuchungshaft aus dem Grunde der Verdunkelungsgefahr </w:t>
      </w:r>
      <w:r>
        <w:rPr>
          <w:spacing w:val="-6"/>
          <w:w w:val="105"/>
          <w:sz w:val="20"/>
        </w:rPr>
        <w:t>(§ </w:t>
      </w:r>
      <w:r>
        <w:rPr>
          <w:w w:val="105"/>
          <w:sz w:val="20"/>
        </w:rPr>
        <w:t>131 Abs. 2 Ziff. 2) darf nicht länger als zwei Monate</w:t>
      </w:r>
      <w:r>
        <w:rPr>
          <w:spacing w:val="-26"/>
          <w:w w:val="105"/>
          <w:sz w:val="20"/>
        </w:rPr>
        <w:t> </w:t>
      </w:r>
      <w:r>
        <w:rPr>
          <w:w w:val="105"/>
          <w:sz w:val="20"/>
        </w:rPr>
        <w:t>dauern.</w:t>
      </w:r>
    </w:p>
    <w:p>
      <w:pPr>
        <w:pStyle w:val="ListParagraph"/>
        <w:numPr>
          <w:ilvl w:val="0"/>
          <w:numId w:val="159"/>
        </w:numPr>
        <w:tabs>
          <w:tab w:pos="1173" w:val="left" w:leader="none"/>
        </w:tabs>
        <w:spacing w:line="249" w:lineRule="auto" w:before="81" w:after="0"/>
        <w:ind w:left="667" w:right="104" w:firstLine="283"/>
        <w:jc w:val="both"/>
        <w:rPr>
          <w:sz w:val="20"/>
        </w:rPr>
      </w:pPr>
      <w:r>
        <w:rPr>
          <w:w w:val="105"/>
          <w:sz w:val="20"/>
        </w:rPr>
        <w:t>Im Übrigen ist der Beschuldigte jedenfalls zu enthaften, wenn er </w:t>
      </w:r>
      <w:r>
        <w:rPr>
          <w:spacing w:val="-4"/>
          <w:w w:val="105"/>
          <w:sz w:val="20"/>
        </w:rPr>
        <w:t>sich </w:t>
      </w:r>
      <w:r>
        <w:rPr>
          <w:w w:val="105"/>
          <w:sz w:val="20"/>
        </w:rPr>
        <w:t>schon</w:t>
      </w:r>
      <w:r>
        <w:rPr>
          <w:spacing w:val="-6"/>
          <w:w w:val="105"/>
          <w:sz w:val="20"/>
        </w:rPr>
        <w:t> </w:t>
      </w:r>
      <w:r>
        <w:rPr>
          <w:w w:val="105"/>
          <w:sz w:val="20"/>
        </w:rPr>
        <w:t>sechs</w:t>
      </w:r>
      <w:r>
        <w:rPr>
          <w:spacing w:val="-6"/>
          <w:w w:val="105"/>
          <w:sz w:val="20"/>
        </w:rPr>
        <w:t> </w:t>
      </w:r>
      <w:r>
        <w:rPr>
          <w:w w:val="105"/>
          <w:sz w:val="20"/>
        </w:rPr>
        <w:t>Monate,</w:t>
      </w:r>
      <w:r>
        <w:rPr>
          <w:spacing w:val="-6"/>
          <w:w w:val="105"/>
          <w:sz w:val="20"/>
        </w:rPr>
        <w:t> </w:t>
      </w:r>
      <w:r>
        <w:rPr>
          <w:w w:val="105"/>
          <w:sz w:val="20"/>
        </w:rPr>
        <w:t>handelt</w:t>
      </w:r>
      <w:r>
        <w:rPr>
          <w:spacing w:val="-6"/>
          <w:w w:val="105"/>
          <w:sz w:val="20"/>
        </w:rPr>
        <w:t> </w:t>
      </w:r>
      <w:r>
        <w:rPr>
          <w:w w:val="105"/>
          <w:sz w:val="20"/>
        </w:rPr>
        <w:t>es</w:t>
      </w:r>
      <w:r>
        <w:rPr>
          <w:spacing w:val="-6"/>
          <w:w w:val="105"/>
          <w:sz w:val="20"/>
        </w:rPr>
        <w:t> </w:t>
      </w:r>
      <w:r>
        <w:rPr>
          <w:w w:val="105"/>
          <w:sz w:val="20"/>
        </w:rPr>
        <w:t>sich</w:t>
      </w:r>
      <w:r>
        <w:rPr>
          <w:spacing w:val="-6"/>
          <w:w w:val="105"/>
          <w:sz w:val="20"/>
        </w:rPr>
        <w:t> </w:t>
      </w:r>
      <w:r>
        <w:rPr>
          <w:w w:val="105"/>
          <w:sz w:val="20"/>
        </w:rPr>
        <w:t>um</w:t>
      </w:r>
      <w:r>
        <w:rPr>
          <w:spacing w:val="-6"/>
          <w:w w:val="105"/>
          <w:sz w:val="20"/>
        </w:rPr>
        <w:t> </w:t>
      </w:r>
      <w:r>
        <w:rPr>
          <w:w w:val="105"/>
          <w:sz w:val="20"/>
        </w:rPr>
        <w:t>ein</w:t>
      </w:r>
      <w:r>
        <w:rPr>
          <w:spacing w:val="-6"/>
          <w:w w:val="105"/>
          <w:sz w:val="20"/>
        </w:rPr>
        <w:t> </w:t>
      </w:r>
      <w:r>
        <w:rPr>
          <w:w w:val="105"/>
          <w:sz w:val="20"/>
        </w:rPr>
        <w:t>Verbrechen,</w:t>
      </w:r>
      <w:r>
        <w:rPr>
          <w:spacing w:val="-6"/>
          <w:w w:val="105"/>
          <w:sz w:val="20"/>
        </w:rPr>
        <w:t> </w:t>
      </w:r>
      <w:r>
        <w:rPr>
          <w:w w:val="105"/>
          <w:sz w:val="20"/>
        </w:rPr>
        <w:t>schon</w:t>
      </w:r>
      <w:r>
        <w:rPr>
          <w:spacing w:val="-6"/>
          <w:w w:val="105"/>
          <w:sz w:val="20"/>
        </w:rPr>
        <w:t> </w:t>
      </w:r>
      <w:r>
        <w:rPr>
          <w:w w:val="105"/>
          <w:sz w:val="20"/>
        </w:rPr>
        <w:t>ein</w:t>
      </w:r>
      <w:r>
        <w:rPr>
          <w:spacing w:val="-6"/>
          <w:w w:val="105"/>
          <w:sz w:val="20"/>
        </w:rPr>
        <w:t> </w:t>
      </w:r>
      <w:r>
        <w:rPr>
          <w:w w:val="105"/>
          <w:sz w:val="20"/>
        </w:rPr>
        <w:t>Jahr,</w:t>
      </w:r>
      <w:r>
        <w:rPr>
          <w:spacing w:val="-6"/>
          <w:w w:val="105"/>
          <w:sz w:val="20"/>
        </w:rPr>
        <w:t> </w:t>
      </w:r>
      <w:r>
        <w:rPr>
          <w:spacing w:val="-5"/>
          <w:w w:val="105"/>
          <w:sz w:val="20"/>
        </w:rPr>
        <w:t>han- </w:t>
      </w:r>
      <w:r>
        <w:rPr>
          <w:w w:val="105"/>
          <w:sz w:val="20"/>
        </w:rPr>
        <w:t>delt es sich jedoch um ein Verbrechen, das mit einer fünf Jahre überstei- genden Freiheitsstrafe bedroht ist, schon zwei Jahre in Untersuchungshaft befindet, ohne dass die Schlussverhandlung begonnen</w:t>
      </w:r>
      <w:r>
        <w:rPr>
          <w:spacing w:val="-9"/>
          <w:w w:val="105"/>
          <w:sz w:val="20"/>
        </w:rPr>
        <w:t> </w:t>
      </w:r>
      <w:r>
        <w:rPr>
          <w:w w:val="105"/>
          <w:sz w:val="20"/>
        </w:rPr>
        <w:t>hat.</w:t>
      </w:r>
    </w:p>
    <w:p>
      <w:pPr>
        <w:pStyle w:val="ListParagraph"/>
        <w:numPr>
          <w:ilvl w:val="0"/>
          <w:numId w:val="159"/>
        </w:numPr>
        <w:tabs>
          <w:tab w:pos="1173" w:val="left" w:leader="none"/>
        </w:tabs>
        <w:spacing w:line="249" w:lineRule="auto" w:before="84" w:after="0"/>
        <w:ind w:left="667" w:right="104" w:firstLine="283"/>
        <w:jc w:val="both"/>
        <w:rPr>
          <w:sz w:val="20"/>
        </w:rPr>
      </w:pPr>
      <w:r>
        <w:rPr>
          <w:w w:val="105"/>
          <w:sz w:val="20"/>
        </w:rPr>
        <w:t>Über sechs Monate hinaus darf die Untersuchungshaft nur dann </w:t>
      </w:r>
      <w:r>
        <w:rPr>
          <w:spacing w:val="-3"/>
          <w:w w:val="105"/>
          <w:sz w:val="20"/>
        </w:rPr>
        <w:t>auf- </w:t>
      </w:r>
      <w:r>
        <w:rPr>
          <w:w w:val="105"/>
          <w:sz w:val="20"/>
        </w:rPr>
        <w:t>rechterhalten werden, wenn dies wegen besonderer Schwierigkeiten </w:t>
      </w:r>
      <w:r>
        <w:rPr>
          <w:spacing w:val="-5"/>
          <w:w w:val="105"/>
          <w:sz w:val="20"/>
        </w:rPr>
        <w:t>oder </w:t>
      </w:r>
      <w:r>
        <w:rPr>
          <w:w w:val="105"/>
          <w:sz w:val="20"/>
        </w:rPr>
        <w:t>besonderen Umfangs der Untersuchung im Hinblick auf das Gewicht </w:t>
      </w:r>
      <w:r>
        <w:rPr>
          <w:spacing w:val="-5"/>
          <w:w w:val="105"/>
          <w:sz w:val="20"/>
        </w:rPr>
        <w:t>des </w:t>
      </w:r>
      <w:r>
        <w:rPr>
          <w:w w:val="105"/>
          <w:sz w:val="20"/>
        </w:rPr>
        <w:t>Haftgrundes unvermeidbar</w:t>
      </w:r>
      <w:r>
        <w:rPr>
          <w:spacing w:val="-4"/>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59"/>
        </w:numPr>
        <w:tabs>
          <w:tab w:pos="694" w:val="left" w:leader="none"/>
        </w:tabs>
        <w:spacing w:line="249" w:lineRule="auto" w:before="102" w:after="0"/>
        <w:ind w:left="157" w:right="614" w:firstLine="283"/>
        <w:jc w:val="both"/>
        <w:rPr>
          <w:sz w:val="20"/>
        </w:rPr>
      </w:pPr>
      <w:r>
        <w:rPr>
          <w:w w:val="105"/>
          <w:sz w:val="20"/>
        </w:rPr>
        <w:t>Muss ein in Vollziehung der vorstehenden Bestimmungen aus </w:t>
      </w:r>
      <w:r>
        <w:rPr>
          <w:spacing w:val="-5"/>
          <w:w w:val="105"/>
          <w:sz w:val="20"/>
        </w:rPr>
        <w:t>der </w:t>
      </w:r>
      <w:r>
        <w:rPr>
          <w:w w:val="105"/>
          <w:sz w:val="20"/>
        </w:rPr>
        <w:t>Untersuchungshaft entlassener Beschuldigter zum Zwecke der Durchfüh- rung der Schlussverhandlung neuerlich in Haft genommen werden, so </w:t>
      </w:r>
      <w:r>
        <w:rPr>
          <w:spacing w:val="-5"/>
          <w:w w:val="105"/>
          <w:sz w:val="20"/>
        </w:rPr>
        <w:t>darf </w:t>
      </w:r>
      <w:r>
        <w:rPr>
          <w:w w:val="105"/>
          <w:sz w:val="20"/>
        </w:rPr>
        <w:t>dies jeweils höchstens für die Dauer von weiteren sechs Wochen</w:t>
      </w:r>
      <w:r>
        <w:rPr>
          <w:spacing w:val="-23"/>
          <w:w w:val="105"/>
          <w:sz w:val="20"/>
        </w:rPr>
        <w:t> </w:t>
      </w:r>
      <w:r>
        <w:rPr>
          <w:w w:val="105"/>
          <w:sz w:val="20"/>
        </w:rPr>
        <w:t>geschehen.</w:t>
      </w:r>
    </w:p>
    <w:p>
      <w:pPr>
        <w:pStyle w:val="BodyText"/>
        <w:spacing w:before="8"/>
        <w:jc w:val="left"/>
        <w:rPr>
          <w:sz w:val="26"/>
        </w:rPr>
      </w:pPr>
    </w:p>
    <w:p>
      <w:pPr>
        <w:pStyle w:val="BodyText"/>
        <w:ind w:left="140" w:right="597"/>
        <w:jc w:val="center"/>
      </w:pPr>
      <w:bookmarkStart w:name="_bookmark335" w:id="380"/>
      <w:bookmarkEnd w:id="380"/>
      <w:r>
        <w:rPr/>
      </w:r>
      <w:r>
        <w:rPr>
          <w:w w:val="105"/>
        </w:rPr>
        <w:t>§ 143</w:t>
      </w:r>
      <w:hyperlink w:history="true" w:anchor="_bookmark841">
        <w:r>
          <w:rPr>
            <w:w w:val="105"/>
            <w:u w:val="single" w:color="0000FF"/>
            <w:vertAlign w:val="superscript"/>
          </w:rPr>
          <w:t>302</w:t>
        </w:r>
      </w:hyperlink>
    </w:p>
    <w:p>
      <w:pPr>
        <w:pStyle w:val="BodyText"/>
        <w:spacing w:before="90"/>
        <w:ind w:left="140" w:right="597"/>
        <w:jc w:val="center"/>
      </w:pPr>
      <w:r>
        <w:rPr>
          <w:w w:val="105"/>
        </w:rPr>
        <w:t>Aufgehoben</w:t>
      </w:r>
    </w:p>
    <w:p>
      <w:pPr>
        <w:pStyle w:val="BodyText"/>
        <w:spacing w:before="4"/>
        <w:jc w:val="left"/>
        <w:rPr>
          <w:sz w:val="27"/>
        </w:rPr>
      </w:pPr>
    </w:p>
    <w:p>
      <w:pPr>
        <w:pStyle w:val="BodyText"/>
        <w:ind w:left="140" w:right="597"/>
        <w:jc w:val="center"/>
      </w:pPr>
      <w:bookmarkStart w:name="_bookmark336" w:id="381"/>
      <w:bookmarkEnd w:id="381"/>
      <w:r>
        <w:rPr/>
      </w:r>
      <w:r>
        <w:rPr>
          <w:w w:val="105"/>
        </w:rPr>
        <w:t>§ 144</w:t>
      </w:r>
      <w:hyperlink w:history="true" w:anchor="_bookmark842">
        <w:r>
          <w:rPr>
            <w:w w:val="105"/>
            <w:u w:val="single" w:color="0000FF"/>
            <w:vertAlign w:val="superscript"/>
          </w:rPr>
          <w:t>303</w:t>
        </w:r>
      </w:hyperlink>
    </w:p>
    <w:p>
      <w:pPr>
        <w:pStyle w:val="BodyText"/>
        <w:spacing w:before="90"/>
        <w:ind w:left="140" w:right="597"/>
        <w:jc w:val="center"/>
      </w:pPr>
      <w:r>
        <w:rPr>
          <w:w w:val="105"/>
        </w:rPr>
        <w:t>Aufgehoben</w:t>
      </w:r>
    </w:p>
    <w:p>
      <w:pPr>
        <w:pStyle w:val="BodyText"/>
        <w:spacing w:before="3"/>
        <w:jc w:val="left"/>
        <w:rPr>
          <w:sz w:val="27"/>
        </w:rPr>
      </w:pPr>
    </w:p>
    <w:p>
      <w:pPr>
        <w:pStyle w:val="BodyText"/>
        <w:spacing w:before="1"/>
        <w:ind w:left="140" w:right="597"/>
        <w:jc w:val="center"/>
      </w:pPr>
      <w:bookmarkStart w:name="_bookmark337" w:id="382"/>
      <w:bookmarkEnd w:id="382"/>
      <w:r>
        <w:rPr/>
      </w:r>
      <w:r>
        <w:rPr>
          <w:w w:val="105"/>
        </w:rPr>
        <w:t>§ 144a</w:t>
      </w:r>
      <w:hyperlink w:history="true" w:anchor="_bookmark843">
        <w:r>
          <w:rPr>
            <w:w w:val="105"/>
            <w:u w:val="single" w:color="0000FF"/>
            <w:vertAlign w:val="superscript"/>
          </w:rPr>
          <w:t>304</w:t>
        </w:r>
      </w:hyperlink>
    </w:p>
    <w:p>
      <w:pPr>
        <w:pStyle w:val="BodyText"/>
        <w:spacing w:before="90"/>
        <w:ind w:left="140" w:right="597"/>
        <w:jc w:val="center"/>
      </w:pPr>
      <w:r>
        <w:rPr>
          <w:w w:val="105"/>
        </w:rPr>
        <w:t>Aufgehoben</w:t>
      </w:r>
    </w:p>
    <w:p>
      <w:pPr>
        <w:pStyle w:val="BodyText"/>
        <w:spacing w:before="3"/>
        <w:jc w:val="left"/>
        <w:rPr>
          <w:sz w:val="27"/>
        </w:rPr>
      </w:pPr>
    </w:p>
    <w:p>
      <w:pPr>
        <w:pStyle w:val="Heading6"/>
        <w:numPr>
          <w:ilvl w:val="2"/>
          <w:numId w:val="132"/>
        </w:numPr>
        <w:tabs>
          <w:tab w:pos="2213" w:val="left" w:leader="none"/>
        </w:tabs>
        <w:spacing w:line="240" w:lineRule="auto" w:before="0" w:after="0"/>
        <w:ind w:left="2212" w:right="0" w:hanging="246"/>
        <w:jc w:val="left"/>
      </w:pPr>
      <w:bookmarkStart w:name="_bookmark338" w:id="383"/>
      <w:bookmarkEnd w:id="383"/>
      <w:r>
        <w:rPr>
          <w:b w:val="0"/>
        </w:rPr>
      </w:r>
      <w:bookmarkStart w:name="_bookmark338" w:id="384"/>
      <w:bookmarkEnd w:id="384"/>
      <w:r>
        <w:rPr/>
        <w:t>Vorläufige</w:t>
      </w:r>
      <w:r>
        <w:rPr/>
        <w:t> Bewährungshilfe</w:t>
      </w:r>
      <w:hyperlink w:history="true" w:anchor="_bookmark844">
        <w:r>
          <w:rPr>
            <w:u w:val="single" w:color="0000FF"/>
            <w:vertAlign w:val="superscript"/>
          </w:rPr>
          <w:t>305</w:t>
        </w:r>
      </w:hyperlink>
    </w:p>
    <w:p>
      <w:pPr>
        <w:pStyle w:val="BodyText"/>
        <w:spacing w:before="7"/>
        <w:jc w:val="left"/>
        <w:rPr>
          <w:b/>
          <w:sz w:val="17"/>
        </w:rPr>
      </w:pPr>
    </w:p>
    <w:p>
      <w:pPr>
        <w:pStyle w:val="BodyText"/>
        <w:spacing w:before="112"/>
        <w:ind w:left="2997"/>
      </w:pPr>
      <w:bookmarkStart w:name="_bookmark339" w:id="385"/>
      <w:bookmarkEnd w:id="385"/>
      <w:r>
        <w:rPr/>
      </w:r>
      <w:r>
        <w:rPr>
          <w:w w:val="105"/>
        </w:rPr>
        <w:t>§ 144b</w:t>
      </w:r>
      <w:hyperlink w:history="true" w:anchor="_bookmark845">
        <w:r>
          <w:rPr>
            <w:w w:val="105"/>
            <w:u w:val="single" w:color="0000FF"/>
            <w:vertAlign w:val="superscript"/>
          </w:rPr>
          <w:t>306</w:t>
        </w:r>
      </w:hyperlink>
    </w:p>
    <w:p>
      <w:pPr>
        <w:pStyle w:val="ListParagraph"/>
        <w:numPr>
          <w:ilvl w:val="0"/>
          <w:numId w:val="160"/>
        </w:numPr>
        <w:tabs>
          <w:tab w:pos="681" w:val="left" w:leader="none"/>
        </w:tabs>
        <w:spacing w:line="249" w:lineRule="auto" w:before="90" w:after="0"/>
        <w:ind w:left="157" w:right="614" w:firstLine="283"/>
        <w:jc w:val="both"/>
        <w:rPr>
          <w:sz w:val="20"/>
        </w:rPr>
      </w:pPr>
      <w:r>
        <w:rPr>
          <w:w w:val="105"/>
          <w:sz w:val="20"/>
        </w:rPr>
        <w:t>Vorläufige Bewährungshilfe ist anzuordnen, wenn der Beschuldigte dem zustimmt und es geboten erscheint, dadurch die Bemühungen </w:t>
      </w:r>
      <w:r>
        <w:rPr>
          <w:spacing w:val="-5"/>
          <w:w w:val="105"/>
          <w:sz w:val="20"/>
        </w:rPr>
        <w:t>des </w:t>
      </w:r>
      <w:r>
        <w:rPr>
          <w:w w:val="105"/>
          <w:sz w:val="20"/>
        </w:rPr>
        <w:t>Beschuldigten um eine Lebensführung und Einstellung, die ihn in Zukunft von der Begehung strafbarer Handlungen abhalten werde, zu</w:t>
      </w:r>
      <w:r>
        <w:rPr>
          <w:spacing w:val="36"/>
          <w:w w:val="105"/>
          <w:sz w:val="20"/>
        </w:rPr>
        <w:t> </w:t>
      </w:r>
      <w:r>
        <w:rPr>
          <w:w w:val="105"/>
          <w:sz w:val="20"/>
        </w:rPr>
        <w:t>fördern.</w:t>
      </w:r>
    </w:p>
    <w:p>
      <w:pPr>
        <w:pStyle w:val="ListParagraph"/>
        <w:numPr>
          <w:ilvl w:val="0"/>
          <w:numId w:val="160"/>
        </w:numPr>
        <w:tabs>
          <w:tab w:pos="678" w:val="left" w:leader="none"/>
        </w:tabs>
        <w:spacing w:line="249" w:lineRule="auto" w:before="83" w:after="0"/>
        <w:ind w:left="157" w:right="614" w:firstLine="283"/>
        <w:jc w:val="both"/>
        <w:rPr>
          <w:sz w:val="20"/>
        </w:rPr>
      </w:pPr>
      <w:r>
        <w:rPr>
          <w:w w:val="105"/>
          <w:sz w:val="20"/>
        </w:rPr>
        <w:t>Hat der Beschuldigte einen gesetzlichen Vertreter, so ist diesem </w:t>
      </w:r>
      <w:r>
        <w:rPr>
          <w:spacing w:val="-4"/>
          <w:w w:val="105"/>
          <w:sz w:val="20"/>
        </w:rPr>
        <w:t>die </w:t>
      </w:r>
      <w:r>
        <w:rPr>
          <w:w w:val="105"/>
          <w:sz w:val="20"/>
        </w:rPr>
        <w:t>Anordnung der vorläufigen Bewährungshilfe</w:t>
      </w:r>
      <w:r>
        <w:rPr>
          <w:spacing w:val="-2"/>
          <w:w w:val="105"/>
          <w:sz w:val="20"/>
        </w:rPr>
        <w:t> </w:t>
      </w:r>
      <w:r>
        <w:rPr>
          <w:w w:val="105"/>
          <w:sz w:val="20"/>
        </w:rPr>
        <w:t>mitzuteilen.</w:t>
      </w:r>
    </w:p>
    <w:p>
      <w:pPr>
        <w:pStyle w:val="ListParagraph"/>
        <w:numPr>
          <w:ilvl w:val="0"/>
          <w:numId w:val="160"/>
        </w:numPr>
        <w:tabs>
          <w:tab w:pos="674" w:val="left" w:leader="none"/>
        </w:tabs>
        <w:spacing w:line="249" w:lineRule="auto" w:before="82" w:after="0"/>
        <w:ind w:left="157" w:right="614" w:firstLine="283"/>
        <w:jc w:val="both"/>
        <w:rPr>
          <w:sz w:val="20"/>
        </w:rPr>
      </w:pPr>
      <w:r>
        <w:rPr>
          <w:w w:val="105"/>
          <w:sz w:val="20"/>
        </w:rPr>
        <w:t>Die vorläufige Bewährungshilfe endet spätestens mit der rechtskräf- tigen Beendigung des Strafverfahrens. Im Übrigen gelten die</w:t>
      </w:r>
      <w:r>
        <w:rPr>
          <w:spacing w:val="-34"/>
          <w:w w:val="105"/>
          <w:sz w:val="20"/>
        </w:rPr>
        <w:t> </w:t>
      </w:r>
      <w:r>
        <w:rPr>
          <w:spacing w:val="-2"/>
          <w:w w:val="105"/>
          <w:sz w:val="20"/>
        </w:rPr>
        <w:t>Bestimmungen </w:t>
      </w:r>
      <w:r>
        <w:rPr>
          <w:w w:val="105"/>
          <w:sz w:val="20"/>
        </w:rPr>
        <w:t>über die Bewährungshilfe dem Sinne</w:t>
      </w:r>
      <w:r>
        <w:rPr>
          <w:spacing w:val="-12"/>
          <w:w w:val="105"/>
          <w:sz w:val="20"/>
        </w:rPr>
        <w:t> </w:t>
      </w:r>
      <w:r>
        <w:rPr>
          <w:w w:val="105"/>
          <w:sz w:val="20"/>
        </w:rPr>
        <w:t>nach.</w:t>
      </w:r>
    </w:p>
    <w:p>
      <w:pPr>
        <w:pStyle w:val="BodyText"/>
        <w:spacing w:before="9"/>
        <w:jc w:val="left"/>
        <w:rPr>
          <w:sz w:val="26"/>
        </w:rPr>
      </w:pPr>
    </w:p>
    <w:p>
      <w:pPr>
        <w:pStyle w:val="ListParagraph"/>
        <w:numPr>
          <w:ilvl w:val="3"/>
          <w:numId w:val="132"/>
        </w:numPr>
        <w:tabs>
          <w:tab w:pos="3036" w:val="left" w:leader="none"/>
        </w:tabs>
        <w:spacing w:line="240" w:lineRule="auto" w:before="0" w:after="0"/>
        <w:ind w:left="3035" w:right="0" w:hanging="447"/>
        <w:jc w:val="left"/>
        <w:rPr>
          <w:sz w:val="21"/>
        </w:rPr>
      </w:pPr>
      <w:r>
        <w:rPr>
          <w:w w:val="115"/>
          <w:sz w:val="21"/>
        </w:rPr>
        <w:t>Hauptstück</w:t>
      </w:r>
    </w:p>
    <w:p>
      <w:pPr>
        <w:spacing w:before="93"/>
        <w:ind w:left="1219" w:right="0" w:firstLine="0"/>
        <w:jc w:val="left"/>
        <w:rPr>
          <w:b/>
          <w:sz w:val="25"/>
        </w:rPr>
      </w:pPr>
      <w:r>
        <w:rPr>
          <w:b/>
          <w:sz w:val="25"/>
        </w:rPr>
        <w:t>Von der Vernehmung des Beschuldigten</w:t>
      </w:r>
    </w:p>
    <w:p>
      <w:pPr>
        <w:pStyle w:val="BodyText"/>
        <w:spacing w:before="1"/>
        <w:jc w:val="left"/>
        <w:rPr>
          <w:b/>
          <w:sz w:val="27"/>
        </w:rPr>
      </w:pPr>
    </w:p>
    <w:p>
      <w:pPr>
        <w:pStyle w:val="BodyText"/>
        <w:spacing w:before="1"/>
        <w:ind w:left="3135"/>
      </w:pPr>
      <w:bookmarkStart w:name="_bookmark340" w:id="386"/>
      <w:bookmarkEnd w:id="386"/>
      <w:r>
        <w:rPr/>
      </w:r>
      <w:r>
        <w:rPr/>
        <w:t>§ 145</w:t>
      </w:r>
    </w:p>
    <w:p>
      <w:pPr>
        <w:pStyle w:val="ListParagraph"/>
        <w:numPr>
          <w:ilvl w:val="0"/>
          <w:numId w:val="161"/>
        </w:numPr>
        <w:tabs>
          <w:tab w:pos="656" w:val="left" w:leader="none"/>
        </w:tabs>
        <w:spacing w:line="249" w:lineRule="auto" w:before="90" w:after="0"/>
        <w:ind w:left="157" w:right="614" w:firstLine="283"/>
        <w:jc w:val="both"/>
        <w:rPr>
          <w:sz w:val="20"/>
        </w:rPr>
      </w:pPr>
      <w:r>
        <w:rPr>
          <w:w w:val="110"/>
          <w:sz w:val="20"/>
        </w:rPr>
        <w:t>Der</w:t>
      </w:r>
      <w:r>
        <w:rPr>
          <w:spacing w:val="-28"/>
          <w:w w:val="110"/>
          <w:sz w:val="20"/>
        </w:rPr>
        <w:t> </w:t>
      </w:r>
      <w:r>
        <w:rPr>
          <w:w w:val="110"/>
          <w:sz w:val="20"/>
        </w:rPr>
        <w:t>Beschuldigte</w:t>
      </w:r>
      <w:r>
        <w:rPr>
          <w:spacing w:val="-28"/>
          <w:w w:val="110"/>
          <w:sz w:val="20"/>
        </w:rPr>
        <w:t> </w:t>
      </w:r>
      <w:r>
        <w:rPr>
          <w:w w:val="110"/>
          <w:sz w:val="20"/>
        </w:rPr>
        <w:t>ist</w:t>
      </w:r>
      <w:r>
        <w:rPr>
          <w:spacing w:val="-27"/>
          <w:w w:val="110"/>
          <w:sz w:val="20"/>
        </w:rPr>
        <w:t> </w:t>
      </w:r>
      <w:r>
        <w:rPr>
          <w:w w:val="110"/>
          <w:sz w:val="20"/>
        </w:rPr>
        <w:t>in</w:t>
      </w:r>
      <w:r>
        <w:rPr>
          <w:spacing w:val="-28"/>
          <w:w w:val="110"/>
          <w:sz w:val="20"/>
        </w:rPr>
        <w:t> </w:t>
      </w:r>
      <w:r>
        <w:rPr>
          <w:w w:val="110"/>
          <w:sz w:val="20"/>
        </w:rPr>
        <w:t>der</w:t>
      </w:r>
      <w:r>
        <w:rPr>
          <w:spacing w:val="-27"/>
          <w:w w:val="110"/>
          <w:sz w:val="20"/>
        </w:rPr>
        <w:t> </w:t>
      </w:r>
      <w:r>
        <w:rPr>
          <w:w w:val="110"/>
          <w:sz w:val="20"/>
        </w:rPr>
        <w:t>Untersuchung</w:t>
      </w:r>
      <w:r>
        <w:rPr>
          <w:spacing w:val="-28"/>
          <w:w w:val="110"/>
          <w:sz w:val="20"/>
        </w:rPr>
        <w:t> </w:t>
      </w:r>
      <w:r>
        <w:rPr>
          <w:w w:val="110"/>
          <w:sz w:val="20"/>
        </w:rPr>
        <w:t>ohne</w:t>
      </w:r>
      <w:r>
        <w:rPr>
          <w:spacing w:val="-27"/>
          <w:w w:val="110"/>
          <w:sz w:val="20"/>
        </w:rPr>
        <w:t> </w:t>
      </w:r>
      <w:r>
        <w:rPr>
          <w:w w:val="110"/>
          <w:sz w:val="20"/>
        </w:rPr>
        <w:t>Beisein</w:t>
      </w:r>
      <w:r>
        <w:rPr>
          <w:spacing w:val="-28"/>
          <w:w w:val="110"/>
          <w:sz w:val="20"/>
        </w:rPr>
        <w:t> </w:t>
      </w:r>
      <w:r>
        <w:rPr>
          <w:w w:val="110"/>
          <w:sz w:val="20"/>
        </w:rPr>
        <w:t>des</w:t>
      </w:r>
      <w:r>
        <w:rPr>
          <w:spacing w:val="-28"/>
          <w:w w:val="110"/>
          <w:sz w:val="20"/>
        </w:rPr>
        <w:t> </w:t>
      </w:r>
      <w:r>
        <w:rPr>
          <w:w w:val="110"/>
          <w:sz w:val="20"/>
        </w:rPr>
        <w:t>Anklägers oder</w:t>
      </w:r>
      <w:r>
        <w:rPr>
          <w:spacing w:val="-9"/>
          <w:w w:val="110"/>
          <w:sz w:val="20"/>
        </w:rPr>
        <w:t> </w:t>
      </w:r>
      <w:r>
        <w:rPr>
          <w:w w:val="110"/>
          <w:sz w:val="20"/>
        </w:rPr>
        <w:t>anderer</w:t>
      </w:r>
      <w:r>
        <w:rPr>
          <w:spacing w:val="-8"/>
          <w:w w:val="110"/>
          <w:sz w:val="20"/>
        </w:rPr>
        <w:t> </w:t>
      </w:r>
      <w:r>
        <w:rPr>
          <w:w w:val="110"/>
          <w:sz w:val="20"/>
        </w:rPr>
        <w:t>gesetzlich</w:t>
      </w:r>
      <w:r>
        <w:rPr>
          <w:spacing w:val="-9"/>
          <w:w w:val="110"/>
          <w:sz w:val="20"/>
        </w:rPr>
        <w:t> </w:t>
      </w:r>
      <w:r>
        <w:rPr>
          <w:w w:val="110"/>
          <w:sz w:val="20"/>
        </w:rPr>
        <w:t>hiezu</w:t>
      </w:r>
      <w:r>
        <w:rPr>
          <w:spacing w:val="-8"/>
          <w:w w:val="110"/>
          <w:sz w:val="20"/>
        </w:rPr>
        <w:t> </w:t>
      </w:r>
      <w:r>
        <w:rPr>
          <w:w w:val="110"/>
          <w:sz w:val="20"/>
        </w:rPr>
        <w:t>nicht</w:t>
      </w:r>
      <w:r>
        <w:rPr>
          <w:spacing w:val="-8"/>
          <w:w w:val="110"/>
          <w:sz w:val="20"/>
        </w:rPr>
        <w:t> </w:t>
      </w:r>
      <w:r>
        <w:rPr>
          <w:w w:val="110"/>
          <w:sz w:val="20"/>
        </w:rPr>
        <w:t>berufener</w:t>
      </w:r>
      <w:r>
        <w:rPr>
          <w:spacing w:val="-9"/>
          <w:w w:val="110"/>
          <w:sz w:val="20"/>
        </w:rPr>
        <w:t> </w:t>
      </w:r>
      <w:r>
        <w:rPr>
          <w:w w:val="110"/>
          <w:sz w:val="20"/>
        </w:rPr>
        <w:t>Personen</w:t>
      </w:r>
      <w:r>
        <w:rPr>
          <w:spacing w:val="-8"/>
          <w:w w:val="110"/>
          <w:sz w:val="20"/>
        </w:rPr>
        <w:t> </w:t>
      </w:r>
      <w:r>
        <w:rPr>
          <w:w w:val="110"/>
          <w:sz w:val="20"/>
        </w:rPr>
        <w:t>von</w:t>
      </w:r>
      <w:r>
        <w:rPr>
          <w:spacing w:val="-8"/>
          <w:w w:val="110"/>
          <w:sz w:val="20"/>
        </w:rPr>
        <w:t> </w:t>
      </w:r>
      <w:r>
        <w:rPr>
          <w:w w:val="110"/>
          <w:sz w:val="20"/>
        </w:rPr>
        <w:t>dem</w:t>
      </w:r>
      <w:r>
        <w:rPr>
          <w:spacing w:val="-9"/>
          <w:w w:val="110"/>
          <w:sz w:val="20"/>
        </w:rPr>
        <w:t> </w:t>
      </w:r>
      <w:r>
        <w:rPr>
          <w:w w:val="110"/>
          <w:sz w:val="20"/>
        </w:rPr>
        <w:t>Untersu- chungsrichter</w:t>
      </w:r>
      <w:r>
        <w:rPr>
          <w:spacing w:val="-6"/>
          <w:w w:val="110"/>
          <w:sz w:val="20"/>
        </w:rPr>
        <w:t> </w:t>
      </w:r>
      <w:r>
        <w:rPr>
          <w:w w:val="110"/>
          <w:sz w:val="20"/>
        </w:rPr>
        <w:t>zu</w:t>
      </w:r>
      <w:r>
        <w:rPr>
          <w:spacing w:val="-6"/>
          <w:w w:val="110"/>
          <w:sz w:val="20"/>
        </w:rPr>
        <w:t> </w:t>
      </w:r>
      <w:r>
        <w:rPr>
          <w:w w:val="110"/>
          <w:sz w:val="20"/>
        </w:rPr>
        <w:t>vernehmen.</w:t>
      </w:r>
      <w:r>
        <w:rPr>
          <w:spacing w:val="-5"/>
          <w:w w:val="110"/>
          <w:sz w:val="20"/>
        </w:rPr>
        <w:t> </w:t>
      </w:r>
      <w:r>
        <w:rPr>
          <w:w w:val="110"/>
          <w:sz w:val="20"/>
        </w:rPr>
        <w:t>Die</w:t>
      </w:r>
      <w:r>
        <w:rPr>
          <w:spacing w:val="-6"/>
          <w:w w:val="110"/>
          <w:sz w:val="20"/>
        </w:rPr>
        <w:t> </w:t>
      </w:r>
      <w:r>
        <w:rPr>
          <w:w w:val="110"/>
          <w:sz w:val="20"/>
        </w:rPr>
        <w:t>Vernehmung</w:t>
      </w:r>
      <w:r>
        <w:rPr>
          <w:spacing w:val="-6"/>
          <w:w w:val="110"/>
          <w:sz w:val="20"/>
        </w:rPr>
        <w:t> </w:t>
      </w:r>
      <w:r>
        <w:rPr>
          <w:w w:val="110"/>
          <w:sz w:val="20"/>
        </w:rPr>
        <w:t>findet</w:t>
      </w:r>
      <w:r>
        <w:rPr>
          <w:spacing w:val="-5"/>
          <w:w w:val="110"/>
          <w:sz w:val="20"/>
        </w:rPr>
        <w:t> </w:t>
      </w:r>
      <w:r>
        <w:rPr>
          <w:w w:val="110"/>
          <w:sz w:val="20"/>
        </w:rPr>
        <w:t>in</w:t>
      </w:r>
      <w:r>
        <w:rPr>
          <w:spacing w:val="-6"/>
          <w:w w:val="110"/>
          <w:sz w:val="20"/>
        </w:rPr>
        <w:t> </w:t>
      </w:r>
      <w:r>
        <w:rPr>
          <w:w w:val="110"/>
          <w:sz w:val="20"/>
        </w:rPr>
        <w:t>der</w:t>
      </w:r>
      <w:r>
        <w:rPr>
          <w:spacing w:val="-5"/>
          <w:w w:val="110"/>
          <w:sz w:val="20"/>
        </w:rPr>
        <w:t> </w:t>
      </w:r>
      <w:r>
        <w:rPr>
          <w:w w:val="110"/>
          <w:sz w:val="20"/>
        </w:rPr>
        <w:t>Regel</w:t>
      </w:r>
      <w:r>
        <w:rPr>
          <w:spacing w:val="-6"/>
          <w:w w:val="110"/>
          <w:sz w:val="20"/>
        </w:rPr>
        <w:t> </w:t>
      </w:r>
      <w:r>
        <w:rPr>
          <w:w w:val="110"/>
          <w:sz w:val="20"/>
        </w:rPr>
        <w:t>münd- lich statt, doch kann der Untersuchungsrichter bei verwickelten Punkten auch</w:t>
      </w:r>
      <w:r>
        <w:rPr>
          <w:spacing w:val="-9"/>
          <w:w w:val="110"/>
          <w:sz w:val="20"/>
        </w:rPr>
        <w:t> </w:t>
      </w:r>
      <w:r>
        <w:rPr>
          <w:w w:val="110"/>
          <w:sz w:val="20"/>
        </w:rPr>
        <w:t>eine</w:t>
      </w:r>
      <w:r>
        <w:rPr>
          <w:spacing w:val="-9"/>
          <w:w w:val="110"/>
          <w:sz w:val="20"/>
        </w:rPr>
        <w:t> </w:t>
      </w:r>
      <w:r>
        <w:rPr>
          <w:w w:val="110"/>
          <w:sz w:val="20"/>
        </w:rPr>
        <w:t>schriftliche</w:t>
      </w:r>
      <w:r>
        <w:rPr>
          <w:spacing w:val="-9"/>
          <w:w w:val="110"/>
          <w:sz w:val="20"/>
        </w:rPr>
        <w:t> </w:t>
      </w:r>
      <w:r>
        <w:rPr>
          <w:w w:val="110"/>
          <w:sz w:val="20"/>
        </w:rPr>
        <w:t>Beantwortung</w:t>
      </w:r>
      <w:r>
        <w:rPr>
          <w:spacing w:val="-9"/>
          <w:w w:val="110"/>
          <w:sz w:val="20"/>
        </w:rPr>
        <w:t> </w:t>
      </w:r>
      <w:r>
        <w:rPr>
          <w:w w:val="110"/>
          <w:sz w:val="20"/>
        </w:rPr>
        <w:t>gestatten.</w:t>
      </w:r>
      <w:r>
        <w:rPr>
          <w:spacing w:val="-9"/>
          <w:w w:val="110"/>
          <w:sz w:val="20"/>
        </w:rPr>
        <w:t> </w:t>
      </w:r>
      <w:r>
        <w:rPr>
          <w:w w:val="110"/>
          <w:sz w:val="20"/>
        </w:rPr>
        <w:t>Gerichtszeugen</w:t>
      </w:r>
      <w:r>
        <w:rPr>
          <w:spacing w:val="-9"/>
          <w:w w:val="110"/>
          <w:sz w:val="20"/>
        </w:rPr>
        <w:t> </w:t>
      </w:r>
      <w:r>
        <w:rPr>
          <w:w w:val="110"/>
          <w:sz w:val="20"/>
        </w:rPr>
        <w:t>sind</w:t>
      </w:r>
      <w:r>
        <w:rPr>
          <w:spacing w:val="-9"/>
          <w:w w:val="110"/>
          <w:sz w:val="20"/>
        </w:rPr>
        <w:t> </w:t>
      </w:r>
      <w:r>
        <w:rPr>
          <w:w w:val="110"/>
          <w:sz w:val="20"/>
        </w:rPr>
        <w:t>in</w:t>
      </w:r>
      <w:r>
        <w:rPr>
          <w:spacing w:val="-8"/>
          <w:w w:val="110"/>
          <w:sz w:val="20"/>
        </w:rPr>
        <w:t> </w:t>
      </w:r>
      <w:r>
        <w:rPr>
          <w:spacing w:val="-5"/>
          <w:w w:val="110"/>
          <w:sz w:val="20"/>
        </w:rPr>
        <w:t>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Vernehmung des Beschuldigten nur dann beizuziehen, wenn der Untersu- chungsrichter es für nötig erachtet oder der Beschuldigte es verlangt.</w:t>
      </w:r>
    </w:p>
    <w:p>
      <w:pPr>
        <w:pStyle w:val="ListParagraph"/>
        <w:numPr>
          <w:ilvl w:val="0"/>
          <w:numId w:val="161"/>
        </w:numPr>
        <w:tabs>
          <w:tab w:pos="1199" w:val="left" w:leader="none"/>
        </w:tabs>
        <w:spacing w:line="249" w:lineRule="auto" w:before="82" w:after="0"/>
        <w:ind w:left="667" w:right="104" w:firstLine="283"/>
        <w:jc w:val="both"/>
        <w:rPr>
          <w:sz w:val="20"/>
        </w:rPr>
      </w:pPr>
      <w:r>
        <w:rPr>
          <w:w w:val="105"/>
          <w:sz w:val="20"/>
        </w:rPr>
        <w:t>Ist ein Verhafteter mit Fesseln belegt worden, so müssen ihm </w:t>
      </w:r>
      <w:r>
        <w:rPr>
          <w:spacing w:val="-4"/>
          <w:w w:val="105"/>
          <w:sz w:val="20"/>
        </w:rPr>
        <w:t>die- </w:t>
      </w:r>
      <w:r>
        <w:rPr>
          <w:w w:val="105"/>
          <w:sz w:val="20"/>
        </w:rPr>
        <w:t>selben vor seiner Vernehmung abgenommen werden, sofern dies ohne Gefahr geschehen</w:t>
      </w:r>
      <w:r>
        <w:rPr>
          <w:spacing w:val="-5"/>
          <w:w w:val="105"/>
          <w:sz w:val="20"/>
        </w:rPr>
        <w:t> </w:t>
      </w:r>
      <w:r>
        <w:rPr>
          <w:w w:val="105"/>
          <w:sz w:val="20"/>
        </w:rPr>
        <w:t>kann.</w:t>
      </w:r>
    </w:p>
    <w:p>
      <w:pPr>
        <w:pStyle w:val="ListParagraph"/>
        <w:numPr>
          <w:ilvl w:val="0"/>
          <w:numId w:val="161"/>
        </w:numPr>
        <w:tabs>
          <w:tab w:pos="1162" w:val="left" w:leader="none"/>
        </w:tabs>
        <w:spacing w:line="249" w:lineRule="auto" w:before="82" w:after="0"/>
        <w:ind w:left="667" w:right="104" w:firstLine="283"/>
        <w:jc w:val="both"/>
        <w:rPr>
          <w:sz w:val="20"/>
        </w:rPr>
      </w:pPr>
      <w:r>
        <w:rPr>
          <w:w w:val="105"/>
          <w:sz w:val="20"/>
        </w:rPr>
        <w:t>Ist er der deutschen Sprache nicht kundig oder ist er taub oder </w:t>
      </w:r>
      <w:r>
        <w:rPr>
          <w:spacing w:val="-3"/>
          <w:w w:val="105"/>
          <w:sz w:val="20"/>
        </w:rPr>
        <w:t>stumm, </w:t>
      </w:r>
      <w:r>
        <w:rPr>
          <w:w w:val="105"/>
          <w:sz w:val="20"/>
        </w:rPr>
        <w:t>so sind die Vorschriften der §§ 116 und 117 zu</w:t>
      </w:r>
      <w:r>
        <w:rPr>
          <w:spacing w:val="-14"/>
          <w:w w:val="105"/>
          <w:sz w:val="20"/>
        </w:rPr>
        <w:t> </w:t>
      </w:r>
      <w:r>
        <w:rPr>
          <w:w w:val="105"/>
          <w:sz w:val="20"/>
        </w:rPr>
        <w:t>beobachten.</w:t>
      </w:r>
    </w:p>
    <w:p>
      <w:pPr>
        <w:pStyle w:val="BodyText"/>
        <w:spacing w:before="3"/>
        <w:jc w:val="left"/>
        <w:rPr>
          <w:sz w:val="26"/>
        </w:rPr>
      </w:pPr>
    </w:p>
    <w:p>
      <w:pPr>
        <w:pStyle w:val="BodyText"/>
        <w:ind w:left="3645"/>
      </w:pPr>
      <w:r>
        <w:rPr/>
        <w:t>§ 146</w:t>
      </w:r>
    </w:p>
    <w:p>
      <w:pPr>
        <w:pStyle w:val="BodyText"/>
        <w:spacing w:line="249" w:lineRule="auto" w:before="90"/>
        <w:ind w:left="667" w:right="104" w:firstLine="283"/>
      </w:pPr>
      <w:r>
        <w:rPr>
          <w:w w:val="110"/>
        </w:rPr>
        <w:t>Die</w:t>
      </w:r>
      <w:r>
        <w:rPr>
          <w:spacing w:val="-29"/>
          <w:w w:val="110"/>
        </w:rPr>
        <w:t> </w:t>
      </w:r>
      <w:r>
        <w:rPr>
          <w:w w:val="110"/>
        </w:rPr>
        <w:t>Vernehmung</w:t>
      </w:r>
      <w:r>
        <w:rPr>
          <w:spacing w:val="-28"/>
          <w:w w:val="110"/>
        </w:rPr>
        <w:t> </w:t>
      </w:r>
      <w:r>
        <w:rPr>
          <w:w w:val="110"/>
        </w:rPr>
        <w:t>des</w:t>
      </w:r>
      <w:r>
        <w:rPr>
          <w:spacing w:val="-28"/>
          <w:w w:val="110"/>
        </w:rPr>
        <w:t> </w:t>
      </w:r>
      <w:r>
        <w:rPr>
          <w:w w:val="110"/>
        </w:rPr>
        <w:t>Beschuldigten</w:t>
      </w:r>
      <w:r>
        <w:rPr>
          <w:spacing w:val="-28"/>
          <w:w w:val="110"/>
        </w:rPr>
        <w:t> </w:t>
      </w:r>
      <w:r>
        <w:rPr>
          <w:w w:val="110"/>
        </w:rPr>
        <w:t>soll</w:t>
      </w:r>
      <w:r>
        <w:rPr>
          <w:spacing w:val="-28"/>
          <w:w w:val="110"/>
        </w:rPr>
        <w:t> </w:t>
      </w:r>
      <w:r>
        <w:rPr>
          <w:w w:val="110"/>
        </w:rPr>
        <w:t>der</w:t>
      </w:r>
      <w:r>
        <w:rPr>
          <w:spacing w:val="-28"/>
          <w:w w:val="110"/>
        </w:rPr>
        <w:t> </w:t>
      </w:r>
      <w:r>
        <w:rPr>
          <w:w w:val="110"/>
        </w:rPr>
        <w:t>Untersuchungsrichter</w:t>
      </w:r>
      <w:r>
        <w:rPr>
          <w:spacing w:val="-28"/>
          <w:w w:val="110"/>
        </w:rPr>
        <w:t> </w:t>
      </w:r>
      <w:r>
        <w:rPr>
          <w:spacing w:val="-3"/>
          <w:w w:val="110"/>
        </w:rPr>
        <w:t>ohne </w:t>
      </w:r>
      <w:r>
        <w:rPr>
          <w:w w:val="110"/>
        </w:rPr>
        <w:t>Verzug</w:t>
      </w:r>
      <w:r>
        <w:rPr>
          <w:spacing w:val="-23"/>
          <w:w w:val="110"/>
        </w:rPr>
        <w:t> </w:t>
      </w:r>
      <w:r>
        <w:rPr>
          <w:w w:val="110"/>
        </w:rPr>
        <w:t>vornehmen,</w:t>
      </w:r>
      <w:r>
        <w:rPr>
          <w:spacing w:val="-22"/>
          <w:w w:val="110"/>
        </w:rPr>
        <w:t> </w:t>
      </w:r>
      <w:r>
        <w:rPr>
          <w:w w:val="110"/>
        </w:rPr>
        <w:t>sobald</w:t>
      </w:r>
      <w:r>
        <w:rPr>
          <w:spacing w:val="-22"/>
          <w:w w:val="110"/>
        </w:rPr>
        <w:t> </w:t>
      </w:r>
      <w:r>
        <w:rPr>
          <w:w w:val="110"/>
        </w:rPr>
        <w:t>es</w:t>
      </w:r>
      <w:r>
        <w:rPr>
          <w:spacing w:val="-22"/>
          <w:w w:val="110"/>
        </w:rPr>
        <w:t> </w:t>
      </w:r>
      <w:r>
        <w:rPr>
          <w:w w:val="110"/>
        </w:rPr>
        <w:t>geschehen</w:t>
      </w:r>
      <w:r>
        <w:rPr>
          <w:spacing w:val="-22"/>
          <w:w w:val="110"/>
        </w:rPr>
        <w:t> </w:t>
      </w:r>
      <w:r>
        <w:rPr>
          <w:w w:val="110"/>
        </w:rPr>
        <w:t>kann</w:t>
      </w:r>
      <w:r>
        <w:rPr>
          <w:spacing w:val="-22"/>
          <w:w w:val="110"/>
        </w:rPr>
        <w:t> </w:t>
      </w:r>
      <w:r>
        <w:rPr>
          <w:w w:val="110"/>
        </w:rPr>
        <w:t>und</w:t>
      </w:r>
      <w:r>
        <w:rPr>
          <w:spacing w:val="-22"/>
          <w:w w:val="110"/>
        </w:rPr>
        <w:t> </w:t>
      </w:r>
      <w:r>
        <w:rPr>
          <w:w w:val="110"/>
        </w:rPr>
        <w:t>die</w:t>
      </w:r>
      <w:r>
        <w:rPr>
          <w:spacing w:val="-23"/>
          <w:w w:val="110"/>
        </w:rPr>
        <w:t> </w:t>
      </w:r>
      <w:r>
        <w:rPr>
          <w:w w:val="110"/>
        </w:rPr>
        <w:t>einmal</w:t>
      </w:r>
      <w:r>
        <w:rPr>
          <w:spacing w:val="-22"/>
          <w:w w:val="110"/>
        </w:rPr>
        <w:t> </w:t>
      </w:r>
      <w:r>
        <w:rPr>
          <w:w w:val="110"/>
        </w:rPr>
        <w:t>angefangene ohne</w:t>
      </w:r>
      <w:r>
        <w:rPr>
          <w:spacing w:val="-23"/>
          <w:w w:val="110"/>
        </w:rPr>
        <w:t> </w:t>
      </w:r>
      <w:r>
        <w:rPr>
          <w:w w:val="110"/>
        </w:rPr>
        <w:t>wichtiges</w:t>
      </w:r>
      <w:r>
        <w:rPr>
          <w:spacing w:val="-22"/>
          <w:w w:val="110"/>
        </w:rPr>
        <w:t> </w:t>
      </w:r>
      <w:r>
        <w:rPr>
          <w:w w:val="110"/>
        </w:rPr>
        <w:t>Hindernis</w:t>
      </w:r>
      <w:r>
        <w:rPr>
          <w:spacing w:val="-22"/>
          <w:w w:val="110"/>
        </w:rPr>
        <w:t> </w:t>
      </w:r>
      <w:r>
        <w:rPr>
          <w:w w:val="110"/>
        </w:rPr>
        <w:t>nicht</w:t>
      </w:r>
      <w:r>
        <w:rPr>
          <w:spacing w:val="-22"/>
          <w:w w:val="110"/>
        </w:rPr>
        <w:t> </w:t>
      </w:r>
      <w:r>
        <w:rPr>
          <w:w w:val="110"/>
        </w:rPr>
        <w:t>durch</w:t>
      </w:r>
      <w:r>
        <w:rPr>
          <w:spacing w:val="-22"/>
          <w:w w:val="110"/>
        </w:rPr>
        <w:t> </w:t>
      </w:r>
      <w:r>
        <w:rPr>
          <w:w w:val="110"/>
        </w:rPr>
        <w:t>längere</w:t>
      </w:r>
      <w:r>
        <w:rPr>
          <w:spacing w:val="-23"/>
          <w:w w:val="110"/>
        </w:rPr>
        <w:t> </w:t>
      </w:r>
      <w:r>
        <w:rPr>
          <w:w w:val="110"/>
        </w:rPr>
        <w:t>Zeit</w:t>
      </w:r>
      <w:r>
        <w:rPr>
          <w:spacing w:val="-22"/>
          <w:w w:val="110"/>
        </w:rPr>
        <w:t> </w:t>
      </w:r>
      <w:r>
        <w:rPr>
          <w:w w:val="110"/>
        </w:rPr>
        <w:t>unterbrechen.</w:t>
      </w:r>
      <w:r>
        <w:rPr>
          <w:spacing w:val="-22"/>
          <w:w w:val="110"/>
        </w:rPr>
        <w:t> </w:t>
      </w:r>
      <w:r>
        <w:rPr>
          <w:w w:val="110"/>
        </w:rPr>
        <w:t>Insbeson- dere</w:t>
      </w:r>
      <w:r>
        <w:rPr>
          <w:spacing w:val="-7"/>
          <w:w w:val="110"/>
        </w:rPr>
        <w:t> </w:t>
      </w:r>
      <w:r>
        <w:rPr>
          <w:w w:val="110"/>
        </w:rPr>
        <w:t>soll</w:t>
      </w:r>
      <w:r>
        <w:rPr>
          <w:spacing w:val="-6"/>
          <w:w w:val="110"/>
        </w:rPr>
        <w:t> </w:t>
      </w:r>
      <w:r>
        <w:rPr>
          <w:w w:val="110"/>
        </w:rPr>
        <w:t>dann</w:t>
      </w:r>
      <w:r>
        <w:rPr>
          <w:spacing w:val="-6"/>
          <w:w w:val="110"/>
        </w:rPr>
        <w:t> </w:t>
      </w:r>
      <w:r>
        <w:rPr>
          <w:w w:val="110"/>
        </w:rPr>
        <w:t>nicht</w:t>
      </w:r>
      <w:r>
        <w:rPr>
          <w:spacing w:val="-6"/>
          <w:w w:val="110"/>
        </w:rPr>
        <w:t> </w:t>
      </w:r>
      <w:r>
        <w:rPr>
          <w:w w:val="110"/>
        </w:rPr>
        <w:t>ausgesetzt</w:t>
      </w:r>
      <w:r>
        <w:rPr>
          <w:spacing w:val="-7"/>
          <w:w w:val="110"/>
        </w:rPr>
        <w:t> </w:t>
      </w:r>
      <w:r>
        <w:rPr>
          <w:w w:val="110"/>
        </w:rPr>
        <w:t>werden,</w:t>
      </w:r>
      <w:r>
        <w:rPr>
          <w:spacing w:val="-6"/>
          <w:w w:val="110"/>
        </w:rPr>
        <w:t> </w:t>
      </w:r>
      <w:r>
        <w:rPr>
          <w:w w:val="110"/>
        </w:rPr>
        <w:t>wenn</w:t>
      </w:r>
      <w:r>
        <w:rPr>
          <w:spacing w:val="-6"/>
          <w:w w:val="110"/>
        </w:rPr>
        <w:t> </w:t>
      </w:r>
      <w:r>
        <w:rPr>
          <w:w w:val="110"/>
        </w:rPr>
        <w:t>der</w:t>
      </w:r>
      <w:r>
        <w:rPr>
          <w:spacing w:val="-6"/>
          <w:w w:val="110"/>
        </w:rPr>
        <w:t> </w:t>
      </w:r>
      <w:r>
        <w:rPr>
          <w:w w:val="110"/>
        </w:rPr>
        <w:t>Befragte</w:t>
      </w:r>
      <w:r>
        <w:rPr>
          <w:spacing w:val="-7"/>
          <w:w w:val="110"/>
        </w:rPr>
        <w:t> </w:t>
      </w:r>
      <w:r>
        <w:rPr>
          <w:w w:val="110"/>
        </w:rPr>
        <w:t>im</w:t>
      </w:r>
      <w:r>
        <w:rPr>
          <w:spacing w:val="-6"/>
          <w:w w:val="110"/>
        </w:rPr>
        <w:t> </w:t>
      </w:r>
      <w:r>
        <w:rPr>
          <w:w w:val="110"/>
        </w:rPr>
        <w:t>Bekenntnis </w:t>
      </w:r>
      <w:r>
        <w:rPr>
          <w:w w:val="105"/>
        </w:rPr>
        <w:t>der Schuld oder in zusammenhängender Ausweisung seiner Schuldlosigkeit </w:t>
      </w:r>
      <w:r>
        <w:rPr>
          <w:w w:val="110"/>
        </w:rPr>
        <w:t>begriffen oder wenn wahrgenommen wird, dass er durch die an </w:t>
      </w:r>
      <w:r>
        <w:rPr>
          <w:spacing w:val="-5"/>
          <w:w w:val="110"/>
        </w:rPr>
        <w:t>ihn </w:t>
      </w:r>
      <w:r>
        <w:rPr>
          <w:w w:val="110"/>
        </w:rPr>
        <w:t>gestellten</w:t>
      </w:r>
      <w:r>
        <w:rPr>
          <w:spacing w:val="-31"/>
          <w:w w:val="110"/>
        </w:rPr>
        <w:t> </w:t>
      </w:r>
      <w:r>
        <w:rPr>
          <w:w w:val="110"/>
        </w:rPr>
        <w:t>Fragen</w:t>
      </w:r>
      <w:r>
        <w:rPr>
          <w:spacing w:val="-30"/>
          <w:w w:val="110"/>
        </w:rPr>
        <w:t> </w:t>
      </w:r>
      <w:r>
        <w:rPr>
          <w:w w:val="110"/>
        </w:rPr>
        <w:t>dahin</w:t>
      </w:r>
      <w:r>
        <w:rPr>
          <w:spacing w:val="-30"/>
          <w:w w:val="110"/>
        </w:rPr>
        <w:t> </w:t>
      </w:r>
      <w:r>
        <w:rPr>
          <w:w w:val="110"/>
        </w:rPr>
        <w:t>gebracht</w:t>
      </w:r>
      <w:r>
        <w:rPr>
          <w:spacing w:val="-30"/>
          <w:w w:val="110"/>
        </w:rPr>
        <w:t> </w:t>
      </w:r>
      <w:r>
        <w:rPr>
          <w:w w:val="110"/>
        </w:rPr>
        <w:t>worden,</w:t>
      </w:r>
      <w:r>
        <w:rPr>
          <w:spacing w:val="-30"/>
          <w:w w:val="110"/>
        </w:rPr>
        <w:t> </w:t>
      </w:r>
      <w:r>
        <w:rPr>
          <w:w w:val="110"/>
        </w:rPr>
        <w:t>der</w:t>
      </w:r>
      <w:r>
        <w:rPr>
          <w:spacing w:val="-30"/>
          <w:w w:val="110"/>
        </w:rPr>
        <w:t> </w:t>
      </w:r>
      <w:r>
        <w:rPr>
          <w:w w:val="110"/>
        </w:rPr>
        <w:t>Wahrheit</w:t>
      </w:r>
      <w:r>
        <w:rPr>
          <w:spacing w:val="-30"/>
          <w:w w:val="110"/>
        </w:rPr>
        <w:t> </w:t>
      </w:r>
      <w:r>
        <w:rPr>
          <w:w w:val="110"/>
        </w:rPr>
        <w:t>nicht</w:t>
      </w:r>
      <w:r>
        <w:rPr>
          <w:spacing w:val="-31"/>
          <w:w w:val="110"/>
        </w:rPr>
        <w:t> </w:t>
      </w:r>
      <w:r>
        <w:rPr>
          <w:w w:val="110"/>
        </w:rPr>
        <w:t>ausweichen</w:t>
      </w:r>
      <w:r>
        <w:rPr>
          <w:spacing w:val="-30"/>
          <w:w w:val="110"/>
        </w:rPr>
        <w:t> </w:t>
      </w:r>
      <w:r>
        <w:rPr>
          <w:spacing w:val="-7"/>
          <w:w w:val="110"/>
        </w:rPr>
        <w:t>zu </w:t>
      </w:r>
      <w:r>
        <w:rPr>
          <w:w w:val="110"/>
        </w:rPr>
        <w:t>können</w:t>
      </w:r>
      <w:r>
        <w:rPr>
          <w:spacing w:val="-17"/>
          <w:w w:val="110"/>
        </w:rPr>
        <w:t> </w:t>
      </w:r>
      <w:r>
        <w:rPr>
          <w:w w:val="110"/>
        </w:rPr>
        <w:t>oder</w:t>
      </w:r>
      <w:r>
        <w:rPr>
          <w:spacing w:val="-16"/>
          <w:w w:val="110"/>
        </w:rPr>
        <w:t> </w:t>
      </w:r>
      <w:r>
        <w:rPr>
          <w:w w:val="110"/>
        </w:rPr>
        <w:t>dass</w:t>
      </w:r>
      <w:r>
        <w:rPr>
          <w:spacing w:val="-16"/>
          <w:w w:val="110"/>
        </w:rPr>
        <w:t> </w:t>
      </w:r>
      <w:r>
        <w:rPr>
          <w:w w:val="110"/>
        </w:rPr>
        <w:t>sonst</w:t>
      </w:r>
      <w:r>
        <w:rPr>
          <w:spacing w:val="-17"/>
          <w:w w:val="110"/>
        </w:rPr>
        <w:t> </w:t>
      </w:r>
      <w:r>
        <w:rPr>
          <w:w w:val="110"/>
        </w:rPr>
        <w:t>sich</w:t>
      </w:r>
      <w:r>
        <w:rPr>
          <w:spacing w:val="-16"/>
          <w:w w:val="110"/>
        </w:rPr>
        <w:t> </w:t>
      </w:r>
      <w:r>
        <w:rPr>
          <w:w w:val="110"/>
        </w:rPr>
        <w:t>Gelegenheit</w:t>
      </w:r>
      <w:r>
        <w:rPr>
          <w:spacing w:val="-16"/>
          <w:w w:val="110"/>
        </w:rPr>
        <w:t> </w:t>
      </w:r>
      <w:r>
        <w:rPr>
          <w:w w:val="110"/>
        </w:rPr>
        <w:t>bietet,</w:t>
      </w:r>
      <w:r>
        <w:rPr>
          <w:spacing w:val="-17"/>
          <w:w w:val="110"/>
        </w:rPr>
        <w:t> </w:t>
      </w:r>
      <w:r>
        <w:rPr>
          <w:w w:val="110"/>
        </w:rPr>
        <w:t>auf</w:t>
      </w:r>
      <w:r>
        <w:rPr>
          <w:spacing w:val="-16"/>
          <w:w w:val="110"/>
        </w:rPr>
        <w:t> </w:t>
      </w:r>
      <w:r>
        <w:rPr>
          <w:w w:val="110"/>
        </w:rPr>
        <w:t>nähere</w:t>
      </w:r>
      <w:r>
        <w:rPr>
          <w:spacing w:val="-16"/>
          <w:w w:val="110"/>
        </w:rPr>
        <w:t> </w:t>
      </w:r>
      <w:r>
        <w:rPr>
          <w:w w:val="110"/>
        </w:rPr>
        <w:t>Spuren</w:t>
      </w:r>
      <w:r>
        <w:rPr>
          <w:spacing w:val="-17"/>
          <w:w w:val="110"/>
        </w:rPr>
        <w:t> </w:t>
      </w:r>
      <w:r>
        <w:rPr>
          <w:w w:val="110"/>
        </w:rPr>
        <w:t>zur</w:t>
      </w:r>
      <w:r>
        <w:rPr>
          <w:spacing w:val="-16"/>
          <w:w w:val="110"/>
        </w:rPr>
        <w:t> </w:t>
      </w:r>
      <w:r>
        <w:rPr>
          <w:spacing w:val="-3"/>
          <w:w w:val="110"/>
        </w:rPr>
        <w:t>Ent- </w:t>
      </w:r>
      <w:r>
        <w:rPr>
          <w:w w:val="110"/>
        </w:rPr>
        <w:t>deckung der Wahrheit zu</w:t>
      </w:r>
      <w:r>
        <w:rPr>
          <w:spacing w:val="-24"/>
          <w:w w:val="110"/>
        </w:rPr>
        <w:t> </w:t>
      </w:r>
      <w:r>
        <w:rPr>
          <w:w w:val="110"/>
        </w:rPr>
        <w:t>kommen.</w:t>
      </w:r>
    </w:p>
    <w:p>
      <w:pPr>
        <w:pStyle w:val="BodyText"/>
        <w:spacing w:before="1"/>
        <w:jc w:val="left"/>
        <w:rPr>
          <w:sz w:val="27"/>
        </w:rPr>
      </w:pPr>
    </w:p>
    <w:p>
      <w:pPr>
        <w:pStyle w:val="BodyText"/>
        <w:ind w:left="3562"/>
      </w:pPr>
      <w:bookmarkStart w:name="_bookmark341" w:id="387"/>
      <w:bookmarkEnd w:id="387"/>
      <w:r>
        <w:rPr/>
      </w:r>
      <w:r>
        <w:rPr>
          <w:w w:val="105"/>
        </w:rPr>
        <w:t>§ 147</w:t>
      </w:r>
      <w:hyperlink w:history="true" w:anchor="_bookmark846">
        <w:r>
          <w:rPr>
            <w:w w:val="105"/>
            <w:u w:val="single" w:color="0000FF"/>
            <w:vertAlign w:val="superscript"/>
          </w:rPr>
          <w:t>307</w:t>
        </w:r>
      </w:hyperlink>
    </w:p>
    <w:p>
      <w:pPr>
        <w:pStyle w:val="ListParagraph"/>
        <w:numPr>
          <w:ilvl w:val="0"/>
          <w:numId w:val="162"/>
        </w:numPr>
        <w:tabs>
          <w:tab w:pos="1177" w:val="left" w:leader="none"/>
        </w:tabs>
        <w:spacing w:line="249" w:lineRule="auto" w:before="90" w:after="0"/>
        <w:ind w:left="667" w:right="104" w:firstLine="283"/>
        <w:jc w:val="both"/>
        <w:rPr>
          <w:sz w:val="20"/>
        </w:rPr>
      </w:pPr>
      <w:r>
        <w:rPr>
          <w:w w:val="105"/>
          <w:sz w:val="20"/>
        </w:rPr>
        <w:t>Der Untersuchungsrichter hat vor dem Beginn der Vernehmung </w:t>
      </w:r>
      <w:r>
        <w:rPr>
          <w:spacing w:val="-5"/>
          <w:w w:val="105"/>
          <w:sz w:val="20"/>
        </w:rPr>
        <w:t>den </w:t>
      </w:r>
      <w:r>
        <w:rPr>
          <w:w w:val="105"/>
          <w:sz w:val="20"/>
        </w:rPr>
        <w:t>Beschuldigten (§ 23 Abs. 3) nach § 130 Abs. 1 zweiter und dritter Satz zu belehren. Sodann ist der Beschuldigte über seinen Vor- und Zunamen, </w:t>
      </w:r>
      <w:r>
        <w:rPr>
          <w:spacing w:val="-5"/>
          <w:w w:val="105"/>
          <w:sz w:val="20"/>
        </w:rPr>
        <w:t>sein </w:t>
      </w:r>
      <w:r>
        <w:rPr>
          <w:w w:val="105"/>
          <w:sz w:val="20"/>
        </w:rPr>
        <w:t>Geburtsdatum, seine Religion, seinen Geburts- und Wohnort, über </w:t>
      </w:r>
      <w:r>
        <w:rPr>
          <w:spacing w:val="-3"/>
          <w:w w:val="105"/>
          <w:sz w:val="20"/>
        </w:rPr>
        <w:t>Stand, </w:t>
      </w:r>
      <w:r>
        <w:rPr>
          <w:w w:val="105"/>
          <w:sz w:val="20"/>
        </w:rPr>
        <w:t>Gewerbe oder Beschäftigung, ferner, soweit es zum Zwecke der Untersu- chung erforderlich erscheint, über seine Familien- und Vermögensverhält- nisse, seinen Lebenslauf, insbesondere ob und weshalb er schon in </w:t>
      </w:r>
      <w:r>
        <w:rPr>
          <w:spacing w:val="-3"/>
          <w:w w:val="105"/>
          <w:sz w:val="20"/>
        </w:rPr>
        <w:t>Untersu- </w:t>
      </w:r>
      <w:r>
        <w:rPr>
          <w:w w:val="105"/>
          <w:sz w:val="20"/>
        </w:rPr>
        <w:t>chung oder Strafe gewesen ist, zu</w:t>
      </w:r>
      <w:r>
        <w:rPr>
          <w:spacing w:val="-15"/>
          <w:w w:val="105"/>
          <w:sz w:val="20"/>
        </w:rPr>
        <w:t> </w:t>
      </w:r>
      <w:r>
        <w:rPr>
          <w:w w:val="105"/>
          <w:sz w:val="20"/>
        </w:rPr>
        <w:t>befragen.</w:t>
      </w:r>
    </w:p>
    <w:p>
      <w:pPr>
        <w:pStyle w:val="ListParagraph"/>
        <w:numPr>
          <w:ilvl w:val="0"/>
          <w:numId w:val="162"/>
        </w:numPr>
        <w:tabs>
          <w:tab w:pos="1164" w:val="left" w:leader="none"/>
        </w:tabs>
        <w:spacing w:line="249" w:lineRule="auto" w:before="86" w:after="0"/>
        <w:ind w:left="667" w:right="104" w:firstLine="283"/>
        <w:jc w:val="both"/>
        <w:rPr>
          <w:sz w:val="20"/>
        </w:rPr>
      </w:pPr>
      <w:r>
        <w:rPr>
          <w:w w:val="105"/>
          <w:sz w:val="20"/>
        </w:rPr>
        <w:t>Der Beschuldigte hat das Recht, seiner Vernehmung einen</w:t>
      </w:r>
      <w:r>
        <w:rPr>
          <w:spacing w:val="-27"/>
          <w:w w:val="105"/>
          <w:sz w:val="20"/>
        </w:rPr>
        <w:t> </w:t>
      </w:r>
      <w:r>
        <w:rPr>
          <w:w w:val="105"/>
          <w:sz w:val="20"/>
        </w:rPr>
        <w:t>Verteidiger beizuziehen; dieser darf sich an der Vernehmung selbst auf keine </w:t>
      </w:r>
      <w:r>
        <w:rPr>
          <w:spacing w:val="-3"/>
          <w:w w:val="105"/>
          <w:sz w:val="20"/>
        </w:rPr>
        <w:t>Weise </w:t>
      </w:r>
      <w:r>
        <w:rPr>
          <w:w w:val="105"/>
          <w:sz w:val="20"/>
        </w:rPr>
        <w:t>beteiligen,</w:t>
      </w:r>
      <w:r>
        <w:rPr>
          <w:spacing w:val="-5"/>
          <w:w w:val="105"/>
          <w:sz w:val="20"/>
        </w:rPr>
        <w:t> </w:t>
      </w:r>
      <w:r>
        <w:rPr>
          <w:w w:val="105"/>
          <w:sz w:val="20"/>
        </w:rPr>
        <w:t>jedoch</w:t>
      </w:r>
      <w:r>
        <w:rPr>
          <w:spacing w:val="-4"/>
          <w:w w:val="105"/>
          <w:sz w:val="20"/>
        </w:rPr>
        <w:t> </w:t>
      </w:r>
      <w:r>
        <w:rPr>
          <w:w w:val="105"/>
          <w:sz w:val="20"/>
        </w:rPr>
        <w:t>nach</w:t>
      </w:r>
      <w:r>
        <w:rPr>
          <w:spacing w:val="-4"/>
          <w:w w:val="105"/>
          <w:sz w:val="20"/>
        </w:rPr>
        <w:t> </w:t>
      </w:r>
      <w:r>
        <w:rPr>
          <w:w w:val="105"/>
          <w:sz w:val="20"/>
        </w:rPr>
        <w:t>deren</w:t>
      </w:r>
      <w:r>
        <w:rPr>
          <w:spacing w:val="-5"/>
          <w:w w:val="105"/>
          <w:sz w:val="20"/>
        </w:rPr>
        <w:t> </w:t>
      </w:r>
      <w:r>
        <w:rPr>
          <w:w w:val="105"/>
          <w:sz w:val="20"/>
        </w:rPr>
        <w:t>Abschluss</w:t>
      </w:r>
      <w:r>
        <w:rPr>
          <w:spacing w:val="-4"/>
          <w:w w:val="105"/>
          <w:sz w:val="20"/>
        </w:rPr>
        <w:t> </w:t>
      </w:r>
      <w:r>
        <w:rPr>
          <w:w w:val="105"/>
          <w:sz w:val="20"/>
        </w:rPr>
        <w:t>ergänzende</w:t>
      </w:r>
      <w:r>
        <w:rPr>
          <w:spacing w:val="-4"/>
          <w:w w:val="105"/>
          <w:sz w:val="20"/>
        </w:rPr>
        <w:t> </w:t>
      </w:r>
      <w:r>
        <w:rPr>
          <w:w w:val="105"/>
          <w:sz w:val="20"/>
        </w:rPr>
        <w:t>Fragen</w:t>
      </w:r>
      <w:r>
        <w:rPr>
          <w:spacing w:val="-4"/>
          <w:w w:val="105"/>
          <w:sz w:val="20"/>
        </w:rPr>
        <w:t> </w:t>
      </w:r>
      <w:r>
        <w:rPr>
          <w:w w:val="105"/>
          <w:sz w:val="20"/>
        </w:rPr>
        <w:t>an</w:t>
      </w:r>
      <w:r>
        <w:rPr>
          <w:spacing w:val="-5"/>
          <w:w w:val="105"/>
          <w:sz w:val="20"/>
        </w:rPr>
        <w:t> </w:t>
      </w:r>
      <w:r>
        <w:rPr>
          <w:w w:val="105"/>
          <w:sz w:val="20"/>
        </w:rPr>
        <w:t>den</w:t>
      </w:r>
      <w:r>
        <w:rPr>
          <w:spacing w:val="-4"/>
          <w:w w:val="105"/>
          <w:sz w:val="20"/>
        </w:rPr>
        <w:t> </w:t>
      </w:r>
      <w:r>
        <w:rPr>
          <w:w w:val="105"/>
          <w:sz w:val="20"/>
        </w:rPr>
        <w:t>Beschul- digten richten. Während der Vernehmung darf sich der Beschuldigte </w:t>
      </w:r>
      <w:r>
        <w:rPr>
          <w:spacing w:val="-3"/>
          <w:w w:val="105"/>
          <w:sz w:val="20"/>
        </w:rPr>
        <w:t>nicht </w:t>
      </w:r>
      <w:r>
        <w:rPr>
          <w:w w:val="105"/>
          <w:sz w:val="20"/>
        </w:rPr>
        <w:t>mit dem Verteidiger über die Beantwortung einzelner Fragen beraten. Von der Beiziehung eines Verteidigers kann jedoch abgesehen werden, soweit dies erforderlich erscheint, um eine Gefahr für die Untersuchung oder </w:t>
      </w:r>
      <w:r>
        <w:rPr>
          <w:spacing w:val="-3"/>
          <w:w w:val="105"/>
          <w:sz w:val="20"/>
        </w:rPr>
        <w:t>eine </w:t>
      </w:r>
      <w:r>
        <w:rPr>
          <w:w w:val="105"/>
          <w:sz w:val="20"/>
        </w:rPr>
        <w:t>Beeinträchtigung von Beweismitteln abzuwenden. In diesem Fall ist </w:t>
      </w:r>
      <w:r>
        <w:rPr>
          <w:spacing w:val="-3"/>
          <w:w w:val="105"/>
          <w:sz w:val="20"/>
        </w:rPr>
        <w:t>nach </w:t>
      </w:r>
      <w:r>
        <w:rPr>
          <w:w w:val="105"/>
          <w:sz w:val="20"/>
        </w:rPr>
        <w:t>Möglichkeit eine Ton- oder Bildaufnahme (§ 50a)</w:t>
      </w:r>
      <w:r>
        <w:rPr>
          <w:spacing w:val="-10"/>
          <w:w w:val="105"/>
          <w:sz w:val="20"/>
        </w:rPr>
        <w:t> </w:t>
      </w:r>
      <w:r>
        <w:rPr>
          <w:w w:val="105"/>
          <w:sz w:val="20"/>
        </w:rPr>
        <w:t>anzufertigen.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62"/>
        </w:numPr>
        <w:tabs>
          <w:tab w:pos="672" w:val="left" w:leader="none"/>
        </w:tabs>
        <w:spacing w:line="249" w:lineRule="auto" w:before="102" w:after="0"/>
        <w:ind w:left="157" w:right="614" w:firstLine="283"/>
        <w:jc w:val="both"/>
        <w:rPr>
          <w:sz w:val="20"/>
        </w:rPr>
      </w:pPr>
      <w:r>
        <w:rPr>
          <w:w w:val="105"/>
          <w:sz w:val="20"/>
        </w:rPr>
        <w:t>Besteht die im § 115a Abs. 1 angeführte Besorgnis hinsichtlich </w:t>
      </w:r>
      <w:r>
        <w:rPr>
          <w:spacing w:val="-3"/>
          <w:w w:val="105"/>
          <w:sz w:val="20"/>
        </w:rPr>
        <w:t>eines </w:t>
      </w:r>
      <w:r>
        <w:rPr>
          <w:w w:val="105"/>
          <w:sz w:val="20"/>
        </w:rPr>
        <w:t>Beschuldigten, so kann dieser vom Untersuchungsrichter nach Massgabe des § 115a auf die dort angeführte Weise vernommen</w:t>
      </w:r>
      <w:r>
        <w:rPr>
          <w:spacing w:val="-14"/>
          <w:w w:val="105"/>
          <w:sz w:val="20"/>
        </w:rPr>
        <w:t> </w:t>
      </w:r>
      <w:r>
        <w:rPr>
          <w:w w:val="105"/>
          <w:sz w:val="20"/>
        </w:rPr>
        <w:t>werden.</w:t>
      </w:r>
    </w:p>
    <w:p>
      <w:pPr>
        <w:pStyle w:val="BodyText"/>
        <w:spacing w:before="7"/>
        <w:jc w:val="left"/>
        <w:rPr>
          <w:sz w:val="26"/>
        </w:rPr>
      </w:pPr>
    </w:p>
    <w:p>
      <w:pPr>
        <w:pStyle w:val="BodyText"/>
        <w:spacing w:before="1"/>
        <w:ind w:left="3052"/>
      </w:pPr>
      <w:bookmarkStart w:name="_bookmark342" w:id="388"/>
      <w:bookmarkEnd w:id="388"/>
      <w:r>
        <w:rPr/>
      </w:r>
      <w:r>
        <w:rPr>
          <w:w w:val="105"/>
        </w:rPr>
        <w:t>§ 148</w:t>
      </w:r>
      <w:hyperlink w:history="true" w:anchor="_bookmark847">
        <w:r>
          <w:rPr>
            <w:w w:val="105"/>
            <w:u w:val="single" w:color="0000FF"/>
            <w:vertAlign w:val="superscript"/>
          </w:rPr>
          <w:t>308</w:t>
        </w:r>
      </w:hyperlink>
    </w:p>
    <w:p>
      <w:pPr>
        <w:pStyle w:val="BodyText"/>
        <w:spacing w:line="249" w:lineRule="auto" w:before="90"/>
        <w:ind w:left="157" w:right="614" w:firstLine="283"/>
      </w:pPr>
      <w:r>
        <w:rPr>
          <w:w w:val="110"/>
        </w:rPr>
        <w:t>Nach der Vernehmung über die persönlichen Verhältnisse hat </w:t>
      </w:r>
      <w:r>
        <w:rPr>
          <w:spacing w:val="-6"/>
          <w:w w:val="110"/>
        </w:rPr>
        <w:t>der </w:t>
      </w:r>
      <w:r>
        <w:rPr>
          <w:w w:val="110"/>
        </w:rPr>
        <w:t>Untersuchungsrichter</w:t>
      </w:r>
      <w:r>
        <w:rPr>
          <w:spacing w:val="-11"/>
          <w:w w:val="110"/>
        </w:rPr>
        <w:t> </w:t>
      </w:r>
      <w:r>
        <w:rPr>
          <w:w w:val="110"/>
        </w:rPr>
        <w:t>den</w:t>
      </w:r>
      <w:r>
        <w:rPr>
          <w:spacing w:val="-10"/>
          <w:w w:val="110"/>
        </w:rPr>
        <w:t> </w:t>
      </w:r>
      <w:r>
        <w:rPr>
          <w:w w:val="110"/>
        </w:rPr>
        <w:t>Beschuldigten</w:t>
      </w:r>
      <w:r>
        <w:rPr>
          <w:spacing w:val="-10"/>
          <w:w w:val="110"/>
        </w:rPr>
        <w:t> </w:t>
      </w:r>
      <w:r>
        <w:rPr>
          <w:w w:val="110"/>
        </w:rPr>
        <w:t>zu</w:t>
      </w:r>
      <w:r>
        <w:rPr>
          <w:spacing w:val="-11"/>
          <w:w w:val="110"/>
        </w:rPr>
        <w:t> </w:t>
      </w:r>
      <w:r>
        <w:rPr>
          <w:w w:val="110"/>
        </w:rPr>
        <w:t>veranlassen,</w:t>
      </w:r>
      <w:r>
        <w:rPr>
          <w:spacing w:val="-10"/>
          <w:w w:val="110"/>
        </w:rPr>
        <w:t> </w:t>
      </w:r>
      <w:r>
        <w:rPr>
          <w:w w:val="110"/>
        </w:rPr>
        <w:t>dass</w:t>
      </w:r>
      <w:r>
        <w:rPr>
          <w:spacing w:val="-10"/>
          <w:w w:val="110"/>
        </w:rPr>
        <w:t> </w:t>
      </w:r>
      <w:r>
        <w:rPr>
          <w:w w:val="110"/>
        </w:rPr>
        <w:t>er</w:t>
      </w:r>
      <w:r>
        <w:rPr>
          <w:spacing w:val="-10"/>
          <w:w w:val="110"/>
        </w:rPr>
        <w:t> </w:t>
      </w:r>
      <w:r>
        <w:rPr>
          <w:w w:val="110"/>
        </w:rPr>
        <w:t>sich</w:t>
      </w:r>
      <w:r>
        <w:rPr>
          <w:spacing w:val="-11"/>
          <w:w w:val="110"/>
        </w:rPr>
        <w:t> </w:t>
      </w:r>
      <w:r>
        <w:rPr>
          <w:spacing w:val="-4"/>
          <w:w w:val="110"/>
        </w:rPr>
        <w:t>über </w:t>
      </w:r>
      <w:r>
        <w:rPr>
          <w:w w:val="110"/>
        </w:rPr>
        <w:t>die den Gegenstand der Anschuldigung bildenden Tatsachen in </w:t>
      </w:r>
      <w:r>
        <w:rPr>
          <w:spacing w:val="-4"/>
          <w:w w:val="110"/>
        </w:rPr>
        <w:t>einer </w:t>
      </w:r>
      <w:r>
        <w:rPr>
          <w:w w:val="110"/>
        </w:rPr>
        <w:t>zusammenhängenden umständlichen Erzählung äussere. Die weiteren Fragen</w:t>
      </w:r>
      <w:r>
        <w:rPr>
          <w:spacing w:val="-16"/>
          <w:w w:val="110"/>
        </w:rPr>
        <w:t> </w:t>
      </w:r>
      <w:r>
        <w:rPr>
          <w:w w:val="110"/>
        </w:rPr>
        <w:t>sind</w:t>
      </w:r>
      <w:r>
        <w:rPr>
          <w:spacing w:val="-16"/>
          <w:w w:val="110"/>
        </w:rPr>
        <w:t> </w:t>
      </w:r>
      <w:r>
        <w:rPr>
          <w:w w:val="110"/>
        </w:rPr>
        <w:t>mit</w:t>
      </w:r>
      <w:r>
        <w:rPr>
          <w:spacing w:val="-15"/>
          <w:w w:val="110"/>
        </w:rPr>
        <w:t> </w:t>
      </w:r>
      <w:r>
        <w:rPr>
          <w:w w:val="110"/>
        </w:rPr>
        <w:t>Vermeidung</w:t>
      </w:r>
      <w:r>
        <w:rPr>
          <w:spacing w:val="-16"/>
          <w:w w:val="110"/>
        </w:rPr>
        <w:t> </w:t>
      </w:r>
      <w:r>
        <w:rPr>
          <w:w w:val="110"/>
        </w:rPr>
        <w:t>aller</w:t>
      </w:r>
      <w:r>
        <w:rPr>
          <w:spacing w:val="-16"/>
          <w:w w:val="110"/>
        </w:rPr>
        <w:t> </w:t>
      </w:r>
      <w:r>
        <w:rPr>
          <w:w w:val="110"/>
        </w:rPr>
        <w:t>unnötigen</w:t>
      </w:r>
      <w:r>
        <w:rPr>
          <w:spacing w:val="-15"/>
          <w:w w:val="110"/>
        </w:rPr>
        <w:t> </w:t>
      </w:r>
      <w:r>
        <w:rPr>
          <w:w w:val="110"/>
        </w:rPr>
        <w:t>Weitläufigkeit</w:t>
      </w:r>
      <w:r>
        <w:rPr>
          <w:spacing w:val="-16"/>
          <w:w w:val="110"/>
        </w:rPr>
        <w:t> </w:t>
      </w:r>
      <w:r>
        <w:rPr>
          <w:w w:val="110"/>
        </w:rPr>
        <w:t>auf</w:t>
      </w:r>
      <w:r>
        <w:rPr>
          <w:spacing w:val="-16"/>
          <w:w w:val="110"/>
        </w:rPr>
        <w:t> </w:t>
      </w:r>
      <w:r>
        <w:rPr>
          <w:w w:val="110"/>
        </w:rPr>
        <w:t>die</w:t>
      </w:r>
      <w:r>
        <w:rPr>
          <w:spacing w:val="-15"/>
          <w:w w:val="110"/>
        </w:rPr>
        <w:t> </w:t>
      </w:r>
      <w:r>
        <w:rPr>
          <w:spacing w:val="-3"/>
          <w:w w:val="110"/>
        </w:rPr>
        <w:t>Ergän- </w:t>
      </w:r>
      <w:r>
        <w:rPr>
          <w:w w:val="110"/>
        </w:rPr>
        <w:t>zung</w:t>
      </w:r>
      <w:r>
        <w:rPr>
          <w:spacing w:val="-14"/>
          <w:w w:val="110"/>
        </w:rPr>
        <w:t> </w:t>
      </w:r>
      <w:r>
        <w:rPr>
          <w:w w:val="110"/>
        </w:rPr>
        <w:t>der</w:t>
      </w:r>
      <w:r>
        <w:rPr>
          <w:spacing w:val="-13"/>
          <w:w w:val="110"/>
        </w:rPr>
        <w:t> </w:t>
      </w:r>
      <w:r>
        <w:rPr>
          <w:w w:val="110"/>
        </w:rPr>
        <w:t>Erzählung,</w:t>
      </w:r>
      <w:r>
        <w:rPr>
          <w:spacing w:val="-13"/>
          <w:w w:val="110"/>
        </w:rPr>
        <w:t> </w:t>
      </w:r>
      <w:r>
        <w:rPr>
          <w:w w:val="110"/>
        </w:rPr>
        <w:t>auf</w:t>
      </w:r>
      <w:r>
        <w:rPr>
          <w:spacing w:val="-13"/>
          <w:w w:val="110"/>
        </w:rPr>
        <w:t> </w:t>
      </w:r>
      <w:r>
        <w:rPr>
          <w:w w:val="110"/>
        </w:rPr>
        <w:t>die</w:t>
      </w:r>
      <w:r>
        <w:rPr>
          <w:spacing w:val="-13"/>
          <w:w w:val="110"/>
        </w:rPr>
        <w:t> </w:t>
      </w:r>
      <w:r>
        <w:rPr>
          <w:w w:val="110"/>
        </w:rPr>
        <w:t>Entfernung</w:t>
      </w:r>
      <w:r>
        <w:rPr>
          <w:spacing w:val="-14"/>
          <w:w w:val="110"/>
        </w:rPr>
        <w:t> </w:t>
      </w:r>
      <w:r>
        <w:rPr>
          <w:w w:val="110"/>
        </w:rPr>
        <w:t>von</w:t>
      </w:r>
      <w:r>
        <w:rPr>
          <w:spacing w:val="-13"/>
          <w:w w:val="110"/>
        </w:rPr>
        <w:t> </w:t>
      </w:r>
      <w:r>
        <w:rPr>
          <w:w w:val="110"/>
        </w:rPr>
        <w:t>Unklarheiten</w:t>
      </w:r>
      <w:r>
        <w:rPr>
          <w:spacing w:val="-13"/>
          <w:w w:val="110"/>
        </w:rPr>
        <w:t> </w:t>
      </w:r>
      <w:r>
        <w:rPr>
          <w:w w:val="110"/>
        </w:rPr>
        <w:t>und</w:t>
      </w:r>
      <w:r>
        <w:rPr>
          <w:spacing w:val="-13"/>
          <w:w w:val="110"/>
        </w:rPr>
        <w:t> </w:t>
      </w:r>
      <w:r>
        <w:rPr>
          <w:w w:val="110"/>
        </w:rPr>
        <w:t>Widersprü- chen</w:t>
      </w:r>
      <w:r>
        <w:rPr>
          <w:spacing w:val="-7"/>
          <w:w w:val="110"/>
        </w:rPr>
        <w:t> </w:t>
      </w:r>
      <w:r>
        <w:rPr>
          <w:w w:val="110"/>
        </w:rPr>
        <w:t>zu</w:t>
      </w:r>
      <w:r>
        <w:rPr>
          <w:spacing w:val="-6"/>
          <w:w w:val="110"/>
        </w:rPr>
        <w:t> </w:t>
      </w:r>
      <w:r>
        <w:rPr>
          <w:w w:val="110"/>
        </w:rPr>
        <w:t>richten</w:t>
      </w:r>
      <w:r>
        <w:rPr>
          <w:spacing w:val="-6"/>
          <w:w w:val="110"/>
        </w:rPr>
        <w:t> </w:t>
      </w:r>
      <w:r>
        <w:rPr>
          <w:w w:val="110"/>
        </w:rPr>
        <w:t>und</w:t>
      </w:r>
      <w:r>
        <w:rPr>
          <w:spacing w:val="-7"/>
          <w:w w:val="110"/>
        </w:rPr>
        <w:t> </w:t>
      </w:r>
      <w:r>
        <w:rPr>
          <w:w w:val="110"/>
        </w:rPr>
        <w:t>insbesondere</w:t>
      </w:r>
      <w:r>
        <w:rPr>
          <w:spacing w:val="-6"/>
          <w:w w:val="110"/>
        </w:rPr>
        <w:t> </w:t>
      </w:r>
      <w:r>
        <w:rPr>
          <w:w w:val="110"/>
        </w:rPr>
        <w:t>so</w:t>
      </w:r>
      <w:r>
        <w:rPr>
          <w:spacing w:val="-6"/>
          <w:w w:val="110"/>
        </w:rPr>
        <w:t> </w:t>
      </w:r>
      <w:r>
        <w:rPr>
          <w:w w:val="110"/>
        </w:rPr>
        <w:t>zu</w:t>
      </w:r>
      <w:r>
        <w:rPr>
          <w:spacing w:val="-7"/>
          <w:w w:val="110"/>
        </w:rPr>
        <w:t> </w:t>
      </w:r>
      <w:r>
        <w:rPr>
          <w:w w:val="110"/>
        </w:rPr>
        <w:t>stellen,</w:t>
      </w:r>
      <w:r>
        <w:rPr>
          <w:spacing w:val="-6"/>
          <w:w w:val="110"/>
        </w:rPr>
        <w:t> </w:t>
      </w:r>
      <w:r>
        <w:rPr>
          <w:w w:val="110"/>
        </w:rPr>
        <w:t>dass</w:t>
      </w:r>
      <w:r>
        <w:rPr>
          <w:spacing w:val="-6"/>
          <w:w w:val="110"/>
        </w:rPr>
        <w:t> </w:t>
      </w:r>
      <w:r>
        <w:rPr>
          <w:w w:val="110"/>
        </w:rPr>
        <w:t>der</w:t>
      </w:r>
      <w:r>
        <w:rPr>
          <w:spacing w:val="-7"/>
          <w:w w:val="110"/>
        </w:rPr>
        <w:t> </w:t>
      </w:r>
      <w:r>
        <w:rPr>
          <w:w w:val="110"/>
        </w:rPr>
        <w:t>Beschuldigte</w:t>
      </w:r>
      <w:r>
        <w:rPr>
          <w:spacing w:val="-6"/>
          <w:w w:val="110"/>
        </w:rPr>
        <w:t> </w:t>
      </w:r>
      <w:r>
        <w:rPr>
          <w:spacing w:val="-3"/>
          <w:w w:val="110"/>
        </w:rPr>
        <w:t>alle </w:t>
      </w:r>
      <w:r>
        <w:rPr>
          <w:w w:val="110"/>
        </w:rPr>
        <w:t>gegen</w:t>
      </w:r>
      <w:r>
        <w:rPr>
          <w:spacing w:val="-14"/>
          <w:w w:val="110"/>
        </w:rPr>
        <w:t> </w:t>
      </w:r>
      <w:r>
        <w:rPr>
          <w:w w:val="110"/>
        </w:rPr>
        <w:t>ihn</w:t>
      </w:r>
      <w:r>
        <w:rPr>
          <w:spacing w:val="-14"/>
          <w:w w:val="110"/>
        </w:rPr>
        <w:t> </w:t>
      </w:r>
      <w:r>
        <w:rPr>
          <w:w w:val="110"/>
        </w:rPr>
        <w:t>vorliegenden</w:t>
      </w:r>
      <w:r>
        <w:rPr>
          <w:spacing w:val="-14"/>
          <w:w w:val="110"/>
        </w:rPr>
        <w:t> </w:t>
      </w:r>
      <w:r>
        <w:rPr>
          <w:w w:val="110"/>
        </w:rPr>
        <w:t>Verdachtsgründe</w:t>
      </w:r>
      <w:r>
        <w:rPr>
          <w:spacing w:val="-14"/>
          <w:w w:val="110"/>
        </w:rPr>
        <w:t> </w:t>
      </w:r>
      <w:r>
        <w:rPr>
          <w:w w:val="110"/>
        </w:rPr>
        <w:t>und</w:t>
      </w:r>
      <w:r>
        <w:rPr>
          <w:spacing w:val="-13"/>
          <w:w w:val="110"/>
        </w:rPr>
        <w:t> </w:t>
      </w:r>
      <w:r>
        <w:rPr>
          <w:w w:val="110"/>
        </w:rPr>
        <w:t>Aussagen</w:t>
      </w:r>
      <w:r>
        <w:rPr>
          <w:spacing w:val="-14"/>
          <w:w w:val="110"/>
        </w:rPr>
        <w:t> </w:t>
      </w:r>
      <w:r>
        <w:rPr>
          <w:w w:val="110"/>
        </w:rPr>
        <w:t>anderer</w:t>
      </w:r>
      <w:r>
        <w:rPr>
          <w:spacing w:val="-14"/>
          <w:w w:val="110"/>
        </w:rPr>
        <w:t> </w:t>
      </w:r>
      <w:r>
        <w:rPr>
          <w:w w:val="110"/>
        </w:rPr>
        <w:t>Personen erfahre und vollständige Gelegenheit zu deren Beseitigung und zu </w:t>
      </w:r>
      <w:r>
        <w:rPr>
          <w:spacing w:val="-3"/>
          <w:w w:val="110"/>
        </w:rPr>
        <w:t>seiner </w:t>
      </w:r>
      <w:r>
        <w:rPr>
          <w:w w:val="110"/>
        </w:rPr>
        <w:t>Rechtfertigung</w:t>
      </w:r>
      <w:r>
        <w:rPr>
          <w:spacing w:val="-20"/>
          <w:w w:val="110"/>
        </w:rPr>
        <w:t> </w:t>
      </w:r>
      <w:r>
        <w:rPr>
          <w:w w:val="110"/>
        </w:rPr>
        <w:t>erhalte.</w:t>
      </w:r>
      <w:r>
        <w:rPr>
          <w:spacing w:val="-19"/>
          <w:w w:val="110"/>
        </w:rPr>
        <w:t> </w:t>
      </w:r>
      <w:r>
        <w:rPr>
          <w:w w:val="110"/>
        </w:rPr>
        <w:t>Gibt</w:t>
      </w:r>
      <w:r>
        <w:rPr>
          <w:spacing w:val="-19"/>
          <w:w w:val="110"/>
        </w:rPr>
        <w:t> </w:t>
      </w:r>
      <w:r>
        <w:rPr>
          <w:w w:val="110"/>
        </w:rPr>
        <w:t>er</w:t>
      </w:r>
      <w:r>
        <w:rPr>
          <w:spacing w:val="-20"/>
          <w:w w:val="110"/>
        </w:rPr>
        <w:t> </w:t>
      </w:r>
      <w:r>
        <w:rPr>
          <w:w w:val="110"/>
        </w:rPr>
        <w:t>Tatsachen</w:t>
      </w:r>
      <w:r>
        <w:rPr>
          <w:spacing w:val="-19"/>
          <w:w w:val="110"/>
        </w:rPr>
        <w:t> </w:t>
      </w:r>
      <w:r>
        <w:rPr>
          <w:w w:val="110"/>
        </w:rPr>
        <w:t>oder</w:t>
      </w:r>
      <w:r>
        <w:rPr>
          <w:spacing w:val="-19"/>
          <w:w w:val="110"/>
        </w:rPr>
        <w:t> </w:t>
      </w:r>
      <w:r>
        <w:rPr>
          <w:w w:val="110"/>
        </w:rPr>
        <w:t>Beweismittel</w:t>
      </w:r>
      <w:r>
        <w:rPr>
          <w:spacing w:val="-19"/>
          <w:w w:val="110"/>
        </w:rPr>
        <w:t> </w:t>
      </w:r>
      <w:r>
        <w:rPr>
          <w:w w:val="110"/>
        </w:rPr>
        <w:t>zu</w:t>
      </w:r>
      <w:r>
        <w:rPr>
          <w:spacing w:val="-20"/>
          <w:w w:val="110"/>
        </w:rPr>
        <w:t> </w:t>
      </w:r>
      <w:r>
        <w:rPr>
          <w:w w:val="110"/>
        </w:rPr>
        <w:t>seiner</w:t>
      </w:r>
      <w:r>
        <w:rPr>
          <w:spacing w:val="-19"/>
          <w:w w:val="110"/>
        </w:rPr>
        <w:t> </w:t>
      </w:r>
      <w:r>
        <w:rPr>
          <w:spacing w:val="-4"/>
          <w:w w:val="110"/>
        </w:rPr>
        <w:t>Ent- </w:t>
      </w:r>
      <w:r>
        <w:rPr>
          <w:w w:val="110"/>
        </w:rPr>
        <w:t>lastung</w:t>
      </w:r>
      <w:r>
        <w:rPr>
          <w:spacing w:val="-30"/>
          <w:w w:val="110"/>
        </w:rPr>
        <w:t> </w:t>
      </w:r>
      <w:r>
        <w:rPr>
          <w:w w:val="110"/>
        </w:rPr>
        <w:t>an,</w:t>
      </w:r>
      <w:r>
        <w:rPr>
          <w:spacing w:val="-30"/>
          <w:w w:val="110"/>
        </w:rPr>
        <w:t> </w:t>
      </w:r>
      <w:r>
        <w:rPr>
          <w:w w:val="110"/>
        </w:rPr>
        <w:t>so</w:t>
      </w:r>
      <w:r>
        <w:rPr>
          <w:spacing w:val="-30"/>
          <w:w w:val="110"/>
        </w:rPr>
        <w:t> </w:t>
      </w:r>
      <w:r>
        <w:rPr>
          <w:w w:val="110"/>
        </w:rPr>
        <w:t>müssen</w:t>
      </w:r>
      <w:r>
        <w:rPr>
          <w:spacing w:val="-29"/>
          <w:w w:val="110"/>
        </w:rPr>
        <w:t> </w:t>
      </w:r>
      <w:r>
        <w:rPr>
          <w:w w:val="110"/>
        </w:rPr>
        <w:t>dieselben,</w:t>
      </w:r>
      <w:r>
        <w:rPr>
          <w:spacing w:val="-30"/>
          <w:w w:val="110"/>
        </w:rPr>
        <w:t> </w:t>
      </w:r>
      <w:r>
        <w:rPr>
          <w:w w:val="110"/>
        </w:rPr>
        <w:t>soferne</w:t>
      </w:r>
      <w:r>
        <w:rPr>
          <w:spacing w:val="-30"/>
          <w:w w:val="110"/>
        </w:rPr>
        <w:t> </w:t>
      </w:r>
      <w:r>
        <w:rPr>
          <w:w w:val="110"/>
        </w:rPr>
        <w:t>sie</w:t>
      </w:r>
      <w:r>
        <w:rPr>
          <w:spacing w:val="-30"/>
          <w:w w:val="110"/>
        </w:rPr>
        <w:t> </w:t>
      </w:r>
      <w:r>
        <w:rPr>
          <w:w w:val="110"/>
        </w:rPr>
        <w:t>nicht</w:t>
      </w:r>
      <w:r>
        <w:rPr>
          <w:spacing w:val="-29"/>
          <w:w w:val="110"/>
        </w:rPr>
        <w:t> </w:t>
      </w:r>
      <w:r>
        <w:rPr>
          <w:w w:val="110"/>
        </w:rPr>
        <w:t>offenbar</w:t>
      </w:r>
      <w:r>
        <w:rPr>
          <w:spacing w:val="-30"/>
          <w:w w:val="110"/>
        </w:rPr>
        <w:t> </w:t>
      </w:r>
      <w:r>
        <w:rPr>
          <w:w w:val="110"/>
        </w:rPr>
        <w:t>zur</w:t>
      </w:r>
      <w:r>
        <w:rPr>
          <w:spacing w:val="-30"/>
          <w:w w:val="110"/>
        </w:rPr>
        <w:t> </w:t>
      </w:r>
      <w:r>
        <w:rPr>
          <w:w w:val="110"/>
        </w:rPr>
        <w:t>Verzögerung angegeben wurden, erhoben</w:t>
      </w:r>
      <w:r>
        <w:rPr>
          <w:spacing w:val="-19"/>
          <w:w w:val="110"/>
        </w:rPr>
        <w:t> </w:t>
      </w:r>
      <w:r>
        <w:rPr>
          <w:w w:val="110"/>
        </w:rPr>
        <w:t>werden.</w:t>
      </w:r>
    </w:p>
    <w:p>
      <w:pPr>
        <w:pStyle w:val="BodyText"/>
        <w:spacing w:before="10"/>
        <w:jc w:val="left"/>
        <w:rPr>
          <w:sz w:val="26"/>
        </w:rPr>
      </w:pPr>
    </w:p>
    <w:p>
      <w:pPr>
        <w:pStyle w:val="BodyText"/>
        <w:ind w:left="3135"/>
      </w:pPr>
      <w:r>
        <w:rPr/>
        <w:t>§ 149</w:t>
      </w:r>
    </w:p>
    <w:p>
      <w:pPr>
        <w:pStyle w:val="ListParagraph"/>
        <w:numPr>
          <w:ilvl w:val="0"/>
          <w:numId w:val="163"/>
        </w:numPr>
        <w:tabs>
          <w:tab w:pos="680" w:val="left" w:leader="none"/>
        </w:tabs>
        <w:spacing w:line="249" w:lineRule="auto" w:before="91" w:after="0"/>
        <w:ind w:left="157" w:right="614" w:firstLine="283"/>
        <w:jc w:val="both"/>
        <w:rPr>
          <w:sz w:val="20"/>
        </w:rPr>
      </w:pPr>
      <w:r>
        <w:rPr>
          <w:w w:val="105"/>
          <w:sz w:val="20"/>
        </w:rPr>
        <w:t>Die an den Beschuldigten zu richtenden Fragen dürfen nicht </w:t>
      </w:r>
      <w:r>
        <w:rPr>
          <w:spacing w:val="-3"/>
          <w:w w:val="105"/>
          <w:sz w:val="20"/>
        </w:rPr>
        <w:t>unbe- </w:t>
      </w:r>
      <w:r>
        <w:rPr>
          <w:w w:val="105"/>
          <w:sz w:val="20"/>
        </w:rPr>
        <w:t>stimmt, mehrdeutig oder verfänglich sein; sie müssen eine aus der anderen nach der natürlichen Ordnung fliessen. Es ist daher insbesondere die </w:t>
      </w:r>
      <w:r>
        <w:rPr>
          <w:spacing w:val="-3"/>
          <w:w w:val="105"/>
          <w:sz w:val="20"/>
        </w:rPr>
        <w:t>Stel- </w:t>
      </w:r>
      <w:r>
        <w:rPr>
          <w:w w:val="105"/>
          <w:sz w:val="20"/>
        </w:rPr>
        <w:t>lung solcher Fragen zu vermeiden, in welchen eine von dem Beschuldigten nicht zugestandene Tatsache als bereits zugestanden angenommen</w:t>
      </w:r>
      <w:r>
        <w:rPr>
          <w:spacing w:val="17"/>
          <w:w w:val="105"/>
          <w:sz w:val="20"/>
        </w:rPr>
        <w:t> </w:t>
      </w:r>
      <w:r>
        <w:rPr>
          <w:w w:val="105"/>
          <w:sz w:val="20"/>
        </w:rPr>
        <w:t>wird.</w:t>
      </w:r>
    </w:p>
    <w:p>
      <w:pPr>
        <w:pStyle w:val="ListParagraph"/>
        <w:numPr>
          <w:ilvl w:val="0"/>
          <w:numId w:val="163"/>
        </w:numPr>
        <w:tabs>
          <w:tab w:pos="753" w:val="left" w:leader="none"/>
        </w:tabs>
        <w:spacing w:line="249" w:lineRule="auto" w:before="84" w:after="0"/>
        <w:ind w:left="157" w:right="614" w:firstLine="283"/>
        <w:jc w:val="both"/>
        <w:rPr>
          <w:sz w:val="20"/>
        </w:rPr>
      </w:pPr>
      <w:r>
        <w:rPr>
          <w:w w:val="105"/>
          <w:sz w:val="20"/>
        </w:rPr>
        <w:t>Fragen, wodurch dem Beschuldigten Tatumstände vorgehalten werden, die erst durch seine Antwort festgestellt werden sollen </w:t>
      </w:r>
      <w:r>
        <w:rPr>
          <w:spacing w:val="-4"/>
          <w:w w:val="105"/>
          <w:sz w:val="20"/>
        </w:rPr>
        <w:t>oder </w:t>
      </w:r>
      <w:r>
        <w:rPr>
          <w:w w:val="105"/>
          <w:sz w:val="20"/>
        </w:rPr>
        <w:t>wodurch ihm die zu erforschenden Mitbeteiligten durch Namen </w:t>
      </w:r>
      <w:r>
        <w:rPr>
          <w:spacing w:val="-4"/>
          <w:w w:val="105"/>
          <w:sz w:val="20"/>
        </w:rPr>
        <w:t>oder  </w:t>
      </w:r>
      <w:r>
        <w:rPr>
          <w:w w:val="105"/>
          <w:sz w:val="20"/>
        </w:rPr>
        <w:t>andere leicht erkennbare Merkmale bezeichnet werden, dürfen erst </w:t>
      </w:r>
      <w:r>
        <w:rPr>
          <w:spacing w:val="-5"/>
          <w:w w:val="105"/>
          <w:sz w:val="20"/>
        </w:rPr>
        <w:t>dann </w:t>
      </w:r>
      <w:r>
        <w:rPr>
          <w:w w:val="105"/>
          <w:sz w:val="20"/>
        </w:rPr>
        <w:t>gestellt werden, wenn der Beschuldigte nicht in anderer Weise zu </w:t>
      </w:r>
      <w:r>
        <w:rPr>
          <w:spacing w:val="-4"/>
          <w:w w:val="105"/>
          <w:sz w:val="20"/>
        </w:rPr>
        <w:t>einer </w:t>
      </w:r>
      <w:r>
        <w:rPr>
          <w:w w:val="105"/>
          <w:sz w:val="20"/>
        </w:rPr>
        <w:t>Erklärung über dieselben geführt werden konnte. Die Fragen sind in </w:t>
      </w:r>
      <w:r>
        <w:rPr>
          <w:spacing w:val="-5"/>
          <w:w w:val="105"/>
          <w:sz w:val="20"/>
        </w:rPr>
        <w:t>sol- </w:t>
      </w:r>
      <w:r>
        <w:rPr>
          <w:w w:val="105"/>
          <w:sz w:val="20"/>
        </w:rPr>
        <w:t>chen Fällen wörtlich in das Protokoll</w:t>
      </w:r>
      <w:r>
        <w:rPr>
          <w:spacing w:val="-4"/>
          <w:w w:val="105"/>
          <w:sz w:val="20"/>
        </w:rPr>
        <w:t> </w:t>
      </w:r>
      <w:r>
        <w:rPr>
          <w:w w:val="105"/>
          <w:sz w:val="20"/>
        </w:rPr>
        <w:t>aufzunehmen.</w:t>
      </w:r>
    </w:p>
    <w:p>
      <w:pPr>
        <w:pStyle w:val="BodyText"/>
        <w:spacing w:before="6"/>
        <w:jc w:val="left"/>
        <w:rPr>
          <w:sz w:val="26"/>
        </w:rPr>
      </w:pPr>
    </w:p>
    <w:p>
      <w:pPr>
        <w:pStyle w:val="BodyText"/>
        <w:ind w:left="3135"/>
      </w:pPr>
      <w:r>
        <w:rPr/>
        <w:t>§ 150</w:t>
      </w:r>
    </w:p>
    <w:p>
      <w:pPr>
        <w:pStyle w:val="BodyText"/>
        <w:spacing w:line="249" w:lineRule="auto" w:before="90"/>
        <w:ind w:left="157" w:right="614" w:firstLine="283"/>
      </w:pPr>
      <w:r>
        <w:rPr>
          <w:w w:val="105"/>
        </w:rPr>
        <w:t>Gegenstände, die sich auf die Tat beziehen oder zur Überweisung des Beschuldigten dienen, sind ihm nach vorläufiger Beschreibung derselben zur Anerkennung vorzulegen und er ist, soferne eine Vorlegung derselben nicht möglich ist, zu diesen Gegenständen zum Behufe ihrer Anerkennung zu führen. Der Beschuldigte kann, wenn dies zur Beseitigung von Zweifeln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über die Echtheit eines ihm beigemessenen Schriftstückes dienlich scheint, veranlasst werden, einige Worte oder Sätze vor Gericht niederzuschreiben, ohne dass jedoch deshalb Zwangsmittel angewendet werden dürfen.</w:t>
      </w:r>
    </w:p>
    <w:p>
      <w:pPr>
        <w:pStyle w:val="BodyText"/>
        <w:spacing w:before="3"/>
        <w:jc w:val="left"/>
        <w:rPr>
          <w:sz w:val="26"/>
        </w:rPr>
      </w:pPr>
    </w:p>
    <w:p>
      <w:pPr>
        <w:pStyle w:val="BodyText"/>
        <w:spacing w:before="1"/>
        <w:ind w:left="3645"/>
      </w:pPr>
      <w:r>
        <w:rPr/>
        <w:t>§ 151</w:t>
      </w:r>
    </w:p>
    <w:p>
      <w:pPr>
        <w:pStyle w:val="BodyText"/>
        <w:spacing w:line="249" w:lineRule="auto" w:before="90"/>
        <w:ind w:left="667" w:right="104" w:firstLine="283"/>
      </w:pPr>
      <w:r>
        <w:rPr>
          <w:w w:val="105"/>
        </w:rPr>
        <w:t>Es dürfen weder Versprechungen oder Vorspiegelungen, noch Dro- hungen oder Zwangsmittel angewendet werden, um den Beschuldigten zu Geständnissen oder anderen bestimmten Angaben zu bewegen. Auch darf die Untersuchung durch das Bemühen, ein Geständnis zu erlangen, nicht verzögert werden.</w:t>
      </w:r>
    </w:p>
    <w:p>
      <w:pPr>
        <w:pStyle w:val="BodyText"/>
        <w:spacing w:before="5"/>
        <w:jc w:val="left"/>
        <w:rPr>
          <w:sz w:val="26"/>
        </w:rPr>
      </w:pPr>
    </w:p>
    <w:p>
      <w:pPr>
        <w:pStyle w:val="BodyText"/>
        <w:ind w:left="3645"/>
      </w:pPr>
      <w:r>
        <w:rPr/>
        <w:t>§ 152</w:t>
      </w:r>
    </w:p>
    <w:p>
      <w:pPr>
        <w:pStyle w:val="BodyText"/>
        <w:spacing w:line="249" w:lineRule="auto" w:before="90"/>
        <w:ind w:left="667" w:right="104" w:firstLine="283"/>
      </w:pPr>
      <w:r>
        <w:rPr>
          <w:w w:val="105"/>
        </w:rPr>
        <w:t>Verweigert der Beschuldigte die Antwort überhaupt oder auf bestimmte Fragen oder stellt er sich taub, stumm, wahnsinnig oder blödsinnig und     ist der Untersuchungsrichter in den letzteren Fällen entweder durch </w:t>
      </w:r>
      <w:r>
        <w:rPr>
          <w:spacing w:val="-3"/>
          <w:w w:val="105"/>
        </w:rPr>
        <w:t>seine </w:t>
      </w:r>
      <w:r>
        <w:rPr>
          <w:w w:val="105"/>
        </w:rPr>
        <w:t>eigenen Wahrnehmungen oder durch Vernehmung von Zeugen oder </w:t>
      </w:r>
      <w:r>
        <w:rPr>
          <w:spacing w:val="-4"/>
          <w:w w:val="105"/>
        </w:rPr>
        <w:t>Sach- </w:t>
      </w:r>
      <w:r>
        <w:rPr>
          <w:w w:val="105"/>
        </w:rPr>
        <w:t>verständigen von der Verstellung überzeugt, so ist der Beschuldigte ledig- lich aufmerksam zu machen, dass sein Verhalten die Untersuchung nicht hemmen und dass er sich dadurch seiner Verteidigungsgründe berauben könne.</w:t>
      </w:r>
    </w:p>
    <w:p>
      <w:pPr>
        <w:pStyle w:val="BodyText"/>
        <w:spacing w:before="7"/>
        <w:jc w:val="left"/>
        <w:rPr>
          <w:sz w:val="26"/>
        </w:rPr>
      </w:pPr>
    </w:p>
    <w:p>
      <w:pPr>
        <w:pStyle w:val="BodyText"/>
        <w:ind w:left="3645"/>
      </w:pPr>
      <w:r>
        <w:rPr/>
        <w:t>§ 153</w:t>
      </w:r>
    </w:p>
    <w:p>
      <w:pPr>
        <w:pStyle w:val="BodyText"/>
        <w:spacing w:line="249" w:lineRule="auto" w:before="90"/>
        <w:ind w:left="667" w:right="104" w:firstLine="283"/>
      </w:pPr>
      <w:r>
        <w:rPr>
          <w:w w:val="105"/>
        </w:rPr>
        <w:t>Weichen spätere Angaben des Beschuldigten von den früheren ab, widerruft er insbesondere frühere Geständnisse, so ist er über die Ver- anlassung zu jenen Abweichungen und die Gründe seines Widerrufes zu befragen.</w:t>
      </w:r>
    </w:p>
    <w:p>
      <w:pPr>
        <w:pStyle w:val="BodyText"/>
        <w:spacing w:before="4"/>
        <w:jc w:val="left"/>
        <w:rPr>
          <w:sz w:val="26"/>
        </w:rPr>
      </w:pPr>
    </w:p>
    <w:p>
      <w:pPr>
        <w:pStyle w:val="BodyText"/>
        <w:spacing w:before="1"/>
        <w:ind w:left="3645"/>
      </w:pPr>
      <w:r>
        <w:rPr/>
        <w:t>§ 154</w:t>
      </w:r>
    </w:p>
    <w:p>
      <w:pPr>
        <w:pStyle w:val="ListParagraph"/>
        <w:numPr>
          <w:ilvl w:val="1"/>
          <w:numId w:val="163"/>
        </w:numPr>
        <w:tabs>
          <w:tab w:pos="1179" w:val="left" w:leader="none"/>
        </w:tabs>
        <w:spacing w:line="249" w:lineRule="auto" w:before="90" w:after="0"/>
        <w:ind w:left="667" w:right="104" w:firstLine="283"/>
        <w:jc w:val="both"/>
        <w:rPr>
          <w:sz w:val="20"/>
        </w:rPr>
      </w:pPr>
      <w:r>
        <w:rPr>
          <w:w w:val="110"/>
          <w:sz w:val="20"/>
        </w:rPr>
        <w:t>Wenn</w:t>
      </w:r>
      <w:r>
        <w:rPr>
          <w:spacing w:val="-19"/>
          <w:w w:val="110"/>
          <w:sz w:val="20"/>
        </w:rPr>
        <w:t> </w:t>
      </w:r>
      <w:r>
        <w:rPr>
          <w:w w:val="110"/>
          <w:sz w:val="20"/>
        </w:rPr>
        <w:t>die</w:t>
      </w:r>
      <w:r>
        <w:rPr>
          <w:spacing w:val="-19"/>
          <w:w w:val="110"/>
          <w:sz w:val="20"/>
        </w:rPr>
        <w:t> </w:t>
      </w:r>
      <w:r>
        <w:rPr>
          <w:w w:val="110"/>
          <w:sz w:val="20"/>
        </w:rPr>
        <w:t>Aussagen</w:t>
      </w:r>
      <w:r>
        <w:rPr>
          <w:spacing w:val="-19"/>
          <w:w w:val="110"/>
          <w:sz w:val="20"/>
        </w:rPr>
        <w:t> </w:t>
      </w:r>
      <w:r>
        <w:rPr>
          <w:w w:val="110"/>
          <w:sz w:val="20"/>
        </w:rPr>
        <w:t>eines</w:t>
      </w:r>
      <w:r>
        <w:rPr>
          <w:spacing w:val="-19"/>
          <w:w w:val="110"/>
          <w:sz w:val="20"/>
        </w:rPr>
        <w:t> </w:t>
      </w:r>
      <w:r>
        <w:rPr>
          <w:w w:val="110"/>
          <w:sz w:val="20"/>
        </w:rPr>
        <w:t>Beschuldigten</w:t>
      </w:r>
      <w:r>
        <w:rPr>
          <w:spacing w:val="-19"/>
          <w:w w:val="110"/>
          <w:sz w:val="20"/>
        </w:rPr>
        <w:t> </w:t>
      </w:r>
      <w:r>
        <w:rPr>
          <w:w w:val="110"/>
          <w:sz w:val="20"/>
        </w:rPr>
        <w:t>in</w:t>
      </w:r>
      <w:r>
        <w:rPr>
          <w:spacing w:val="-18"/>
          <w:w w:val="110"/>
          <w:sz w:val="20"/>
        </w:rPr>
        <w:t> </w:t>
      </w:r>
      <w:r>
        <w:rPr>
          <w:w w:val="110"/>
          <w:sz w:val="20"/>
        </w:rPr>
        <w:t>erheblichen</w:t>
      </w:r>
      <w:r>
        <w:rPr>
          <w:spacing w:val="-19"/>
          <w:w w:val="110"/>
          <w:sz w:val="20"/>
        </w:rPr>
        <w:t> </w:t>
      </w:r>
      <w:r>
        <w:rPr>
          <w:w w:val="110"/>
          <w:sz w:val="20"/>
        </w:rPr>
        <w:t>Punkten</w:t>
      </w:r>
      <w:r>
        <w:rPr>
          <w:spacing w:val="-19"/>
          <w:w w:val="110"/>
          <w:sz w:val="20"/>
        </w:rPr>
        <w:t> </w:t>
      </w:r>
      <w:r>
        <w:rPr>
          <w:spacing w:val="-4"/>
          <w:w w:val="110"/>
          <w:sz w:val="20"/>
        </w:rPr>
        <w:t>von </w:t>
      </w:r>
      <w:r>
        <w:rPr>
          <w:w w:val="110"/>
          <w:sz w:val="20"/>
        </w:rPr>
        <w:t>den Angaben eines wider ihn aussagenden Zeugen oder Mitbeteiligten abweichen,</w:t>
      </w:r>
      <w:r>
        <w:rPr>
          <w:spacing w:val="-13"/>
          <w:w w:val="110"/>
          <w:sz w:val="20"/>
        </w:rPr>
        <w:t> </w:t>
      </w:r>
      <w:r>
        <w:rPr>
          <w:w w:val="110"/>
          <w:sz w:val="20"/>
        </w:rPr>
        <w:t>so</w:t>
      </w:r>
      <w:r>
        <w:rPr>
          <w:spacing w:val="-13"/>
          <w:w w:val="110"/>
          <w:sz w:val="20"/>
        </w:rPr>
        <w:t> </w:t>
      </w:r>
      <w:r>
        <w:rPr>
          <w:w w:val="110"/>
          <w:sz w:val="20"/>
        </w:rPr>
        <w:t>sind</w:t>
      </w:r>
      <w:r>
        <w:rPr>
          <w:spacing w:val="-13"/>
          <w:w w:val="110"/>
          <w:sz w:val="20"/>
        </w:rPr>
        <w:t> </w:t>
      </w:r>
      <w:r>
        <w:rPr>
          <w:w w:val="110"/>
          <w:sz w:val="20"/>
        </w:rPr>
        <w:t>ihm</w:t>
      </w:r>
      <w:r>
        <w:rPr>
          <w:spacing w:val="-13"/>
          <w:w w:val="110"/>
          <w:sz w:val="20"/>
        </w:rPr>
        <w:t> </w:t>
      </w:r>
      <w:r>
        <w:rPr>
          <w:w w:val="110"/>
          <w:sz w:val="20"/>
        </w:rPr>
        <w:t>diese</w:t>
      </w:r>
      <w:r>
        <w:rPr>
          <w:spacing w:val="-13"/>
          <w:w w:val="110"/>
          <w:sz w:val="20"/>
        </w:rPr>
        <w:t> </w:t>
      </w:r>
      <w:r>
        <w:rPr>
          <w:w w:val="110"/>
          <w:sz w:val="20"/>
        </w:rPr>
        <w:t>im</w:t>
      </w:r>
      <w:r>
        <w:rPr>
          <w:spacing w:val="-13"/>
          <w:w w:val="110"/>
          <w:sz w:val="20"/>
        </w:rPr>
        <w:t> </w:t>
      </w:r>
      <w:r>
        <w:rPr>
          <w:w w:val="110"/>
          <w:sz w:val="20"/>
        </w:rPr>
        <w:t>Laufe</w:t>
      </w:r>
      <w:r>
        <w:rPr>
          <w:spacing w:val="-13"/>
          <w:w w:val="110"/>
          <w:sz w:val="20"/>
        </w:rPr>
        <w:t> </w:t>
      </w:r>
      <w:r>
        <w:rPr>
          <w:w w:val="110"/>
          <w:sz w:val="20"/>
        </w:rPr>
        <w:t>der</w:t>
      </w:r>
      <w:r>
        <w:rPr>
          <w:spacing w:val="-13"/>
          <w:w w:val="110"/>
          <w:sz w:val="20"/>
        </w:rPr>
        <w:t> </w:t>
      </w:r>
      <w:r>
        <w:rPr>
          <w:w w:val="110"/>
          <w:sz w:val="20"/>
        </w:rPr>
        <w:t>Untersuchung</w:t>
      </w:r>
      <w:r>
        <w:rPr>
          <w:spacing w:val="-13"/>
          <w:w w:val="110"/>
          <w:sz w:val="20"/>
        </w:rPr>
        <w:t> </w:t>
      </w:r>
      <w:r>
        <w:rPr>
          <w:w w:val="110"/>
          <w:sz w:val="20"/>
        </w:rPr>
        <w:t>nur</w:t>
      </w:r>
      <w:r>
        <w:rPr>
          <w:spacing w:val="-13"/>
          <w:w w:val="110"/>
          <w:sz w:val="20"/>
        </w:rPr>
        <w:t> </w:t>
      </w:r>
      <w:r>
        <w:rPr>
          <w:w w:val="110"/>
          <w:sz w:val="20"/>
        </w:rPr>
        <w:t>dann</w:t>
      </w:r>
      <w:r>
        <w:rPr>
          <w:spacing w:val="-13"/>
          <w:w w:val="110"/>
          <w:sz w:val="20"/>
        </w:rPr>
        <w:t> </w:t>
      </w:r>
      <w:r>
        <w:rPr>
          <w:w w:val="110"/>
          <w:sz w:val="20"/>
        </w:rPr>
        <w:t>gegen- überzustellen,</w:t>
      </w:r>
      <w:r>
        <w:rPr>
          <w:spacing w:val="-24"/>
          <w:w w:val="110"/>
          <w:sz w:val="20"/>
        </w:rPr>
        <w:t> </w:t>
      </w:r>
      <w:r>
        <w:rPr>
          <w:w w:val="110"/>
          <w:sz w:val="20"/>
        </w:rPr>
        <w:t>wenn</w:t>
      </w:r>
      <w:r>
        <w:rPr>
          <w:spacing w:val="-23"/>
          <w:w w:val="110"/>
          <w:sz w:val="20"/>
        </w:rPr>
        <w:t> </w:t>
      </w:r>
      <w:r>
        <w:rPr>
          <w:w w:val="110"/>
          <w:sz w:val="20"/>
        </w:rPr>
        <w:t>es</w:t>
      </w:r>
      <w:r>
        <w:rPr>
          <w:spacing w:val="-24"/>
          <w:w w:val="110"/>
          <w:sz w:val="20"/>
        </w:rPr>
        <w:t> </w:t>
      </w:r>
      <w:r>
        <w:rPr>
          <w:w w:val="110"/>
          <w:sz w:val="20"/>
        </w:rPr>
        <w:t>der</w:t>
      </w:r>
      <w:r>
        <w:rPr>
          <w:spacing w:val="-23"/>
          <w:w w:val="110"/>
          <w:sz w:val="20"/>
        </w:rPr>
        <w:t> </w:t>
      </w:r>
      <w:r>
        <w:rPr>
          <w:w w:val="110"/>
          <w:sz w:val="20"/>
        </w:rPr>
        <w:t>Untersuchungsrichter</w:t>
      </w:r>
      <w:r>
        <w:rPr>
          <w:spacing w:val="-24"/>
          <w:w w:val="110"/>
          <w:sz w:val="20"/>
        </w:rPr>
        <w:t> </w:t>
      </w:r>
      <w:r>
        <w:rPr>
          <w:w w:val="110"/>
          <w:sz w:val="20"/>
        </w:rPr>
        <w:t>zur</w:t>
      </w:r>
      <w:r>
        <w:rPr>
          <w:spacing w:val="-23"/>
          <w:w w:val="110"/>
          <w:sz w:val="20"/>
        </w:rPr>
        <w:t> </w:t>
      </w:r>
      <w:r>
        <w:rPr>
          <w:w w:val="110"/>
          <w:sz w:val="20"/>
        </w:rPr>
        <w:t>Aufklärung</w:t>
      </w:r>
      <w:r>
        <w:rPr>
          <w:spacing w:val="-23"/>
          <w:w w:val="110"/>
          <w:sz w:val="20"/>
        </w:rPr>
        <w:t> </w:t>
      </w:r>
      <w:r>
        <w:rPr>
          <w:w w:val="110"/>
          <w:sz w:val="20"/>
        </w:rPr>
        <w:t>der</w:t>
      </w:r>
      <w:r>
        <w:rPr>
          <w:spacing w:val="-24"/>
          <w:w w:val="110"/>
          <w:sz w:val="20"/>
        </w:rPr>
        <w:t> </w:t>
      </w:r>
      <w:r>
        <w:rPr>
          <w:spacing w:val="-4"/>
          <w:w w:val="110"/>
          <w:sz w:val="20"/>
        </w:rPr>
        <w:t>Sache </w:t>
      </w:r>
      <w:r>
        <w:rPr>
          <w:w w:val="110"/>
          <w:sz w:val="20"/>
        </w:rPr>
        <w:t>für notwendig</w:t>
      </w:r>
      <w:r>
        <w:rPr>
          <w:spacing w:val="-11"/>
          <w:w w:val="110"/>
          <w:sz w:val="20"/>
        </w:rPr>
        <w:t> </w:t>
      </w:r>
      <w:r>
        <w:rPr>
          <w:w w:val="110"/>
          <w:sz w:val="20"/>
        </w:rPr>
        <w:t>hält.</w:t>
      </w:r>
    </w:p>
    <w:p>
      <w:pPr>
        <w:pStyle w:val="ListParagraph"/>
        <w:numPr>
          <w:ilvl w:val="1"/>
          <w:numId w:val="163"/>
        </w:numPr>
        <w:tabs>
          <w:tab w:pos="1161" w:val="left" w:leader="none"/>
        </w:tabs>
        <w:spacing w:line="249" w:lineRule="auto" w:before="84" w:after="0"/>
        <w:ind w:left="667" w:right="104" w:firstLine="283"/>
        <w:jc w:val="both"/>
        <w:rPr>
          <w:sz w:val="20"/>
        </w:rPr>
      </w:pPr>
      <w:r>
        <w:rPr>
          <w:w w:val="105"/>
          <w:sz w:val="20"/>
        </w:rPr>
        <w:t>Bei</w:t>
      </w:r>
      <w:r>
        <w:rPr>
          <w:spacing w:val="-11"/>
          <w:w w:val="105"/>
          <w:sz w:val="20"/>
        </w:rPr>
        <w:t> </w:t>
      </w:r>
      <w:r>
        <w:rPr>
          <w:w w:val="105"/>
          <w:sz w:val="20"/>
        </w:rPr>
        <w:t>solchen</w:t>
      </w:r>
      <w:r>
        <w:rPr>
          <w:spacing w:val="-10"/>
          <w:w w:val="105"/>
          <w:sz w:val="20"/>
        </w:rPr>
        <w:t> </w:t>
      </w:r>
      <w:r>
        <w:rPr>
          <w:w w:val="105"/>
          <w:sz w:val="20"/>
        </w:rPr>
        <w:t>Gegenüberstellungen</w:t>
      </w:r>
      <w:r>
        <w:rPr>
          <w:spacing w:val="-10"/>
          <w:w w:val="105"/>
          <w:sz w:val="20"/>
        </w:rPr>
        <w:t> </w:t>
      </w:r>
      <w:r>
        <w:rPr>
          <w:w w:val="105"/>
          <w:sz w:val="20"/>
        </w:rPr>
        <w:t>ist</w:t>
      </w:r>
      <w:r>
        <w:rPr>
          <w:spacing w:val="-11"/>
          <w:w w:val="105"/>
          <w:sz w:val="20"/>
        </w:rPr>
        <w:t> </w:t>
      </w:r>
      <w:r>
        <w:rPr>
          <w:w w:val="105"/>
          <w:sz w:val="20"/>
        </w:rPr>
        <w:t>das</w:t>
      </w:r>
      <w:r>
        <w:rPr>
          <w:spacing w:val="-10"/>
          <w:w w:val="105"/>
          <w:sz w:val="20"/>
        </w:rPr>
        <w:t> </w:t>
      </w:r>
      <w:r>
        <w:rPr>
          <w:w w:val="105"/>
          <w:sz w:val="20"/>
        </w:rPr>
        <w:t>in</w:t>
      </w:r>
      <w:r>
        <w:rPr>
          <w:spacing w:val="-10"/>
          <w:w w:val="105"/>
          <w:sz w:val="20"/>
        </w:rPr>
        <w:t> </w:t>
      </w:r>
      <w:r>
        <w:rPr>
          <w:w w:val="105"/>
          <w:sz w:val="20"/>
        </w:rPr>
        <w:t>dem</w:t>
      </w:r>
      <w:r>
        <w:rPr>
          <w:spacing w:val="-10"/>
          <w:w w:val="105"/>
          <w:sz w:val="20"/>
        </w:rPr>
        <w:t> </w:t>
      </w:r>
      <w:r>
        <w:rPr>
          <w:w w:val="105"/>
          <w:sz w:val="20"/>
        </w:rPr>
        <w:t>§</w:t>
      </w:r>
      <w:r>
        <w:rPr>
          <w:spacing w:val="-11"/>
          <w:w w:val="105"/>
          <w:sz w:val="20"/>
        </w:rPr>
        <w:t> </w:t>
      </w:r>
      <w:r>
        <w:rPr>
          <w:w w:val="105"/>
          <w:sz w:val="20"/>
        </w:rPr>
        <w:t>121</w:t>
      </w:r>
      <w:r>
        <w:rPr>
          <w:spacing w:val="-10"/>
          <w:w w:val="105"/>
          <w:sz w:val="20"/>
        </w:rPr>
        <w:t> </w:t>
      </w:r>
      <w:r>
        <w:rPr>
          <w:w w:val="105"/>
          <w:sz w:val="20"/>
        </w:rPr>
        <w:t>vorgeschriebene Verfahren zu</w:t>
      </w:r>
      <w:r>
        <w:rPr>
          <w:spacing w:val="-5"/>
          <w:w w:val="105"/>
          <w:sz w:val="20"/>
        </w:rPr>
        <w:t> </w:t>
      </w:r>
      <w:r>
        <w:rPr>
          <w:w w:val="105"/>
          <w:sz w:val="20"/>
        </w:rPr>
        <w:t>beobachten.</w:t>
      </w:r>
    </w:p>
    <w:p>
      <w:pPr>
        <w:pStyle w:val="BodyText"/>
        <w:spacing w:before="6"/>
        <w:jc w:val="left"/>
        <w:rPr>
          <w:sz w:val="26"/>
        </w:rPr>
      </w:pPr>
    </w:p>
    <w:p>
      <w:pPr>
        <w:pStyle w:val="BodyText"/>
        <w:ind w:left="3562"/>
      </w:pPr>
      <w:bookmarkStart w:name="_bookmark343" w:id="389"/>
      <w:bookmarkEnd w:id="389"/>
      <w:r>
        <w:rPr/>
      </w:r>
      <w:r>
        <w:rPr>
          <w:w w:val="105"/>
        </w:rPr>
        <w:t>§ 155</w:t>
      </w:r>
      <w:hyperlink w:history="true" w:anchor="_bookmark848">
        <w:r>
          <w:rPr>
            <w:w w:val="105"/>
            <w:u w:val="single" w:color="0000FF"/>
            <w:vertAlign w:val="superscript"/>
          </w:rPr>
          <w:t>309</w:t>
        </w:r>
      </w:hyperlink>
    </w:p>
    <w:p>
      <w:pPr>
        <w:spacing w:after="0"/>
        <w:sectPr>
          <w:pgSz w:w="8400" w:h="11900"/>
          <w:pgMar w:header="591" w:footer="531" w:top="840" w:bottom="720" w:left="580" w:right="640"/>
        </w:sectPr>
      </w:pPr>
    </w:p>
    <w:p>
      <w:pPr>
        <w:pStyle w:val="BodyText"/>
        <w:jc w:val="left"/>
        <w:rPr>
          <w:sz w:val="22"/>
        </w:rPr>
      </w:pPr>
    </w:p>
    <w:p>
      <w:pPr>
        <w:pStyle w:val="ListParagraph"/>
        <w:numPr>
          <w:ilvl w:val="0"/>
          <w:numId w:val="164"/>
        </w:numPr>
        <w:tabs>
          <w:tab w:pos="666" w:val="left" w:leader="none"/>
        </w:tabs>
        <w:spacing w:line="249" w:lineRule="auto" w:before="102" w:after="0"/>
        <w:ind w:left="157" w:right="614" w:firstLine="283"/>
        <w:jc w:val="both"/>
        <w:rPr>
          <w:sz w:val="20"/>
        </w:rPr>
      </w:pPr>
      <w:r>
        <w:rPr>
          <w:w w:val="105"/>
          <w:sz w:val="20"/>
        </w:rPr>
        <w:t>Zum Nachteil eines Beschuldigten - ausser gegen eine Person, die </w:t>
      </w:r>
      <w:r>
        <w:rPr>
          <w:spacing w:val="-8"/>
          <w:w w:val="105"/>
          <w:sz w:val="20"/>
        </w:rPr>
        <w:t>im </w:t>
      </w:r>
      <w:r>
        <w:rPr>
          <w:w w:val="105"/>
          <w:sz w:val="20"/>
        </w:rPr>
        <w:t>Zusammenhang mit einer Vernehmung einer Rechtsverletzung beschuldigt ist - dürfen seine Aussagen sowie jene von Zeugen und Mitbeschuldigten nicht als Beweis verwendet werden, soweit</w:t>
      </w:r>
      <w:r>
        <w:rPr>
          <w:spacing w:val="-15"/>
          <w:w w:val="105"/>
          <w:sz w:val="20"/>
        </w:rPr>
        <w:t> </w:t>
      </w:r>
      <w:r>
        <w:rPr>
          <w:w w:val="105"/>
          <w:sz w:val="20"/>
        </w:rPr>
        <w:t>sie</w:t>
      </w:r>
    </w:p>
    <w:p>
      <w:pPr>
        <w:pStyle w:val="ListParagraph"/>
        <w:numPr>
          <w:ilvl w:val="0"/>
          <w:numId w:val="165"/>
        </w:numPr>
        <w:tabs>
          <w:tab w:pos="363" w:val="left" w:leader="none"/>
        </w:tabs>
        <w:spacing w:line="249" w:lineRule="auto" w:before="63" w:after="0"/>
        <w:ind w:left="440" w:right="614" w:hanging="284"/>
        <w:jc w:val="both"/>
        <w:rPr>
          <w:sz w:val="20"/>
        </w:rPr>
      </w:pPr>
      <w:r>
        <w:rPr>
          <w:w w:val="105"/>
          <w:sz w:val="20"/>
        </w:rPr>
        <w:t>unter Folter (Art. 7 des Internationalen Pakts über bürgerliche und </w:t>
      </w:r>
      <w:r>
        <w:rPr>
          <w:spacing w:val="-4"/>
          <w:w w:val="105"/>
          <w:sz w:val="20"/>
        </w:rPr>
        <w:t>poli- </w:t>
      </w:r>
      <w:r>
        <w:rPr>
          <w:w w:val="105"/>
          <w:sz w:val="20"/>
        </w:rPr>
        <w:t>tische Rechte, Art. 3 der Konvention zum Schutze der Menschenrechte und Grundfreiheiten und Art. 1 Abs. 1 sowie 15 des Übereinkommens gegen Folter und andere grausame, unmenschliche oder </w:t>
      </w:r>
      <w:r>
        <w:rPr>
          <w:spacing w:val="-2"/>
          <w:w w:val="105"/>
          <w:sz w:val="20"/>
        </w:rPr>
        <w:t>erniedrigende </w:t>
      </w:r>
      <w:r>
        <w:rPr>
          <w:w w:val="105"/>
          <w:sz w:val="20"/>
        </w:rPr>
        <w:t>Behandlung oder Strafe) zustande gekommen sind,</w:t>
      </w:r>
      <w:r>
        <w:rPr>
          <w:spacing w:val="-5"/>
          <w:w w:val="105"/>
          <w:sz w:val="20"/>
        </w:rPr>
        <w:t> </w:t>
      </w:r>
      <w:r>
        <w:rPr>
          <w:w w:val="105"/>
          <w:sz w:val="20"/>
        </w:rPr>
        <w:t>oder</w:t>
      </w:r>
    </w:p>
    <w:p>
      <w:pPr>
        <w:pStyle w:val="ListParagraph"/>
        <w:numPr>
          <w:ilvl w:val="0"/>
          <w:numId w:val="165"/>
        </w:numPr>
        <w:tabs>
          <w:tab w:pos="410" w:val="left" w:leader="none"/>
        </w:tabs>
        <w:spacing w:line="249" w:lineRule="auto" w:before="64" w:after="0"/>
        <w:ind w:left="440" w:right="614" w:hanging="284"/>
        <w:jc w:val="both"/>
        <w:rPr>
          <w:sz w:val="20"/>
        </w:rPr>
      </w:pPr>
      <w:r>
        <w:rPr>
          <w:w w:val="105"/>
          <w:sz w:val="20"/>
        </w:rPr>
        <w:t>sonst durch unerlaubte Einwirkung auf die Freiheit der Willensent- schliessung oder Willensbetätigung oder durch unzulässige </w:t>
      </w:r>
      <w:r>
        <w:rPr>
          <w:spacing w:val="-3"/>
          <w:w w:val="105"/>
          <w:sz w:val="20"/>
        </w:rPr>
        <w:t>Verneh- </w:t>
      </w:r>
      <w:r>
        <w:rPr>
          <w:w w:val="105"/>
          <w:sz w:val="20"/>
        </w:rPr>
        <w:t>mungsmethoden, soweit sie fundamentale Verfahrensgrundsätze </w:t>
      </w:r>
      <w:r>
        <w:rPr>
          <w:spacing w:val="-4"/>
          <w:w w:val="105"/>
          <w:sz w:val="20"/>
        </w:rPr>
        <w:t>ver- </w:t>
      </w:r>
      <w:r>
        <w:rPr>
          <w:w w:val="105"/>
          <w:sz w:val="20"/>
        </w:rPr>
        <w:t>letzen, gewonnen wurden und ihr Ausschluss zur Wiedergutmachung dieser Verletzung unerlässlich</w:t>
      </w:r>
      <w:r>
        <w:rPr>
          <w:spacing w:val="-8"/>
          <w:w w:val="105"/>
          <w:sz w:val="20"/>
        </w:rPr>
        <w:t> </w:t>
      </w:r>
      <w:r>
        <w:rPr>
          <w:w w:val="105"/>
          <w:sz w:val="20"/>
        </w:rPr>
        <w:t>ist.</w:t>
      </w:r>
    </w:p>
    <w:p>
      <w:pPr>
        <w:pStyle w:val="ListParagraph"/>
        <w:numPr>
          <w:ilvl w:val="0"/>
          <w:numId w:val="164"/>
        </w:numPr>
        <w:tabs>
          <w:tab w:pos="658" w:val="left" w:leader="none"/>
        </w:tabs>
        <w:spacing w:line="249" w:lineRule="auto" w:before="85" w:after="0"/>
        <w:ind w:left="157" w:right="614" w:firstLine="283"/>
        <w:jc w:val="both"/>
        <w:rPr>
          <w:sz w:val="20"/>
        </w:rPr>
      </w:pPr>
      <w:r>
        <w:rPr>
          <w:w w:val="105"/>
          <w:sz w:val="20"/>
        </w:rPr>
        <w:t>Aussagen, die auf die im Abs. 1 beschriebene Art und Weise </w:t>
      </w:r>
      <w:r>
        <w:rPr>
          <w:spacing w:val="-3"/>
          <w:w w:val="105"/>
          <w:sz w:val="20"/>
        </w:rPr>
        <w:t>zustande </w:t>
      </w:r>
      <w:r>
        <w:rPr>
          <w:w w:val="105"/>
          <w:sz w:val="20"/>
        </w:rPr>
        <w:t>gekommen sind oder gewonnen wurden, sind</w:t>
      </w:r>
      <w:r>
        <w:rPr>
          <w:spacing w:val="-4"/>
          <w:w w:val="105"/>
          <w:sz w:val="20"/>
        </w:rPr>
        <w:t> </w:t>
      </w:r>
      <w:r>
        <w:rPr>
          <w:w w:val="105"/>
          <w:sz w:val="20"/>
        </w:rPr>
        <w:t>nichtig.</w:t>
      </w:r>
    </w:p>
    <w:p>
      <w:pPr>
        <w:pStyle w:val="BodyText"/>
        <w:spacing w:before="2"/>
        <w:jc w:val="left"/>
        <w:rPr>
          <w:sz w:val="26"/>
        </w:rPr>
      </w:pPr>
    </w:p>
    <w:p>
      <w:pPr>
        <w:pStyle w:val="BodyText"/>
        <w:ind w:left="3135"/>
      </w:pPr>
      <w:bookmarkStart w:name="_bookmark344" w:id="390"/>
      <w:bookmarkEnd w:id="390"/>
      <w:r>
        <w:rPr/>
      </w:r>
      <w:r>
        <w:rPr/>
        <w:t>§ 156</w:t>
      </w:r>
    </w:p>
    <w:p>
      <w:pPr>
        <w:pStyle w:val="BodyText"/>
        <w:spacing w:line="249" w:lineRule="auto" w:before="90"/>
        <w:ind w:left="157" w:right="606" w:firstLine="283"/>
        <w:jc w:val="left"/>
      </w:pPr>
      <w:r>
        <w:rPr>
          <w:w w:val="110"/>
        </w:rPr>
        <w:t>Geständnisse des Beschuldigten entbinden den Untersuchungsrichter nicht von der Pflicht, den Tatbestand so weit als möglich zu ermitteln.</w:t>
      </w:r>
    </w:p>
    <w:p>
      <w:pPr>
        <w:pStyle w:val="BodyText"/>
        <w:spacing w:before="9"/>
        <w:jc w:val="left"/>
        <w:rPr>
          <w:sz w:val="26"/>
        </w:rPr>
      </w:pPr>
    </w:p>
    <w:p>
      <w:pPr>
        <w:pStyle w:val="ListParagraph"/>
        <w:numPr>
          <w:ilvl w:val="3"/>
          <w:numId w:val="132"/>
        </w:numPr>
        <w:tabs>
          <w:tab w:pos="3078" w:val="left" w:leader="none"/>
        </w:tabs>
        <w:spacing w:line="240" w:lineRule="auto" w:before="0" w:after="0"/>
        <w:ind w:left="3077" w:right="457" w:hanging="3078"/>
        <w:jc w:val="left"/>
        <w:rPr>
          <w:sz w:val="21"/>
        </w:rPr>
      </w:pPr>
      <w:r>
        <w:rPr>
          <w:w w:val="115"/>
          <w:sz w:val="21"/>
        </w:rPr>
        <w:t>Hauptstück</w:t>
      </w:r>
    </w:p>
    <w:p>
      <w:pPr>
        <w:spacing w:before="93"/>
        <w:ind w:left="150" w:right="597" w:firstLine="0"/>
        <w:jc w:val="center"/>
        <w:rPr>
          <w:b/>
          <w:sz w:val="25"/>
        </w:rPr>
      </w:pPr>
      <w:r>
        <w:rPr>
          <w:b/>
          <w:sz w:val="25"/>
        </w:rPr>
        <w:t>Von der Anklage</w:t>
      </w:r>
    </w:p>
    <w:p>
      <w:pPr>
        <w:pStyle w:val="BodyText"/>
        <w:spacing w:before="1"/>
        <w:jc w:val="left"/>
        <w:rPr>
          <w:b/>
          <w:sz w:val="27"/>
        </w:rPr>
      </w:pPr>
    </w:p>
    <w:p>
      <w:pPr>
        <w:pStyle w:val="BodyText"/>
        <w:ind w:left="3135"/>
      </w:pPr>
      <w:bookmarkStart w:name="_bookmark345" w:id="391"/>
      <w:bookmarkEnd w:id="391"/>
      <w:r>
        <w:rPr/>
      </w:r>
      <w:r>
        <w:rPr/>
        <w:t>§ 157</w:t>
      </w:r>
    </w:p>
    <w:p>
      <w:pPr>
        <w:pStyle w:val="BodyText"/>
        <w:spacing w:line="249" w:lineRule="auto" w:before="90"/>
        <w:ind w:left="157" w:right="518" w:firstLine="283"/>
        <w:jc w:val="left"/>
      </w:pPr>
      <w:r>
        <w:rPr>
          <w:w w:val="110"/>
        </w:rPr>
        <w:t>Sobald der Untersuchungsrichter die Untersuchung abgeschlossen hat, so hat er die Akten dem Ankläger zur Antragstellung zu übermitteln.</w:t>
      </w:r>
    </w:p>
    <w:p>
      <w:pPr>
        <w:pStyle w:val="BodyText"/>
        <w:spacing w:before="3"/>
        <w:jc w:val="left"/>
        <w:rPr>
          <w:sz w:val="26"/>
        </w:rPr>
      </w:pPr>
    </w:p>
    <w:p>
      <w:pPr>
        <w:pStyle w:val="BodyText"/>
        <w:ind w:left="3135"/>
      </w:pPr>
      <w:r>
        <w:rPr/>
        <w:t>§ 158</w:t>
      </w:r>
    </w:p>
    <w:p>
      <w:pPr>
        <w:pStyle w:val="ListParagraph"/>
        <w:numPr>
          <w:ilvl w:val="0"/>
          <w:numId w:val="166"/>
        </w:numPr>
        <w:tabs>
          <w:tab w:pos="653" w:val="left" w:leader="none"/>
        </w:tabs>
        <w:spacing w:line="249" w:lineRule="auto" w:before="90" w:after="0"/>
        <w:ind w:left="157" w:right="614" w:firstLine="283"/>
        <w:jc w:val="both"/>
        <w:rPr>
          <w:sz w:val="20"/>
        </w:rPr>
      </w:pPr>
      <w:r>
        <w:rPr>
          <w:w w:val="105"/>
          <w:sz w:val="20"/>
        </w:rPr>
        <w:t>Der Ankläger hat seine Anträge binnen vierzehn Tagen zu stellen. </w:t>
      </w:r>
      <w:r>
        <w:rPr>
          <w:spacing w:val="-6"/>
          <w:w w:val="105"/>
          <w:sz w:val="20"/>
        </w:rPr>
        <w:t>Die </w:t>
      </w:r>
      <w:r>
        <w:rPr>
          <w:w w:val="105"/>
          <w:sz w:val="20"/>
        </w:rPr>
        <w:t>Versäumung</w:t>
      </w:r>
      <w:r>
        <w:rPr>
          <w:spacing w:val="-5"/>
          <w:w w:val="105"/>
          <w:sz w:val="20"/>
        </w:rPr>
        <w:t> </w:t>
      </w:r>
      <w:r>
        <w:rPr>
          <w:w w:val="105"/>
          <w:sz w:val="20"/>
        </w:rPr>
        <w:t>dieser</w:t>
      </w:r>
      <w:r>
        <w:rPr>
          <w:spacing w:val="-5"/>
          <w:w w:val="105"/>
          <w:sz w:val="20"/>
        </w:rPr>
        <w:t> </w:t>
      </w:r>
      <w:r>
        <w:rPr>
          <w:w w:val="105"/>
          <w:sz w:val="20"/>
        </w:rPr>
        <w:t>Frist</w:t>
      </w:r>
      <w:r>
        <w:rPr>
          <w:spacing w:val="-4"/>
          <w:w w:val="105"/>
          <w:sz w:val="20"/>
        </w:rPr>
        <w:t> </w:t>
      </w:r>
      <w:r>
        <w:rPr>
          <w:w w:val="105"/>
          <w:sz w:val="20"/>
        </w:rPr>
        <w:t>zieht</w:t>
      </w:r>
      <w:r>
        <w:rPr>
          <w:spacing w:val="-5"/>
          <w:w w:val="105"/>
          <w:sz w:val="20"/>
        </w:rPr>
        <w:t> </w:t>
      </w:r>
      <w:r>
        <w:rPr>
          <w:w w:val="105"/>
          <w:sz w:val="20"/>
        </w:rPr>
        <w:t>beim</w:t>
      </w:r>
      <w:r>
        <w:rPr>
          <w:spacing w:val="-4"/>
          <w:w w:val="105"/>
          <w:sz w:val="20"/>
        </w:rPr>
        <w:t> </w:t>
      </w:r>
      <w:r>
        <w:rPr>
          <w:w w:val="105"/>
          <w:sz w:val="20"/>
        </w:rPr>
        <w:t>Staatsanwalt</w:t>
      </w:r>
      <w:r>
        <w:rPr>
          <w:spacing w:val="-5"/>
          <w:w w:val="105"/>
          <w:sz w:val="20"/>
        </w:rPr>
        <w:t> </w:t>
      </w:r>
      <w:r>
        <w:rPr>
          <w:w w:val="105"/>
          <w:sz w:val="20"/>
        </w:rPr>
        <w:t>die</w:t>
      </w:r>
      <w:r>
        <w:rPr>
          <w:spacing w:val="-4"/>
          <w:w w:val="105"/>
          <w:sz w:val="20"/>
        </w:rPr>
        <w:t> </w:t>
      </w:r>
      <w:r>
        <w:rPr>
          <w:w w:val="105"/>
          <w:sz w:val="20"/>
        </w:rPr>
        <w:t>Folgen</w:t>
      </w:r>
      <w:r>
        <w:rPr>
          <w:spacing w:val="-5"/>
          <w:w w:val="105"/>
          <w:sz w:val="20"/>
        </w:rPr>
        <w:t> </w:t>
      </w:r>
      <w:r>
        <w:rPr>
          <w:w w:val="105"/>
          <w:sz w:val="20"/>
        </w:rPr>
        <w:t>nach</w:t>
      </w:r>
      <w:r>
        <w:rPr>
          <w:spacing w:val="-4"/>
          <w:w w:val="105"/>
          <w:sz w:val="20"/>
        </w:rPr>
        <w:t> </w:t>
      </w:r>
      <w:r>
        <w:rPr>
          <w:w w:val="105"/>
          <w:sz w:val="20"/>
        </w:rPr>
        <w:t>§</w:t>
      </w:r>
      <w:r>
        <w:rPr>
          <w:spacing w:val="-5"/>
          <w:w w:val="105"/>
          <w:sz w:val="20"/>
        </w:rPr>
        <w:t> </w:t>
      </w:r>
      <w:r>
        <w:rPr>
          <w:w w:val="105"/>
          <w:sz w:val="20"/>
        </w:rPr>
        <w:t>11,</w:t>
      </w:r>
      <w:r>
        <w:rPr>
          <w:spacing w:val="-5"/>
          <w:w w:val="105"/>
          <w:sz w:val="20"/>
        </w:rPr>
        <w:t> </w:t>
      </w:r>
      <w:r>
        <w:rPr>
          <w:spacing w:val="-3"/>
          <w:w w:val="105"/>
          <w:sz w:val="20"/>
        </w:rPr>
        <w:t>beim </w:t>
      </w:r>
      <w:r>
        <w:rPr>
          <w:w w:val="105"/>
          <w:sz w:val="20"/>
        </w:rPr>
        <w:t>Privatankläger nach § 31 Abs. 3 nach</w:t>
      </w:r>
      <w:r>
        <w:rPr>
          <w:spacing w:val="-19"/>
          <w:w w:val="105"/>
          <w:sz w:val="20"/>
        </w:rPr>
        <w:t> </w:t>
      </w:r>
      <w:r>
        <w:rPr>
          <w:w w:val="105"/>
          <w:sz w:val="20"/>
        </w:rPr>
        <w:t>sich.</w:t>
      </w:r>
    </w:p>
    <w:p>
      <w:pPr>
        <w:pStyle w:val="ListParagraph"/>
        <w:numPr>
          <w:ilvl w:val="0"/>
          <w:numId w:val="166"/>
        </w:numPr>
        <w:tabs>
          <w:tab w:pos="694" w:val="left" w:leader="none"/>
        </w:tabs>
        <w:spacing w:line="249" w:lineRule="auto" w:before="83" w:after="0"/>
        <w:ind w:left="157" w:right="614" w:firstLine="283"/>
        <w:jc w:val="both"/>
        <w:rPr>
          <w:sz w:val="20"/>
        </w:rPr>
      </w:pPr>
      <w:r>
        <w:rPr>
          <w:w w:val="105"/>
          <w:sz w:val="20"/>
        </w:rPr>
        <w:t>Ist der Staatsanwalt als Ankläger der Ansicht, dass die Vorausset- zungen des § 42 StGB vorliegen, hat er beim Untersuchungsrichter </w:t>
      </w:r>
      <w:r>
        <w:rPr>
          <w:spacing w:val="-3"/>
          <w:w w:val="105"/>
          <w:sz w:val="20"/>
        </w:rPr>
        <w:t>einen </w:t>
      </w:r>
      <w:r>
        <w:rPr>
          <w:w w:val="105"/>
          <w:sz w:val="20"/>
        </w:rPr>
        <w:t>Antrag auf Einstellung des Verfahrens zu stellen. Gegen dessen Entschei- dung</w:t>
      </w:r>
      <w:r>
        <w:rPr>
          <w:spacing w:val="33"/>
          <w:w w:val="105"/>
          <w:sz w:val="20"/>
        </w:rPr>
        <w:t> </w:t>
      </w:r>
      <w:r>
        <w:rPr>
          <w:w w:val="105"/>
          <w:sz w:val="20"/>
        </w:rPr>
        <w:t>ist</w:t>
      </w:r>
      <w:r>
        <w:rPr>
          <w:spacing w:val="33"/>
          <w:w w:val="105"/>
          <w:sz w:val="20"/>
        </w:rPr>
        <w:t> </w:t>
      </w:r>
      <w:r>
        <w:rPr>
          <w:w w:val="105"/>
          <w:sz w:val="20"/>
        </w:rPr>
        <w:t>die</w:t>
      </w:r>
      <w:r>
        <w:rPr>
          <w:spacing w:val="33"/>
          <w:w w:val="105"/>
          <w:sz w:val="20"/>
        </w:rPr>
        <w:t> </w:t>
      </w:r>
      <w:r>
        <w:rPr>
          <w:w w:val="105"/>
          <w:sz w:val="20"/>
        </w:rPr>
        <w:t>binnen</w:t>
      </w:r>
      <w:r>
        <w:rPr>
          <w:spacing w:val="33"/>
          <w:w w:val="105"/>
          <w:sz w:val="20"/>
        </w:rPr>
        <w:t> </w:t>
      </w:r>
      <w:r>
        <w:rPr>
          <w:w w:val="105"/>
          <w:sz w:val="20"/>
        </w:rPr>
        <w:t>vierzehn</w:t>
      </w:r>
      <w:r>
        <w:rPr>
          <w:spacing w:val="33"/>
          <w:w w:val="105"/>
          <w:sz w:val="20"/>
        </w:rPr>
        <w:t> </w:t>
      </w:r>
      <w:r>
        <w:rPr>
          <w:w w:val="105"/>
          <w:sz w:val="20"/>
        </w:rPr>
        <w:t>Tagen</w:t>
      </w:r>
      <w:r>
        <w:rPr>
          <w:spacing w:val="33"/>
          <w:w w:val="105"/>
          <w:sz w:val="20"/>
        </w:rPr>
        <w:t> </w:t>
      </w:r>
      <w:r>
        <w:rPr>
          <w:w w:val="105"/>
          <w:sz w:val="20"/>
        </w:rPr>
        <w:t>nach</w:t>
      </w:r>
      <w:r>
        <w:rPr>
          <w:spacing w:val="33"/>
          <w:w w:val="105"/>
          <w:sz w:val="20"/>
        </w:rPr>
        <w:t> </w:t>
      </w:r>
      <w:r>
        <w:rPr>
          <w:w w:val="105"/>
          <w:sz w:val="20"/>
        </w:rPr>
        <w:t>Zustellung</w:t>
      </w:r>
      <w:r>
        <w:rPr>
          <w:spacing w:val="33"/>
          <w:w w:val="105"/>
          <w:sz w:val="20"/>
        </w:rPr>
        <w:t> </w:t>
      </w:r>
      <w:r>
        <w:rPr>
          <w:w w:val="105"/>
          <w:sz w:val="20"/>
        </w:rPr>
        <w:t>einzubringende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209"/>
        <w:jc w:val="left"/>
      </w:pPr>
      <w:r>
        <w:rPr>
          <w:w w:val="105"/>
        </w:rPr>
        <w:t>Beschwerde an das Obergericht zulässig. Ein weiterer Rechtszug </w:t>
      </w:r>
      <w:r>
        <w:rPr>
          <w:spacing w:val="-3"/>
          <w:w w:val="105"/>
        </w:rPr>
        <w:t>findet </w:t>
      </w:r>
      <w:r>
        <w:rPr>
          <w:w w:val="105"/>
        </w:rPr>
        <w:t>nicht</w:t>
      </w:r>
      <w:r>
        <w:rPr>
          <w:spacing w:val="-3"/>
          <w:w w:val="105"/>
        </w:rPr>
        <w:t> </w:t>
      </w:r>
      <w:r>
        <w:rPr>
          <w:w w:val="105"/>
        </w:rPr>
        <w:t>statt.</w:t>
      </w:r>
    </w:p>
    <w:p>
      <w:pPr>
        <w:pStyle w:val="BodyText"/>
        <w:spacing w:before="3"/>
        <w:jc w:val="left"/>
        <w:rPr>
          <w:sz w:val="26"/>
        </w:rPr>
      </w:pPr>
    </w:p>
    <w:p>
      <w:pPr>
        <w:pStyle w:val="BodyText"/>
        <w:ind w:left="3645"/>
      </w:pPr>
      <w:r>
        <w:rPr/>
        <w:t>§ 159</w:t>
      </w:r>
    </w:p>
    <w:p>
      <w:pPr>
        <w:pStyle w:val="BodyText"/>
        <w:spacing w:line="249" w:lineRule="auto" w:before="90"/>
        <w:ind w:left="667" w:right="104" w:firstLine="283"/>
      </w:pPr>
      <w:r>
        <w:rPr>
          <w:w w:val="110"/>
        </w:rPr>
        <w:t>Beantragt der Ankläger eine Ergänzung der Untersuchung, so ent- scheidet über diesen Antrag, falls der Untersuchungsrichter hiemit nicht einverstanden ist, das Obergericht ohne weiteren Rechtszug.</w:t>
      </w:r>
    </w:p>
    <w:p>
      <w:pPr>
        <w:pStyle w:val="BodyText"/>
        <w:spacing w:before="3"/>
        <w:jc w:val="left"/>
        <w:rPr>
          <w:sz w:val="26"/>
        </w:rPr>
      </w:pPr>
    </w:p>
    <w:p>
      <w:pPr>
        <w:pStyle w:val="BodyText"/>
        <w:ind w:left="3645"/>
      </w:pPr>
      <w:r>
        <w:rPr/>
        <w:t>§ 160</w:t>
      </w:r>
    </w:p>
    <w:p>
      <w:pPr>
        <w:pStyle w:val="BodyText"/>
        <w:spacing w:line="249" w:lineRule="auto" w:before="90"/>
        <w:ind w:left="667" w:right="104" w:firstLine="283"/>
      </w:pPr>
      <w:r>
        <w:rPr>
          <w:w w:val="110"/>
        </w:rPr>
        <w:t>Nach Abweisung des Ergänzungsantrages oder Vornahme der Ergän- zungen</w:t>
      </w:r>
      <w:r>
        <w:rPr>
          <w:spacing w:val="-6"/>
          <w:w w:val="110"/>
        </w:rPr>
        <w:t> </w:t>
      </w:r>
      <w:r>
        <w:rPr>
          <w:w w:val="110"/>
        </w:rPr>
        <w:t>übermittelt</w:t>
      </w:r>
      <w:r>
        <w:rPr>
          <w:spacing w:val="-6"/>
          <w:w w:val="110"/>
        </w:rPr>
        <w:t> </w:t>
      </w:r>
      <w:r>
        <w:rPr>
          <w:w w:val="110"/>
        </w:rPr>
        <w:t>der</w:t>
      </w:r>
      <w:r>
        <w:rPr>
          <w:spacing w:val="-6"/>
          <w:w w:val="110"/>
        </w:rPr>
        <w:t> </w:t>
      </w:r>
      <w:r>
        <w:rPr>
          <w:w w:val="110"/>
        </w:rPr>
        <w:t>Untersuchungsrichter</w:t>
      </w:r>
      <w:r>
        <w:rPr>
          <w:spacing w:val="-6"/>
          <w:w w:val="110"/>
        </w:rPr>
        <w:t> </w:t>
      </w:r>
      <w:r>
        <w:rPr>
          <w:w w:val="110"/>
        </w:rPr>
        <w:t>den</w:t>
      </w:r>
      <w:r>
        <w:rPr>
          <w:spacing w:val="-5"/>
          <w:w w:val="110"/>
        </w:rPr>
        <w:t> </w:t>
      </w:r>
      <w:r>
        <w:rPr>
          <w:w w:val="110"/>
        </w:rPr>
        <w:t>Akt</w:t>
      </w:r>
      <w:r>
        <w:rPr>
          <w:spacing w:val="-6"/>
          <w:w w:val="110"/>
        </w:rPr>
        <w:t> </w:t>
      </w:r>
      <w:r>
        <w:rPr>
          <w:w w:val="110"/>
        </w:rPr>
        <w:t>dem</w:t>
      </w:r>
      <w:r>
        <w:rPr>
          <w:spacing w:val="-6"/>
          <w:w w:val="110"/>
        </w:rPr>
        <w:t> </w:t>
      </w:r>
      <w:r>
        <w:rPr>
          <w:w w:val="110"/>
        </w:rPr>
        <w:t>Ankläger</w:t>
      </w:r>
      <w:r>
        <w:rPr>
          <w:spacing w:val="-6"/>
          <w:w w:val="110"/>
        </w:rPr>
        <w:t> </w:t>
      </w:r>
      <w:r>
        <w:rPr>
          <w:spacing w:val="-3"/>
          <w:w w:val="110"/>
        </w:rPr>
        <w:t>neu- </w:t>
      </w:r>
      <w:r>
        <w:rPr>
          <w:w w:val="110"/>
        </w:rPr>
        <w:t>erlich,</w:t>
      </w:r>
      <w:r>
        <w:rPr>
          <w:spacing w:val="-15"/>
          <w:w w:val="110"/>
        </w:rPr>
        <w:t> </w:t>
      </w:r>
      <w:r>
        <w:rPr>
          <w:w w:val="110"/>
        </w:rPr>
        <w:t>dem</w:t>
      </w:r>
      <w:r>
        <w:rPr>
          <w:spacing w:val="-14"/>
          <w:w w:val="110"/>
        </w:rPr>
        <w:t> </w:t>
      </w:r>
      <w:r>
        <w:rPr>
          <w:w w:val="110"/>
        </w:rPr>
        <w:t>die</w:t>
      </w:r>
      <w:r>
        <w:rPr>
          <w:spacing w:val="-14"/>
          <w:w w:val="110"/>
        </w:rPr>
        <w:t> </w:t>
      </w:r>
      <w:r>
        <w:rPr>
          <w:w w:val="110"/>
        </w:rPr>
        <w:t>vierzehntägige</w:t>
      </w:r>
      <w:r>
        <w:rPr>
          <w:spacing w:val="-14"/>
          <w:w w:val="110"/>
        </w:rPr>
        <w:t> </w:t>
      </w:r>
      <w:r>
        <w:rPr>
          <w:w w:val="110"/>
        </w:rPr>
        <w:t>Frist</w:t>
      </w:r>
      <w:r>
        <w:rPr>
          <w:spacing w:val="-15"/>
          <w:w w:val="110"/>
        </w:rPr>
        <w:t> </w:t>
      </w:r>
      <w:r>
        <w:rPr>
          <w:w w:val="110"/>
        </w:rPr>
        <w:t>zur</w:t>
      </w:r>
      <w:r>
        <w:rPr>
          <w:spacing w:val="-14"/>
          <w:w w:val="110"/>
        </w:rPr>
        <w:t> </w:t>
      </w:r>
      <w:r>
        <w:rPr>
          <w:w w:val="110"/>
        </w:rPr>
        <w:t>Stellung</w:t>
      </w:r>
      <w:r>
        <w:rPr>
          <w:spacing w:val="-14"/>
          <w:w w:val="110"/>
        </w:rPr>
        <w:t> </w:t>
      </w:r>
      <w:r>
        <w:rPr>
          <w:w w:val="110"/>
        </w:rPr>
        <w:t>seiner</w:t>
      </w:r>
      <w:r>
        <w:rPr>
          <w:spacing w:val="-14"/>
          <w:w w:val="110"/>
        </w:rPr>
        <w:t> </w:t>
      </w:r>
      <w:r>
        <w:rPr>
          <w:w w:val="110"/>
        </w:rPr>
        <w:t>Anträge</w:t>
      </w:r>
      <w:r>
        <w:rPr>
          <w:spacing w:val="-14"/>
          <w:w w:val="110"/>
        </w:rPr>
        <w:t> </w:t>
      </w:r>
      <w:r>
        <w:rPr>
          <w:w w:val="110"/>
        </w:rPr>
        <w:t>wiederum zusteht (§ 158 Abs.</w:t>
      </w:r>
      <w:r>
        <w:rPr>
          <w:spacing w:val="-24"/>
          <w:w w:val="110"/>
        </w:rPr>
        <w:t> </w:t>
      </w:r>
      <w:r>
        <w:rPr>
          <w:w w:val="110"/>
        </w:rPr>
        <w:t>1).</w:t>
      </w:r>
    </w:p>
    <w:p>
      <w:pPr>
        <w:pStyle w:val="BodyText"/>
        <w:spacing w:before="4"/>
        <w:jc w:val="left"/>
        <w:rPr>
          <w:sz w:val="26"/>
        </w:rPr>
      </w:pPr>
    </w:p>
    <w:p>
      <w:pPr>
        <w:pStyle w:val="BodyText"/>
        <w:spacing w:before="1"/>
        <w:ind w:left="3645"/>
      </w:pPr>
      <w:r>
        <w:rPr/>
        <w:t>§ 161</w:t>
      </w:r>
    </w:p>
    <w:p>
      <w:pPr>
        <w:pStyle w:val="BodyText"/>
        <w:spacing w:line="249" w:lineRule="auto" w:before="90"/>
        <w:ind w:left="667" w:right="104" w:firstLine="283"/>
      </w:pPr>
      <w:r>
        <w:rPr>
          <w:w w:val="105"/>
        </w:rPr>
        <w:t>Erhebt der Ankläger die Anklage, so hat er die Tat, wegen deren </w:t>
      </w:r>
      <w:r>
        <w:rPr>
          <w:spacing w:val="-8"/>
          <w:w w:val="105"/>
        </w:rPr>
        <w:t>er    </w:t>
      </w:r>
      <w:r>
        <w:rPr>
          <w:spacing w:val="36"/>
          <w:w w:val="105"/>
        </w:rPr>
        <w:t> </w:t>
      </w:r>
      <w:r>
        <w:rPr>
          <w:w w:val="105"/>
        </w:rPr>
        <w:t>die Verurteilung des Beschuldigten begehrt, genau zu bezeichnen. In </w:t>
      </w:r>
      <w:r>
        <w:rPr>
          <w:spacing w:val="-3"/>
          <w:w w:val="105"/>
        </w:rPr>
        <w:t>bezug </w:t>
      </w:r>
      <w:r>
        <w:rPr>
          <w:w w:val="105"/>
        </w:rPr>
        <w:t>auf Anschuldigungspunkte, die der Ankläger unberücksichtigt lässt, </w:t>
      </w:r>
      <w:r>
        <w:rPr>
          <w:spacing w:val="-3"/>
          <w:w w:val="105"/>
        </w:rPr>
        <w:t>wird </w:t>
      </w:r>
      <w:r>
        <w:rPr>
          <w:w w:val="105"/>
        </w:rPr>
        <w:t>angenommen, dass er die Einstellung des Strafverfahrens beantragt. </w:t>
      </w:r>
      <w:r>
        <w:rPr>
          <w:spacing w:val="-3"/>
          <w:w w:val="105"/>
        </w:rPr>
        <w:t>Diese </w:t>
      </w:r>
      <w:r>
        <w:rPr>
          <w:w w:val="105"/>
        </w:rPr>
        <w:t>Anschuldigungspunkte dürfen in dem folgenden Schlussverfahren </w:t>
      </w:r>
      <w:r>
        <w:rPr>
          <w:spacing w:val="-3"/>
          <w:w w:val="105"/>
        </w:rPr>
        <w:t>nicht </w:t>
      </w:r>
      <w:r>
        <w:rPr>
          <w:w w:val="105"/>
        </w:rPr>
        <w:t>erörtert</w:t>
      </w:r>
      <w:r>
        <w:rPr>
          <w:spacing w:val="-2"/>
          <w:w w:val="105"/>
        </w:rPr>
        <w:t> </w:t>
      </w:r>
      <w:r>
        <w:rPr>
          <w:w w:val="105"/>
        </w:rPr>
        <w:t>werden.</w:t>
      </w:r>
    </w:p>
    <w:p>
      <w:pPr>
        <w:pStyle w:val="BodyText"/>
        <w:spacing w:before="5"/>
        <w:jc w:val="left"/>
        <w:rPr>
          <w:sz w:val="26"/>
        </w:rPr>
      </w:pPr>
    </w:p>
    <w:p>
      <w:pPr>
        <w:pStyle w:val="BodyText"/>
        <w:spacing w:before="1"/>
        <w:ind w:left="3645"/>
      </w:pPr>
      <w:r>
        <w:rPr/>
        <w:t>§ 162</w:t>
      </w:r>
    </w:p>
    <w:p>
      <w:pPr>
        <w:pStyle w:val="BodyText"/>
        <w:spacing w:line="249" w:lineRule="auto" w:before="90"/>
        <w:ind w:left="667" w:right="104" w:firstLine="283"/>
      </w:pPr>
      <w:r>
        <w:rPr>
          <w:w w:val="105"/>
        </w:rPr>
        <w:t>Die Anklage ist schriftlich zu erheben. Dem Anklageantrag kann </w:t>
      </w:r>
      <w:r>
        <w:rPr>
          <w:spacing w:val="-6"/>
          <w:w w:val="105"/>
        </w:rPr>
        <w:t>der </w:t>
      </w:r>
      <w:r>
        <w:rPr>
          <w:w w:val="105"/>
        </w:rPr>
        <w:t>Ankläger Beweisanträge insbesondere auf Vorladung von Zeugen und</w:t>
      </w:r>
      <w:r>
        <w:rPr>
          <w:spacing w:val="-37"/>
          <w:w w:val="105"/>
        </w:rPr>
        <w:t> </w:t>
      </w:r>
      <w:r>
        <w:rPr>
          <w:spacing w:val="-3"/>
          <w:w w:val="105"/>
        </w:rPr>
        <w:t>Sach- </w:t>
      </w:r>
      <w:r>
        <w:rPr>
          <w:w w:val="105"/>
        </w:rPr>
        <w:t>verständigen anfügen, wobei er jedoch nicht darauf beschränkt ist, die </w:t>
      </w:r>
      <w:r>
        <w:rPr>
          <w:spacing w:val="-5"/>
          <w:w w:val="105"/>
        </w:rPr>
        <w:t>wie- </w:t>
      </w:r>
      <w:r>
        <w:rPr>
          <w:w w:val="105"/>
        </w:rPr>
        <w:t>derholte Vernehmung bereits in dem Untersuchungsverfahren vernom- mener Zeugen und Sachverständigen zu beantragen, sondern seine Anträge auch auf andere ausdehnen</w:t>
      </w:r>
      <w:r>
        <w:rPr>
          <w:spacing w:val="-9"/>
          <w:w w:val="105"/>
        </w:rPr>
        <w:t> </w:t>
      </w:r>
      <w:r>
        <w:rPr>
          <w:w w:val="105"/>
        </w:rPr>
        <w:t>kann.</w:t>
      </w:r>
    </w:p>
    <w:p>
      <w:pPr>
        <w:pStyle w:val="BodyText"/>
        <w:spacing w:before="5"/>
        <w:jc w:val="left"/>
        <w:rPr>
          <w:sz w:val="26"/>
        </w:rPr>
      </w:pPr>
    </w:p>
    <w:p>
      <w:pPr>
        <w:pStyle w:val="BodyText"/>
        <w:spacing w:before="1"/>
        <w:ind w:left="3645"/>
        <w:jc w:val="left"/>
      </w:pPr>
      <w:r>
        <w:rPr/>
        <w:t>§ 163</w:t>
      </w:r>
    </w:p>
    <w:p>
      <w:pPr>
        <w:pStyle w:val="ListParagraph"/>
        <w:numPr>
          <w:ilvl w:val="1"/>
          <w:numId w:val="166"/>
        </w:numPr>
        <w:tabs>
          <w:tab w:pos="1204" w:val="left" w:leader="none"/>
        </w:tabs>
        <w:spacing w:line="254" w:lineRule="auto" w:before="90" w:after="0"/>
        <w:ind w:left="667" w:right="104" w:firstLine="283"/>
        <w:jc w:val="left"/>
        <w:rPr>
          <w:sz w:val="20"/>
        </w:rPr>
      </w:pPr>
      <w:bookmarkStart w:name="_bookmark346" w:id="392"/>
      <w:bookmarkEnd w:id="392"/>
      <w:r>
        <w:rPr/>
      </w:r>
      <w:bookmarkStart w:name="_bookmark346" w:id="393"/>
      <w:bookmarkEnd w:id="393"/>
      <w:r>
        <w:rPr>
          <w:w w:val="105"/>
          <w:sz w:val="20"/>
        </w:rPr>
        <w:t>Vor</w:t>
      </w:r>
      <w:r>
        <w:rPr>
          <w:w w:val="105"/>
          <w:sz w:val="20"/>
        </w:rPr>
        <w:t> dem Kriminalgericht obliegt es dem Ankläger, eine förmliche Anklageschrift</w:t>
      </w:r>
      <w:r>
        <w:rPr>
          <w:spacing w:val="-2"/>
          <w:w w:val="105"/>
          <w:sz w:val="20"/>
        </w:rPr>
        <w:t> </w:t>
      </w:r>
      <w:r>
        <w:rPr>
          <w:w w:val="105"/>
          <w:sz w:val="20"/>
        </w:rPr>
        <w:t>einzubringen.</w:t>
      </w:r>
      <w:hyperlink w:history="true" w:anchor="_bookmark849">
        <w:r>
          <w:rPr>
            <w:w w:val="105"/>
            <w:sz w:val="20"/>
            <w:u w:val="single" w:color="0000FF"/>
            <w:vertAlign w:val="superscript"/>
          </w:rPr>
          <w:t>310</w:t>
        </w:r>
      </w:hyperlink>
    </w:p>
    <w:p>
      <w:pPr>
        <w:pStyle w:val="ListParagraph"/>
        <w:numPr>
          <w:ilvl w:val="1"/>
          <w:numId w:val="166"/>
        </w:numPr>
        <w:tabs>
          <w:tab w:pos="1168" w:val="left" w:leader="none"/>
        </w:tabs>
        <w:spacing w:line="240" w:lineRule="auto" w:before="76" w:after="0"/>
        <w:ind w:left="1167" w:right="0" w:hanging="218"/>
        <w:jc w:val="left"/>
        <w:rPr>
          <w:sz w:val="20"/>
        </w:rPr>
      </w:pPr>
      <w:r>
        <w:rPr>
          <w:w w:val="105"/>
          <w:sz w:val="20"/>
        </w:rPr>
        <w:t>Die Anklageschrift muss</w:t>
      </w:r>
      <w:r>
        <w:rPr>
          <w:spacing w:val="-7"/>
          <w:w w:val="105"/>
          <w:sz w:val="20"/>
        </w:rPr>
        <w:t> </w:t>
      </w:r>
      <w:r>
        <w:rPr>
          <w:w w:val="105"/>
          <w:sz w:val="20"/>
        </w:rPr>
        <w:t>enthalten:</w:t>
      </w:r>
    </w:p>
    <w:p>
      <w:pPr>
        <w:pStyle w:val="ListParagraph"/>
        <w:numPr>
          <w:ilvl w:val="0"/>
          <w:numId w:val="167"/>
        </w:numPr>
        <w:tabs>
          <w:tab w:pos="868" w:val="left" w:leader="none"/>
        </w:tabs>
        <w:spacing w:line="240" w:lineRule="auto" w:before="70" w:after="0"/>
        <w:ind w:left="867" w:right="0" w:hanging="201"/>
        <w:jc w:val="left"/>
        <w:rPr>
          <w:sz w:val="20"/>
        </w:rPr>
      </w:pPr>
      <w:r>
        <w:rPr>
          <w:w w:val="105"/>
          <w:sz w:val="20"/>
        </w:rPr>
        <w:t>den Namen des</w:t>
      </w:r>
      <w:r>
        <w:rPr>
          <w:spacing w:val="-7"/>
          <w:w w:val="105"/>
          <w:sz w:val="20"/>
        </w:rPr>
        <w:t> </w:t>
      </w:r>
      <w:r>
        <w:rPr>
          <w:w w:val="105"/>
          <w:sz w:val="20"/>
        </w:rPr>
        <w:t>Beschuldigten;</w:t>
      </w:r>
    </w:p>
    <w:p>
      <w:pPr>
        <w:pStyle w:val="ListParagraph"/>
        <w:numPr>
          <w:ilvl w:val="0"/>
          <w:numId w:val="167"/>
        </w:numPr>
        <w:tabs>
          <w:tab w:pos="913" w:val="left" w:leader="none"/>
        </w:tabs>
        <w:spacing w:line="249" w:lineRule="auto" w:before="70" w:after="0"/>
        <w:ind w:left="950" w:right="104" w:hanging="284"/>
        <w:jc w:val="left"/>
        <w:rPr>
          <w:sz w:val="20"/>
        </w:rPr>
      </w:pPr>
      <w:r>
        <w:rPr>
          <w:w w:val="105"/>
          <w:sz w:val="20"/>
        </w:rPr>
        <w:t>die Angabe der ihm von dem Ankläger zur Last gelegten strafbaren Handlung</w:t>
      </w:r>
      <w:r>
        <w:rPr>
          <w:spacing w:val="26"/>
          <w:w w:val="105"/>
          <w:sz w:val="20"/>
        </w:rPr>
        <w:t> </w:t>
      </w:r>
      <w:r>
        <w:rPr>
          <w:w w:val="105"/>
          <w:sz w:val="20"/>
        </w:rPr>
        <w:t>oder</w:t>
      </w:r>
      <w:r>
        <w:rPr>
          <w:spacing w:val="27"/>
          <w:w w:val="105"/>
          <w:sz w:val="20"/>
        </w:rPr>
        <w:t> </w:t>
      </w:r>
      <w:r>
        <w:rPr>
          <w:w w:val="105"/>
          <w:sz w:val="20"/>
        </w:rPr>
        <w:t>Handlungen</w:t>
      </w:r>
      <w:r>
        <w:rPr>
          <w:spacing w:val="26"/>
          <w:w w:val="105"/>
          <w:sz w:val="20"/>
        </w:rPr>
        <w:t> </w:t>
      </w:r>
      <w:r>
        <w:rPr>
          <w:w w:val="105"/>
          <w:sz w:val="20"/>
        </w:rPr>
        <w:t>nach</w:t>
      </w:r>
      <w:r>
        <w:rPr>
          <w:spacing w:val="27"/>
          <w:w w:val="105"/>
          <w:sz w:val="20"/>
        </w:rPr>
        <w:t> </w:t>
      </w:r>
      <w:r>
        <w:rPr>
          <w:w w:val="105"/>
          <w:sz w:val="20"/>
        </w:rPr>
        <w:t>allen</w:t>
      </w:r>
      <w:r>
        <w:rPr>
          <w:spacing w:val="26"/>
          <w:w w:val="105"/>
          <w:sz w:val="20"/>
        </w:rPr>
        <w:t> </w:t>
      </w:r>
      <w:r>
        <w:rPr>
          <w:w w:val="105"/>
          <w:sz w:val="20"/>
        </w:rPr>
        <w:t>ihren</w:t>
      </w:r>
      <w:r>
        <w:rPr>
          <w:spacing w:val="27"/>
          <w:w w:val="105"/>
          <w:sz w:val="20"/>
        </w:rPr>
        <w:t> </w:t>
      </w:r>
      <w:r>
        <w:rPr>
          <w:w w:val="105"/>
          <w:sz w:val="20"/>
        </w:rPr>
        <w:t>gesetzlichen,</w:t>
      </w:r>
      <w:r>
        <w:rPr>
          <w:spacing w:val="26"/>
          <w:w w:val="105"/>
          <w:sz w:val="20"/>
        </w:rPr>
        <w:t> </w:t>
      </w:r>
      <w:r>
        <w:rPr>
          <w:w w:val="105"/>
          <w:sz w:val="20"/>
        </w:rPr>
        <w:t>die</w:t>
      </w:r>
      <w:r>
        <w:rPr>
          <w:spacing w:val="27"/>
          <w:w w:val="105"/>
          <w:sz w:val="20"/>
        </w:rPr>
        <w:t> </w:t>
      </w:r>
      <w:r>
        <w:rPr>
          <w:spacing w:val="-3"/>
          <w:w w:val="105"/>
          <w:sz w:val="20"/>
        </w:rPr>
        <w:t>Anwen-</w:t>
      </w:r>
    </w:p>
    <w:p>
      <w:pPr>
        <w:spacing w:after="0" w:line="249" w:lineRule="auto"/>
        <w:jc w:val="left"/>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440" w:right="614"/>
      </w:pPr>
      <w:r>
        <w:rPr>
          <w:w w:val="105"/>
        </w:rPr>
        <w:t>dung eines bestimmten Strafsatzes bedingenden Merkmalen, wobei </w:t>
      </w:r>
      <w:r>
        <w:rPr>
          <w:spacing w:val="-5"/>
          <w:w w:val="105"/>
        </w:rPr>
        <w:t>die </w:t>
      </w:r>
      <w:r>
        <w:rPr>
          <w:w w:val="105"/>
        </w:rPr>
        <w:t>besonderen Umstände des Ortes, der Zeit, des Gegenstandes u.s.f. soweit hinzuzufügen sind, als dies zur deutlichen Bezeichnung der </w:t>
      </w:r>
      <w:r>
        <w:rPr>
          <w:spacing w:val="-4"/>
          <w:w w:val="105"/>
        </w:rPr>
        <w:t>Tat </w:t>
      </w:r>
      <w:r>
        <w:rPr>
          <w:w w:val="105"/>
        </w:rPr>
        <w:t>notwendig</w:t>
      </w:r>
      <w:r>
        <w:rPr>
          <w:spacing w:val="-3"/>
          <w:w w:val="105"/>
        </w:rPr>
        <w:t> </w:t>
      </w:r>
      <w:r>
        <w:rPr>
          <w:w w:val="105"/>
        </w:rPr>
        <w:t>ist;</w:t>
      </w:r>
    </w:p>
    <w:p>
      <w:pPr>
        <w:pStyle w:val="ListParagraph"/>
        <w:numPr>
          <w:ilvl w:val="0"/>
          <w:numId w:val="167"/>
        </w:numPr>
        <w:tabs>
          <w:tab w:pos="383" w:val="left" w:leader="none"/>
        </w:tabs>
        <w:spacing w:line="249" w:lineRule="auto" w:before="63" w:after="0"/>
        <w:ind w:left="440" w:right="614" w:hanging="284"/>
        <w:jc w:val="both"/>
        <w:rPr>
          <w:sz w:val="20"/>
        </w:rPr>
      </w:pPr>
      <w:r>
        <w:rPr>
          <w:w w:val="105"/>
          <w:sz w:val="20"/>
        </w:rPr>
        <w:t>die gesetzliche Benennung der strafbaren Handlung oder Handlungen, worauf die Anklage gerichtet ist sowie Anführung jener Stellen des Strafgesetzes, deren Anwendung beantragt</w:t>
      </w:r>
      <w:r>
        <w:rPr>
          <w:spacing w:val="-6"/>
          <w:w w:val="105"/>
          <w:sz w:val="20"/>
        </w:rPr>
        <w:t> </w:t>
      </w:r>
      <w:r>
        <w:rPr>
          <w:w w:val="105"/>
          <w:sz w:val="20"/>
        </w:rPr>
        <w:t>wird.</w:t>
      </w:r>
    </w:p>
    <w:p>
      <w:pPr>
        <w:pStyle w:val="ListParagraph"/>
        <w:numPr>
          <w:ilvl w:val="1"/>
          <w:numId w:val="166"/>
        </w:numPr>
        <w:tabs>
          <w:tab w:pos="699" w:val="left" w:leader="none"/>
        </w:tabs>
        <w:spacing w:line="249" w:lineRule="auto" w:before="83" w:after="0"/>
        <w:ind w:left="157" w:right="614" w:firstLine="283"/>
        <w:jc w:val="both"/>
        <w:rPr>
          <w:sz w:val="20"/>
        </w:rPr>
      </w:pPr>
      <w:r>
        <w:rPr>
          <w:w w:val="105"/>
          <w:sz w:val="20"/>
        </w:rPr>
        <w:t>Der Anklageschrift ist eine kurze, aber erschöpfende Begründung beizufügen, in welcher der Sachverhalt, wie er sich aus den Akten ergibt, zusammenhängend zu erzählen</w:t>
      </w:r>
      <w:r>
        <w:rPr>
          <w:spacing w:val="-6"/>
          <w:w w:val="105"/>
          <w:sz w:val="20"/>
        </w:rPr>
        <w:t> </w:t>
      </w:r>
      <w:r>
        <w:rPr>
          <w:w w:val="105"/>
          <w:sz w:val="20"/>
        </w:rPr>
        <w:t>ist.</w:t>
      </w:r>
    </w:p>
    <w:p>
      <w:pPr>
        <w:pStyle w:val="ListParagraph"/>
        <w:numPr>
          <w:ilvl w:val="1"/>
          <w:numId w:val="166"/>
        </w:numPr>
        <w:tabs>
          <w:tab w:pos="668" w:val="left" w:leader="none"/>
        </w:tabs>
        <w:spacing w:line="249" w:lineRule="auto" w:before="82" w:after="0"/>
        <w:ind w:left="157" w:right="614" w:firstLine="283"/>
        <w:jc w:val="both"/>
        <w:rPr>
          <w:sz w:val="20"/>
        </w:rPr>
      </w:pPr>
      <w:r>
        <w:rPr>
          <w:w w:val="105"/>
          <w:sz w:val="20"/>
        </w:rPr>
        <w:t>Ausserdem ist das Verzeichnis der vorzuladenden Zeugen und </w:t>
      </w:r>
      <w:r>
        <w:rPr>
          <w:spacing w:val="-3"/>
          <w:w w:val="105"/>
          <w:sz w:val="20"/>
        </w:rPr>
        <w:t>Sach- </w:t>
      </w:r>
      <w:r>
        <w:rPr>
          <w:w w:val="105"/>
          <w:sz w:val="20"/>
        </w:rPr>
        <w:t>verständigen sowie der anderen Beweismittel, deren sich der Ankläger </w:t>
      </w:r>
      <w:r>
        <w:rPr>
          <w:spacing w:val="-6"/>
          <w:w w:val="105"/>
          <w:sz w:val="20"/>
        </w:rPr>
        <w:t>in </w:t>
      </w:r>
      <w:r>
        <w:rPr>
          <w:w w:val="105"/>
          <w:sz w:val="20"/>
        </w:rPr>
        <w:t>der Schlussverhandlung zu bedienen gedenkt, in die Anklageschrift </w:t>
      </w:r>
      <w:r>
        <w:rPr>
          <w:spacing w:val="-3"/>
          <w:w w:val="105"/>
          <w:sz w:val="20"/>
        </w:rPr>
        <w:t>aufzu- </w:t>
      </w:r>
      <w:r>
        <w:rPr>
          <w:w w:val="105"/>
          <w:sz w:val="20"/>
        </w:rPr>
        <w:t>nehmen oder derselben</w:t>
      </w:r>
      <w:r>
        <w:rPr>
          <w:spacing w:val="-7"/>
          <w:w w:val="105"/>
          <w:sz w:val="20"/>
        </w:rPr>
        <w:t> </w:t>
      </w:r>
      <w:r>
        <w:rPr>
          <w:w w:val="105"/>
          <w:sz w:val="20"/>
        </w:rPr>
        <w:t>beizulegen.</w:t>
      </w:r>
    </w:p>
    <w:p>
      <w:pPr>
        <w:pStyle w:val="BodyText"/>
        <w:spacing w:before="8"/>
        <w:jc w:val="left"/>
        <w:rPr>
          <w:sz w:val="26"/>
        </w:rPr>
      </w:pPr>
    </w:p>
    <w:p>
      <w:pPr>
        <w:pStyle w:val="BodyText"/>
        <w:spacing w:before="1"/>
        <w:ind w:left="3052"/>
      </w:pPr>
      <w:bookmarkStart w:name="_bookmark347" w:id="394"/>
      <w:bookmarkEnd w:id="394"/>
      <w:r>
        <w:rPr/>
      </w:r>
      <w:r>
        <w:rPr>
          <w:w w:val="105"/>
        </w:rPr>
        <w:t>§ 164</w:t>
      </w:r>
      <w:hyperlink w:history="true" w:anchor="_bookmark850">
        <w:r>
          <w:rPr>
            <w:w w:val="105"/>
            <w:u w:val="single" w:color="0000FF"/>
            <w:vertAlign w:val="superscript"/>
          </w:rPr>
          <w:t>311</w:t>
        </w:r>
      </w:hyperlink>
    </w:p>
    <w:p>
      <w:pPr>
        <w:pStyle w:val="BodyText"/>
        <w:spacing w:line="249" w:lineRule="auto" w:before="90"/>
        <w:ind w:left="157" w:right="678" w:firstLine="283"/>
        <w:jc w:val="left"/>
      </w:pPr>
      <w:r>
        <w:rPr>
          <w:w w:val="105"/>
        </w:rPr>
        <w:t>Der Staatsanwalt kann in der Anklageschrift auch den Antrag auf Fest- nahme des Beschuldigten und Verhängung der Untersuchungshaft stellen.</w:t>
      </w:r>
    </w:p>
    <w:p>
      <w:pPr>
        <w:pStyle w:val="BodyText"/>
        <w:spacing w:before="2"/>
        <w:jc w:val="left"/>
        <w:rPr>
          <w:sz w:val="26"/>
        </w:rPr>
      </w:pPr>
    </w:p>
    <w:p>
      <w:pPr>
        <w:pStyle w:val="BodyText"/>
        <w:ind w:left="3135"/>
      </w:pPr>
      <w:r>
        <w:rPr/>
        <w:t>§ 165</w:t>
      </w:r>
    </w:p>
    <w:p>
      <w:pPr>
        <w:pStyle w:val="ListParagraph"/>
        <w:numPr>
          <w:ilvl w:val="0"/>
          <w:numId w:val="168"/>
        </w:numPr>
        <w:tabs>
          <w:tab w:pos="706" w:val="left" w:leader="none"/>
        </w:tabs>
        <w:spacing w:line="249" w:lineRule="auto" w:before="90" w:after="0"/>
        <w:ind w:left="157" w:right="614" w:firstLine="283"/>
        <w:jc w:val="both"/>
        <w:rPr>
          <w:sz w:val="20"/>
        </w:rPr>
      </w:pPr>
      <w:r>
        <w:rPr>
          <w:w w:val="105"/>
          <w:sz w:val="20"/>
        </w:rPr>
        <w:t>Die Anklageschrift ist, unabhängig davon, ob eine Untersuchung stattgefunden hat oder nicht, beim Untersuchungsrichter</w:t>
      </w:r>
      <w:r>
        <w:rPr>
          <w:spacing w:val="52"/>
          <w:w w:val="105"/>
          <w:sz w:val="20"/>
        </w:rPr>
        <w:t> </w:t>
      </w:r>
      <w:r>
        <w:rPr>
          <w:w w:val="105"/>
          <w:sz w:val="20"/>
        </w:rPr>
        <w:t>einzubringen.</w:t>
      </w:r>
    </w:p>
    <w:p>
      <w:pPr>
        <w:pStyle w:val="ListParagraph"/>
        <w:numPr>
          <w:ilvl w:val="0"/>
          <w:numId w:val="168"/>
        </w:numPr>
        <w:tabs>
          <w:tab w:pos="657" w:val="left" w:leader="none"/>
        </w:tabs>
        <w:spacing w:line="252" w:lineRule="auto" w:before="82" w:after="0"/>
        <w:ind w:left="157" w:right="614" w:firstLine="283"/>
        <w:jc w:val="both"/>
        <w:rPr>
          <w:sz w:val="20"/>
        </w:rPr>
      </w:pPr>
      <w:r>
        <w:rPr>
          <w:w w:val="105"/>
          <w:sz w:val="20"/>
        </w:rPr>
        <w:t>Der Untersuchungsrichter teilt dem Beschuldigten die Anklageschrift samt Beilagen mit und belehrt ihn über seine Verteidigungsrechte (§§ 24</w:t>
      </w:r>
      <w:r>
        <w:rPr>
          <w:spacing w:val="-26"/>
          <w:w w:val="105"/>
          <w:sz w:val="20"/>
        </w:rPr>
        <w:t> </w:t>
      </w:r>
      <w:r>
        <w:rPr>
          <w:spacing w:val="-3"/>
          <w:w w:val="105"/>
          <w:sz w:val="20"/>
        </w:rPr>
        <w:t>ff), </w:t>
      </w:r>
      <w:r>
        <w:rPr>
          <w:w w:val="105"/>
          <w:sz w:val="20"/>
        </w:rPr>
        <w:t>insbesondere darüber, dass er gegen die Anklageschrift Einspruch erheben (§</w:t>
      </w:r>
      <w:r>
        <w:rPr>
          <w:spacing w:val="-5"/>
          <w:w w:val="105"/>
          <w:sz w:val="20"/>
        </w:rPr>
        <w:t> </w:t>
      </w:r>
      <w:r>
        <w:rPr>
          <w:w w:val="105"/>
          <w:sz w:val="20"/>
        </w:rPr>
        <w:t>166</w:t>
      </w:r>
      <w:r>
        <w:rPr>
          <w:spacing w:val="-5"/>
          <w:w w:val="105"/>
          <w:sz w:val="20"/>
        </w:rPr>
        <w:t> </w:t>
      </w:r>
      <w:r>
        <w:rPr>
          <w:w w:val="105"/>
          <w:sz w:val="20"/>
        </w:rPr>
        <w:t>Abs.</w:t>
      </w:r>
      <w:r>
        <w:rPr>
          <w:spacing w:val="-5"/>
          <w:w w:val="105"/>
          <w:sz w:val="20"/>
        </w:rPr>
        <w:t> </w:t>
      </w:r>
      <w:r>
        <w:rPr>
          <w:w w:val="105"/>
          <w:sz w:val="20"/>
        </w:rPr>
        <w:t>2)</w:t>
      </w:r>
      <w:r>
        <w:rPr>
          <w:spacing w:val="-4"/>
          <w:w w:val="105"/>
          <w:sz w:val="20"/>
        </w:rPr>
        <w:t> </w:t>
      </w:r>
      <w:r>
        <w:rPr>
          <w:w w:val="105"/>
          <w:sz w:val="20"/>
        </w:rPr>
        <w:t>und</w:t>
      </w:r>
      <w:r>
        <w:rPr>
          <w:spacing w:val="-5"/>
          <w:w w:val="105"/>
          <w:sz w:val="20"/>
        </w:rPr>
        <w:t> </w:t>
      </w:r>
      <w:r>
        <w:rPr>
          <w:w w:val="105"/>
          <w:sz w:val="20"/>
        </w:rPr>
        <w:t>die</w:t>
      </w:r>
      <w:r>
        <w:rPr>
          <w:spacing w:val="-5"/>
          <w:w w:val="105"/>
          <w:sz w:val="20"/>
        </w:rPr>
        <w:t> </w:t>
      </w:r>
      <w:r>
        <w:rPr>
          <w:w w:val="105"/>
          <w:sz w:val="20"/>
        </w:rPr>
        <w:t>Entscheidung</w:t>
      </w:r>
      <w:r>
        <w:rPr>
          <w:spacing w:val="-4"/>
          <w:w w:val="105"/>
          <w:sz w:val="20"/>
        </w:rPr>
        <w:t> </w:t>
      </w:r>
      <w:r>
        <w:rPr>
          <w:w w:val="105"/>
          <w:sz w:val="20"/>
        </w:rPr>
        <w:t>des</w:t>
      </w:r>
      <w:r>
        <w:rPr>
          <w:spacing w:val="-5"/>
          <w:w w:val="105"/>
          <w:sz w:val="20"/>
        </w:rPr>
        <w:t> </w:t>
      </w:r>
      <w:r>
        <w:rPr>
          <w:w w:val="105"/>
          <w:sz w:val="20"/>
        </w:rPr>
        <w:t>Obergerichtes</w:t>
      </w:r>
      <w:r>
        <w:rPr>
          <w:spacing w:val="-5"/>
          <w:w w:val="105"/>
          <w:sz w:val="20"/>
        </w:rPr>
        <w:t> </w:t>
      </w:r>
      <w:r>
        <w:rPr>
          <w:w w:val="105"/>
          <w:sz w:val="20"/>
        </w:rPr>
        <w:t>über</w:t>
      </w:r>
      <w:r>
        <w:rPr>
          <w:spacing w:val="-4"/>
          <w:w w:val="105"/>
          <w:sz w:val="20"/>
        </w:rPr>
        <w:t> </w:t>
      </w:r>
      <w:r>
        <w:rPr>
          <w:w w:val="105"/>
          <w:sz w:val="20"/>
        </w:rPr>
        <w:t>die</w:t>
      </w:r>
      <w:r>
        <w:rPr>
          <w:spacing w:val="-5"/>
          <w:w w:val="105"/>
          <w:sz w:val="20"/>
        </w:rPr>
        <w:t> </w:t>
      </w:r>
      <w:r>
        <w:rPr>
          <w:spacing w:val="-2"/>
          <w:w w:val="105"/>
          <w:sz w:val="20"/>
        </w:rPr>
        <w:t>Zulässigkeit </w:t>
      </w:r>
      <w:r>
        <w:rPr>
          <w:w w:val="105"/>
          <w:sz w:val="20"/>
        </w:rPr>
        <w:t>der</w:t>
      </w:r>
      <w:r>
        <w:rPr>
          <w:spacing w:val="-8"/>
          <w:w w:val="105"/>
          <w:sz w:val="20"/>
        </w:rPr>
        <w:t> </w:t>
      </w:r>
      <w:r>
        <w:rPr>
          <w:w w:val="105"/>
          <w:sz w:val="20"/>
        </w:rPr>
        <w:t>Anklage</w:t>
      </w:r>
      <w:r>
        <w:rPr>
          <w:spacing w:val="-7"/>
          <w:w w:val="105"/>
          <w:sz w:val="20"/>
        </w:rPr>
        <w:t> </w:t>
      </w:r>
      <w:r>
        <w:rPr>
          <w:w w:val="105"/>
          <w:sz w:val="20"/>
        </w:rPr>
        <w:t>begehren</w:t>
      </w:r>
      <w:r>
        <w:rPr>
          <w:spacing w:val="-7"/>
          <w:w w:val="105"/>
          <w:sz w:val="20"/>
        </w:rPr>
        <w:t> </w:t>
      </w:r>
      <w:r>
        <w:rPr>
          <w:w w:val="105"/>
          <w:sz w:val="20"/>
        </w:rPr>
        <w:t>könne,</w:t>
      </w:r>
      <w:r>
        <w:rPr>
          <w:spacing w:val="-7"/>
          <w:w w:val="105"/>
          <w:sz w:val="20"/>
        </w:rPr>
        <w:t> </w:t>
      </w:r>
      <w:r>
        <w:rPr>
          <w:w w:val="105"/>
          <w:sz w:val="20"/>
        </w:rPr>
        <w:t>sowie</w:t>
      </w:r>
      <w:r>
        <w:rPr>
          <w:spacing w:val="-7"/>
          <w:w w:val="105"/>
          <w:sz w:val="20"/>
        </w:rPr>
        <w:t> </w:t>
      </w:r>
      <w:r>
        <w:rPr>
          <w:w w:val="105"/>
          <w:sz w:val="20"/>
        </w:rPr>
        <w:t>dass</w:t>
      </w:r>
      <w:r>
        <w:rPr>
          <w:spacing w:val="-7"/>
          <w:w w:val="105"/>
          <w:sz w:val="20"/>
        </w:rPr>
        <w:t> </w:t>
      </w:r>
      <w:r>
        <w:rPr>
          <w:w w:val="105"/>
          <w:sz w:val="20"/>
        </w:rPr>
        <w:t>er</w:t>
      </w:r>
      <w:r>
        <w:rPr>
          <w:spacing w:val="-8"/>
          <w:w w:val="105"/>
          <w:sz w:val="20"/>
        </w:rPr>
        <w:t> </w:t>
      </w:r>
      <w:r>
        <w:rPr>
          <w:w w:val="105"/>
          <w:sz w:val="20"/>
        </w:rPr>
        <w:t>für</w:t>
      </w:r>
      <w:r>
        <w:rPr>
          <w:spacing w:val="-7"/>
          <w:w w:val="105"/>
          <w:sz w:val="20"/>
        </w:rPr>
        <w:t> </w:t>
      </w:r>
      <w:r>
        <w:rPr>
          <w:w w:val="105"/>
          <w:sz w:val="20"/>
        </w:rPr>
        <w:t>die</w:t>
      </w:r>
      <w:r>
        <w:rPr>
          <w:spacing w:val="-7"/>
          <w:w w:val="105"/>
          <w:sz w:val="20"/>
        </w:rPr>
        <w:t> </w:t>
      </w:r>
      <w:r>
        <w:rPr>
          <w:w w:val="105"/>
          <w:sz w:val="20"/>
        </w:rPr>
        <w:t>Schlussverhandlung</w:t>
      </w:r>
      <w:r>
        <w:rPr>
          <w:spacing w:val="-7"/>
          <w:w w:val="105"/>
          <w:sz w:val="20"/>
        </w:rPr>
        <w:t> </w:t>
      </w:r>
      <w:r>
        <w:rPr>
          <w:spacing w:val="-4"/>
          <w:w w:val="105"/>
          <w:sz w:val="20"/>
        </w:rPr>
        <w:t>eines</w:t>
      </w:r>
      <w:bookmarkStart w:name="_bookmark348" w:id="395"/>
      <w:bookmarkEnd w:id="395"/>
      <w:r>
        <w:rPr>
          <w:spacing w:val="-4"/>
          <w:w w:val="105"/>
          <w:sz w:val="20"/>
        </w:rPr>
      </w:r>
      <w:r>
        <w:rPr>
          <w:spacing w:val="-4"/>
          <w:w w:val="105"/>
          <w:sz w:val="20"/>
        </w:rPr>
        <w:t> </w:t>
      </w:r>
      <w:r>
        <w:rPr>
          <w:w w:val="105"/>
          <w:sz w:val="20"/>
        </w:rPr>
        <w:t>Verteidigers</w:t>
      </w:r>
      <w:r>
        <w:rPr>
          <w:spacing w:val="-3"/>
          <w:w w:val="105"/>
          <w:sz w:val="20"/>
        </w:rPr>
        <w:t> </w:t>
      </w:r>
      <w:r>
        <w:rPr>
          <w:w w:val="105"/>
          <w:sz w:val="20"/>
        </w:rPr>
        <w:t>bedürfe.</w:t>
      </w:r>
      <w:hyperlink w:history="true" w:anchor="_bookmark851">
        <w:r>
          <w:rPr>
            <w:w w:val="105"/>
            <w:sz w:val="20"/>
            <w:u w:val="single" w:color="0000FF"/>
            <w:vertAlign w:val="superscript"/>
          </w:rPr>
          <w:t>312</w:t>
        </w:r>
      </w:hyperlink>
    </w:p>
    <w:p>
      <w:pPr>
        <w:pStyle w:val="ListParagraph"/>
        <w:numPr>
          <w:ilvl w:val="0"/>
          <w:numId w:val="168"/>
        </w:numPr>
        <w:tabs>
          <w:tab w:pos="672" w:val="left" w:leader="none"/>
        </w:tabs>
        <w:spacing w:line="254" w:lineRule="auto" w:before="75" w:after="0"/>
        <w:ind w:left="157" w:right="614" w:firstLine="283"/>
        <w:jc w:val="both"/>
        <w:rPr>
          <w:sz w:val="20"/>
        </w:rPr>
      </w:pPr>
      <w:r>
        <w:rPr>
          <w:w w:val="105"/>
          <w:sz w:val="20"/>
        </w:rPr>
        <w:t>Der Untersuchungsrichter entscheidet auch über einen zugleich ein-</w:t>
      </w:r>
      <w:bookmarkStart w:name="_bookmark349" w:id="396"/>
      <w:bookmarkEnd w:id="396"/>
      <w:r>
        <w:rPr>
          <w:w w:val="105"/>
          <w:sz w:val="20"/>
        </w:rPr>
      </w:r>
      <w:r>
        <w:rPr>
          <w:w w:val="105"/>
          <w:sz w:val="20"/>
        </w:rPr>
        <w:t> gebrachten Antrag auf Festnahme des Beschuldigten (§</w:t>
      </w:r>
      <w:r>
        <w:rPr>
          <w:spacing w:val="-10"/>
          <w:w w:val="105"/>
          <w:sz w:val="20"/>
        </w:rPr>
        <w:t> </w:t>
      </w:r>
      <w:r>
        <w:rPr>
          <w:w w:val="105"/>
          <w:sz w:val="20"/>
        </w:rPr>
        <w:t>128).</w:t>
      </w:r>
      <w:hyperlink w:history="true" w:anchor="_bookmark852">
        <w:r>
          <w:rPr>
            <w:w w:val="105"/>
            <w:sz w:val="20"/>
            <w:u w:val="single" w:color="0000FF"/>
            <w:vertAlign w:val="superscript"/>
          </w:rPr>
          <w:t>313</w:t>
        </w:r>
      </w:hyperlink>
    </w:p>
    <w:p>
      <w:pPr>
        <w:pStyle w:val="BodyText"/>
        <w:spacing w:before="10"/>
        <w:jc w:val="left"/>
        <w:rPr>
          <w:sz w:val="16"/>
        </w:rPr>
      </w:pPr>
    </w:p>
    <w:p>
      <w:pPr>
        <w:pStyle w:val="BodyText"/>
        <w:spacing w:before="103"/>
        <w:ind w:left="3135"/>
      </w:pPr>
      <w:r>
        <w:rPr/>
        <w:t>§ 166</w:t>
      </w:r>
    </w:p>
    <w:p>
      <w:pPr>
        <w:pStyle w:val="ListParagraph"/>
        <w:numPr>
          <w:ilvl w:val="0"/>
          <w:numId w:val="169"/>
        </w:numPr>
        <w:tabs>
          <w:tab w:pos="656" w:val="left" w:leader="none"/>
        </w:tabs>
        <w:spacing w:line="252" w:lineRule="auto" w:before="90" w:after="0"/>
        <w:ind w:left="157" w:right="614" w:firstLine="283"/>
        <w:jc w:val="both"/>
        <w:rPr>
          <w:sz w:val="20"/>
        </w:rPr>
      </w:pPr>
      <w:r>
        <w:rPr>
          <w:w w:val="105"/>
          <w:sz w:val="20"/>
        </w:rPr>
        <w:t>Befindet sich der Beschuldigte bereits in Haft, so ist ihm die Anklage- schrift längstens binnen 24 Stunden, wird aber seine Festnahme auf Grund der Anklageschrift angeordnet, so ist sie ihm zugleich mit dieser</w:t>
      </w:r>
      <w:r>
        <w:rPr>
          <w:spacing w:val="-36"/>
          <w:w w:val="105"/>
          <w:sz w:val="20"/>
        </w:rPr>
        <w:t> </w:t>
      </w:r>
      <w:r>
        <w:rPr>
          <w:w w:val="105"/>
          <w:sz w:val="20"/>
        </w:rPr>
        <w:t>Anordnung</w:t>
      </w:r>
      <w:bookmarkStart w:name="_bookmark350" w:id="397"/>
      <w:bookmarkEnd w:id="397"/>
      <w:r>
        <w:rPr>
          <w:w w:val="105"/>
          <w:sz w:val="20"/>
        </w:rPr>
      </w:r>
      <w:r>
        <w:rPr>
          <w:w w:val="105"/>
          <w:sz w:val="20"/>
        </w:rPr>
        <w:t> zuzustellen.</w:t>
      </w:r>
      <w:hyperlink w:history="true" w:anchor="_bookmark853">
        <w:r>
          <w:rPr>
            <w:w w:val="105"/>
            <w:sz w:val="20"/>
            <w:u w:val="single" w:color="0000FF"/>
            <w:vertAlign w:val="superscript"/>
          </w:rPr>
          <w:t>314</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69"/>
        </w:numPr>
        <w:tabs>
          <w:tab w:pos="1167" w:val="left" w:leader="none"/>
        </w:tabs>
        <w:spacing w:line="252" w:lineRule="auto" w:before="102" w:after="0"/>
        <w:ind w:left="667" w:right="104" w:firstLine="283"/>
        <w:jc w:val="both"/>
        <w:rPr>
          <w:sz w:val="20"/>
        </w:rPr>
      </w:pPr>
      <w:r>
        <w:rPr>
          <w:w w:val="110"/>
          <w:sz w:val="20"/>
        </w:rPr>
        <w:t>Zur</w:t>
      </w:r>
      <w:r>
        <w:rPr>
          <w:spacing w:val="-24"/>
          <w:w w:val="110"/>
          <w:sz w:val="20"/>
        </w:rPr>
        <w:t> </w:t>
      </w:r>
      <w:r>
        <w:rPr>
          <w:w w:val="110"/>
          <w:sz w:val="20"/>
        </w:rPr>
        <w:t>Erhebung</w:t>
      </w:r>
      <w:r>
        <w:rPr>
          <w:spacing w:val="-23"/>
          <w:w w:val="110"/>
          <w:sz w:val="20"/>
        </w:rPr>
        <w:t> </w:t>
      </w:r>
      <w:r>
        <w:rPr>
          <w:w w:val="110"/>
          <w:sz w:val="20"/>
        </w:rPr>
        <w:t>des</w:t>
      </w:r>
      <w:r>
        <w:rPr>
          <w:spacing w:val="-23"/>
          <w:w w:val="110"/>
          <w:sz w:val="20"/>
        </w:rPr>
        <w:t> </w:t>
      </w:r>
      <w:r>
        <w:rPr>
          <w:w w:val="110"/>
          <w:sz w:val="20"/>
        </w:rPr>
        <w:t>Einspruches</w:t>
      </w:r>
      <w:r>
        <w:rPr>
          <w:spacing w:val="-23"/>
          <w:w w:val="110"/>
          <w:sz w:val="20"/>
        </w:rPr>
        <w:t> </w:t>
      </w:r>
      <w:r>
        <w:rPr>
          <w:w w:val="110"/>
          <w:sz w:val="20"/>
        </w:rPr>
        <w:t>steht</w:t>
      </w:r>
      <w:r>
        <w:rPr>
          <w:spacing w:val="-23"/>
          <w:w w:val="110"/>
          <w:sz w:val="20"/>
        </w:rPr>
        <w:t> </w:t>
      </w:r>
      <w:r>
        <w:rPr>
          <w:w w:val="110"/>
          <w:sz w:val="20"/>
        </w:rPr>
        <w:t>dem</w:t>
      </w:r>
      <w:r>
        <w:rPr>
          <w:spacing w:val="-23"/>
          <w:w w:val="110"/>
          <w:sz w:val="20"/>
        </w:rPr>
        <w:t> </w:t>
      </w:r>
      <w:r>
        <w:rPr>
          <w:w w:val="110"/>
          <w:sz w:val="20"/>
        </w:rPr>
        <w:t>Festgenommenen</w:t>
      </w:r>
      <w:r>
        <w:rPr>
          <w:spacing w:val="-24"/>
          <w:w w:val="110"/>
          <w:sz w:val="20"/>
        </w:rPr>
        <w:t> </w:t>
      </w:r>
      <w:r>
        <w:rPr>
          <w:w w:val="110"/>
          <w:sz w:val="20"/>
        </w:rPr>
        <w:t>eine</w:t>
      </w:r>
      <w:r>
        <w:rPr>
          <w:spacing w:val="-23"/>
          <w:w w:val="110"/>
          <w:sz w:val="20"/>
        </w:rPr>
        <w:t> </w:t>
      </w:r>
      <w:r>
        <w:rPr>
          <w:spacing w:val="-3"/>
          <w:w w:val="110"/>
          <w:sz w:val="20"/>
        </w:rPr>
        <w:t>Frist </w:t>
      </w:r>
      <w:r>
        <w:rPr>
          <w:w w:val="110"/>
          <w:sz w:val="20"/>
        </w:rPr>
        <w:t>von</w:t>
      </w:r>
      <w:r>
        <w:rPr>
          <w:spacing w:val="-18"/>
          <w:w w:val="110"/>
          <w:sz w:val="20"/>
        </w:rPr>
        <w:t> </w:t>
      </w:r>
      <w:r>
        <w:rPr>
          <w:w w:val="110"/>
          <w:sz w:val="20"/>
        </w:rPr>
        <w:t>14</w:t>
      </w:r>
      <w:r>
        <w:rPr>
          <w:spacing w:val="-17"/>
          <w:w w:val="110"/>
          <w:sz w:val="20"/>
        </w:rPr>
        <w:t> </w:t>
      </w:r>
      <w:r>
        <w:rPr>
          <w:w w:val="110"/>
          <w:sz w:val="20"/>
        </w:rPr>
        <w:t>Tagen</w:t>
      </w:r>
      <w:r>
        <w:rPr>
          <w:spacing w:val="-18"/>
          <w:w w:val="110"/>
          <w:sz w:val="20"/>
        </w:rPr>
        <w:t> </w:t>
      </w:r>
      <w:r>
        <w:rPr>
          <w:w w:val="110"/>
          <w:sz w:val="20"/>
        </w:rPr>
        <w:t>offen,</w:t>
      </w:r>
      <w:r>
        <w:rPr>
          <w:spacing w:val="-17"/>
          <w:w w:val="110"/>
          <w:sz w:val="20"/>
        </w:rPr>
        <w:t> </w:t>
      </w:r>
      <w:r>
        <w:rPr>
          <w:w w:val="110"/>
          <w:sz w:val="20"/>
        </w:rPr>
        <w:t>die</w:t>
      </w:r>
      <w:r>
        <w:rPr>
          <w:spacing w:val="-18"/>
          <w:w w:val="110"/>
          <w:sz w:val="20"/>
        </w:rPr>
        <w:t> </w:t>
      </w:r>
      <w:r>
        <w:rPr>
          <w:w w:val="110"/>
          <w:sz w:val="20"/>
        </w:rPr>
        <w:t>im</w:t>
      </w:r>
      <w:r>
        <w:rPr>
          <w:spacing w:val="-17"/>
          <w:w w:val="110"/>
          <w:sz w:val="20"/>
        </w:rPr>
        <w:t> </w:t>
      </w:r>
      <w:r>
        <w:rPr>
          <w:w w:val="110"/>
          <w:sz w:val="20"/>
        </w:rPr>
        <w:t>letzten</w:t>
      </w:r>
      <w:r>
        <w:rPr>
          <w:spacing w:val="-18"/>
          <w:w w:val="110"/>
          <w:sz w:val="20"/>
        </w:rPr>
        <w:t> </w:t>
      </w:r>
      <w:r>
        <w:rPr>
          <w:w w:val="110"/>
          <w:sz w:val="20"/>
        </w:rPr>
        <w:t>Falle</w:t>
      </w:r>
      <w:r>
        <w:rPr>
          <w:spacing w:val="-17"/>
          <w:w w:val="110"/>
          <w:sz w:val="20"/>
        </w:rPr>
        <w:t> </w:t>
      </w:r>
      <w:r>
        <w:rPr>
          <w:w w:val="110"/>
          <w:sz w:val="20"/>
        </w:rPr>
        <w:t>des</w:t>
      </w:r>
      <w:r>
        <w:rPr>
          <w:spacing w:val="-18"/>
          <w:w w:val="110"/>
          <w:sz w:val="20"/>
        </w:rPr>
        <w:t> </w:t>
      </w:r>
      <w:r>
        <w:rPr>
          <w:w w:val="110"/>
          <w:sz w:val="20"/>
        </w:rPr>
        <w:t>Abs.</w:t>
      </w:r>
      <w:r>
        <w:rPr>
          <w:spacing w:val="-17"/>
          <w:w w:val="110"/>
          <w:sz w:val="20"/>
        </w:rPr>
        <w:t> </w:t>
      </w:r>
      <w:r>
        <w:rPr>
          <w:w w:val="110"/>
          <w:sz w:val="20"/>
        </w:rPr>
        <w:t>1</w:t>
      </w:r>
      <w:r>
        <w:rPr>
          <w:spacing w:val="-18"/>
          <w:w w:val="110"/>
          <w:sz w:val="20"/>
        </w:rPr>
        <w:t> </w:t>
      </w:r>
      <w:r>
        <w:rPr>
          <w:w w:val="110"/>
          <w:sz w:val="20"/>
        </w:rPr>
        <w:t>vom</w:t>
      </w:r>
      <w:r>
        <w:rPr>
          <w:spacing w:val="-17"/>
          <w:w w:val="110"/>
          <w:sz w:val="20"/>
        </w:rPr>
        <w:t> </w:t>
      </w:r>
      <w:r>
        <w:rPr>
          <w:w w:val="110"/>
          <w:sz w:val="20"/>
        </w:rPr>
        <w:t>Zeitpunkt</w:t>
      </w:r>
      <w:r>
        <w:rPr>
          <w:spacing w:val="-18"/>
          <w:w w:val="110"/>
          <w:sz w:val="20"/>
        </w:rPr>
        <w:t> </w:t>
      </w:r>
      <w:r>
        <w:rPr>
          <w:w w:val="110"/>
          <w:sz w:val="20"/>
        </w:rPr>
        <w:t>der</w:t>
      </w:r>
      <w:r>
        <w:rPr>
          <w:spacing w:val="-17"/>
          <w:w w:val="110"/>
          <w:sz w:val="20"/>
        </w:rPr>
        <w:t> </w:t>
      </w:r>
      <w:r>
        <w:rPr>
          <w:spacing w:val="-5"/>
          <w:w w:val="110"/>
          <w:sz w:val="20"/>
        </w:rPr>
        <w:t>Ver- </w:t>
      </w:r>
      <w:r>
        <w:rPr>
          <w:w w:val="110"/>
          <w:sz w:val="20"/>
        </w:rPr>
        <w:t>ständigung des Gerichts von der Festnahme zu laufen beginnt. Den </w:t>
      </w:r>
      <w:r>
        <w:rPr>
          <w:spacing w:val="-3"/>
          <w:w w:val="110"/>
          <w:sz w:val="20"/>
        </w:rPr>
        <w:t>Ein-</w:t>
      </w:r>
      <w:bookmarkStart w:name="_bookmark351" w:id="398"/>
      <w:bookmarkEnd w:id="398"/>
      <w:r>
        <w:rPr>
          <w:spacing w:val="-3"/>
          <w:w w:val="110"/>
          <w:sz w:val="20"/>
        </w:rPr>
      </w:r>
      <w:r>
        <w:rPr>
          <w:spacing w:val="-3"/>
          <w:w w:val="110"/>
          <w:sz w:val="20"/>
        </w:rPr>
        <w:t> </w:t>
      </w:r>
      <w:r>
        <w:rPr>
          <w:w w:val="110"/>
          <w:sz w:val="20"/>
        </w:rPr>
        <w:t>spruch kann er beim Untersuchungsrichter zu Protokoll oder schriftlich anbringen.</w:t>
      </w:r>
      <w:hyperlink w:history="true" w:anchor="_bookmark854">
        <w:r>
          <w:rPr>
            <w:w w:val="110"/>
            <w:sz w:val="20"/>
            <w:u w:val="single" w:color="0000FF"/>
            <w:vertAlign w:val="superscript"/>
          </w:rPr>
          <w:t>315</w:t>
        </w:r>
      </w:hyperlink>
    </w:p>
    <w:p>
      <w:pPr>
        <w:pStyle w:val="ListParagraph"/>
        <w:numPr>
          <w:ilvl w:val="0"/>
          <w:numId w:val="169"/>
        </w:numPr>
        <w:tabs>
          <w:tab w:pos="1175" w:val="left" w:leader="none"/>
        </w:tabs>
        <w:spacing w:line="249" w:lineRule="auto" w:before="77" w:after="0"/>
        <w:ind w:left="667" w:right="104" w:firstLine="283"/>
        <w:jc w:val="both"/>
        <w:rPr>
          <w:sz w:val="20"/>
        </w:rPr>
      </w:pPr>
      <w:r>
        <w:rPr>
          <w:w w:val="105"/>
          <w:sz w:val="20"/>
        </w:rPr>
        <w:t>Wird auf sein Verlangen die Anklageschrift seinem Verteidiger zuge- stellt, so läuft die Frist zur Erhebung des Einspruches von der Zustellung </w:t>
      </w:r>
      <w:r>
        <w:rPr>
          <w:spacing w:val="-7"/>
          <w:w w:val="105"/>
          <w:sz w:val="20"/>
        </w:rPr>
        <w:t>an </w:t>
      </w:r>
      <w:r>
        <w:rPr>
          <w:w w:val="105"/>
          <w:sz w:val="20"/>
        </w:rPr>
        <w:t>den</w:t>
      </w:r>
      <w:r>
        <w:rPr>
          <w:spacing w:val="-3"/>
          <w:w w:val="105"/>
          <w:sz w:val="20"/>
        </w:rPr>
        <w:t> </w:t>
      </w:r>
      <w:r>
        <w:rPr>
          <w:w w:val="105"/>
          <w:sz w:val="20"/>
        </w:rPr>
        <w:t>Verteidiger.</w:t>
      </w:r>
    </w:p>
    <w:p>
      <w:pPr>
        <w:pStyle w:val="ListParagraph"/>
        <w:numPr>
          <w:ilvl w:val="0"/>
          <w:numId w:val="169"/>
        </w:numPr>
        <w:tabs>
          <w:tab w:pos="1172" w:val="left" w:leader="none"/>
        </w:tabs>
        <w:spacing w:line="252" w:lineRule="auto" w:before="82" w:after="0"/>
        <w:ind w:left="667" w:right="104" w:firstLine="283"/>
        <w:jc w:val="both"/>
        <w:rPr>
          <w:sz w:val="20"/>
        </w:rPr>
      </w:pPr>
      <w:r>
        <w:rPr>
          <w:w w:val="105"/>
          <w:sz w:val="20"/>
        </w:rPr>
        <w:t>Bleibt der Beschuldigte auf freiem Fuss, so ist ihm die Anklageschrift mit der Belehrung zuzustellen, dass er den Einspruch dagegen binnen </w:t>
      </w:r>
      <w:r>
        <w:rPr>
          <w:spacing w:val="-6"/>
          <w:w w:val="105"/>
          <w:sz w:val="20"/>
        </w:rPr>
        <w:t>14 </w:t>
      </w:r>
      <w:r>
        <w:rPr>
          <w:w w:val="105"/>
          <w:sz w:val="20"/>
        </w:rPr>
        <w:t>Tagen beim Untersuchungsrichter mündlich oder schriftlich  erheben könne, sowie dass er für die Schlussverhandlung eines </w:t>
      </w:r>
      <w:r>
        <w:rPr>
          <w:spacing w:val="-2"/>
          <w:w w:val="105"/>
          <w:sz w:val="20"/>
        </w:rPr>
        <w:t>Verteidigers</w:t>
      </w:r>
      <w:bookmarkStart w:name="_bookmark352" w:id="399"/>
      <w:bookmarkEnd w:id="399"/>
      <w:r>
        <w:rPr>
          <w:spacing w:val="-2"/>
          <w:w w:val="105"/>
          <w:sz w:val="20"/>
        </w:rPr>
      </w:r>
      <w:r>
        <w:rPr>
          <w:spacing w:val="-2"/>
          <w:w w:val="105"/>
          <w:sz w:val="20"/>
        </w:rPr>
        <w:t> </w:t>
      </w:r>
      <w:r>
        <w:rPr>
          <w:w w:val="105"/>
          <w:sz w:val="20"/>
        </w:rPr>
        <w:t>bedürfe.</w:t>
      </w:r>
      <w:hyperlink w:history="true" w:anchor="_bookmark855">
        <w:r>
          <w:rPr>
            <w:w w:val="105"/>
            <w:sz w:val="20"/>
            <w:u w:val="single" w:color="0000FF"/>
            <w:vertAlign w:val="superscript"/>
          </w:rPr>
          <w:t>316</w:t>
        </w:r>
      </w:hyperlink>
    </w:p>
    <w:p>
      <w:pPr>
        <w:pStyle w:val="BodyText"/>
        <w:spacing w:before="11"/>
        <w:jc w:val="left"/>
        <w:rPr>
          <w:sz w:val="16"/>
        </w:rPr>
      </w:pPr>
    </w:p>
    <w:p>
      <w:pPr>
        <w:pStyle w:val="BodyText"/>
        <w:spacing w:before="102"/>
        <w:ind w:left="3645"/>
      </w:pPr>
      <w:r>
        <w:rPr/>
        <w:t>§ 167</w:t>
      </w:r>
    </w:p>
    <w:p>
      <w:pPr>
        <w:pStyle w:val="ListParagraph"/>
        <w:numPr>
          <w:ilvl w:val="0"/>
          <w:numId w:val="170"/>
        </w:numPr>
        <w:tabs>
          <w:tab w:pos="1220" w:val="left" w:leader="none"/>
        </w:tabs>
        <w:spacing w:line="249" w:lineRule="auto" w:before="90" w:after="0"/>
        <w:ind w:left="667" w:right="104" w:firstLine="283"/>
        <w:jc w:val="both"/>
        <w:rPr>
          <w:sz w:val="20"/>
        </w:rPr>
      </w:pPr>
      <w:r>
        <w:rPr>
          <w:w w:val="110"/>
          <w:sz w:val="20"/>
        </w:rPr>
        <w:t>Ist der Einspruch innerhalb der gesetzlichen Frist nicht erhoben worden oder hat der Beschuldigte ausdrücklich darauf verzichtet, so </w:t>
      </w:r>
      <w:r>
        <w:rPr>
          <w:spacing w:val="-3"/>
          <w:w w:val="110"/>
          <w:sz w:val="20"/>
        </w:rPr>
        <w:t>legt </w:t>
      </w:r>
      <w:r>
        <w:rPr>
          <w:w w:val="110"/>
          <w:sz w:val="20"/>
        </w:rPr>
        <w:t>der Untersuchungsrichter die Akten dem Vorsitzenden des erkennenden Gerichtes</w:t>
      </w:r>
      <w:r>
        <w:rPr>
          <w:spacing w:val="-28"/>
          <w:w w:val="110"/>
          <w:sz w:val="20"/>
        </w:rPr>
        <w:t> </w:t>
      </w:r>
      <w:r>
        <w:rPr>
          <w:w w:val="110"/>
          <w:sz w:val="20"/>
        </w:rPr>
        <w:t>erster</w:t>
      </w:r>
      <w:r>
        <w:rPr>
          <w:spacing w:val="-27"/>
          <w:w w:val="110"/>
          <w:sz w:val="20"/>
        </w:rPr>
        <w:t> </w:t>
      </w:r>
      <w:r>
        <w:rPr>
          <w:w w:val="110"/>
          <w:sz w:val="20"/>
        </w:rPr>
        <w:t>Instanz</w:t>
      </w:r>
      <w:r>
        <w:rPr>
          <w:spacing w:val="-28"/>
          <w:w w:val="110"/>
          <w:sz w:val="20"/>
        </w:rPr>
        <w:t> </w:t>
      </w:r>
      <w:r>
        <w:rPr>
          <w:w w:val="110"/>
          <w:sz w:val="20"/>
        </w:rPr>
        <w:t>vor,</w:t>
      </w:r>
      <w:r>
        <w:rPr>
          <w:spacing w:val="-27"/>
          <w:w w:val="110"/>
          <w:sz w:val="20"/>
        </w:rPr>
        <w:t> </w:t>
      </w:r>
      <w:r>
        <w:rPr>
          <w:w w:val="110"/>
          <w:sz w:val="20"/>
        </w:rPr>
        <w:t>der</w:t>
      </w:r>
      <w:r>
        <w:rPr>
          <w:spacing w:val="-27"/>
          <w:w w:val="110"/>
          <w:sz w:val="20"/>
        </w:rPr>
        <w:t> </w:t>
      </w:r>
      <w:r>
        <w:rPr>
          <w:w w:val="110"/>
          <w:sz w:val="20"/>
        </w:rPr>
        <w:t>sofort</w:t>
      </w:r>
      <w:r>
        <w:rPr>
          <w:spacing w:val="-28"/>
          <w:w w:val="110"/>
          <w:sz w:val="20"/>
        </w:rPr>
        <w:t> </w:t>
      </w:r>
      <w:r>
        <w:rPr>
          <w:w w:val="110"/>
          <w:sz w:val="20"/>
        </w:rPr>
        <w:t>die</w:t>
      </w:r>
      <w:r>
        <w:rPr>
          <w:spacing w:val="-27"/>
          <w:w w:val="110"/>
          <w:sz w:val="20"/>
        </w:rPr>
        <w:t> </w:t>
      </w:r>
      <w:r>
        <w:rPr>
          <w:w w:val="110"/>
          <w:sz w:val="20"/>
        </w:rPr>
        <w:t>Schlussverhandlung</w:t>
      </w:r>
      <w:r>
        <w:rPr>
          <w:spacing w:val="-27"/>
          <w:w w:val="110"/>
          <w:sz w:val="20"/>
        </w:rPr>
        <w:t> </w:t>
      </w:r>
      <w:r>
        <w:rPr>
          <w:w w:val="110"/>
          <w:sz w:val="20"/>
        </w:rPr>
        <w:t>anzuordnen hat.</w:t>
      </w:r>
    </w:p>
    <w:p>
      <w:pPr>
        <w:pStyle w:val="ListParagraph"/>
        <w:numPr>
          <w:ilvl w:val="0"/>
          <w:numId w:val="170"/>
        </w:numPr>
        <w:tabs>
          <w:tab w:pos="1213" w:val="left" w:leader="none"/>
        </w:tabs>
        <w:spacing w:line="249" w:lineRule="auto" w:before="84" w:after="0"/>
        <w:ind w:left="667" w:right="104" w:firstLine="283"/>
        <w:jc w:val="both"/>
        <w:rPr>
          <w:sz w:val="20"/>
        </w:rPr>
      </w:pPr>
      <w:r>
        <w:rPr>
          <w:w w:val="105"/>
          <w:sz w:val="20"/>
        </w:rPr>
        <w:t>Im entgegengesetzten Falle sendet der Untersuchungsrichter </w:t>
      </w:r>
      <w:r>
        <w:rPr>
          <w:spacing w:val="-4"/>
          <w:w w:val="105"/>
          <w:sz w:val="20"/>
        </w:rPr>
        <w:t>nach </w:t>
      </w:r>
      <w:r>
        <w:rPr>
          <w:w w:val="105"/>
          <w:sz w:val="20"/>
        </w:rPr>
        <w:t>Erhebung des Einspruches die Akten dem Obergericht unter gleichzeitiger Benachrichtigung des</w:t>
      </w:r>
      <w:r>
        <w:rPr>
          <w:spacing w:val="-5"/>
          <w:w w:val="105"/>
          <w:sz w:val="20"/>
        </w:rPr>
        <w:t> </w:t>
      </w:r>
      <w:r>
        <w:rPr>
          <w:w w:val="105"/>
          <w:sz w:val="20"/>
        </w:rPr>
        <w:t>Anklägers.</w:t>
      </w:r>
    </w:p>
    <w:p>
      <w:pPr>
        <w:pStyle w:val="ListParagraph"/>
        <w:numPr>
          <w:ilvl w:val="0"/>
          <w:numId w:val="170"/>
        </w:numPr>
        <w:tabs>
          <w:tab w:pos="1171" w:val="left" w:leader="none"/>
        </w:tabs>
        <w:spacing w:line="249" w:lineRule="auto" w:before="82" w:after="0"/>
        <w:ind w:left="667" w:right="104" w:firstLine="283"/>
        <w:jc w:val="both"/>
        <w:rPr>
          <w:sz w:val="20"/>
        </w:rPr>
      </w:pPr>
      <w:r>
        <w:rPr>
          <w:w w:val="105"/>
          <w:sz w:val="20"/>
        </w:rPr>
        <w:t>Das Obergericht entscheidet über den Einspruch nach Anhörung </w:t>
      </w:r>
      <w:r>
        <w:rPr>
          <w:spacing w:val="-6"/>
          <w:w w:val="105"/>
          <w:sz w:val="20"/>
        </w:rPr>
        <w:t>des </w:t>
      </w:r>
      <w:r>
        <w:rPr>
          <w:w w:val="105"/>
          <w:sz w:val="20"/>
        </w:rPr>
        <w:t>Anklägers in nichtöffentlicher</w:t>
      </w:r>
      <w:r>
        <w:rPr>
          <w:spacing w:val="-7"/>
          <w:w w:val="105"/>
          <w:sz w:val="20"/>
        </w:rPr>
        <w:t> </w:t>
      </w:r>
      <w:r>
        <w:rPr>
          <w:w w:val="105"/>
          <w:sz w:val="20"/>
        </w:rPr>
        <w:t>Sitzung.</w:t>
      </w:r>
    </w:p>
    <w:p>
      <w:pPr>
        <w:pStyle w:val="ListParagraph"/>
        <w:numPr>
          <w:ilvl w:val="0"/>
          <w:numId w:val="170"/>
        </w:numPr>
        <w:tabs>
          <w:tab w:pos="1193" w:val="left" w:leader="none"/>
        </w:tabs>
        <w:spacing w:line="252" w:lineRule="auto" w:before="82" w:after="0"/>
        <w:ind w:left="667" w:right="104" w:firstLine="283"/>
        <w:jc w:val="both"/>
        <w:rPr>
          <w:sz w:val="20"/>
        </w:rPr>
      </w:pPr>
      <w:r>
        <w:rPr>
          <w:w w:val="105"/>
          <w:sz w:val="20"/>
        </w:rPr>
        <w:t>In gleicher Weise ist vorzugehen, wenn sich der Beschuldige </w:t>
      </w:r>
      <w:r>
        <w:rPr>
          <w:spacing w:val="-4"/>
          <w:w w:val="105"/>
          <w:sz w:val="20"/>
        </w:rPr>
        <w:t>gegen </w:t>
      </w:r>
      <w:r>
        <w:rPr>
          <w:w w:val="105"/>
          <w:sz w:val="20"/>
        </w:rPr>
        <w:t>die vom Untersuchungsrichter über ihn verhängte Haft (§ 165 Abs. 3) beschwert; auch in diesem Fall hat das Obergericht so vorzugehen, </w:t>
      </w:r>
      <w:r>
        <w:rPr>
          <w:spacing w:val="-6"/>
          <w:w w:val="105"/>
          <w:sz w:val="20"/>
        </w:rPr>
        <w:t>als</w:t>
      </w:r>
      <w:bookmarkStart w:name="_bookmark353" w:id="400"/>
      <w:bookmarkEnd w:id="400"/>
      <w:r>
        <w:rPr>
          <w:spacing w:val="-6"/>
          <w:w w:val="105"/>
          <w:sz w:val="20"/>
        </w:rPr>
      </w:r>
      <w:r>
        <w:rPr>
          <w:spacing w:val="-6"/>
          <w:w w:val="105"/>
          <w:sz w:val="20"/>
        </w:rPr>
        <w:t> </w:t>
      </w:r>
      <w:r>
        <w:rPr>
          <w:w w:val="105"/>
          <w:sz w:val="20"/>
        </w:rPr>
        <w:t>würde gegen die Anklageschrift Einspruch</w:t>
      </w:r>
      <w:r>
        <w:rPr>
          <w:spacing w:val="-2"/>
          <w:w w:val="105"/>
          <w:sz w:val="20"/>
        </w:rPr>
        <w:t> </w:t>
      </w:r>
      <w:r>
        <w:rPr>
          <w:w w:val="105"/>
          <w:sz w:val="20"/>
        </w:rPr>
        <w:t>erhoben.</w:t>
      </w:r>
      <w:hyperlink w:history="true" w:anchor="_bookmark856">
        <w:r>
          <w:rPr>
            <w:w w:val="105"/>
            <w:sz w:val="20"/>
            <w:u w:val="single" w:color="0000FF"/>
            <w:vertAlign w:val="superscript"/>
          </w:rPr>
          <w:t>317</w:t>
        </w:r>
      </w:hyperlink>
    </w:p>
    <w:p>
      <w:pPr>
        <w:pStyle w:val="BodyText"/>
        <w:jc w:val="left"/>
        <w:rPr>
          <w:sz w:val="17"/>
        </w:rPr>
      </w:pPr>
    </w:p>
    <w:p>
      <w:pPr>
        <w:pStyle w:val="BodyText"/>
        <w:spacing w:before="103"/>
        <w:ind w:left="3645"/>
      </w:pPr>
      <w:r>
        <w:rPr/>
        <w:t>§ 168</w:t>
      </w:r>
    </w:p>
    <w:p>
      <w:pPr>
        <w:pStyle w:val="ListParagraph"/>
        <w:numPr>
          <w:ilvl w:val="0"/>
          <w:numId w:val="171"/>
        </w:numPr>
        <w:tabs>
          <w:tab w:pos="1181" w:val="left" w:leader="none"/>
        </w:tabs>
        <w:spacing w:line="249" w:lineRule="auto" w:before="90" w:after="0"/>
        <w:ind w:left="667" w:right="104" w:firstLine="283"/>
        <w:jc w:val="both"/>
        <w:rPr>
          <w:sz w:val="20"/>
        </w:rPr>
      </w:pPr>
      <w:r>
        <w:rPr>
          <w:w w:val="105"/>
          <w:sz w:val="20"/>
        </w:rPr>
        <w:t>Das Obergericht weist die Anklageschrift vorläufig zurück, wenn </w:t>
      </w:r>
      <w:r>
        <w:rPr>
          <w:spacing w:val="-6"/>
          <w:w w:val="105"/>
          <w:sz w:val="20"/>
        </w:rPr>
        <w:t>es </w:t>
      </w:r>
      <w:r>
        <w:rPr>
          <w:w w:val="105"/>
          <w:sz w:val="20"/>
        </w:rPr>
        <w:t>dies zur Beseitigung eines Formgebrechens oder zur besseren Aufklärung des Sachverhaltes für notwendig</w:t>
      </w:r>
      <w:r>
        <w:rPr>
          <w:spacing w:val="-9"/>
          <w:w w:val="105"/>
          <w:sz w:val="20"/>
        </w:rPr>
        <w:t> </w:t>
      </w:r>
      <w:r>
        <w:rPr>
          <w:w w:val="105"/>
          <w:sz w:val="20"/>
        </w:rPr>
        <w:t>erachtet.</w:t>
      </w:r>
    </w:p>
    <w:p>
      <w:pPr>
        <w:pStyle w:val="ListParagraph"/>
        <w:numPr>
          <w:ilvl w:val="0"/>
          <w:numId w:val="171"/>
        </w:numPr>
        <w:tabs>
          <w:tab w:pos="1215" w:val="left" w:leader="none"/>
        </w:tabs>
        <w:spacing w:line="249" w:lineRule="auto" w:before="82" w:after="0"/>
        <w:ind w:left="667" w:right="104" w:firstLine="283"/>
        <w:jc w:val="both"/>
        <w:rPr>
          <w:sz w:val="20"/>
        </w:rPr>
      </w:pPr>
      <w:r>
        <w:rPr>
          <w:w w:val="105"/>
          <w:sz w:val="20"/>
        </w:rPr>
        <w:t>Der Ankläger hat hierauf binnen vierzehn Tagen seine allfälligen Anträge an den Untersuchungsrichter zu stellen oder eine Anklageschrift neuerlich zu überreichen (§ 158 Abs.</w:t>
      </w:r>
      <w:r>
        <w:rPr>
          <w:spacing w:val="-15"/>
          <w:w w:val="105"/>
          <w:sz w:val="20"/>
        </w:rPr>
        <w:t> </w:t>
      </w:r>
      <w:r>
        <w:rPr>
          <w:w w:val="105"/>
          <w:sz w:val="20"/>
        </w:rPr>
        <w:t>1).</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BodyText"/>
        <w:spacing w:before="112"/>
        <w:ind w:left="3008"/>
      </w:pPr>
      <w:bookmarkStart w:name="_bookmark354" w:id="401"/>
      <w:bookmarkEnd w:id="401"/>
      <w:r>
        <w:rPr/>
      </w:r>
      <w:r>
        <w:rPr>
          <w:w w:val="105"/>
        </w:rPr>
        <w:t>§ 168a</w:t>
      </w:r>
      <w:hyperlink w:history="true" w:anchor="_bookmark857">
        <w:r>
          <w:rPr>
            <w:w w:val="105"/>
            <w:u w:val="single" w:color="0000FF"/>
            <w:vertAlign w:val="superscript"/>
          </w:rPr>
          <w:t>318</w:t>
        </w:r>
      </w:hyperlink>
    </w:p>
    <w:p>
      <w:pPr>
        <w:pStyle w:val="ListParagraph"/>
        <w:numPr>
          <w:ilvl w:val="0"/>
          <w:numId w:val="172"/>
        </w:numPr>
        <w:tabs>
          <w:tab w:pos="665" w:val="left" w:leader="none"/>
        </w:tabs>
        <w:spacing w:line="249" w:lineRule="auto" w:before="90" w:after="0"/>
        <w:ind w:left="157" w:right="614" w:firstLine="283"/>
        <w:jc w:val="both"/>
        <w:rPr>
          <w:sz w:val="20"/>
        </w:rPr>
      </w:pPr>
      <w:r>
        <w:rPr>
          <w:w w:val="105"/>
          <w:sz w:val="20"/>
        </w:rPr>
        <w:t>Erachtet das Obergericht, dass die Voraussetzungen für eine Einstel- lung des Verfahrens nach dem IIIa. Hauptstück vorliegen, so weist es </w:t>
      </w:r>
      <w:r>
        <w:rPr>
          <w:spacing w:val="-5"/>
          <w:w w:val="105"/>
          <w:sz w:val="20"/>
        </w:rPr>
        <w:t>die </w:t>
      </w:r>
      <w:r>
        <w:rPr>
          <w:w w:val="105"/>
          <w:sz w:val="20"/>
        </w:rPr>
        <w:t>Anklageschrift an den Untersuchungsrichter mit dem Auftrag zurück, </w:t>
      </w:r>
      <w:r>
        <w:rPr>
          <w:spacing w:val="-5"/>
          <w:w w:val="105"/>
          <w:sz w:val="20"/>
        </w:rPr>
        <w:t>nach </w:t>
      </w:r>
      <w:r>
        <w:rPr>
          <w:w w:val="105"/>
          <w:sz w:val="20"/>
        </w:rPr>
        <w:t>den Bestimmungen dieses Hauptstückes</w:t>
      </w:r>
      <w:r>
        <w:rPr>
          <w:spacing w:val="-4"/>
          <w:w w:val="105"/>
          <w:sz w:val="20"/>
        </w:rPr>
        <w:t> </w:t>
      </w:r>
      <w:r>
        <w:rPr>
          <w:w w:val="105"/>
          <w:sz w:val="20"/>
        </w:rPr>
        <w:t>vorzugehen.</w:t>
      </w:r>
    </w:p>
    <w:p>
      <w:pPr>
        <w:pStyle w:val="ListParagraph"/>
        <w:numPr>
          <w:ilvl w:val="0"/>
          <w:numId w:val="172"/>
        </w:numPr>
        <w:tabs>
          <w:tab w:pos="701" w:val="left" w:leader="none"/>
        </w:tabs>
        <w:spacing w:line="249" w:lineRule="auto" w:before="83" w:after="0"/>
        <w:ind w:left="157" w:right="614" w:firstLine="283"/>
        <w:jc w:val="both"/>
        <w:rPr>
          <w:sz w:val="20"/>
        </w:rPr>
      </w:pPr>
      <w:r>
        <w:rPr>
          <w:w w:val="105"/>
          <w:sz w:val="20"/>
        </w:rPr>
        <w:t>Kommt eine Einstellung des Verfahrens nach den §§ 22c Abs. 1,   22d Abs. 5, 22f Abs. 4 oder 22g Abs. 1 in Verbindung mit § 22b nicht zustande oder ist das Verfahren nachträglich einzuleiten oder fortzusetzen (§ 22h), so hat der Ankläger neuerlich die Anklageschrift einzubringen oder sonst die zur Fortführung oder Beendigung des Strafverfahrens notwen- digen Anträge zu</w:t>
      </w:r>
      <w:r>
        <w:rPr>
          <w:spacing w:val="-7"/>
          <w:w w:val="105"/>
          <w:sz w:val="20"/>
        </w:rPr>
        <w:t> </w:t>
      </w:r>
      <w:r>
        <w:rPr>
          <w:w w:val="105"/>
          <w:sz w:val="20"/>
        </w:rPr>
        <w:t>stellen.</w:t>
      </w:r>
    </w:p>
    <w:p>
      <w:pPr>
        <w:pStyle w:val="BodyText"/>
        <w:spacing w:before="6"/>
        <w:jc w:val="left"/>
        <w:rPr>
          <w:sz w:val="26"/>
        </w:rPr>
      </w:pPr>
    </w:p>
    <w:p>
      <w:pPr>
        <w:pStyle w:val="BodyText"/>
        <w:ind w:left="3135"/>
      </w:pPr>
      <w:r>
        <w:rPr/>
        <w:t>§ 169</w:t>
      </w:r>
    </w:p>
    <w:p>
      <w:pPr>
        <w:pStyle w:val="ListParagraph"/>
        <w:numPr>
          <w:ilvl w:val="0"/>
          <w:numId w:val="173"/>
        </w:numPr>
        <w:tabs>
          <w:tab w:pos="716" w:val="left" w:leader="none"/>
        </w:tabs>
        <w:spacing w:line="249" w:lineRule="auto" w:before="90" w:after="0"/>
        <w:ind w:left="157" w:right="614" w:firstLine="283"/>
        <w:jc w:val="both"/>
        <w:rPr>
          <w:sz w:val="20"/>
        </w:rPr>
      </w:pPr>
      <w:r>
        <w:rPr>
          <w:w w:val="105"/>
          <w:sz w:val="20"/>
        </w:rPr>
        <w:t>Erachtet das Obergericht, dass der Anklage einer der folgenden Gründe</w:t>
      </w:r>
      <w:r>
        <w:rPr>
          <w:spacing w:val="-3"/>
          <w:w w:val="105"/>
          <w:sz w:val="20"/>
        </w:rPr>
        <w:t> </w:t>
      </w:r>
      <w:r>
        <w:rPr>
          <w:w w:val="105"/>
          <w:sz w:val="20"/>
        </w:rPr>
        <w:t>entgegenstehe:</w:t>
      </w:r>
    </w:p>
    <w:p>
      <w:pPr>
        <w:pStyle w:val="ListParagraph"/>
        <w:numPr>
          <w:ilvl w:val="0"/>
          <w:numId w:val="174"/>
        </w:numPr>
        <w:tabs>
          <w:tab w:pos="364" w:val="left" w:leader="none"/>
        </w:tabs>
        <w:spacing w:line="249" w:lineRule="auto" w:before="62" w:after="0"/>
        <w:ind w:left="440" w:right="614" w:hanging="284"/>
        <w:jc w:val="both"/>
        <w:rPr>
          <w:sz w:val="20"/>
        </w:rPr>
      </w:pPr>
      <w:r>
        <w:rPr>
          <w:w w:val="105"/>
          <w:sz w:val="20"/>
        </w:rPr>
        <w:t>dass die dem Beschuldigten zur Last gelegte Tat keine zur Zuständigkeit der Gerichte gehörige strafbare Handlung</w:t>
      </w:r>
      <w:r>
        <w:rPr>
          <w:spacing w:val="-1"/>
          <w:w w:val="105"/>
          <w:sz w:val="20"/>
        </w:rPr>
        <w:t> </w:t>
      </w:r>
      <w:r>
        <w:rPr>
          <w:w w:val="105"/>
          <w:sz w:val="20"/>
        </w:rPr>
        <w:t>begründe;</w:t>
      </w:r>
    </w:p>
    <w:p>
      <w:pPr>
        <w:pStyle w:val="ListParagraph"/>
        <w:numPr>
          <w:ilvl w:val="0"/>
          <w:numId w:val="174"/>
        </w:numPr>
        <w:tabs>
          <w:tab w:pos="357" w:val="left" w:leader="none"/>
        </w:tabs>
        <w:spacing w:line="249" w:lineRule="auto" w:before="61" w:after="0"/>
        <w:ind w:left="440" w:right="614" w:hanging="284"/>
        <w:jc w:val="both"/>
        <w:rPr>
          <w:sz w:val="20"/>
        </w:rPr>
      </w:pPr>
      <w:r>
        <w:rPr>
          <w:w w:val="105"/>
          <w:sz w:val="20"/>
        </w:rPr>
        <w:t>dass es an genügenden Gründen fehle, den Beschuldigten der Tat für ver- dächtig zu</w:t>
      </w:r>
      <w:r>
        <w:rPr>
          <w:spacing w:val="-5"/>
          <w:w w:val="105"/>
          <w:sz w:val="20"/>
        </w:rPr>
        <w:t> </w:t>
      </w:r>
      <w:r>
        <w:rPr>
          <w:w w:val="105"/>
          <w:sz w:val="20"/>
        </w:rPr>
        <w:t>halten;</w:t>
      </w:r>
    </w:p>
    <w:p>
      <w:pPr>
        <w:pStyle w:val="ListParagraph"/>
        <w:numPr>
          <w:ilvl w:val="0"/>
          <w:numId w:val="174"/>
        </w:numPr>
        <w:tabs>
          <w:tab w:pos="369" w:val="left" w:leader="none"/>
        </w:tabs>
        <w:spacing w:line="249" w:lineRule="auto" w:before="62" w:after="0"/>
        <w:ind w:left="440" w:right="614" w:hanging="284"/>
        <w:jc w:val="both"/>
        <w:rPr>
          <w:sz w:val="20"/>
        </w:rPr>
      </w:pPr>
      <w:r>
        <w:rPr>
          <w:w w:val="105"/>
          <w:sz w:val="20"/>
        </w:rPr>
        <w:t>dass Umstände vorliegen, durch die die Strafbarkeit der Tat aufgehoben oder</w:t>
      </w:r>
      <w:r>
        <w:rPr>
          <w:spacing w:val="-8"/>
          <w:w w:val="105"/>
          <w:sz w:val="20"/>
        </w:rPr>
        <w:t> </w:t>
      </w:r>
      <w:r>
        <w:rPr>
          <w:w w:val="105"/>
          <w:sz w:val="20"/>
        </w:rPr>
        <w:t>die</w:t>
      </w:r>
      <w:r>
        <w:rPr>
          <w:spacing w:val="-8"/>
          <w:w w:val="105"/>
          <w:sz w:val="20"/>
        </w:rPr>
        <w:t> </w:t>
      </w:r>
      <w:r>
        <w:rPr>
          <w:w w:val="105"/>
          <w:sz w:val="20"/>
        </w:rPr>
        <w:t>Verfolgung</w:t>
      </w:r>
      <w:r>
        <w:rPr>
          <w:spacing w:val="-8"/>
          <w:w w:val="105"/>
          <w:sz w:val="20"/>
        </w:rPr>
        <w:t> </w:t>
      </w:r>
      <w:r>
        <w:rPr>
          <w:w w:val="105"/>
          <w:sz w:val="20"/>
        </w:rPr>
        <w:t>wegen</w:t>
      </w:r>
      <w:r>
        <w:rPr>
          <w:spacing w:val="-8"/>
          <w:w w:val="105"/>
          <w:sz w:val="20"/>
        </w:rPr>
        <w:t> </w:t>
      </w:r>
      <w:r>
        <w:rPr>
          <w:w w:val="105"/>
          <w:sz w:val="20"/>
        </w:rPr>
        <w:t>der</w:t>
      </w:r>
      <w:r>
        <w:rPr>
          <w:spacing w:val="-8"/>
          <w:w w:val="105"/>
          <w:sz w:val="20"/>
        </w:rPr>
        <w:t> </w:t>
      </w:r>
      <w:r>
        <w:rPr>
          <w:w w:val="105"/>
          <w:sz w:val="20"/>
        </w:rPr>
        <w:t>Tat</w:t>
      </w:r>
      <w:r>
        <w:rPr>
          <w:spacing w:val="-8"/>
          <w:w w:val="105"/>
          <w:sz w:val="20"/>
        </w:rPr>
        <w:t> </w:t>
      </w:r>
      <w:r>
        <w:rPr>
          <w:w w:val="105"/>
          <w:sz w:val="20"/>
        </w:rPr>
        <w:t>ausgeschlossen</w:t>
      </w:r>
      <w:r>
        <w:rPr>
          <w:spacing w:val="-8"/>
          <w:w w:val="105"/>
          <w:sz w:val="20"/>
        </w:rPr>
        <w:t> </w:t>
      </w:r>
      <w:r>
        <w:rPr>
          <w:w w:val="105"/>
          <w:sz w:val="20"/>
        </w:rPr>
        <w:t>ist;</w:t>
      </w:r>
      <w:r>
        <w:rPr>
          <w:spacing w:val="-8"/>
          <w:w w:val="105"/>
          <w:sz w:val="20"/>
        </w:rPr>
        <w:t> </w:t>
      </w:r>
      <w:r>
        <w:rPr>
          <w:w w:val="105"/>
          <w:sz w:val="20"/>
        </w:rPr>
        <w:t>oder</w:t>
      </w:r>
      <w:r>
        <w:rPr>
          <w:spacing w:val="-8"/>
          <w:w w:val="105"/>
          <w:sz w:val="20"/>
        </w:rPr>
        <w:t> </w:t>
      </w:r>
      <w:r>
        <w:rPr>
          <w:w w:val="105"/>
          <w:sz w:val="20"/>
        </w:rPr>
        <w:t>dass</w:t>
      </w:r>
      <w:r>
        <w:rPr>
          <w:spacing w:val="-8"/>
          <w:w w:val="105"/>
          <w:sz w:val="20"/>
        </w:rPr>
        <w:t> </w:t>
      </w:r>
      <w:r>
        <w:rPr>
          <w:w w:val="105"/>
          <w:sz w:val="20"/>
        </w:rPr>
        <w:t>die</w:t>
      </w:r>
      <w:r>
        <w:rPr>
          <w:spacing w:val="-8"/>
          <w:w w:val="105"/>
          <w:sz w:val="20"/>
        </w:rPr>
        <w:t> </w:t>
      </w:r>
      <w:r>
        <w:rPr>
          <w:w w:val="105"/>
          <w:sz w:val="20"/>
        </w:rPr>
        <w:t>Vor- aussetzungen des § 42 StGB gegeben seien;</w:t>
      </w:r>
      <w:r>
        <w:rPr>
          <w:spacing w:val="-20"/>
          <w:w w:val="105"/>
          <w:sz w:val="20"/>
        </w:rPr>
        <w:t> </w:t>
      </w:r>
      <w:r>
        <w:rPr>
          <w:w w:val="105"/>
          <w:sz w:val="20"/>
        </w:rPr>
        <w:t>oder</w:t>
      </w:r>
    </w:p>
    <w:p>
      <w:pPr>
        <w:pStyle w:val="ListParagraph"/>
        <w:numPr>
          <w:ilvl w:val="0"/>
          <w:numId w:val="174"/>
        </w:numPr>
        <w:tabs>
          <w:tab w:pos="359" w:val="left" w:leader="none"/>
        </w:tabs>
        <w:spacing w:line="249" w:lineRule="auto" w:before="62" w:after="0"/>
        <w:ind w:left="440" w:right="614" w:hanging="284"/>
        <w:jc w:val="both"/>
        <w:rPr>
          <w:sz w:val="20"/>
        </w:rPr>
      </w:pPr>
      <w:r>
        <w:rPr>
          <w:w w:val="105"/>
          <w:sz w:val="20"/>
        </w:rPr>
        <w:t>dass der nach dem Gesetze erforderliche Antrag eines hiezu </w:t>
      </w:r>
      <w:r>
        <w:rPr>
          <w:spacing w:val="-2"/>
          <w:w w:val="105"/>
          <w:sz w:val="20"/>
        </w:rPr>
        <w:t>Berechtigten </w:t>
      </w:r>
      <w:r>
        <w:rPr>
          <w:w w:val="105"/>
          <w:sz w:val="20"/>
        </w:rPr>
        <w:t>fehle;</w:t>
      </w:r>
    </w:p>
    <w:p>
      <w:pPr>
        <w:pStyle w:val="BodyText"/>
        <w:spacing w:line="249" w:lineRule="auto" w:before="76"/>
        <w:ind w:left="157" w:right="614"/>
      </w:pPr>
      <w:r>
        <w:rPr>
          <w:w w:val="105"/>
        </w:rPr>
        <w:t>so entscheidet das Obergericht, dass die Anklage nicht zugelassen und das Verfahren eingestellt werde. In diesem Falle hat das Obergericht zugleich die zur Enthaftung eines verhafteten Beschuldigten erforderlichen Anord- nungen zu treffen.</w:t>
      </w:r>
    </w:p>
    <w:p>
      <w:pPr>
        <w:pStyle w:val="ListParagraph"/>
        <w:numPr>
          <w:ilvl w:val="0"/>
          <w:numId w:val="173"/>
        </w:numPr>
        <w:tabs>
          <w:tab w:pos="691" w:val="left" w:leader="none"/>
        </w:tabs>
        <w:spacing w:line="249" w:lineRule="auto" w:before="83" w:after="0"/>
        <w:ind w:left="157" w:right="614" w:firstLine="283"/>
        <w:jc w:val="both"/>
        <w:rPr>
          <w:sz w:val="20"/>
        </w:rPr>
      </w:pPr>
      <w:r>
        <w:rPr>
          <w:w w:val="105"/>
          <w:sz w:val="20"/>
        </w:rPr>
        <w:t>Betrifft dieser Ausspruch nicht alle Anklagepunkte, so verfügt </w:t>
      </w:r>
      <w:r>
        <w:rPr>
          <w:spacing w:val="-5"/>
          <w:w w:val="105"/>
          <w:sz w:val="20"/>
        </w:rPr>
        <w:t>das </w:t>
      </w:r>
      <w:r>
        <w:rPr>
          <w:w w:val="105"/>
          <w:sz w:val="20"/>
        </w:rPr>
        <w:t>Obergericht, dass die Punkte, über die er ergangen ist, aus der Anklage- schrift zu entfallen</w:t>
      </w:r>
      <w:r>
        <w:rPr>
          <w:spacing w:val="-7"/>
          <w:w w:val="105"/>
          <w:sz w:val="20"/>
        </w:rPr>
        <w:t> </w:t>
      </w:r>
      <w:r>
        <w:rPr>
          <w:w w:val="105"/>
          <w:sz w:val="20"/>
        </w:rPr>
        <w:t>haben.</w:t>
      </w:r>
    </w:p>
    <w:p>
      <w:pPr>
        <w:pStyle w:val="BodyText"/>
        <w:spacing w:before="3"/>
        <w:jc w:val="left"/>
        <w:rPr>
          <w:sz w:val="26"/>
        </w:rPr>
      </w:pPr>
    </w:p>
    <w:p>
      <w:pPr>
        <w:pStyle w:val="BodyText"/>
        <w:spacing w:before="1"/>
        <w:ind w:left="3135"/>
      </w:pPr>
      <w:r>
        <w:rPr/>
        <w:t>§ 170</w:t>
      </w:r>
    </w:p>
    <w:p>
      <w:pPr>
        <w:pStyle w:val="BodyText"/>
        <w:spacing w:line="249" w:lineRule="auto" w:before="90"/>
        <w:ind w:left="157" w:right="614" w:firstLine="283"/>
      </w:pPr>
      <w:r>
        <w:rPr>
          <w:w w:val="105"/>
        </w:rPr>
        <w:t>Kommt der Grund, dessentwegen die Anklage nicht zugelassen wird, auch einem Mitbeschuldigten zustatten, der keinen Einspruch erhoben hat, so geht das Obergericht so vor, als ob ein solcher Einspruch vorläge.</w:t>
      </w:r>
    </w:p>
    <w:p>
      <w:pPr>
        <w:spacing w:after="0" w:line="249" w:lineRule="auto"/>
        <w:sectPr>
          <w:pgSz w:w="8400" w:h="11900"/>
          <w:pgMar w:header="591" w:footer="531" w:top="840" w:bottom="720" w:left="580" w:right="640"/>
        </w:sectPr>
      </w:pPr>
    </w:p>
    <w:p>
      <w:pPr>
        <w:pStyle w:val="ListParagraph"/>
        <w:numPr>
          <w:ilvl w:val="1"/>
          <w:numId w:val="173"/>
        </w:numPr>
        <w:tabs>
          <w:tab w:pos="1194" w:val="left" w:leader="none"/>
        </w:tabs>
        <w:spacing w:line="249" w:lineRule="auto" w:before="79" w:after="0"/>
        <w:ind w:left="667" w:right="104" w:firstLine="283"/>
        <w:jc w:val="both"/>
        <w:rPr>
          <w:sz w:val="20"/>
        </w:rPr>
      </w:pPr>
      <w:r>
        <w:rPr>
          <w:w w:val="105"/>
          <w:sz w:val="20"/>
        </w:rPr>
        <w:t>Tritt keiner der in den §§ 168 bis 170 erwähnten Fälle ein, so ent- scheidet das Obergericht, dass die Anklage zugelassen</w:t>
      </w:r>
      <w:r>
        <w:rPr>
          <w:spacing w:val="-12"/>
          <w:w w:val="105"/>
          <w:sz w:val="20"/>
        </w:rPr>
        <w:t> </w:t>
      </w:r>
      <w:r>
        <w:rPr>
          <w:w w:val="105"/>
          <w:sz w:val="20"/>
        </w:rPr>
        <w:t>werde.</w:t>
      </w:r>
    </w:p>
    <w:p>
      <w:pPr>
        <w:pStyle w:val="ListParagraph"/>
        <w:numPr>
          <w:ilvl w:val="1"/>
          <w:numId w:val="173"/>
        </w:numPr>
        <w:tabs>
          <w:tab w:pos="1186" w:val="left" w:leader="none"/>
        </w:tabs>
        <w:spacing w:line="249" w:lineRule="auto" w:before="82" w:after="0"/>
        <w:ind w:left="667" w:right="104" w:firstLine="283"/>
        <w:jc w:val="both"/>
        <w:rPr>
          <w:sz w:val="20"/>
        </w:rPr>
      </w:pPr>
      <w:r>
        <w:rPr>
          <w:w w:val="105"/>
          <w:sz w:val="20"/>
        </w:rPr>
        <w:t>In diesem Fall ist zugleich über alle die Verbindung oder Trennung mehrerer Anklagen und die Vorladung von Zeugen oder Sachverständigen betreffenden Anträge Beschluss zu</w:t>
      </w:r>
      <w:r>
        <w:rPr>
          <w:spacing w:val="-10"/>
          <w:w w:val="105"/>
          <w:sz w:val="20"/>
        </w:rPr>
        <w:t> </w:t>
      </w:r>
      <w:r>
        <w:rPr>
          <w:w w:val="105"/>
          <w:sz w:val="20"/>
        </w:rPr>
        <w:t>fassen.</w:t>
      </w:r>
    </w:p>
    <w:p>
      <w:pPr>
        <w:pStyle w:val="BodyText"/>
        <w:spacing w:before="3"/>
        <w:jc w:val="left"/>
        <w:rPr>
          <w:sz w:val="26"/>
        </w:rPr>
      </w:pPr>
    </w:p>
    <w:p>
      <w:pPr>
        <w:pStyle w:val="BodyText"/>
        <w:ind w:left="3645"/>
      </w:pPr>
      <w:r>
        <w:rPr/>
        <w:t>§ 172</w:t>
      </w:r>
    </w:p>
    <w:p>
      <w:pPr>
        <w:pStyle w:val="BodyText"/>
        <w:spacing w:line="249" w:lineRule="auto" w:before="90"/>
        <w:ind w:left="667" w:right="104" w:firstLine="283"/>
      </w:pPr>
      <w:r>
        <w:rPr>
          <w:w w:val="105"/>
        </w:rPr>
        <w:t>Entscheidungen nach §§ 168 bis 171 sind in der Art zu begründen, dass dadurch der Entscheidung des erkennenden Gerichtes in der Hauptsache nicht vorgegriffen wird. Gegen Entscheidungen nach den §§ 168 und 171</w:t>
      </w:r>
      <w:r>
        <w:rPr>
          <w:spacing w:val="-25"/>
          <w:w w:val="105"/>
        </w:rPr>
        <w:t> </w:t>
      </w:r>
      <w:r>
        <w:rPr>
          <w:spacing w:val="-5"/>
          <w:w w:val="105"/>
        </w:rPr>
        <w:t>ist </w:t>
      </w:r>
      <w:r>
        <w:rPr>
          <w:w w:val="105"/>
        </w:rPr>
        <w:t>ein Rechtsmittel nicht</w:t>
      </w:r>
      <w:r>
        <w:rPr>
          <w:spacing w:val="-7"/>
          <w:w w:val="105"/>
        </w:rPr>
        <w:t> </w:t>
      </w:r>
      <w:r>
        <w:rPr>
          <w:w w:val="105"/>
        </w:rPr>
        <w:t>zulässig.</w:t>
      </w:r>
    </w:p>
    <w:p>
      <w:pPr>
        <w:pStyle w:val="BodyText"/>
        <w:spacing w:before="4"/>
        <w:jc w:val="left"/>
        <w:rPr>
          <w:sz w:val="26"/>
        </w:rPr>
      </w:pPr>
    </w:p>
    <w:p>
      <w:pPr>
        <w:pStyle w:val="BodyText"/>
        <w:spacing w:before="1"/>
        <w:ind w:left="3645"/>
      </w:pPr>
      <w:r>
        <w:rPr/>
        <w:t>§ 173</w:t>
      </w:r>
    </w:p>
    <w:p>
      <w:pPr>
        <w:pStyle w:val="ListParagraph"/>
        <w:numPr>
          <w:ilvl w:val="0"/>
          <w:numId w:val="175"/>
        </w:numPr>
        <w:tabs>
          <w:tab w:pos="1194" w:val="left" w:leader="none"/>
        </w:tabs>
        <w:spacing w:line="249" w:lineRule="auto" w:before="90" w:after="0"/>
        <w:ind w:left="667" w:right="104" w:firstLine="283"/>
        <w:jc w:val="both"/>
        <w:rPr>
          <w:sz w:val="20"/>
        </w:rPr>
      </w:pPr>
      <w:r>
        <w:rPr>
          <w:w w:val="105"/>
          <w:sz w:val="20"/>
        </w:rPr>
        <w:t>Insoweit das Strafverfahren infolge Abstehens oder </w:t>
      </w:r>
      <w:r>
        <w:rPr>
          <w:spacing w:val="-2"/>
          <w:w w:val="105"/>
          <w:sz w:val="20"/>
        </w:rPr>
        <w:t>Einstellungsan- </w:t>
      </w:r>
      <w:r>
        <w:rPr>
          <w:w w:val="105"/>
          <w:sz w:val="20"/>
        </w:rPr>
        <w:t>trages des Staatsanwaltes nicht eingeleitet oder eingestellt wird, hat der </w:t>
      </w:r>
      <w:r>
        <w:rPr>
          <w:spacing w:val="-4"/>
          <w:w w:val="105"/>
          <w:sz w:val="20"/>
        </w:rPr>
        <w:t>Pri- </w:t>
      </w:r>
      <w:r>
        <w:rPr>
          <w:w w:val="105"/>
          <w:sz w:val="20"/>
        </w:rPr>
        <w:t>vatbeteiligte</w:t>
      </w:r>
      <w:r>
        <w:rPr>
          <w:spacing w:val="-6"/>
          <w:w w:val="105"/>
          <w:sz w:val="20"/>
        </w:rPr>
        <w:t> </w:t>
      </w:r>
      <w:r>
        <w:rPr>
          <w:w w:val="105"/>
          <w:sz w:val="20"/>
        </w:rPr>
        <w:t>(§</w:t>
      </w:r>
      <w:r>
        <w:rPr>
          <w:spacing w:val="-5"/>
          <w:w w:val="105"/>
          <w:sz w:val="20"/>
        </w:rPr>
        <w:t> </w:t>
      </w:r>
      <w:r>
        <w:rPr>
          <w:w w:val="105"/>
          <w:sz w:val="20"/>
        </w:rPr>
        <w:t>32)</w:t>
      </w:r>
      <w:r>
        <w:rPr>
          <w:spacing w:val="-5"/>
          <w:w w:val="105"/>
          <w:sz w:val="20"/>
        </w:rPr>
        <w:t> </w:t>
      </w:r>
      <w:r>
        <w:rPr>
          <w:w w:val="105"/>
          <w:sz w:val="20"/>
        </w:rPr>
        <w:t>das</w:t>
      </w:r>
      <w:r>
        <w:rPr>
          <w:spacing w:val="-5"/>
          <w:w w:val="105"/>
          <w:sz w:val="20"/>
        </w:rPr>
        <w:t> </w:t>
      </w:r>
      <w:r>
        <w:rPr>
          <w:w w:val="105"/>
          <w:sz w:val="20"/>
        </w:rPr>
        <w:t>Recht,</w:t>
      </w:r>
      <w:r>
        <w:rPr>
          <w:spacing w:val="-6"/>
          <w:w w:val="105"/>
          <w:sz w:val="20"/>
        </w:rPr>
        <w:t> </w:t>
      </w:r>
      <w:r>
        <w:rPr>
          <w:w w:val="105"/>
          <w:sz w:val="20"/>
        </w:rPr>
        <w:t>die</w:t>
      </w:r>
      <w:r>
        <w:rPr>
          <w:spacing w:val="-5"/>
          <w:w w:val="105"/>
          <w:sz w:val="20"/>
        </w:rPr>
        <w:t> </w:t>
      </w:r>
      <w:r>
        <w:rPr>
          <w:w w:val="105"/>
          <w:sz w:val="20"/>
        </w:rPr>
        <w:t>Strafverfolgung</w:t>
      </w:r>
      <w:r>
        <w:rPr>
          <w:spacing w:val="-5"/>
          <w:w w:val="105"/>
          <w:sz w:val="20"/>
        </w:rPr>
        <w:t> </w:t>
      </w:r>
      <w:r>
        <w:rPr>
          <w:w w:val="105"/>
          <w:sz w:val="20"/>
        </w:rPr>
        <w:t>anstatt</w:t>
      </w:r>
      <w:r>
        <w:rPr>
          <w:spacing w:val="-5"/>
          <w:w w:val="105"/>
          <w:sz w:val="20"/>
        </w:rPr>
        <w:t> </w:t>
      </w:r>
      <w:r>
        <w:rPr>
          <w:w w:val="105"/>
          <w:sz w:val="20"/>
        </w:rPr>
        <w:t>des</w:t>
      </w:r>
      <w:r>
        <w:rPr>
          <w:spacing w:val="-6"/>
          <w:w w:val="105"/>
          <w:sz w:val="20"/>
        </w:rPr>
        <w:t> </w:t>
      </w:r>
      <w:r>
        <w:rPr>
          <w:w w:val="105"/>
          <w:sz w:val="20"/>
        </w:rPr>
        <w:t>Staatsanwaltes als Subsidiarankläger fortzusetzen, indem er binnen vierzehn Tagen </w:t>
      </w:r>
      <w:r>
        <w:rPr>
          <w:spacing w:val="-4"/>
          <w:w w:val="105"/>
          <w:sz w:val="20"/>
        </w:rPr>
        <w:t>nach </w:t>
      </w:r>
      <w:r>
        <w:rPr>
          <w:w w:val="105"/>
          <w:sz w:val="20"/>
        </w:rPr>
        <w:t>seiner Verständigung beim Landgericht den Antrag auf Einleitung </w:t>
      </w:r>
      <w:r>
        <w:rPr>
          <w:spacing w:val="-3"/>
          <w:w w:val="105"/>
          <w:sz w:val="20"/>
        </w:rPr>
        <w:t>oder </w:t>
      </w:r>
      <w:r>
        <w:rPr>
          <w:w w:val="105"/>
          <w:sz w:val="20"/>
        </w:rPr>
        <w:t>Fortsetzung der Untersuchung stellt oder die Anklageschrift (§ 163) </w:t>
      </w:r>
      <w:r>
        <w:rPr>
          <w:spacing w:val="-4"/>
          <w:w w:val="105"/>
          <w:sz w:val="20"/>
        </w:rPr>
        <w:t>ein- </w:t>
      </w:r>
      <w:r>
        <w:rPr>
          <w:w w:val="105"/>
          <w:sz w:val="20"/>
        </w:rPr>
        <w:t>bringt.</w:t>
      </w:r>
    </w:p>
    <w:p>
      <w:pPr>
        <w:pStyle w:val="ListParagraph"/>
        <w:numPr>
          <w:ilvl w:val="0"/>
          <w:numId w:val="175"/>
        </w:numPr>
        <w:tabs>
          <w:tab w:pos="1197" w:val="left" w:leader="none"/>
        </w:tabs>
        <w:spacing w:line="249" w:lineRule="auto" w:before="85" w:after="0"/>
        <w:ind w:left="667" w:right="104" w:firstLine="283"/>
        <w:jc w:val="both"/>
        <w:rPr>
          <w:sz w:val="20"/>
        </w:rPr>
      </w:pPr>
      <w:r>
        <w:rPr>
          <w:w w:val="105"/>
          <w:sz w:val="20"/>
        </w:rPr>
        <w:t>Diese subsidiären Verfolgungsrechte des Privatbeteiligten finden </w:t>
      </w:r>
      <w:r>
        <w:rPr>
          <w:spacing w:val="-7"/>
          <w:w w:val="105"/>
          <w:sz w:val="20"/>
        </w:rPr>
        <w:t>in </w:t>
      </w:r>
      <w:r>
        <w:rPr>
          <w:w w:val="105"/>
          <w:sz w:val="20"/>
        </w:rPr>
        <w:t>allen Fällen nicht Anwendung, in denen das Gericht ein Strafverfahren </w:t>
      </w:r>
      <w:r>
        <w:rPr>
          <w:spacing w:val="-7"/>
          <w:w w:val="105"/>
          <w:sz w:val="20"/>
        </w:rPr>
        <w:t>im </w:t>
      </w:r>
      <w:r>
        <w:rPr>
          <w:w w:val="105"/>
          <w:sz w:val="20"/>
        </w:rPr>
        <w:t>Sinne des § 42 StGB beendet</w:t>
      </w:r>
      <w:r>
        <w:rPr>
          <w:spacing w:val="-16"/>
          <w:w w:val="105"/>
          <w:sz w:val="20"/>
        </w:rPr>
        <w:t> </w:t>
      </w:r>
      <w:r>
        <w:rPr>
          <w:w w:val="105"/>
          <w:sz w:val="20"/>
        </w:rPr>
        <w:t>hat.</w:t>
      </w:r>
    </w:p>
    <w:p>
      <w:pPr>
        <w:pStyle w:val="ListParagraph"/>
        <w:numPr>
          <w:ilvl w:val="0"/>
          <w:numId w:val="175"/>
        </w:numPr>
        <w:tabs>
          <w:tab w:pos="1187" w:val="left" w:leader="none"/>
        </w:tabs>
        <w:spacing w:line="249" w:lineRule="auto" w:before="83" w:after="0"/>
        <w:ind w:left="667" w:right="104" w:firstLine="283"/>
        <w:jc w:val="both"/>
        <w:rPr>
          <w:sz w:val="20"/>
        </w:rPr>
      </w:pPr>
      <w:r>
        <w:rPr>
          <w:w w:val="105"/>
          <w:sz w:val="20"/>
        </w:rPr>
        <w:t>Über die Zulässigkeit der Einleitung oder Fortsetzung des Strafver- fahrens aufgrund eines Subsidiarantrages des Privatbeteiligten entscheidet das Obergericht unter Ausschluss eines weiteren</w:t>
      </w:r>
      <w:r>
        <w:rPr>
          <w:spacing w:val="-1"/>
          <w:w w:val="105"/>
          <w:sz w:val="20"/>
        </w:rPr>
        <w:t> </w:t>
      </w:r>
      <w:r>
        <w:rPr>
          <w:w w:val="105"/>
          <w:sz w:val="20"/>
        </w:rPr>
        <w:t>Rechtszuges.</w:t>
      </w:r>
    </w:p>
    <w:p>
      <w:pPr>
        <w:pStyle w:val="BodyText"/>
        <w:spacing w:before="3"/>
        <w:jc w:val="left"/>
        <w:rPr>
          <w:sz w:val="26"/>
        </w:rPr>
      </w:pPr>
    </w:p>
    <w:p>
      <w:pPr>
        <w:pStyle w:val="BodyText"/>
        <w:ind w:left="3645"/>
      </w:pPr>
      <w:bookmarkStart w:name="_bookmark355" w:id="402"/>
      <w:bookmarkEnd w:id="402"/>
      <w:r>
        <w:rPr/>
      </w:r>
      <w:r>
        <w:rPr/>
        <w:t>§ 174</w:t>
      </w:r>
    </w:p>
    <w:p>
      <w:pPr>
        <w:pStyle w:val="ListParagraph"/>
        <w:numPr>
          <w:ilvl w:val="0"/>
          <w:numId w:val="176"/>
        </w:numPr>
        <w:tabs>
          <w:tab w:pos="1162" w:val="left" w:leader="none"/>
        </w:tabs>
        <w:spacing w:line="249" w:lineRule="auto" w:before="90" w:after="0"/>
        <w:ind w:left="667" w:right="104" w:firstLine="283"/>
        <w:jc w:val="both"/>
        <w:rPr>
          <w:sz w:val="20"/>
        </w:rPr>
      </w:pPr>
      <w:r>
        <w:rPr>
          <w:w w:val="105"/>
          <w:sz w:val="20"/>
        </w:rPr>
        <w:t>Der Verteidiger ebenso wie der Beschuldigte können unabhängig </w:t>
      </w:r>
      <w:r>
        <w:rPr>
          <w:spacing w:val="-5"/>
          <w:w w:val="105"/>
          <w:sz w:val="20"/>
        </w:rPr>
        <w:t>vom </w:t>
      </w:r>
      <w:r>
        <w:rPr>
          <w:w w:val="105"/>
          <w:sz w:val="20"/>
        </w:rPr>
        <w:t>Rechte der Einspruchserhebung gegen eine Anklageschrift in dem </w:t>
      </w:r>
      <w:r>
        <w:rPr>
          <w:spacing w:val="-3"/>
          <w:w w:val="105"/>
          <w:sz w:val="20"/>
        </w:rPr>
        <w:t>Falle,   </w:t>
      </w:r>
      <w:r>
        <w:rPr>
          <w:w w:val="105"/>
          <w:sz w:val="20"/>
        </w:rPr>
        <w:t>als der eine oder der andere glaubt, dass doch noch irgendein Tatumstand erhoben werden soll oder dass ausser den von dem Ankläger zur Vorladung für das Schlussverfahren beantragten Zeugen und Sachverständigen </w:t>
      </w:r>
      <w:r>
        <w:rPr>
          <w:spacing w:val="-4"/>
          <w:w w:val="105"/>
          <w:sz w:val="20"/>
        </w:rPr>
        <w:t>noch </w:t>
      </w:r>
      <w:r>
        <w:rPr>
          <w:w w:val="105"/>
          <w:sz w:val="20"/>
        </w:rPr>
        <w:t>andere berufen werden sollen, innerhalb vierzehn Tagen seit Zustellung </w:t>
      </w:r>
      <w:r>
        <w:rPr>
          <w:spacing w:val="-4"/>
          <w:w w:val="105"/>
          <w:sz w:val="20"/>
        </w:rPr>
        <w:t>der </w:t>
      </w:r>
      <w:r>
        <w:rPr>
          <w:w w:val="105"/>
          <w:sz w:val="20"/>
        </w:rPr>
        <w:t>Anklage einschlägige Anträge bei Gericht</w:t>
      </w:r>
      <w:r>
        <w:rPr>
          <w:spacing w:val="-13"/>
          <w:w w:val="105"/>
          <w:sz w:val="20"/>
        </w:rPr>
        <w:t> </w:t>
      </w:r>
      <w:r>
        <w:rPr>
          <w:w w:val="105"/>
          <w:sz w:val="20"/>
        </w:rPr>
        <w:t>stellen.</w:t>
      </w:r>
    </w:p>
    <w:p>
      <w:pPr>
        <w:spacing w:after="0" w:line="249" w:lineRule="auto"/>
        <w:jc w:val="both"/>
        <w:rPr>
          <w:sz w:val="20"/>
        </w:rPr>
        <w:sectPr>
          <w:headerReference w:type="default" r:id="rId11"/>
          <w:headerReference w:type="even" r:id="rId12"/>
          <w:footerReference w:type="default" r:id="rId13"/>
          <w:footerReference w:type="even" r:id="rId14"/>
          <w:pgSz w:w="8400" w:h="11900"/>
          <w:pgMar w:header="591" w:footer="531" w:top="1440" w:bottom="720" w:left="580" w:right="640"/>
          <w:pgNumType w:start="115"/>
        </w:sectPr>
      </w:pPr>
    </w:p>
    <w:p>
      <w:pPr>
        <w:pStyle w:val="BodyText"/>
        <w:jc w:val="left"/>
        <w:rPr>
          <w:sz w:val="22"/>
        </w:rPr>
      </w:pPr>
    </w:p>
    <w:p>
      <w:pPr>
        <w:pStyle w:val="ListParagraph"/>
        <w:numPr>
          <w:ilvl w:val="0"/>
          <w:numId w:val="176"/>
        </w:numPr>
        <w:tabs>
          <w:tab w:pos="674" w:val="left" w:leader="none"/>
        </w:tabs>
        <w:spacing w:line="249" w:lineRule="auto" w:before="102" w:after="0"/>
        <w:ind w:left="157" w:right="614" w:firstLine="283"/>
        <w:jc w:val="both"/>
        <w:rPr>
          <w:sz w:val="20"/>
        </w:rPr>
      </w:pPr>
      <w:r>
        <w:rPr>
          <w:w w:val="110"/>
          <w:sz w:val="20"/>
        </w:rPr>
        <w:t>Der</w:t>
      </w:r>
      <w:r>
        <w:rPr>
          <w:spacing w:val="-10"/>
          <w:w w:val="110"/>
          <w:sz w:val="20"/>
        </w:rPr>
        <w:t> </w:t>
      </w:r>
      <w:r>
        <w:rPr>
          <w:w w:val="110"/>
          <w:sz w:val="20"/>
        </w:rPr>
        <w:t>Untersuchungsrichter</w:t>
      </w:r>
      <w:r>
        <w:rPr>
          <w:spacing w:val="-9"/>
          <w:w w:val="110"/>
          <w:sz w:val="20"/>
        </w:rPr>
        <w:t> </w:t>
      </w:r>
      <w:r>
        <w:rPr>
          <w:w w:val="110"/>
          <w:sz w:val="20"/>
        </w:rPr>
        <w:t>soll</w:t>
      </w:r>
      <w:r>
        <w:rPr>
          <w:spacing w:val="-9"/>
          <w:w w:val="110"/>
          <w:sz w:val="20"/>
        </w:rPr>
        <w:t> </w:t>
      </w:r>
      <w:r>
        <w:rPr>
          <w:w w:val="110"/>
          <w:sz w:val="20"/>
        </w:rPr>
        <w:t>darauf</w:t>
      </w:r>
      <w:r>
        <w:rPr>
          <w:spacing w:val="-10"/>
          <w:w w:val="110"/>
          <w:sz w:val="20"/>
        </w:rPr>
        <w:t> </w:t>
      </w:r>
      <w:r>
        <w:rPr>
          <w:w w:val="110"/>
          <w:sz w:val="20"/>
        </w:rPr>
        <w:t>noch</w:t>
      </w:r>
      <w:r>
        <w:rPr>
          <w:spacing w:val="-9"/>
          <w:w w:val="110"/>
          <w:sz w:val="20"/>
        </w:rPr>
        <w:t> </w:t>
      </w:r>
      <w:r>
        <w:rPr>
          <w:w w:val="110"/>
          <w:sz w:val="20"/>
        </w:rPr>
        <w:t>vor</w:t>
      </w:r>
      <w:r>
        <w:rPr>
          <w:spacing w:val="-9"/>
          <w:w w:val="110"/>
          <w:sz w:val="20"/>
        </w:rPr>
        <w:t> </w:t>
      </w:r>
      <w:r>
        <w:rPr>
          <w:w w:val="110"/>
          <w:sz w:val="20"/>
        </w:rPr>
        <w:t>der</w:t>
      </w:r>
      <w:r>
        <w:rPr>
          <w:spacing w:val="-9"/>
          <w:w w:val="110"/>
          <w:sz w:val="20"/>
        </w:rPr>
        <w:t> </w:t>
      </w:r>
      <w:r>
        <w:rPr>
          <w:w w:val="110"/>
          <w:sz w:val="20"/>
        </w:rPr>
        <w:t>Schlussverhand- lung durch nachträgliche Erhebungen den Untersuchungsakt in der </w:t>
      </w:r>
      <w:r>
        <w:rPr>
          <w:spacing w:val="-4"/>
          <w:w w:val="110"/>
          <w:sz w:val="20"/>
        </w:rPr>
        <w:t>etwa </w:t>
      </w:r>
      <w:r>
        <w:rPr>
          <w:w w:val="110"/>
          <w:sz w:val="20"/>
        </w:rPr>
        <w:t>erforderlichen</w:t>
      </w:r>
      <w:r>
        <w:rPr>
          <w:spacing w:val="-20"/>
          <w:w w:val="110"/>
          <w:sz w:val="20"/>
        </w:rPr>
        <w:t> </w:t>
      </w:r>
      <w:r>
        <w:rPr>
          <w:w w:val="110"/>
          <w:sz w:val="20"/>
        </w:rPr>
        <w:t>Weise</w:t>
      </w:r>
      <w:r>
        <w:rPr>
          <w:spacing w:val="-19"/>
          <w:w w:val="110"/>
          <w:sz w:val="20"/>
        </w:rPr>
        <w:t> </w:t>
      </w:r>
      <w:r>
        <w:rPr>
          <w:w w:val="110"/>
          <w:sz w:val="20"/>
        </w:rPr>
        <w:t>vervollständigen.</w:t>
      </w:r>
      <w:r>
        <w:rPr>
          <w:spacing w:val="-19"/>
          <w:w w:val="110"/>
          <w:sz w:val="20"/>
        </w:rPr>
        <w:t> </w:t>
      </w:r>
      <w:r>
        <w:rPr>
          <w:w w:val="110"/>
          <w:sz w:val="20"/>
        </w:rPr>
        <w:t>Die</w:t>
      </w:r>
      <w:r>
        <w:rPr>
          <w:spacing w:val="-20"/>
          <w:w w:val="110"/>
          <w:sz w:val="20"/>
        </w:rPr>
        <w:t> </w:t>
      </w:r>
      <w:r>
        <w:rPr>
          <w:w w:val="110"/>
          <w:sz w:val="20"/>
        </w:rPr>
        <w:t>Erörterung</w:t>
      </w:r>
      <w:r>
        <w:rPr>
          <w:spacing w:val="-19"/>
          <w:w w:val="110"/>
          <w:sz w:val="20"/>
        </w:rPr>
        <w:t> </w:t>
      </w:r>
      <w:r>
        <w:rPr>
          <w:w w:val="110"/>
          <w:sz w:val="20"/>
        </w:rPr>
        <w:t>der</w:t>
      </w:r>
      <w:r>
        <w:rPr>
          <w:spacing w:val="-19"/>
          <w:w w:val="110"/>
          <w:sz w:val="20"/>
        </w:rPr>
        <w:t> </w:t>
      </w:r>
      <w:r>
        <w:rPr>
          <w:w w:val="110"/>
          <w:sz w:val="20"/>
        </w:rPr>
        <w:t>Ergebnisse</w:t>
      </w:r>
      <w:r>
        <w:rPr>
          <w:spacing w:val="-19"/>
          <w:w w:val="110"/>
          <w:sz w:val="20"/>
        </w:rPr>
        <w:t> </w:t>
      </w:r>
      <w:r>
        <w:rPr>
          <w:spacing w:val="-4"/>
          <w:w w:val="110"/>
          <w:sz w:val="20"/>
        </w:rPr>
        <w:t>sol- </w:t>
      </w:r>
      <w:r>
        <w:rPr>
          <w:w w:val="110"/>
          <w:sz w:val="20"/>
        </w:rPr>
        <w:t>cher</w:t>
      </w:r>
      <w:r>
        <w:rPr>
          <w:spacing w:val="-33"/>
          <w:w w:val="110"/>
          <w:sz w:val="20"/>
        </w:rPr>
        <w:t> </w:t>
      </w:r>
      <w:r>
        <w:rPr>
          <w:w w:val="110"/>
          <w:sz w:val="20"/>
        </w:rPr>
        <w:t>nachträglicher</w:t>
      </w:r>
      <w:r>
        <w:rPr>
          <w:spacing w:val="-32"/>
          <w:w w:val="110"/>
          <w:sz w:val="20"/>
        </w:rPr>
        <w:t> </w:t>
      </w:r>
      <w:r>
        <w:rPr>
          <w:w w:val="110"/>
          <w:sz w:val="20"/>
        </w:rPr>
        <w:t>Erhebungen</w:t>
      </w:r>
      <w:r>
        <w:rPr>
          <w:spacing w:val="-33"/>
          <w:w w:val="110"/>
          <w:sz w:val="20"/>
        </w:rPr>
        <w:t> </w:t>
      </w:r>
      <w:r>
        <w:rPr>
          <w:w w:val="110"/>
          <w:sz w:val="20"/>
        </w:rPr>
        <w:t>bleibt</w:t>
      </w:r>
      <w:r>
        <w:rPr>
          <w:spacing w:val="-32"/>
          <w:w w:val="110"/>
          <w:sz w:val="20"/>
        </w:rPr>
        <w:t> </w:t>
      </w:r>
      <w:r>
        <w:rPr>
          <w:w w:val="110"/>
          <w:sz w:val="20"/>
        </w:rPr>
        <w:t>in</w:t>
      </w:r>
      <w:r>
        <w:rPr>
          <w:spacing w:val="-32"/>
          <w:w w:val="110"/>
          <w:sz w:val="20"/>
        </w:rPr>
        <w:t> </w:t>
      </w:r>
      <w:r>
        <w:rPr>
          <w:w w:val="110"/>
          <w:sz w:val="20"/>
        </w:rPr>
        <w:t>der</w:t>
      </w:r>
      <w:r>
        <w:rPr>
          <w:spacing w:val="-33"/>
          <w:w w:val="110"/>
          <w:sz w:val="20"/>
        </w:rPr>
        <w:t> </w:t>
      </w:r>
      <w:r>
        <w:rPr>
          <w:w w:val="110"/>
          <w:sz w:val="20"/>
        </w:rPr>
        <w:t>Regel</w:t>
      </w:r>
      <w:r>
        <w:rPr>
          <w:spacing w:val="-32"/>
          <w:w w:val="110"/>
          <w:sz w:val="20"/>
        </w:rPr>
        <w:t> </w:t>
      </w:r>
      <w:r>
        <w:rPr>
          <w:w w:val="110"/>
          <w:sz w:val="20"/>
        </w:rPr>
        <w:t>der</w:t>
      </w:r>
      <w:r>
        <w:rPr>
          <w:spacing w:val="-32"/>
          <w:w w:val="110"/>
          <w:sz w:val="20"/>
        </w:rPr>
        <w:t> </w:t>
      </w:r>
      <w:r>
        <w:rPr>
          <w:w w:val="110"/>
          <w:sz w:val="20"/>
        </w:rPr>
        <w:t>Schlussverhandlung vorbehalten.</w:t>
      </w:r>
    </w:p>
    <w:p>
      <w:pPr>
        <w:pStyle w:val="ListParagraph"/>
        <w:numPr>
          <w:ilvl w:val="0"/>
          <w:numId w:val="176"/>
        </w:numPr>
        <w:tabs>
          <w:tab w:pos="675" w:val="left" w:leader="none"/>
        </w:tabs>
        <w:spacing w:line="249" w:lineRule="auto" w:before="84" w:after="0"/>
        <w:ind w:left="157" w:right="614" w:firstLine="283"/>
        <w:jc w:val="both"/>
        <w:rPr>
          <w:sz w:val="20"/>
        </w:rPr>
      </w:pPr>
      <w:r>
        <w:rPr>
          <w:w w:val="105"/>
          <w:sz w:val="20"/>
        </w:rPr>
        <w:t>Soferne sich der Untersuchungsrichter nicht bestimmt oder nicht in der Lage sieht, nach Abs. 2 vorzugehen, hat er das mündlich oder schrift- lich</w:t>
      </w:r>
      <w:r>
        <w:rPr>
          <w:spacing w:val="-10"/>
          <w:w w:val="105"/>
          <w:sz w:val="20"/>
        </w:rPr>
        <w:t> </w:t>
      </w:r>
      <w:r>
        <w:rPr>
          <w:w w:val="105"/>
          <w:sz w:val="20"/>
        </w:rPr>
        <w:t>gestellte,</w:t>
      </w:r>
      <w:r>
        <w:rPr>
          <w:spacing w:val="-9"/>
          <w:w w:val="105"/>
          <w:sz w:val="20"/>
        </w:rPr>
        <w:t> </w:t>
      </w:r>
      <w:r>
        <w:rPr>
          <w:w w:val="105"/>
          <w:sz w:val="20"/>
        </w:rPr>
        <w:t>einschlägige</w:t>
      </w:r>
      <w:r>
        <w:rPr>
          <w:spacing w:val="-10"/>
          <w:w w:val="105"/>
          <w:sz w:val="20"/>
        </w:rPr>
        <w:t> </w:t>
      </w:r>
      <w:r>
        <w:rPr>
          <w:w w:val="105"/>
          <w:sz w:val="20"/>
        </w:rPr>
        <w:t>Begehren</w:t>
      </w:r>
      <w:r>
        <w:rPr>
          <w:spacing w:val="-9"/>
          <w:w w:val="105"/>
          <w:sz w:val="20"/>
        </w:rPr>
        <w:t> </w:t>
      </w:r>
      <w:r>
        <w:rPr>
          <w:w w:val="105"/>
          <w:sz w:val="20"/>
        </w:rPr>
        <w:t>des</w:t>
      </w:r>
      <w:r>
        <w:rPr>
          <w:spacing w:val="-10"/>
          <w:w w:val="105"/>
          <w:sz w:val="20"/>
        </w:rPr>
        <w:t> </w:t>
      </w:r>
      <w:r>
        <w:rPr>
          <w:w w:val="105"/>
          <w:sz w:val="20"/>
        </w:rPr>
        <w:t>Beschuldigten</w:t>
      </w:r>
      <w:r>
        <w:rPr>
          <w:spacing w:val="-9"/>
          <w:w w:val="105"/>
          <w:sz w:val="20"/>
        </w:rPr>
        <w:t> </w:t>
      </w:r>
      <w:r>
        <w:rPr>
          <w:w w:val="105"/>
          <w:sz w:val="20"/>
        </w:rPr>
        <w:t>oder</w:t>
      </w:r>
      <w:r>
        <w:rPr>
          <w:spacing w:val="-9"/>
          <w:w w:val="105"/>
          <w:sz w:val="20"/>
        </w:rPr>
        <w:t> </w:t>
      </w:r>
      <w:r>
        <w:rPr>
          <w:w w:val="105"/>
          <w:sz w:val="20"/>
        </w:rPr>
        <w:t>seines</w:t>
      </w:r>
      <w:r>
        <w:rPr>
          <w:spacing w:val="-10"/>
          <w:w w:val="105"/>
          <w:sz w:val="20"/>
        </w:rPr>
        <w:t> </w:t>
      </w:r>
      <w:r>
        <w:rPr>
          <w:w w:val="105"/>
          <w:sz w:val="20"/>
        </w:rPr>
        <w:t>Verteidi- gers den übrigen Akten zur Entscheidung bei der Schlussverhandlung </w:t>
      </w:r>
      <w:r>
        <w:rPr>
          <w:spacing w:val="-5"/>
          <w:w w:val="105"/>
          <w:sz w:val="20"/>
        </w:rPr>
        <w:t>bei- </w:t>
      </w:r>
      <w:r>
        <w:rPr>
          <w:w w:val="105"/>
          <w:sz w:val="20"/>
        </w:rPr>
        <w:t>zuschliessen.</w:t>
      </w:r>
    </w:p>
    <w:p>
      <w:pPr>
        <w:pStyle w:val="BodyText"/>
        <w:jc w:val="left"/>
        <w:rPr>
          <w:sz w:val="27"/>
        </w:rPr>
      </w:pPr>
    </w:p>
    <w:p>
      <w:pPr>
        <w:pStyle w:val="ListParagraph"/>
        <w:numPr>
          <w:ilvl w:val="3"/>
          <w:numId w:val="132"/>
        </w:numPr>
        <w:tabs>
          <w:tab w:pos="3072" w:val="left" w:leader="none"/>
        </w:tabs>
        <w:spacing w:line="240" w:lineRule="auto" w:before="0" w:after="0"/>
        <w:ind w:left="3071" w:right="0" w:hanging="519"/>
        <w:jc w:val="left"/>
        <w:rPr>
          <w:sz w:val="21"/>
        </w:rPr>
      </w:pPr>
      <w:r>
        <w:rPr>
          <w:w w:val="115"/>
          <w:sz w:val="21"/>
        </w:rPr>
        <w:t>Hauptstück</w:t>
      </w:r>
    </w:p>
    <w:p>
      <w:pPr>
        <w:spacing w:before="92"/>
        <w:ind w:left="1843" w:right="0" w:firstLine="0"/>
        <w:jc w:val="left"/>
        <w:rPr>
          <w:b/>
          <w:sz w:val="25"/>
        </w:rPr>
      </w:pPr>
      <w:r>
        <w:rPr>
          <w:b/>
          <w:sz w:val="25"/>
        </w:rPr>
        <w:t>Von der Schlussverhandlung</w:t>
      </w:r>
    </w:p>
    <w:p>
      <w:pPr>
        <w:pStyle w:val="BodyText"/>
        <w:spacing w:before="2"/>
        <w:jc w:val="left"/>
        <w:rPr>
          <w:b/>
          <w:sz w:val="27"/>
        </w:rPr>
      </w:pPr>
    </w:p>
    <w:p>
      <w:pPr>
        <w:pStyle w:val="BodyText"/>
        <w:ind w:left="3135"/>
      </w:pPr>
      <w:bookmarkStart w:name="_bookmark356" w:id="403"/>
      <w:bookmarkEnd w:id="403"/>
      <w:r>
        <w:rPr/>
      </w:r>
      <w:r>
        <w:rPr/>
        <w:t>§ 175</w:t>
      </w:r>
    </w:p>
    <w:p>
      <w:pPr>
        <w:pStyle w:val="ListParagraph"/>
        <w:numPr>
          <w:ilvl w:val="0"/>
          <w:numId w:val="177"/>
        </w:numPr>
        <w:tabs>
          <w:tab w:pos="692" w:val="left" w:leader="none"/>
        </w:tabs>
        <w:spacing w:line="252" w:lineRule="auto" w:before="90" w:after="0"/>
        <w:ind w:left="157" w:right="614" w:firstLine="283"/>
        <w:jc w:val="both"/>
        <w:rPr>
          <w:sz w:val="20"/>
        </w:rPr>
      </w:pPr>
      <w:r>
        <w:rPr>
          <w:w w:val="105"/>
          <w:sz w:val="20"/>
        </w:rPr>
        <w:t>Das Landgericht entscheidet in Kollegialbesetzung als Kriminalge-</w:t>
      </w:r>
      <w:bookmarkStart w:name="_bookmark357" w:id="404"/>
      <w:bookmarkEnd w:id="404"/>
      <w:r>
        <w:rPr>
          <w:w w:val="105"/>
          <w:sz w:val="20"/>
        </w:rPr>
      </w:r>
      <w:r>
        <w:rPr>
          <w:w w:val="105"/>
          <w:sz w:val="20"/>
        </w:rPr>
        <w:t> richt nach mündlich durchgeführter Schlussverhandlung über die gemäss </w:t>
      </w:r>
      <w:r>
        <w:rPr>
          <w:spacing w:val="-18"/>
          <w:w w:val="105"/>
          <w:sz w:val="20"/>
        </w:rPr>
        <w:t>§ </w:t>
      </w:r>
      <w:r>
        <w:rPr>
          <w:w w:val="105"/>
          <w:sz w:val="20"/>
        </w:rPr>
        <w:t>15 Abs. 2 zur Aburteilung zugewiesenen Verbrechen und</w:t>
      </w:r>
      <w:r>
        <w:rPr>
          <w:spacing w:val="23"/>
          <w:w w:val="105"/>
          <w:sz w:val="20"/>
        </w:rPr>
        <w:t> </w:t>
      </w:r>
      <w:r>
        <w:rPr>
          <w:w w:val="105"/>
          <w:sz w:val="20"/>
        </w:rPr>
        <w:t>Vergehen.</w:t>
      </w:r>
      <w:hyperlink w:history="true" w:anchor="_bookmark858">
        <w:r>
          <w:rPr>
            <w:w w:val="105"/>
            <w:sz w:val="20"/>
            <w:u w:val="single" w:color="0000FF"/>
            <w:vertAlign w:val="superscript"/>
          </w:rPr>
          <w:t>319</w:t>
        </w:r>
      </w:hyperlink>
    </w:p>
    <w:p>
      <w:pPr>
        <w:pStyle w:val="ListParagraph"/>
        <w:numPr>
          <w:ilvl w:val="0"/>
          <w:numId w:val="177"/>
        </w:numPr>
        <w:tabs>
          <w:tab w:pos="658" w:val="left" w:leader="none"/>
        </w:tabs>
        <w:spacing w:line="240" w:lineRule="auto" w:before="80" w:after="0"/>
        <w:ind w:left="657" w:right="0" w:hanging="218"/>
        <w:jc w:val="both"/>
        <w:rPr>
          <w:sz w:val="20"/>
        </w:rPr>
      </w:pPr>
      <w:r>
        <w:rPr>
          <w:w w:val="105"/>
          <w:sz w:val="20"/>
        </w:rPr>
        <w:t>Grundlage der Schlussverhandlung ist die erhobene</w:t>
      </w:r>
      <w:r>
        <w:rPr>
          <w:spacing w:val="-6"/>
          <w:w w:val="105"/>
          <w:sz w:val="20"/>
        </w:rPr>
        <w:t> </w:t>
      </w:r>
      <w:r>
        <w:rPr>
          <w:w w:val="105"/>
          <w:sz w:val="20"/>
        </w:rPr>
        <w:t>Anklage.</w:t>
      </w:r>
    </w:p>
    <w:p>
      <w:pPr>
        <w:pStyle w:val="BodyText"/>
        <w:spacing w:before="11"/>
        <w:jc w:val="left"/>
        <w:rPr>
          <w:sz w:val="26"/>
        </w:rPr>
      </w:pPr>
    </w:p>
    <w:p>
      <w:pPr>
        <w:pStyle w:val="BodyText"/>
        <w:ind w:left="3135"/>
      </w:pPr>
      <w:r>
        <w:rPr/>
        <w:t>§ 176</w:t>
      </w:r>
    </w:p>
    <w:p>
      <w:pPr>
        <w:pStyle w:val="ListParagraph"/>
        <w:numPr>
          <w:ilvl w:val="0"/>
          <w:numId w:val="178"/>
        </w:numPr>
        <w:tabs>
          <w:tab w:pos="706" w:val="left" w:leader="none"/>
        </w:tabs>
        <w:spacing w:line="252" w:lineRule="auto" w:before="90" w:after="0"/>
        <w:ind w:left="157" w:right="614" w:firstLine="283"/>
        <w:jc w:val="both"/>
        <w:rPr>
          <w:sz w:val="20"/>
        </w:rPr>
      </w:pPr>
      <w:r>
        <w:rPr>
          <w:w w:val="105"/>
          <w:sz w:val="20"/>
        </w:rPr>
        <w:t>Im Einzelfall setzt sich das Kriminalgericht  aus  dem  Präsidenten als Vorsitzenden, einem Landrichter und drei weiteren Kriminalrichtern zusammen. Hiezu kommt jedenfalls noch der Protokollführer. Das </w:t>
      </w:r>
      <w:r>
        <w:rPr>
          <w:spacing w:val="-3"/>
          <w:w w:val="105"/>
          <w:sz w:val="20"/>
        </w:rPr>
        <w:t>Nähere</w:t>
      </w:r>
      <w:bookmarkStart w:name="_bookmark358" w:id="405"/>
      <w:bookmarkEnd w:id="405"/>
      <w:r>
        <w:rPr>
          <w:spacing w:val="-3"/>
          <w:w w:val="105"/>
          <w:sz w:val="20"/>
        </w:rPr>
      </w:r>
      <w:r>
        <w:rPr>
          <w:spacing w:val="-3"/>
          <w:w w:val="105"/>
          <w:sz w:val="20"/>
        </w:rPr>
        <w:t> </w:t>
      </w:r>
      <w:r>
        <w:rPr>
          <w:w w:val="105"/>
          <w:sz w:val="20"/>
        </w:rPr>
        <w:t>bestimmt die</w:t>
      </w:r>
      <w:r>
        <w:rPr>
          <w:spacing w:val="-4"/>
          <w:w w:val="105"/>
          <w:sz w:val="20"/>
        </w:rPr>
        <w:t> </w:t>
      </w:r>
      <w:r>
        <w:rPr>
          <w:w w:val="105"/>
          <w:sz w:val="20"/>
        </w:rPr>
        <w:t>Geschäftsverteilung.</w:t>
      </w:r>
      <w:hyperlink w:history="true" w:anchor="_bookmark859">
        <w:r>
          <w:rPr>
            <w:w w:val="105"/>
            <w:sz w:val="20"/>
            <w:u w:val="single" w:color="0000FF"/>
            <w:vertAlign w:val="superscript"/>
          </w:rPr>
          <w:t>320</w:t>
        </w:r>
      </w:hyperlink>
    </w:p>
    <w:p>
      <w:pPr>
        <w:pStyle w:val="ListParagraph"/>
        <w:numPr>
          <w:ilvl w:val="0"/>
          <w:numId w:val="178"/>
        </w:numPr>
        <w:tabs>
          <w:tab w:pos="669" w:val="left" w:leader="none"/>
        </w:tabs>
        <w:spacing w:line="249" w:lineRule="auto" w:before="78" w:after="0"/>
        <w:ind w:left="157" w:right="614" w:firstLine="283"/>
        <w:jc w:val="both"/>
        <w:rPr>
          <w:sz w:val="20"/>
        </w:rPr>
      </w:pPr>
      <w:r>
        <w:rPr>
          <w:w w:val="105"/>
          <w:sz w:val="20"/>
        </w:rPr>
        <w:t>Im Verhinderungsfalle treten die zur Vertretung bestimmten </w:t>
      </w:r>
      <w:r>
        <w:rPr>
          <w:spacing w:val="-3"/>
          <w:w w:val="105"/>
          <w:sz w:val="20"/>
        </w:rPr>
        <w:t>Ersatz- </w:t>
      </w:r>
      <w:r>
        <w:rPr>
          <w:w w:val="105"/>
          <w:sz w:val="20"/>
        </w:rPr>
        <w:t>richter an ihre</w:t>
      </w:r>
      <w:r>
        <w:rPr>
          <w:spacing w:val="-8"/>
          <w:w w:val="105"/>
          <w:sz w:val="20"/>
        </w:rPr>
        <w:t> </w:t>
      </w:r>
      <w:r>
        <w:rPr>
          <w:w w:val="105"/>
          <w:sz w:val="20"/>
        </w:rPr>
        <w:t>Stelle.</w:t>
      </w:r>
    </w:p>
    <w:p>
      <w:pPr>
        <w:pStyle w:val="ListParagraph"/>
        <w:numPr>
          <w:ilvl w:val="0"/>
          <w:numId w:val="178"/>
        </w:numPr>
        <w:tabs>
          <w:tab w:pos="687" w:val="left" w:leader="none"/>
        </w:tabs>
        <w:spacing w:line="249" w:lineRule="auto" w:before="82" w:after="0"/>
        <w:ind w:left="157" w:right="614" w:firstLine="283"/>
        <w:jc w:val="both"/>
        <w:rPr>
          <w:sz w:val="20"/>
        </w:rPr>
      </w:pPr>
      <w:r>
        <w:rPr>
          <w:w w:val="110"/>
          <w:sz w:val="20"/>
        </w:rPr>
        <w:t>Der mit der Untersuchung betraut gewesene Richter darf dem </w:t>
      </w:r>
      <w:r>
        <w:rPr>
          <w:spacing w:val="-6"/>
          <w:w w:val="110"/>
          <w:sz w:val="20"/>
        </w:rPr>
        <w:t>zur </w:t>
      </w:r>
      <w:r>
        <w:rPr>
          <w:w w:val="110"/>
          <w:sz w:val="20"/>
        </w:rPr>
        <w:t>Entscheidung berufenen Senat nicht</w:t>
      </w:r>
      <w:r>
        <w:rPr>
          <w:spacing w:val="-30"/>
          <w:w w:val="110"/>
          <w:sz w:val="20"/>
        </w:rPr>
        <w:t> </w:t>
      </w:r>
      <w:r>
        <w:rPr>
          <w:w w:val="110"/>
          <w:sz w:val="20"/>
        </w:rPr>
        <w:t>angehören.</w:t>
      </w:r>
    </w:p>
    <w:p>
      <w:pPr>
        <w:pStyle w:val="BodyText"/>
        <w:spacing w:before="2"/>
        <w:jc w:val="left"/>
        <w:rPr>
          <w:sz w:val="26"/>
        </w:rPr>
      </w:pPr>
    </w:p>
    <w:p>
      <w:pPr>
        <w:pStyle w:val="BodyText"/>
        <w:ind w:left="3135"/>
      </w:pPr>
      <w:r>
        <w:rPr/>
        <w:t>§ 177</w:t>
      </w:r>
    </w:p>
    <w:p>
      <w:pPr>
        <w:pStyle w:val="BodyText"/>
        <w:spacing w:line="249" w:lineRule="auto" w:before="90"/>
        <w:ind w:left="157" w:right="614" w:firstLine="283"/>
      </w:pPr>
      <w:r>
        <w:rPr>
          <w:w w:val="110"/>
        </w:rPr>
        <w:t>Sobald die Anklage eingebracht beziehungsweise rechtskräftig geworden</w:t>
      </w:r>
      <w:r>
        <w:rPr>
          <w:spacing w:val="-11"/>
          <w:w w:val="110"/>
        </w:rPr>
        <w:t> </w:t>
      </w:r>
      <w:r>
        <w:rPr>
          <w:w w:val="110"/>
        </w:rPr>
        <w:t>ist</w:t>
      </w:r>
      <w:r>
        <w:rPr>
          <w:spacing w:val="-11"/>
          <w:w w:val="110"/>
        </w:rPr>
        <w:t> </w:t>
      </w:r>
      <w:r>
        <w:rPr>
          <w:w w:val="110"/>
        </w:rPr>
        <w:t>und</w:t>
      </w:r>
      <w:r>
        <w:rPr>
          <w:spacing w:val="-11"/>
          <w:w w:val="110"/>
        </w:rPr>
        <w:t> </w:t>
      </w:r>
      <w:r>
        <w:rPr>
          <w:w w:val="110"/>
        </w:rPr>
        <w:t>allenfalls</w:t>
      </w:r>
      <w:r>
        <w:rPr>
          <w:spacing w:val="-11"/>
          <w:w w:val="110"/>
        </w:rPr>
        <w:t> </w:t>
      </w:r>
      <w:r>
        <w:rPr>
          <w:w w:val="110"/>
        </w:rPr>
        <w:t>noch</w:t>
      </w:r>
      <w:r>
        <w:rPr>
          <w:spacing w:val="-11"/>
          <w:w w:val="110"/>
        </w:rPr>
        <w:t> </w:t>
      </w:r>
      <w:r>
        <w:rPr>
          <w:w w:val="110"/>
        </w:rPr>
        <w:t>vorzunehmende</w:t>
      </w:r>
      <w:r>
        <w:rPr>
          <w:spacing w:val="-11"/>
          <w:w w:val="110"/>
        </w:rPr>
        <w:t> </w:t>
      </w:r>
      <w:r>
        <w:rPr>
          <w:w w:val="110"/>
        </w:rPr>
        <w:t>Ergänzungen</w:t>
      </w:r>
      <w:r>
        <w:rPr>
          <w:spacing w:val="-11"/>
          <w:w w:val="110"/>
        </w:rPr>
        <w:t> </w:t>
      </w:r>
      <w:r>
        <w:rPr>
          <w:w w:val="110"/>
        </w:rPr>
        <w:t>der</w:t>
      </w:r>
      <w:r>
        <w:rPr>
          <w:spacing w:val="-11"/>
          <w:w w:val="110"/>
        </w:rPr>
        <w:t> </w:t>
      </w:r>
      <w:r>
        <w:rPr>
          <w:spacing w:val="-3"/>
          <w:w w:val="110"/>
        </w:rPr>
        <w:t>Unter- </w:t>
      </w:r>
      <w:r>
        <w:rPr>
          <w:w w:val="110"/>
        </w:rPr>
        <w:t>suchung</w:t>
      </w:r>
      <w:r>
        <w:rPr>
          <w:spacing w:val="-25"/>
          <w:w w:val="110"/>
        </w:rPr>
        <w:t> </w:t>
      </w:r>
      <w:r>
        <w:rPr>
          <w:w w:val="110"/>
        </w:rPr>
        <w:t>durchgeführt</w:t>
      </w:r>
      <w:r>
        <w:rPr>
          <w:spacing w:val="-25"/>
          <w:w w:val="110"/>
        </w:rPr>
        <w:t> </w:t>
      </w:r>
      <w:r>
        <w:rPr>
          <w:w w:val="110"/>
        </w:rPr>
        <w:t>sind</w:t>
      </w:r>
      <w:r>
        <w:rPr>
          <w:spacing w:val="-24"/>
          <w:w w:val="110"/>
        </w:rPr>
        <w:t> </w:t>
      </w:r>
      <w:r>
        <w:rPr>
          <w:w w:val="110"/>
        </w:rPr>
        <w:t>(§</w:t>
      </w:r>
      <w:r>
        <w:rPr>
          <w:spacing w:val="-25"/>
          <w:w w:val="110"/>
        </w:rPr>
        <w:t> </w:t>
      </w:r>
      <w:r>
        <w:rPr>
          <w:w w:val="110"/>
        </w:rPr>
        <w:t>174</w:t>
      </w:r>
      <w:r>
        <w:rPr>
          <w:spacing w:val="-24"/>
          <w:w w:val="110"/>
        </w:rPr>
        <w:t> </w:t>
      </w:r>
      <w:r>
        <w:rPr>
          <w:w w:val="110"/>
        </w:rPr>
        <w:t>Abs.</w:t>
      </w:r>
      <w:r>
        <w:rPr>
          <w:spacing w:val="-25"/>
          <w:w w:val="110"/>
        </w:rPr>
        <w:t> </w:t>
      </w:r>
      <w:r>
        <w:rPr>
          <w:w w:val="110"/>
        </w:rPr>
        <w:t>2),</w:t>
      </w:r>
      <w:r>
        <w:rPr>
          <w:spacing w:val="-24"/>
          <w:w w:val="110"/>
        </w:rPr>
        <w:t> </w:t>
      </w:r>
      <w:r>
        <w:rPr>
          <w:w w:val="110"/>
        </w:rPr>
        <w:t>hat</w:t>
      </w:r>
      <w:r>
        <w:rPr>
          <w:spacing w:val="-25"/>
          <w:w w:val="110"/>
        </w:rPr>
        <w:t> </w:t>
      </w:r>
      <w:r>
        <w:rPr>
          <w:w w:val="110"/>
        </w:rPr>
        <w:t>der</w:t>
      </w:r>
      <w:r>
        <w:rPr>
          <w:spacing w:val="-24"/>
          <w:w w:val="110"/>
        </w:rPr>
        <w:t> </w:t>
      </w:r>
      <w:r>
        <w:rPr>
          <w:w w:val="110"/>
        </w:rPr>
        <w:t>Untersuchungsrichter</w:t>
      </w:r>
      <w:r>
        <w:rPr>
          <w:spacing w:val="-25"/>
          <w:w w:val="110"/>
        </w:rPr>
        <w:t> </w:t>
      </w:r>
      <w:r>
        <w:rPr>
          <w:spacing w:val="-6"/>
          <w:w w:val="110"/>
        </w:rPr>
        <w:t>die </w:t>
      </w:r>
      <w:r>
        <w:rPr>
          <w:w w:val="110"/>
        </w:rPr>
        <w:t>Strafakten</w:t>
      </w:r>
      <w:r>
        <w:rPr>
          <w:spacing w:val="-31"/>
          <w:w w:val="110"/>
        </w:rPr>
        <w:t> </w:t>
      </w:r>
      <w:r>
        <w:rPr>
          <w:w w:val="110"/>
        </w:rPr>
        <w:t>dem</w:t>
      </w:r>
      <w:r>
        <w:rPr>
          <w:spacing w:val="-31"/>
          <w:w w:val="110"/>
        </w:rPr>
        <w:t> </w:t>
      </w:r>
      <w:r>
        <w:rPr>
          <w:w w:val="110"/>
        </w:rPr>
        <w:t>zuständigen</w:t>
      </w:r>
      <w:r>
        <w:rPr>
          <w:spacing w:val="-31"/>
          <w:w w:val="110"/>
        </w:rPr>
        <w:t> </w:t>
      </w:r>
      <w:r>
        <w:rPr>
          <w:w w:val="110"/>
        </w:rPr>
        <w:t>Vorsitzenden</w:t>
      </w:r>
      <w:r>
        <w:rPr>
          <w:spacing w:val="-31"/>
          <w:w w:val="110"/>
        </w:rPr>
        <w:t> </w:t>
      </w:r>
      <w:r>
        <w:rPr>
          <w:w w:val="110"/>
        </w:rPr>
        <w:t>mit</w:t>
      </w:r>
      <w:r>
        <w:rPr>
          <w:spacing w:val="-31"/>
          <w:w w:val="110"/>
        </w:rPr>
        <w:t> </w:t>
      </w:r>
      <w:r>
        <w:rPr>
          <w:w w:val="110"/>
        </w:rPr>
        <w:t>möglichster</w:t>
      </w:r>
      <w:r>
        <w:rPr>
          <w:spacing w:val="-30"/>
          <w:w w:val="110"/>
        </w:rPr>
        <w:t> </w:t>
      </w:r>
      <w:r>
        <w:rPr>
          <w:w w:val="110"/>
        </w:rPr>
        <w:t>Beschleunigung zur</w:t>
      </w:r>
      <w:r>
        <w:rPr>
          <w:spacing w:val="-18"/>
          <w:w w:val="110"/>
        </w:rPr>
        <w:t> </w:t>
      </w:r>
      <w:r>
        <w:rPr>
          <w:w w:val="110"/>
        </w:rPr>
        <w:t>Einsicht</w:t>
      </w:r>
      <w:r>
        <w:rPr>
          <w:spacing w:val="-17"/>
          <w:w w:val="110"/>
        </w:rPr>
        <w:t> </w:t>
      </w:r>
      <w:r>
        <w:rPr>
          <w:w w:val="110"/>
        </w:rPr>
        <w:t>und</w:t>
      </w:r>
      <w:r>
        <w:rPr>
          <w:spacing w:val="-18"/>
          <w:w w:val="110"/>
        </w:rPr>
        <w:t> </w:t>
      </w:r>
      <w:r>
        <w:rPr>
          <w:w w:val="110"/>
        </w:rPr>
        <w:t>zur</w:t>
      </w:r>
      <w:r>
        <w:rPr>
          <w:spacing w:val="-17"/>
          <w:w w:val="110"/>
        </w:rPr>
        <w:t> </w:t>
      </w:r>
      <w:r>
        <w:rPr>
          <w:w w:val="110"/>
        </w:rPr>
        <w:t>Anberaumung</w:t>
      </w:r>
      <w:r>
        <w:rPr>
          <w:spacing w:val="-18"/>
          <w:w w:val="110"/>
        </w:rPr>
        <w:t> </w:t>
      </w:r>
      <w:r>
        <w:rPr>
          <w:w w:val="110"/>
        </w:rPr>
        <w:t>der</w:t>
      </w:r>
      <w:r>
        <w:rPr>
          <w:spacing w:val="-17"/>
          <w:w w:val="110"/>
        </w:rPr>
        <w:t> </w:t>
      </w:r>
      <w:r>
        <w:rPr>
          <w:w w:val="110"/>
        </w:rPr>
        <w:t>Schlussverhandlung</w:t>
      </w:r>
      <w:r>
        <w:rPr>
          <w:spacing w:val="-17"/>
          <w:w w:val="110"/>
        </w:rPr>
        <w:t> </w:t>
      </w:r>
      <w:r>
        <w:rPr>
          <w:w w:val="110"/>
        </w:rPr>
        <w:t>vorzulegen.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645"/>
      </w:pPr>
      <w:r>
        <w:rPr/>
        <w:t>§ 178</w:t>
      </w:r>
    </w:p>
    <w:p>
      <w:pPr>
        <w:pStyle w:val="BodyText"/>
        <w:spacing w:line="249" w:lineRule="auto" w:before="90"/>
        <w:ind w:left="667" w:right="104" w:firstLine="283"/>
      </w:pPr>
      <w:r>
        <w:rPr>
          <w:w w:val="105"/>
        </w:rPr>
        <w:t>Die Schlussverhandlung hat an einem Wochentage vor dem nach obigen Bestimmungen zusammengesetzten Gerichtshof stattzufinden.</w:t>
      </w:r>
    </w:p>
    <w:p>
      <w:pPr>
        <w:pStyle w:val="BodyText"/>
        <w:spacing w:before="3"/>
        <w:jc w:val="left"/>
        <w:rPr>
          <w:sz w:val="26"/>
        </w:rPr>
      </w:pPr>
    </w:p>
    <w:p>
      <w:pPr>
        <w:pStyle w:val="BodyText"/>
        <w:ind w:left="3645"/>
      </w:pPr>
      <w:r>
        <w:rPr/>
        <w:t>§ 179</w:t>
      </w:r>
    </w:p>
    <w:p>
      <w:pPr>
        <w:pStyle w:val="BodyText"/>
        <w:spacing w:line="249" w:lineRule="auto" w:before="90"/>
        <w:ind w:left="667" w:right="104" w:firstLine="283"/>
      </w:pPr>
      <w:r>
        <w:rPr>
          <w:w w:val="105"/>
        </w:rPr>
        <w:t>Zu der Verhandlung sind der Ankläger, der Beschuldigte, dieser </w:t>
      </w:r>
      <w:r>
        <w:rPr>
          <w:spacing w:val="-3"/>
          <w:w w:val="105"/>
        </w:rPr>
        <w:t>unter </w:t>
      </w:r>
      <w:r>
        <w:rPr>
          <w:w w:val="105"/>
        </w:rPr>
        <w:t>Androhung der Säumnisfolgen und dessen Verteidiger, ferner jene </w:t>
      </w:r>
      <w:r>
        <w:rPr>
          <w:spacing w:val="-3"/>
          <w:w w:val="105"/>
        </w:rPr>
        <w:t>Zeugen </w:t>
      </w:r>
      <w:r>
        <w:rPr>
          <w:w w:val="105"/>
        </w:rPr>
        <w:t>und Sachverständigen zu laden, deren Vernehmung von den Parteien </w:t>
      </w:r>
      <w:r>
        <w:rPr>
          <w:spacing w:val="-4"/>
          <w:w w:val="105"/>
        </w:rPr>
        <w:t>ver- </w:t>
      </w:r>
      <w:r>
        <w:rPr>
          <w:w w:val="105"/>
        </w:rPr>
        <w:t>langt wurde und die der Vorsitzende als zum Erscheinen bestimmt bezeichnet hat. Der Privatbeteiligte ist mit dem Beisatze zu laden, dass     im Falle seines Nichterscheinens die Verhandlung dennoch vor sich </w:t>
      </w:r>
      <w:r>
        <w:rPr>
          <w:spacing w:val="-3"/>
          <w:w w:val="105"/>
        </w:rPr>
        <w:t>gehen </w:t>
      </w:r>
      <w:r>
        <w:rPr>
          <w:w w:val="105"/>
        </w:rPr>
        <w:t>werde und dass seine Anträge aus den Akten vorgelesen werden</w:t>
      </w:r>
      <w:r>
        <w:rPr>
          <w:spacing w:val="30"/>
          <w:w w:val="105"/>
        </w:rPr>
        <w:t> </w:t>
      </w:r>
      <w:r>
        <w:rPr>
          <w:w w:val="105"/>
        </w:rPr>
        <w:t>würden.</w:t>
      </w:r>
    </w:p>
    <w:p>
      <w:pPr>
        <w:pStyle w:val="BodyText"/>
        <w:spacing w:before="6"/>
        <w:jc w:val="left"/>
        <w:rPr>
          <w:sz w:val="26"/>
        </w:rPr>
      </w:pPr>
    </w:p>
    <w:p>
      <w:pPr>
        <w:pStyle w:val="BodyText"/>
        <w:spacing w:before="1"/>
        <w:ind w:left="3645"/>
      </w:pPr>
      <w:r>
        <w:rPr/>
        <w:t>§ 180</w:t>
      </w:r>
    </w:p>
    <w:p>
      <w:pPr>
        <w:pStyle w:val="BodyText"/>
        <w:spacing w:line="249" w:lineRule="auto" w:before="90"/>
        <w:ind w:left="667" w:right="104" w:firstLine="283"/>
      </w:pPr>
      <w:r>
        <w:rPr>
          <w:w w:val="105"/>
        </w:rPr>
        <w:t>Auf Antrag des Anklägers, des Beschuldigten oder seines </w:t>
      </w:r>
      <w:r>
        <w:rPr>
          <w:spacing w:val="-2"/>
          <w:w w:val="105"/>
        </w:rPr>
        <w:t>Verteidigers </w:t>
      </w:r>
      <w:r>
        <w:rPr>
          <w:w w:val="105"/>
        </w:rPr>
        <w:t>kann der Vorsitzende des Gerichtshofes aus erheblichen Gründen eine </w:t>
      </w:r>
      <w:r>
        <w:rPr>
          <w:spacing w:val="-4"/>
          <w:w w:val="105"/>
        </w:rPr>
        <w:t>Ver- </w:t>
      </w:r>
      <w:r>
        <w:rPr>
          <w:w w:val="105"/>
        </w:rPr>
        <w:t>tagung des angeordneten Schlussverfahrens bewilligen, jedoch muss </w:t>
      </w:r>
      <w:r>
        <w:rPr>
          <w:spacing w:val="-6"/>
          <w:w w:val="105"/>
        </w:rPr>
        <w:t>die </w:t>
      </w:r>
      <w:r>
        <w:rPr>
          <w:w w:val="105"/>
        </w:rPr>
        <w:t>Anzeige, wenn immer möglich, rechtzeitig beim Landgericht geschehen,</w:t>
      </w:r>
      <w:r>
        <w:rPr>
          <w:spacing w:val="-30"/>
          <w:w w:val="105"/>
        </w:rPr>
        <w:t> </w:t>
      </w:r>
      <w:r>
        <w:rPr>
          <w:spacing w:val="-8"/>
          <w:w w:val="105"/>
        </w:rPr>
        <w:t>um </w:t>
      </w:r>
      <w:r>
        <w:rPr>
          <w:w w:val="105"/>
        </w:rPr>
        <w:t>eine Verlegung der Schlussverhandlung verfügen zu</w:t>
      </w:r>
      <w:r>
        <w:rPr>
          <w:spacing w:val="-10"/>
          <w:w w:val="105"/>
        </w:rPr>
        <w:t> </w:t>
      </w:r>
      <w:r>
        <w:rPr>
          <w:w w:val="105"/>
        </w:rPr>
        <w:t>können.</w:t>
      </w:r>
    </w:p>
    <w:p>
      <w:pPr>
        <w:pStyle w:val="BodyText"/>
        <w:spacing w:before="9"/>
        <w:jc w:val="left"/>
        <w:rPr>
          <w:sz w:val="26"/>
        </w:rPr>
      </w:pPr>
    </w:p>
    <w:p>
      <w:pPr>
        <w:pStyle w:val="BodyText"/>
        <w:ind w:left="3562"/>
      </w:pPr>
      <w:bookmarkStart w:name="_bookmark359" w:id="406"/>
      <w:bookmarkEnd w:id="406"/>
      <w:r>
        <w:rPr/>
      </w:r>
      <w:r>
        <w:rPr>
          <w:w w:val="105"/>
        </w:rPr>
        <w:t>§ 181</w:t>
      </w:r>
      <w:hyperlink w:history="true" w:anchor="_bookmark860">
        <w:r>
          <w:rPr>
            <w:w w:val="105"/>
            <w:u w:val="single" w:color="0000FF"/>
            <w:vertAlign w:val="superscript"/>
          </w:rPr>
          <w:t>321</w:t>
        </w:r>
      </w:hyperlink>
    </w:p>
    <w:p>
      <w:pPr>
        <w:pStyle w:val="ListParagraph"/>
        <w:numPr>
          <w:ilvl w:val="1"/>
          <w:numId w:val="178"/>
        </w:numPr>
        <w:tabs>
          <w:tab w:pos="1168" w:val="left" w:leader="none"/>
        </w:tabs>
        <w:spacing w:line="240" w:lineRule="auto" w:before="90" w:after="0"/>
        <w:ind w:left="1167" w:right="0" w:hanging="218"/>
        <w:jc w:val="both"/>
        <w:rPr>
          <w:sz w:val="20"/>
        </w:rPr>
      </w:pPr>
      <w:r>
        <w:rPr>
          <w:w w:val="105"/>
          <w:sz w:val="20"/>
        </w:rPr>
        <w:t>Die Schlussverhandlung ist öffentlich bei sonstiger</w:t>
      </w:r>
      <w:r>
        <w:rPr>
          <w:spacing w:val="1"/>
          <w:w w:val="105"/>
          <w:sz w:val="20"/>
        </w:rPr>
        <w:t> </w:t>
      </w:r>
      <w:r>
        <w:rPr>
          <w:w w:val="105"/>
          <w:sz w:val="20"/>
        </w:rPr>
        <w:t>Nichtigkeit.</w:t>
      </w:r>
    </w:p>
    <w:p>
      <w:pPr>
        <w:pStyle w:val="ListParagraph"/>
        <w:numPr>
          <w:ilvl w:val="1"/>
          <w:numId w:val="178"/>
        </w:numPr>
        <w:tabs>
          <w:tab w:pos="1186" w:val="left" w:leader="none"/>
        </w:tabs>
        <w:spacing w:line="249" w:lineRule="auto" w:before="90" w:after="0"/>
        <w:ind w:left="667" w:right="104" w:firstLine="283"/>
        <w:jc w:val="both"/>
        <w:rPr>
          <w:sz w:val="20"/>
        </w:rPr>
      </w:pPr>
      <w:r>
        <w:rPr>
          <w:w w:val="105"/>
          <w:sz w:val="20"/>
        </w:rPr>
        <w:t>An einer Schlussverhandlung dürfen nur unbewaffnete Personen </w:t>
      </w:r>
      <w:r>
        <w:rPr>
          <w:spacing w:val="-6"/>
          <w:w w:val="105"/>
          <w:sz w:val="20"/>
        </w:rPr>
        <w:t>als </w:t>
      </w:r>
      <w:r>
        <w:rPr>
          <w:w w:val="105"/>
          <w:sz w:val="20"/>
        </w:rPr>
        <w:t>Beteiligte oder Zuhörer teilnehmen. Doch darf Personen, die wegen </w:t>
      </w:r>
      <w:r>
        <w:rPr>
          <w:spacing w:val="-4"/>
          <w:w w:val="105"/>
          <w:sz w:val="20"/>
        </w:rPr>
        <w:t>ihres </w:t>
      </w:r>
      <w:r>
        <w:rPr>
          <w:w w:val="105"/>
          <w:sz w:val="20"/>
        </w:rPr>
        <w:t>öffentlichen Dienstes zum Tragen einer Waffe verpflichtet sind, die Anwe- senheit deswegen nicht verweigert</w:t>
      </w:r>
      <w:r>
        <w:rPr>
          <w:spacing w:val="-8"/>
          <w:w w:val="105"/>
          <w:sz w:val="20"/>
        </w:rPr>
        <w:t> </w:t>
      </w:r>
      <w:r>
        <w:rPr>
          <w:w w:val="105"/>
          <w:sz w:val="20"/>
        </w:rPr>
        <w:t>werden</w:t>
      </w:r>
    </w:p>
    <w:p>
      <w:pPr>
        <w:pStyle w:val="ListParagraph"/>
        <w:numPr>
          <w:ilvl w:val="1"/>
          <w:numId w:val="178"/>
        </w:numPr>
        <w:tabs>
          <w:tab w:pos="1183" w:val="left" w:leader="none"/>
        </w:tabs>
        <w:spacing w:line="249" w:lineRule="auto" w:before="83" w:after="0"/>
        <w:ind w:left="667" w:right="104" w:firstLine="283"/>
        <w:jc w:val="both"/>
        <w:rPr>
          <w:sz w:val="20"/>
        </w:rPr>
      </w:pPr>
      <w:r>
        <w:rPr>
          <w:w w:val="105"/>
          <w:sz w:val="20"/>
        </w:rPr>
        <w:t>Unmündige können als Zuhörer von der Schlussverhandlung </w:t>
      </w:r>
      <w:r>
        <w:rPr>
          <w:spacing w:val="-3"/>
          <w:w w:val="105"/>
          <w:sz w:val="20"/>
        </w:rPr>
        <w:t>ausge- </w:t>
      </w:r>
      <w:r>
        <w:rPr>
          <w:w w:val="105"/>
          <w:sz w:val="20"/>
        </w:rPr>
        <w:t>schlossen werden, sofern durch ihre Anwesenheit eine Gefährdung ihrer persönlichen Entwicklung zu besorgen</w:t>
      </w:r>
      <w:r>
        <w:rPr>
          <w:spacing w:val="-6"/>
          <w:w w:val="105"/>
          <w:sz w:val="20"/>
        </w:rPr>
        <w:t> </w:t>
      </w:r>
      <w:r>
        <w:rPr>
          <w:w w:val="105"/>
          <w:sz w:val="20"/>
        </w:rPr>
        <w:t>wäre.</w:t>
      </w:r>
    </w:p>
    <w:p>
      <w:pPr>
        <w:pStyle w:val="ListParagraph"/>
        <w:numPr>
          <w:ilvl w:val="1"/>
          <w:numId w:val="178"/>
        </w:numPr>
        <w:tabs>
          <w:tab w:pos="1194" w:val="left" w:leader="none"/>
        </w:tabs>
        <w:spacing w:line="249" w:lineRule="auto" w:before="83" w:after="0"/>
        <w:ind w:left="667" w:right="104" w:firstLine="283"/>
        <w:jc w:val="both"/>
        <w:rPr>
          <w:sz w:val="20"/>
        </w:rPr>
      </w:pPr>
      <w:r>
        <w:rPr>
          <w:w w:val="110"/>
          <w:sz w:val="20"/>
        </w:rPr>
        <w:t>Fernseh- und Hörfunkaufnahmen und -übertragungen sowie </w:t>
      </w:r>
      <w:r>
        <w:rPr>
          <w:spacing w:val="-4"/>
          <w:w w:val="110"/>
          <w:sz w:val="20"/>
        </w:rPr>
        <w:t>Film- </w:t>
      </w:r>
      <w:r>
        <w:rPr>
          <w:w w:val="110"/>
          <w:sz w:val="20"/>
        </w:rPr>
        <w:t>und</w:t>
      </w:r>
      <w:r>
        <w:rPr>
          <w:spacing w:val="-15"/>
          <w:w w:val="110"/>
          <w:sz w:val="20"/>
        </w:rPr>
        <w:t> </w:t>
      </w:r>
      <w:r>
        <w:rPr>
          <w:w w:val="110"/>
          <w:sz w:val="20"/>
        </w:rPr>
        <w:t>Fotoaufnahmen</w:t>
      </w:r>
      <w:r>
        <w:rPr>
          <w:spacing w:val="-14"/>
          <w:w w:val="110"/>
          <w:sz w:val="20"/>
        </w:rPr>
        <w:t> </w:t>
      </w:r>
      <w:r>
        <w:rPr>
          <w:w w:val="110"/>
          <w:sz w:val="20"/>
        </w:rPr>
        <w:t>von</w:t>
      </w:r>
      <w:r>
        <w:rPr>
          <w:spacing w:val="-15"/>
          <w:w w:val="110"/>
          <w:sz w:val="20"/>
        </w:rPr>
        <w:t> </w:t>
      </w:r>
      <w:r>
        <w:rPr>
          <w:w w:val="110"/>
          <w:sz w:val="20"/>
        </w:rPr>
        <w:t>Verhandlungen</w:t>
      </w:r>
      <w:r>
        <w:rPr>
          <w:spacing w:val="-14"/>
          <w:w w:val="110"/>
          <w:sz w:val="20"/>
        </w:rPr>
        <w:t> </w:t>
      </w:r>
      <w:r>
        <w:rPr>
          <w:w w:val="110"/>
          <w:sz w:val="20"/>
        </w:rPr>
        <w:t>der</w:t>
      </w:r>
      <w:r>
        <w:rPr>
          <w:spacing w:val="-15"/>
          <w:w w:val="110"/>
          <w:sz w:val="20"/>
        </w:rPr>
        <w:t> </w:t>
      </w:r>
      <w:r>
        <w:rPr>
          <w:w w:val="110"/>
          <w:sz w:val="20"/>
        </w:rPr>
        <w:t>Gerichte</w:t>
      </w:r>
      <w:r>
        <w:rPr>
          <w:spacing w:val="-14"/>
          <w:w w:val="110"/>
          <w:sz w:val="20"/>
        </w:rPr>
        <w:t> </w:t>
      </w:r>
      <w:r>
        <w:rPr>
          <w:w w:val="110"/>
          <w:sz w:val="20"/>
        </w:rPr>
        <w:t>sind</w:t>
      </w:r>
      <w:r>
        <w:rPr>
          <w:spacing w:val="-15"/>
          <w:w w:val="110"/>
          <w:sz w:val="20"/>
        </w:rPr>
        <w:t> </w:t>
      </w:r>
      <w:r>
        <w:rPr>
          <w:w w:val="110"/>
          <w:sz w:val="20"/>
        </w:rPr>
        <w:t>unzulässig.</w:t>
      </w:r>
    </w:p>
    <w:p>
      <w:pPr>
        <w:pStyle w:val="BodyText"/>
        <w:spacing w:before="6"/>
        <w:jc w:val="left"/>
        <w:rPr>
          <w:sz w:val="26"/>
        </w:rPr>
      </w:pPr>
    </w:p>
    <w:p>
      <w:pPr>
        <w:pStyle w:val="BodyText"/>
        <w:ind w:left="3518"/>
      </w:pPr>
      <w:bookmarkStart w:name="_bookmark360" w:id="407"/>
      <w:bookmarkEnd w:id="407"/>
      <w:r>
        <w:rPr/>
      </w:r>
      <w:r>
        <w:rPr>
          <w:w w:val="105"/>
        </w:rPr>
        <w:t>§ 181a</w:t>
      </w:r>
      <w:hyperlink w:history="true" w:anchor="_bookmark861">
        <w:r>
          <w:rPr>
            <w:w w:val="105"/>
            <w:u w:val="single" w:color="0000FF"/>
            <w:vertAlign w:val="superscript"/>
          </w:rPr>
          <w:t>322</w:t>
        </w:r>
      </w:hyperlink>
    </w:p>
    <w:p>
      <w:pPr>
        <w:pStyle w:val="ListParagraph"/>
        <w:numPr>
          <w:ilvl w:val="0"/>
          <w:numId w:val="179"/>
        </w:numPr>
        <w:tabs>
          <w:tab w:pos="1196" w:val="left" w:leader="none"/>
        </w:tabs>
        <w:spacing w:line="249" w:lineRule="auto" w:before="90" w:after="0"/>
        <w:ind w:left="667" w:right="104" w:firstLine="283"/>
        <w:jc w:val="both"/>
        <w:rPr>
          <w:sz w:val="20"/>
        </w:rPr>
      </w:pPr>
      <w:r>
        <w:rPr>
          <w:w w:val="105"/>
          <w:sz w:val="20"/>
        </w:rPr>
        <w:t>Die Öffentlichkeit einer Schlussverhandlung darf nur aus Gründen der Sittlichkeit oder der öffentlichen Ordnung ausgeschlossen werden. </w:t>
      </w:r>
      <w:r>
        <w:rPr>
          <w:spacing w:val="-6"/>
          <w:w w:val="105"/>
          <w:sz w:val="20"/>
        </w:rPr>
        <w:t>Der </w:t>
      </w:r>
      <w:r>
        <w:rPr>
          <w:w w:val="105"/>
          <w:sz w:val="20"/>
        </w:rPr>
        <w:t>Gerichtshof verfügt diese Ausschliessung von Amts wegen oder auf </w:t>
      </w:r>
      <w:r>
        <w:rPr>
          <w:spacing w:val="-5"/>
          <w:w w:val="105"/>
          <w:sz w:val="20"/>
        </w:rPr>
        <w:t>den </w:t>
      </w:r>
      <w:r>
        <w:rPr>
          <w:w w:val="105"/>
          <w:sz w:val="20"/>
        </w:rPr>
        <w:t>Antrag des Anklägers oder des Angeklagten nach darüber</w:t>
      </w:r>
      <w:r>
        <w:rPr>
          <w:spacing w:val="2"/>
          <w:w w:val="105"/>
          <w:sz w:val="20"/>
        </w:rPr>
        <w:t> </w:t>
      </w:r>
      <w:r>
        <w:rPr>
          <w:w w:val="105"/>
          <w:sz w:val="20"/>
        </w:rPr>
        <w:t>gepflogener</w:t>
      </w:r>
    </w:p>
    <w:p>
      <w:pPr>
        <w:spacing w:after="0" w:line="249" w:lineRule="auto"/>
        <w:jc w:val="both"/>
        <w:rPr>
          <w:sz w:val="20"/>
        </w:rPr>
        <w:sectPr>
          <w:headerReference w:type="default" r:id="rId15"/>
          <w:headerReference w:type="even" r:id="rId16"/>
          <w:footerReference w:type="default" r:id="rId17"/>
          <w:footerReference w:type="even" r:id="rId18"/>
          <w:pgSz w:w="8400" w:h="11900"/>
          <w:pgMar w:header="591" w:footer="531" w:top="840" w:bottom="720" w:left="580" w:right="640"/>
          <w:pgNumType w:start="117"/>
        </w:sectPr>
      </w:pPr>
    </w:p>
    <w:p>
      <w:pPr>
        <w:pStyle w:val="BodyText"/>
        <w:jc w:val="left"/>
        <w:rPr>
          <w:sz w:val="22"/>
        </w:rPr>
      </w:pPr>
    </w:p>
    <w:p>
      <w:pPr>
        <w:pStyle w:val="BodyText"/>
        <w:spacing w:line="249" w:lineRule="auto" w:before="102"/>
        <w:ind w:left="157" w:right="614"/>
      </w:pPr>
      <w:r>
        <w:rPr>
          <w:w w:val="105"/>
        </w:rPr>
        <w:t>geheimer Verhandlung und Beratung mit Beschluss. Der Beschluss ist samt Gründen in öffentlicher Sitzung zu verkünden und im Verhandlungspro- tokoll zu beurkunden. Gegen den Beschluss ist kein abgesondertes Rechts- mittel zulässig.</w:t>
      </w:r>
    </w:p>
    <w:p>
      <w:pPr>
        <w:pStyle w:val="ListParagraph"/>
        <w:numPr>
          <w:ilvl w:val="0"/>
          <w:numId w:val="179"/>
        </w:numPr>
        <w:tabs>
          <w:tab w:pos="680" w:val="left" w:leader="none"/>
        </w:tabs>
        <w:spacing w:line="249" w:lineRule="auto" w:before="83" w:after="0"/>
        <w:ind w:left="157" w:right="614" w:firstLine="283"/>
        <w:jc w:val="both"/>
        <w:rPr>
          <w:sz w:val="20"/>
        </w:rPr>
      </w:pPr>
      <w:r>
        <w:rPr>
          <w:w w:val="105"/>
          <w:sz w:val="20"/>
        </w:rPr>
        <w:t>Vor der Erörterung von Umständen aus dem persönlichen Lebens- oder dem Geheimnisbereich des Angeklagten, eines Zeugen oder </w:t>
      </w:r>
      <w:r>
        <w:rPr>
          <w:spacing w:val="-4"/>
          <w:w w:val="105"/>
          <w:sz w:val="20"/>
        </w:rPr>
        <w:t>eines </w:t>
      </w:r>
      <w:r>
        <w:rPr>
          <w:w w:val="105"/>
          <w:sz w:val="20"/>
        </w:rPr>
        <w:t>Dritten sowie vor der Vernehmung eines Zeugen, dessen Angaben </w:t>
      </w:r>
      <w:r>
        <w:rPr>
          <w:spacing w:val="-4"/>
          <w:w w:val="105"/>
          <w:sz w:val="20"/>
        </w:rPr>
        <w:t>zur </w:t>
      </w:r>
      <w:r>
        <w:rPr>
          <w:w w:val="105"/>
          <w:sz w:val="20"/>
        </w:rPr>
        <w:t>Person unterbleiben (§ 119a), hat der Gerichtshof bei Überwiegen </w:t>
      </w:r>
      <w:r>
        <w:rPr>
          <w:spacing w:val="-3"/>
          <w:w w:val="105"/>
          <w:sz w:val="20"/>
        </w:rPr>
        <w:t>schutz- </w:t>
      </w:r>
      <w:r>
        <w:rPr>
          <w:w w:val="105"/>
          <w:sz w:val="20"/>
        </w:rPr>
        <w:t>würdiger Interessen die Öffentlichkeit von Amts wegen oder auf </w:t>
      </w:r>
      <w:r>
        <w:rPr>
          <w:spacing w:val="-3"/>
          <w:w w:val="105"/>
          <w:sz w:val="20"/>
        </w:rPr>
        <w:t>Antrag </w:t>
      </w:r>
      <w:r>
        <w:rPr>
          <w:w w:val="105"/>
          <w:sz w:val="20"/>
        </w:rPr>
        <w:t>auszuschliessen. Für einen solchen Beschluss gilt im Übrigen Abs. 1 </w:t>
      </w:r>
      <w:r>
        <w:rPr>
          <w:spacing w:val="-4"/>
          <w:w w:val="105"/>
          <w:sz w:val="20"/>
        </w:rPr>
        <w:t>ent- </w:t>
      </w:r>
      <w:r>
        <w:rPr>
          <w:w w:val="105"/>
          <w:sz w:val="20"/>
        </w:rPr>
        <w:t>sprechend.</w:t>
      </w:r>
    </w:p>
    <w:p>
      <w:pPr>
        <w:pStyle w:val="BodyText"/>
        <w:spacing w:before="11"/>
        <w:jc w:val="left"/>
        <w:rPr>
          <w:sz w:val="26"/>
        </w:rPr>
      </w:pPr>
    </w:p>
    <w:p>
      <w:pPr>
        <w:pStyle w:val="BodyText"/>
        <w:ind w:left="2997"/>
      </w:pPr>
      <w:bookmarkStart w:name="_bookmark361" w:id="408"/>
      <w:bookmarkEnd w:id="408"/>
      <w:r>
        <w:rPr/>
      </w:r>
      <w:r>
        <w:rPr>
          <w:w w:val="105"/>
        </w:rPr>
        <w:t>§ 181b</w:t>
      </w:r>
      <w:hyperlink w:history="true" w:anchor="_bookmark862">
        <w:r>
          <w:rPr>
            <w:w w:val="105"/>
            <w:u w:val="single" w:color="0000FF"/>
            <w:vertAlign w:val="superscript"/>
          </w:rPr>
          <w:t>323</w:t>
        </w:r>
      </w:hyperlink>
    </w:p>
    <w:p>
      <w:pPr>
        <w:pStyle w:val="ListParagraph"/>
        <w:numPr>
          <w:ilvl w:val="0"/>
          <w:numId w:val="180"/>
        </w:numPr>
        <w:tabs>
          <w:tab w:pos="690" w:val="left" w:leader="none"/>
        </w:tabs>
        <w:spacing w:line="249" w:lineRule="auto" w:before="90" w:after="0"/>
        <w:ind w:left="157" w:right="614" w:firstLine="283"/>
        <w:jc w:val="both"/>
        <w:rPr>
          <w:sz w:val="20"/>
        </w:rPr>
      </w:pPr>
      <w:r>
        <w:rPr>
          <w:w w:val="105"/>
          <w:sz w:val="20"/>
        </w:rPr>
        <w:t>Nach der öffentlichen Verkündung dieses Beschlusses müssen sich alle Zuhörer</w:t>
      </w:r>
      <w:r>
        <w:rPr>
          <w:spacing w:val="-5"/>
          <w:w w:val="105"/>
          <w:sz w:val="20"/>
        </w:rPr>
        <w:t> </w:t>
      </w:r>
      <w:r>
        <w:rPr>
          <w:w w:val="105"/>
          <w:sz w:val="20"/>
        </w:rPr>
        <w:t>entfernen.</w:t>
      </w:r>
    </w:p>
    <w:p>
      <w:pPr>
        <w:pStyle w:val="ListParagraph"/>
        <w:numPr>
          <w:ilvl w:val="0"/>
          <w:numId w:val="180"/>
        </w:numPr>
        <w:tabs>
          <w:tab w:pos="667" w:val="left" w:leader="none"/>
        </w:tabs>
        <w:spacing w:line="252" w:lineRule="auto" w:before="82" w:after="0"/>
        <w:ind w:left="157" w:right="614" w:firstLine="283"/>
        <w:jc w:val="both"/>
        <w:rPr>
          <w:sz w:val="20"/>
        </w:rPr>
      </w:pPr>
      <w:r>
        <w:rPr>
          <w:w w:val="110"/>
          <w:sz w:val="20"/>
        </w:rPr>
        <w:t>Nur</w:t>
      </w:r>
      <w:r>
        <w:rPr>
          <w:spacing w:val="-21"/>
          <w:w w:val="110"/>
          <w:sz w:val="20"/>
        </w:rPr>
        <w:t> </w:t>
      </w:r>
      <w:r>
        <w:rPr>
          <w:w w:val="110"/>
          <w:sz w:val="20"/>
        </w:rPr>
        <w:t>Opfer,</w:t>
      </w:r>
      <w:r>
        <w:rPr>
          <w:spacing w:val="-21"/>
          <w:w w:val="110"/>
          <w:sz w:val="20"/>
        </w:rPr>
        <w:t> </w:t>
      </w:r>
      <w:r>
        <w:rPr>
          <w:w w:val="110"/>
          <w:sz w:val="20"/>
        </w:rPr>
        <w:t>Privatbeteiligte,</w:t>
      </w:r>
      <w:r>
        <w:rPr>
          <w:spacing w:val="-21"/>
          <w:w w:val="110"/>
          <w:sz w:val="20"/>
        </w:rPr>
        <w:t> </w:t>
      </w:r>
      <w:r>
        <w:rPr>
          <w:w w:val="110"/>
          <w:sz w:val="20"/>
        </w:rPr>
        <w:t>Richter,</w:t>
      </w:r>
      <w:r>
        <w:rPr>
          <w:spacing w:val="-21"/>
          <w:w w:val="110"/>
          <w:sz w:val="20"/>
        </w:rPr>
        <w:t> </w:t>
      </w:r>
      <w:r>
        <w:rPr>
          <w:w w:val="110"/>
          <w:sz w:val="20"/>
        </w:rPr>
        <w:t>Gerichtspraktikanten,</w:t>
      </w:r>
      <w:r>
        <w:rPr>
          <w:spacing w:val="-21"/>
          <w:w w:val="110"/>
          <w:sz w:val="20"/>
        </w:rPr>
        <w:t> </w:t>
      </w:r>
      <w:r>
        <w:rPr>
          <w:w w:val="110"/>
          <w:sz w:val="20"/>
        </w:rPr>
        <w:t>Staatsan- wälte</w:t>
      </w:r>
      <w:r>
        <w:rPr>
          <w:spacing w:val="-31"/>
          <w:w w:val="110"/>
          <w:sz w:val="20"/>
        </w:rPr>
        <w:t> </w:t>
      </w:r>
      <w:r>
        <w:rPr>
          <w:w w:val="110"/>
          <w:sz w:val="20"/>
        </w:rPr>
        <w:t>sowie</w:t>
      </w:r>
      <w:r>
        <w:rPr>
          <w:spacing w:val="-31"/>
          <w:w w:val="110"/>
          <w:sz w:val="20"/>
        </w:rPr>
        <w:t> </w:t>
      </w:r>
      <w:r>
        <w:rPr>
          <w:w w:val="110"/>
          <w:sz w:val="20"/>
        </w:rPr>
        <w:t>Rechtsanwälte</w:t>
      </w:r>
      <w:r>
        <w:rPr>
          <w:spacing w:val="-31"/>
          <w:w w:val="110"/>
          <w:sz w:val="20"/>
        </w:rPr>
        <w:t> </w:t>
      </w:r>
      <w:r>
        <w:rPr>
          <w:w w:val="110"/>
          <w:sz w:val="20"/>
        </w:rPr>
        <w:t>dürfen</w:t>
      </w:r>
      <w:r>
        <w:rPr>
          <w:spacing w:val="-31"/>
          <w:w w:val="110"/>
          <w:sz w:val="20"/>
        </w:rPr>
        <w:t> </w:t>
      </w:r>
      <w:r>
        <w:rPr>
          <w:w w:val="110"/>
          <w:sz w:val="20"/>
        </w:rPr>
        <w:t>niemals</w:t>
      </w:r>
      <w:r>
        <w:rPr>
          <w:spacing w:val="-31"/>
          <w:w w:val="110"/>
          <w:sz w:val="20"/>
        </w:rPr>
        <w:t> </w:t>
      </w:r>
      <w:r>
        <w:rPr>
          <w:w w:val="110"/>
          <w:sz w:val="20"/>
        </w:rPr>
        <w:t>ausgeschlossen</w:t>
      </w:r>
      <w:r>
        <w:rPr>
          <w:spacing w:val="-31"/>
          <w:w w:val="110"/>
          <w:sz w:val="20"/>
        </w:rPr>
        <w:t> </w:t>
      </w:r>
      <w:r>
        <w:rPr>
          <w:w w:val="110"/>
          <w:sz w:val="20"/>
        </w:rPr>
        <w:t>werden.</w:t>
      </w:r>
      <w:r>
        <w:rPr>
          <w:spacing w:val="-30"/>
          <w:w w:val="110"/>
          <w:sz w:val="20"/>
        </w:rPr>
        <w:t> </w:t>
      </w:r>
      <w:r>
        <w:rPr>
          <w:spacing w:val="-3"/>
          <w:w w:val="110"/>
          <w:sz w:val="20"/>
        </w:rPr>
        <w:t>Sowohl </w:t>
      </w:r>
      <w:r>
        <w:rPr>
          <w:w w:val="110"/>
          <w:sz w:val="20"/>
        </w:rPr>
        <w:t>der</w:t>
      </w:r>
      <w:r>
        <w:rPr>
          <w:spacing w:val="-15"/>
          <w:w w:val="110"/>
          <w:sz w:val="20"/>
        </w:rPr>
        <w:t> </w:t>
      </w:r>
      <w:r>
        <w:rPr>
          <w:w w:val="110"/>
          <w:sz w:val="20"/>
        </w:rPr>
        <w:t>Angeklagte</w:t>
      </w:r>
      <w:r>
        <w:rPr>
          <w:spacing w:val="-14"/>
          <w:w w:val="110"/>
          <w:sz w:val="20"/>
        </w:rPr>
        <w:t> </w:t>
      </w:r>
      <w:r>
        <w:rPr>
          <w:w w:val="110"/>
          <w:sz w:val="20"/>
        </w:rPr>
        <w:t>als</w:t>
      </w:r>
      <w:r>
        <w:rPr>
          <w:spacing w:val="-14"/>
          <w:w w:val="110"/>
          <w:sz w:val="20"/>
        </w:rPr>
        <w:t> </w:t>
      </w:r>
      <w:r>
        <w:rPr>
          <w:w w:val="110"/>
          <w:sz w:val="20"/>
        </w:rPr>
        <w:t>auch</w:t>
      </w:r>
      <w:r>
        <w:rPr>
          <w:spacing w:val="-14"/>
          <w:w w:val="110"/>
          <w:sz w:val="20"/>
        </w:rPr>
        <w:t> </w:t>
      </w:r>
      <w:r>
        <w:rPr>
          <w:w w:val="110"/>
          <w:sz w:val="20"/>
        </w:rPr>
        <w:t>der</w:t>
      </w:r>
      <w:r>
        <w:rPr>
          <w:spacing w:val="-15"/>
          <w:w w:val="110"/>
          <w:sz w:val="20"/>
        </w:rPr>
        <w:t> </w:t>
      </w:r>
      <w:r>
        <w:rPr>
          <w:w w:val="110"/>
          <w:sz w:val="20"/>
        </w:rPr>
        <w:t>Privatbeteiligte</w:t>
      </w:r>
      <w:r>
        <w:rPr>
          <w:spacing w:val="-14"/>
          <w:w w:val="110"/>
          <w:sz w:val="20"/>
        </w:rPr>
        <w:t> </w:t>
      </w:r>
      <w:r>
        <w:rPr>
          <w:w w:val="110"/>
          <w:sz w:val="20"/>
        </w:rPr>
        <w:t>oder</w:t>
      </w:r>
      <w:r>
        <w:rPr>
          <w:spacing w:val="-14"/>
          <w:w w:val="110"/>
          <w:sz w:val="20"/>
        </w:rPr>
        <w:t> </w:t>
      </w:r>
      <w:r>
        <w:rPr>
          <w:w w:val="110"/>
          <w:sz w:val="20"/>
        </w:rPr>
        <w:t>Privatankläger</w:t>
      </w:r>
      <w:r>
        <w:rPr>
          <w:spacing w:val="-14"/>
          <w:w w:val="110"/>
          <w:sz w:val="20"/>
        </w:rPr>
        <w:t> </w:t>
      </w:r>
      <w:r>
        <w:rPr>
          <w:w w:val="110"/>
          <w:sz w:val="20"/>
        </w:rPr>
        <w:t>kann</w:t>
      </w:r>
      <w:r>
        <w:rPr>
          <w:spacing w:val="-15"/>
          <w:w w:val="110"/>
          <w:sz w:val="20"/>
        </w:rPr>
        <w:t> </w:t>
      </w:r>
      <w:r>
        <w:rPr>
          <w:w w:val="110"/>
          <w:sz w:val="20"/>
        </w:rPr>
        <w:t>ver- langen,</w:t>
      </w:r>
      <w:r>
        <w:rPr>
          <w:spacing w:val="-9"/>
          <w:w w:val="110"/>
          <w:sz w:val="20"/>
        </w:rPr>
        <w:t> </w:t>
      </w:r>
      <w:r>
        <w:rPr>
          <w:w w:val="110"/>
          <w:sz w:val="20"/>
        </w:rPr>
        <w:t>dass</w:t>
      </w:r>
      <w:r>
        <w:rPr>
          <w:spacing w:val="-9"/>
          <w:w w:val="110"/>
          <w:sz w:val="20"/>
        </w:rPr>
        <w:t> </w:t>
      </w:r>
      <w:r>
        <w:rPr>
          <w:w w:val="110"/>
          <w:sz w:val="20"/>
        </w:rPr>
        <w:t>der</w:t>
      </w:r>
      <w:r>
        <w:rPr>
          <w:spacing w:val="-9"/>
          <w:w w:val="110"/>
          <w:sz w:val="20"/>
        </w:rPr>
        <w:t> </w:t>
      </w:r>
      <w:r>
        <w:rPr>
          <w:w w:val="110"/>
          <w:sz w:val="20"/>
        </w:rPr>
        <w:t>Zutritt</w:t>
      </w:r>
      <w:r>
        <w:rPr>
          <w:spacing w:val="-9"/>
          <w:w w:val="110"/>
          <w:sz w:val="20"/>
        </w:rPr>
        <w:t> </w:t>
      </w:r>
      <w:r>
        <w:rPr>
          <w:w w:val="110"/>
          <w:sz w:val="20"/>
        </w:rPr>
        <w:t>drei</w:t>
      </w:r>
      <w:r>
        <w:rPr>
          <w:spacing w:val="-9"/>
          <w:w w:val="110"/>
          <w:sz w:val="20"/>
        </w:rPr>
        <w:t> </w:t>
      </w:r>
      <w:r>
        <w:rPr>
          <w:w w:val="110"/>
          <w:sz w:val="20"/>
        </w:rPr>
        <w:t>Personen</w:t>
      </w:r>
      <w:r>
        <w:rPr>
          <w:spacing w:val="-8"/>
          <w:w w:val="110"/>
          <w:sz w:val="20"/>
        </w:rPr>
        <w:t> </w:t>
      </w:r>
      <w:r>
        <w:rPr>
          <w:w w:val="110"/>
          <w:sz w:val="20"/>
        </w:rPr>
        <w:t>seines</w:t>
      </w:r>
      <w:r>
        <w:rPr>
          <w:spacing w:val="-9"/>
          <w:w w:val="110"/>
          <w:sz w:val="20"/>
        </w:rPr>
        <w:t> </w:t>
      </w:r>
      <w:r>
        <w:rPr>
          <w:w w:val="110"/>
          <w:sz w:val="20"/>
        </w:rPr>
        <w:t>Vertrauens</w:t>
      </w:r>
      <w:r>
        <w:rPr>
          <w:spacing w:val="-9"/>
          <w:w w:val="110"/>
          <w:sz w:val="20"/>
        </w:rPr>
        <w:t> </w:t>
      </w:r>
      <w:r>
        <w:rPr>
          <w:w w:val="110"/>
          <w:sz w:val="20"/>
        </w:rPr>
        <w:t>gestattet</w:t>
      </w:r>
      <w:r>
        <w:rPr>
          <w:spacing w:val="-9"/>
          <w:w w:val="110"/>
          <w:sz w:val="20"/>
        </w:rPr>
        <w:t> </w:t>
      </w:r>
      <w:r>
        <w:rPr>
          <w:w w:val="110"/>
          <w:sz w:val="20"/>
        </w:rPr>
        <w:t>werde.</w:t>
      </w:r>
      <w:r>
        <w:rPr>
          <w:spacing w:val="-9"/>
          <w:w w:val="110"/>
          <w:sz w:val="20"/>
        </w:rPr>
        <w:t> </w:t>
      </w:r>
      <w:r>
        <w:rPr>
          <w:spacing w:val="-17"/>
          <w:w w:val="110"/>
          <w:sz w:val="20"/>
        </w:rPr>
        <w:t>§</w:t>
      </w:r>
      <w:bookmarkStart w:name="_bookmark362" w:id="409"/>
      <w:bookmarkEnd w:id="409"/>
      <w:r>
        <w:rPr>
          <w:spacing w:val="-17"/>
          <w:w w:val="110"/>
          <w:sz w:val="20"/>
        </w:rPr>
      </w:r>
      <w:r>
        <w:rPr>
          <w:spacing w:val="-17"/>
          <w:w w:val="110"/>
          <w:sz w:val="20"/>
        </w:rPr>
        <w:t> </w:t>
      </w:r>
      <w:r>
        <w:rPr>
          <w:w w:val="110"/>
          <w:sz w:val="20"/>
        </w:rPr>
        <w:t>115</w:t>
      </w:r>
      <w:r>
        <w:rPr>
          <w:spacing w:val="-8"/>
          <w:w w:val="110"/>
          <w:sz w:val="20"/>
        </w:rPr>
        <w:t> </w:t>
      </w:r>
      <w:r>
        <w:rPr>
          <w:w w:val="110"/>
          <w:sz w:val="20"/>
        </w:rPr>
        <w:t>Abs.</w:t>
      </w:r>
      <w:r>
        <w:rPr>
          <w:spacing w:val="-8"/>
          <w:w w:val="110"/>
          <w:sz w:val="20"/>
        </w:rPr>
        <w:t> </w:t>
      </w:r>
      <w:r>
        <w:rPr>
          <w:w w:val="110"/>
          <w:sz w:val="20"/>
        </w:rPr>
        <w:t>2</w:t>
      </w:r>
      <w:r>
        <w:rPr>
          <w:spacing w:val="-7"/>
          <w:w w:val="110"/>
          <w:sz w:val="20"/>
        </w:rPr>
        <w:t> </w:t>
      </w:r>
      <w:r>
        <w:rPr>
          <w:w w:val="110"/>
          <w:sz w:val="20"/>
        </w:rPr>
        <w:t>und</w:t>
      </w:r>
      <w:r>
        <w:rPr>
          <w:spacing w:val="-8"/>
          <w:w w:val="110"/>
          <w:sz w:val="20"/>
        </w:rPr>
        <w:t> </w:t>
      </w:r>
      <w:r>
        <w:rPr>
          <w:w w:val="110"/>
          <w:sz w:val="20"/>
        </w:rPr>
        <w:t>3</w:t>
      </w:r>
      <w:r>
        <w:rPr>
          <w:spacing w:val="-7"/>
          <w:w w:val="110"/>
          <w:sz w:val="20"/>
        </w:rPr>
        <w:t> </w:t>
      </w:r>
      <w:r>
        <w:rPr>
          <w:w w:val="110"/>
          <w:sz w:val="20"/>
        </w:rPr>
        <w:t>ist</w:t>
      </w:r>
      <w:r>
        <w:rPr>
          <w:spacing w:val="-8"/>
          <w:w w:val="110"/>
          <w:sz w:val="20"/>
        </w:rPr>
        <w:t> </w:t>
      </w:r>
      <w:r>
        <w:rPr>
          <w:w w:val="110"/>
          <w:sz w:val="20"/>
        </w:rPr>
        <w:t>sinngemäss</w:t>
      </w:r>
      <w:r>
        <w:rPr>
          <w:spacing w:val="-8"/>
          <w:w w:val="110"/>
          <w:sz w:val="20"/>
        </w:rPr>
        <w:t> </w:t>
      </w:r>
      <w:r>
        <w:rPr>
          <w:w w:val="110"/>
          <w:sz w:val="20"/>
        </w:rPr>
        <w:t>anzuwenden.</w:t>
      </w:r>
      <w:hyperlink w:history="true" w:anchor="_bookmark863">
        <w:r>
          <w:rPr>
            <w:w w:val="110"/>
            <w:sz w:val="20"/>
            <w:u w:val="single" w:color="0000FF"/>
            <w:vertAlign w:val="superscript"/>
          </w:rPr>
          <w:t>324</w:t>
        </w:r>
      </w:hyperlink>
    </w:p>
    <w:p>
      <w:pPr>
        <w:pStyle w:val="BodyText"/>
        <w:spacing w:before="5"/>
        <w:jc w:val="left"/>
        <w:rPr>
          <w:sz w:val="16"/>
        </w:rPr>
      </w:pPr>
    </w:p>
    <w:p>
      <w:pPr>
        <w:pStyle w:val="BodyText"/>
        <w:spacing w:before="111"/>
        <w:ind w:left="3008"/>
      </w:pPr>
      <w:bookmarkStart w:name="_bookmark363" w:id="410"/>
      <w:bookmarkEnd w:id="410"/>
      <w:r>
        <w:rPr/>
      </w:r>
      <w:r>
        <w:rPr>
          <w:w w:val="105"/>
        </w:rPr>
        <w:t>§ 181c</w:t>
      </w:r>
      <w:hyperlink w:history="true" w:anchor="_bookmark864">
        <w:r>
          <w:rPr>
            <w:w w:val="105"/>
            <w:u w:val="single" w:color="0000FF"/>
            <w:vertAlign w:val="superscript"/>
          </w:rPr>
          <w:t>325</w:t>
        </w:r>
      </w:hyperlink>
    </w:p>
    <w:p>
      <w:pPr>
        <w:pStyle w:val="BodyText"/>
        <w:spacing w:line="249" w:lineRule="auto" w:before="91"/>
        <w:ind w:left="157" w:right="614" w:firstLine="283"/>
      </w:pPr>
      <w:r>
        <w:rPr>
          <w:w w:val="105"/>
        </w:rPr>
        <w:t>Soweit die Öffentlichkeit einer Verhandlung ausgeschlossen worden ist, ist es untersagt, Mitteilungen daraus zu veröffentlichen. Auch kann das Gericht den anwesenden Personen die Geheimhaltung der Tatsachen zur Pflicht machen, die durch die Verhandlung zu ihrer Kenntnis gelangen. Dieser Beschluss ist im Verhandlungsprotokoll zu beurkunden.</w:t>
      </w:r>
    </w:p>
    <w:p>
      <w:pPr>
        <w:pStyle w:val="BodyText"/>
        <w:spacing w:before="8"/>
        <w:jc w:val="left"/>
        <w:rPr>
          <w:sz w:val="26"/>
        </w:rPr>
      </w:pPr>
    </w:p>
    <w:p>
      <w:pPr>
        <w:pStyle w:val="BodyText"/>
        <w:spacing w:before="1"/>
        <w:ind w:left="2997"/>
      </w:pPr>
      <w:bookmarkStart w:name="_bookmark364" w:id="411"/>
      <w:bookmarkEnd w:id="411"/>
      <w:r>
        <w:rPr/>
      </w:r>
      <w:r>
        <w:rPr>
          <w:w w:val="105"/>
        </w:rPr>
        <w:t>§ 181d</w:t>
      </w:r>
      <w:hyperlink w:history="true" w:anchor="_bookmark865">
        <w:r>
          <w:rPr>
            <w:w w:val="105"/>
            <w:u w:val="single" w:color="0000FF"/>
            <w:vertAlign w:val="superscript"/>
          </w:rPr>
          <w:t>326</w:t>
        </w:r>
      </w:hyperlink>
    </w:p>
    <w:p>
      <w:pPr>
        <w:pStyle w:val="BodyText"/>
        <w:spacing w:line="249" w:lineRule="auto" w:before="90"/>
        <w:ind w:left="157" w:right="614" w:firstLine="283"/>
      </w:pPr>
      <w:r>
        <w:rPr>
          <w:w w:val="105"/>
        </w:rPr>
        <w:t>Die Anordnung einer geheimen Sitzung aufgrund des § 181a kann nach dem Aufruf der Sache in jedem Moment der Verhandlung begehrt werden. Die Ausschliessung der Öffentlichkeit kann für einen Teil des Verfahrens oder für die ganze Verhandlung stattfinden. Die Verkündung des Urteils aber muss stets öffentlich geschehen.</w:t>
      </w:r>
    </w:p>
    <w:p>
      <w:pPr>
        <w:pStyle w:val="BodyText"/>
        <w:spacing w:before="5"/>
        <w:jc w:val="left"/>
        <w:rPr>
          <w:sz w:val="26"/>
        </w:rPr>
      </w:pPr>
    </w:p>
    <w:p>
      <w:pPr>
        <w:pStyle w:val="BodyText"/>
        <w:ind w:left="140" w:right="597"/>
        <w:jc w:val="center"/>
      </w:pPr>
      <w:r>
        <w:rPr/>
        <w:t>§ 182</w:t>
      </w:r>
    </w:p>
    <w:p>
      <w:pPr>
        <w:spacing w:after="0"/>
        <w:jc w:val="center"/>
        <w:sectPr>
          <w:pgSz w:w="8400" w:h="11900"/>
          <w:pgMar w:header="591" w:footer="531" w:top="840" w:bottom="720" w:left="580" w:right="640"/>
        </w:sectPr>
      </w:pPr>
    </w:p>
    <w:p>
      <w:pPr>
        <w:pStyle w:val="BodyText"/>
        <w:jc w:val="left"/>
        <w:rPr>
          <w:sz w:val="22"/>
        </w:rPr>
      </w:pPr>
    </w:p>
    <w:p>
      <w:pPr>
        <w:pStyle w:val="ListParagraph"/>
        <w:numPr>
          <w:ilvl w:val="1"/>
          <w:numId w:val="180"/>
        </w:numPr>
        <w:tabs>
          <w:tab w:pos="1178" w:val="left" w:leader="none"/>
        </w:tabs>
        <w:spacing w:line="249" w:lineRule="auto" w:before="102" w:after="0"/>
        <w:ind w:left="667" w:right="104" w:firstLine="283"/>
        <w:jc w:val="both"/>
        <w:rPr>
          <w:sz w:val="20"/>
        </w:rPr>
      </w:pPr>
      <w:r>
        <w:rPr>
          <w:w w:val="105"/>
          <w:sz w:val="20"/>
        </w:rPr>
        <w:t>Der Vorsitzende leitet die Verhandlung, vernimmt den Angeklagten, die Zeugen und Sachverständigen, bestimmt die Reihenfolge, in </w:t>
      </w:r>
      <w:r>
        <w:rPr>
          <w:spacing w:val="-3"/>
          <w:w w:val="105"/>
          <w:sz w:val="20"/>
        </w:rPr>
        <w:t>welcher  </w:t>
      </w:r>
      <w:r>
        <w:rPr>
          <w:w w:val="105"/>
          <w:sz w:val="20"/>
        </w:rPr>
        <w:t>diejenigen, welche das Wort verlangen, zu sprechen haben, die Zeugen </w:t>
      </w:r>
      <w:r>
        <w:rPr>
          <w:spacing w:val="-5"/>
          <w:w w:val="105"/>
          <w:sz w:val="20"/>
        </w:rPr>
        <w:t>und </w:t>
      </w:r>
      <w:r>
        <w:rPr>
          <w:w w:val="105"/>
          <w:sz w:val="20"/>
        </w:rPr>
        <w:t>Sachverständigen vernommen, diejenigen Akten des Untersuchungsverfah- rens, deren Vorlesung er selbst oder das Gericht für notwendig findet, </w:t>
      </w:r>
      <w:r>
        <w:rPr>
          <w:spacing w:val="-5"/>
          <w:w w:val="105"/>
          <w:sz w:val="20"/>
        </w:rPr>
        <w:t>vor- </w:t>
      </w:r>
      <w:r>
        <w:rPr>
          <w:w w:val="105"/>
          <w:sz w:val="20"/>
        </w:rPr>
        <w:t>gelesen und andere Beweise dargelegt</w:t>
      </w:r>
      <w:r>
        <w:rPr>
          <w:spacing w:val="-14"/>
          <w:w w:val="105"/>
          <w:sz w:val="20"/>
        </w:rPr>
        <w:t> </w:t>
      </w:r>
      <w:r>
        <w:rPr>
          <w:w w:val="105"/>
          <w:sz w:val="20"/>
        </w:rPr>
        <w:t>werden.</w:t>
      </w:r>
    </w:p>
    <w:p>
      <w:pPr>
        <w:pStyle w:val="ListParagraph"/>
        <w:numPr>
          <w:ilvl w:val="1"/>
          <w:numId w:val="180"/>
        </w:numPr>
        <w:tabs>
          <w:tab w:pos="1209" w:val="left" w:leader="none"/>
        </w:tabs>
        <w:spacing w:line="249" w:lineRule="auto" w:before="85" w:after="0"/>
        <w:ind w:left="667" w:right="104" w:firstLine="283"/>
        <w:jc w:val="both"/>
        <w:rPr>
          <w:sz w:val="20"/>
        </w:rPr>
      </w:pPr>
      <w:r>
        <w:rPr>
          <w:w w:val="105"/>
          <w:sz w:val="20"/>
        </w:rPr>
        <w:t>Der Vorsitzende und der Gerichtshof sind ermächtigt, auch ohne Antrag des Anklägers oder des Beschuldigten Zeugen und Sachverständige, von welchen nach dem Gange der Verhandlung Aufklärung über erhebliche Tatsachen zu erwarten ist, im Laufe der Schlussverhandlung vorzuladen und zu vernehmen. Überhaupt sind sie verpflichtet, die Ermittlung </w:t>
      </w:r>
      <w:r>
        <w:rPr>
          <w:spacing w:val="-5"/>
          <w:w w:val="105"/>
          <w:sz w:val="20"/>
        </w:rPr>
        <w:t>der </w:t>
      </w:r>
      <w:r>
        <w:rPr>
          <w:w w:val="105"/>
          <w:sz w:val="20"/>
        </w:rPr>
        <w:t>Wahrheit zu</w:t>
      </w:r>
      <w:r>
        <w:rPr>
          <w:spacing w:val="-4"/>
          <w:w w:val="105"/>
          <w:sz w:val="20"/>
        </w:rPr>
        <w:t> </w:t>
      </w:r>
      <w:r>
        <w:rPr>
          <w:w w:val="105"/>
          <w:sz w:val="20"/>
        </w:rPr>
        <w:t>befördern.</w:t>
      </w:r>
    </w:p>
    <w:p>
      <w:pPr>
        <w:pStyle w:val="BodyText"/>
        <w:spacing w:before="6"/>
        <w:jc w:val="left"/>
        <w:rPr>
          <w:sz w:val="26"/>
        </w:rPr>
      </w:pPr>
    </w:p>
    <w:p>
      <w:pPr>
        <w:pStyle w:val="BodyText"/>
        <w:ind w:left="3645"/>
      </w:pPr>
      <w:r>
        <w:rPr/>
        <w:t>§ 183</w:t>
      </w:r>
    </w:p>
    <w:p>
      <w:pPr>
        <w:pStyle w:val="ListParagraph"/>
        <w:numPr>
          <w:ilvl w:val="0"/>
          <w:numId w:val="181"/>
        </w:numPr>
        <w:tabs>
          <w:tab w:pos="1167" w:val="left" w:leader="none"/>
        </w:tabs>
        <w:spacing w:line="249" w:lineRule="auto" w:before="90" w:after="0"/>
        <w:ind w:left="667" w:right="104" w:firstLine="283"/>
        <w:jc w:val="both"/>
        <w:rPr>
          <w:sz w:val="20"/>
        </w:rPr>
      </w:pPr>
      <w:r>
        <w:rPr>
          <w:w w:val="105"/>
          <w:sz w:val="20"/>
        </w:rPr>
        <w:t>Dem Vorsitzenden obliegt die Erhaltung der Ruhe und Ordnung und des der Würde des Gerichtes entsprechenden Anstandes im</w:t>
      </w:r>
      <w:r>
        <w:rPr>
          <w:spacing w:val="35"/>
          <w:w w:val="105"/>
          <w:sz w:val="20"/>
        </w:rPr>
        <w:t> </w:t>
      </w:r>
      <w:r>
        <w:rPr>
          <w:w w:val="105"/>
          <w:sz w:val="20"/>
        </w:rPr>
        <w:t>Gerichtssaal.</w:t>
      </w:r>
    </w:p>
    <w:p>
      <w:pPr>
        <w:pStyle w:val="ListParagraph"/>
        <w:numPr>
          <w:ilvl w:val="0"/>
          <w:numId w:val="181"/>
        </w:numPr>
        <w:tabs>
          <w:tab w:pos="1171" w:val="left" w:leader="none"/>
        </w:tabs>
        <w:spacing w:line="249" w:lineRule="auto" w:before="82" w:after="0"/>
        <w:ind w:left="667" w:right="104" w:firstLine="283"/>
        <w:jc w:val="both"/>
        <w:rPr>
          <w:sz w:val="20"/>
        </w:rPr>
      </w:pPr>
      <w:r>
        <w:rPr>
          <w:w w:val="105"/>
          <w:sz w:val="20"/>
        </w:rPr>
        <w:t>Zeichen des Beifalles oder der Missbilligung sind untersagt. Der Vor- sitzende ist berechtigt, Personen, die die Sitzung durch solche Zeichen </w:t>
      </w:r>
      <w:r>
        <w:rPr>
          <w:spacing w:val="-3"/>
          <w:w w:val="105"/>
          <w:sz w:val="20"/>
        </w:rPr>
        <w:t>oder </w:t>
      </w:r>
      <w:r>
        <w:rPr>
          <w:w w:val="105"/>
          <w:sz w:val="20"/>
        </w:rPr>
        <w:t>auf eine andere Weise stören, zur Ordnung  zu  ermahnen  und  nötigen- falls einzelne oder alle Zuhörer aus dem Sitzungssaale entfernen zu lassen. Widersetzt sich jemand oder werden die Störungen wiederholt, so </w:t>
      </w:r>
      <w:r>
        <w:rPr>
          <w:spacing w:val="-4"/>
          <w:w w:val="105"/>
          <w:sz w:val="20"/>
        </w:rPr>
        <w:t>kann  </w:t>
      </w:r>
      <w:r>
        <w:rPr>
          <w:spacing w:val="44"/>
          <w:w w:val="105"/>
          <w:sz w:val="20"/>
        </w:rPr>
        <w:t> </w:t>
      </w:r>
      <w:r>
        <w:rPr>
          <w:w w:val="105"/>
          <w:sz w:val="20"/>
        </w:rPr>
        <w:t>der Vorsitzende über die Widersetzlichen eine Ordnungsstrafe bis zu 1 000 Franken, wenn es aber zur Aufrechterhaltung der Ordnung unerlässlich </w:t>
      </w:r>
      <w:r>
        <w:rPr>
          <w:spacing w:val="-4"/>
          <w:w w:val="105"/>
          <w:sz w:val="20"/>
        </w:rPr>
        <w:t>ist, </w:t>
      </w:r>
      <w:r>
        <w:rPr>
          <w:w w:val="105"/>
          <w:sz w:val="20"/>
        </w:rPr>
        <w:t>eine Freiheitsstrafe bis zu acht Tagen verhängen. Im letzterwähnten </w:t>
      </w:r>
      <w:r>
        <w:rPr>
          <w:spacing w:val="-3"/>
          <w:w w:val="105"/>
          <w:sz w:val="20"/>
        </w:rPr>
        <w:t>Falle </w:t>
      </w:r>
      <w:r>
        <w:rPr>
          <w:w w:val="105"/>
          <w:sz w:val="20"/>
        </w:rPr>
        <w:t>kann er die sofortige Verhaftung</w:t>
      </w:r>
      <w:r>
        <w:rPr>
          <w:spacing w:val="-10"/>
          <w:w w:val="105"/>
          <w:sz w:val="20"/>
        </w:rPr>
        <w:t> </w:t>
      </w:r>
      <w:r>
        <w:rPr>
          <w:w w:val="105"/>
          <w:sz w:val="20"/>
        </w:rPr>
        <w:t>verfügen.</w:t>
      </w:r>
    </w:p>
    <w:p>
      <w:pPr>
        <w:pStyle w:val="BodyText"/>
        <w:spacing w:before="8"/>
        <w:jc w:val="left"/>
        <w:rPr>
          <w:sz w:val="26"/>
        </w:rPr>
      </w:pPr>
    </w:p>
    <w:p>
      <w:pPr>
        <w:pStyle w:val="BodyText"/>
        <w:ind w:left="3645"/>
      </w:pPr>
      <w:r>
        <w:rPr/>
        <w:t>§ 184</w:t>
      </w:r>
    </w:p>
    <w:p>
      <w:pPr>
        <w:pStyle w:val="ListParagraph"/>
        <w:numPr>
          <w:ilvl w:val="0"/>
          <w:numId w:val="182"/>
        </w:numPr>
        <w:tabs>
          <w:tab w:pos="1169" w:val="left" w:leader="none"/>
        </w:tabs>
        <w:spacing w:line="249" w:lineRule="auto" w:before="90" w:after="0"/>
        <w:ind w:left="667" w:right="104" w:firstLine="283"/>
        <w:jc w:val="both"/>
        <w:rPr>
          <w:sz w:val="20"/>
        </w:rPr>
      </w:pPr>
      <w:r>
        <w:rPr>
          <w:w w:val="110"/>
          <w:sz w:val="20"/>
        </w:rPr>
        <w:t>Wenn</w:t>
      </w:r>
      <w:r>
        <w:rPr>
          <w:spacing w:val="-17"/>
          <w:w w:val="110"/>
          <w:sz w:val="20"/>
        </w:rPr>
        <w:t> </w:t>
      </w:r>
      <w:r>
        <w:rPr>
          <w:w w:val="110"/>
          <w:sz w:val="20"/>
        </w:rPr>
        <w:t>der</w:t>
      </w:r>
      <w:r>
        <w:rPr>
          <w:spacing w:val="-17"/>
          <w:w w:val="110"/>
          <w:sz w:val="20"/>
        </w:rPr>
        <w:t> </w:t>
      </w:r>
      <w:r>
        <w:rPr>
          <w:w w:val="110"/>
          <w:sz w:val="20"/>
        </w:rPr>
        <w:t>Angeklagte</w:t>
      </w:r>
      <w:r>
        <w:rPr>
          <w:spacing w:val="-17"/>
          <w:w w:val="110"/>
          <w:sz w:val="20"/>
        </w:rPr>
        <w:t> </w:t>
      </w:r>
      <w:r>
        <w:rPr>
          <w:w w:val="110"/>
          <w:sz w:val="20"/>
        </w:rPr>
        <w:t>die</w:t>
      </w:r>
      <w:r>
        <w:rPr>
          <w:spacing w:val="-17"/>
          <w:w w:val="110"/>
          <w:sz w:val="20"/>
        </w:rPr>
        <w:t> </w:t>
      </w:r>
      <w:r>
        <w:rPr>
          <w:w w:val="110"/>
          <w:sz w:val="20"/>
        </w:rPr>
        <w:t>Ordnung</w:t>
      </w:r>
      <w:r>
        <w:rPr>
          <w:spacing w:val="-17"/>
          <w:w w:val="110"/>
          <w:sz w:val="20"/>
        </w:rPr>
        <w:t> </w:t>
      </w:r>
      <w:r>
        <w:rPr>
          <w:w w:val="110"/>
          <w:sz w:val="20"/>
        </w:rPr>
        <w:t>der</w:t>
      </w:r>
      <w:r>
        <w:rPr>
          <w:spacing w:val="-17"/>
          <w:w w:val="110"/>
          <w:sz w:val="20"/>
        </w:rPr>
        <w:t> </w:t>
      </w:r>
      <w:r>
        <w:rPr>
          <w:w w:val="110"/>
          <w:sz w:val="20"/>
        </w:rPr>
        <w:t>Verhandlung</w:t>
      </w:r>
      <w:r>
        <w:rPr>
          <w:spacing w:val="-17"/>
          <w:w w:val="110"/>
          <w:sz w:val="20"/>
        </w:rPr>
        <w:t> </w:t>
      </w:r>
      <w:r>
        <w:rPr>
          <w:w w:val="110"/>
          <w:sz w:val="20"/>
        </w:rPr>
        <w:t>durch</w:t>
      </w:r>
      <w:r>
        <w:rPr>
          <w:spacing w:val="-17"/>
          <w:w w:val="110"/>
          <w:sz w:val="20"/>
        </w:rPr>
        <w:t> </w:t>
      </w:r>
      <w:r>
        <w:rPr>
          <w:w w:val="110"/>
          <w:sz w:val="20"/>
        </w:rPr>
        <w:t>ein</w:t>
      </w:r>
      <w:r>
        <w:rPr>
          <w:spacing w:val="-17"/>
          <w:w w:val="110"/>
          <w:sz w:val="20"/>
        </w:rPr>
        <w:t> </w:t>
      </w:r>
      <w:r>
        <w:rPr>
          <w:spacing w:val="-4"/>
          <w:w w:val="110"/>
          <w:sz w:val="20"/>
        </w:rPr>
        <w:t>unge- </w:t>
      </w:r>
      <w:r>
        <w:rPr>
          <w:w w:val="110"/>
          <w:sz w:val="20"/>
        </w:rPr>
        <w:t>ziehmendes Benehmen stört und ungeachtet der Ermahnung des </w:t>
      </w:r>
      <w:r>
        <w:rPr>
          <w:spacing w:val="-3"/>
          <w:w w:val="110"/>
          <w:sz w:val="20"/>
        </w:rPr>
        <w:t>Vorsit- </w:t>
      </w:r>
      <w:r>
        <w:rPr>
          <w:w w:val="110"/>
          <w:sz w:val="20"/>
        </w:rPr>
        <w:t>zenden unter Androhung, dass er aus der Sitzung werde entfernt werden, nicht davon absteht, so kann er durch Beschluss des Gerichtshofes </w:t>
      </w:r>
      <w:r>
        <w:rPr>
          <w:spacing w:val="-4"/>
          <w:w w:val="110"/>
          <w:sz w:val="20"/>
        </w:rPr>
        <w:t>auf </w:t>
      </w:r>
      <w:r>
        <w:rPr>
          <w:w w:val="110"/>
          <w:sz w:val="20"/>
        </w:rPr>
        <w:t>einige Zeit oder für die ganze Dauer der Verhandlung von derselben </w:t>
      </w:r>
      <w:r>
        <w:rPr>
          <w:spacing w:val="-4"/>
          <w:w w:val="110"/>
          <w:sz w:val="20"/>
        </w:rPr>
        <w:t>ent- </w:t>
      </w:r>
      <w:r>
        <w:rPr>
          <w:w w:val="110"/>
          <w:sz w:val="20"/>
        </w:rPr>
        <w:t>fernt, die Sitzung in seiner Abwesenheit fortgesetzt und ihm das </w:t>
      </w:r>
      <w:r>
        <w:rPr>
          <w:spacing w:val="-3"/>
          <w:w w:val="110"/>
          <w:sz w:val="20"/>
        </w:rPr>
        <w:t>Urteil </w:t>
      </w:r>
      <w:r>
        <w:rPr>
          <w:w w:val="110"/>
          <w:sz w:val="20"/>
        </w:rPr>
        <w:t>durch ein Mitglied des Gerichtshofes in Gegenwart des Protokollführers verkündet</w:t>
      </w:r>
      <w:r>
        <w:rPr>
          <w:spacing w:val="-6"/>
          <w:w w:val="110"/>
          <w:sz w:val="20"/>
        </w:rPr>
        <w:t> </w:t>
      </w:r>
      <w:r>
        <w:rPr>
          <w:w w:val="110"/>
          <w:sz w:val="20"/>
        </w:rPr>
        <w:t>werden.</w:t>
      </w:r>
    </w:p>
    <w:p>
      <w:pPr>
        <w:pStyle w:val="ListParagraph"/>
        <w:numPr>
          <w:ilvl w:val="0"/>
          <w:numId w:val="182"/>
        </w:numPr>
        <w:tabs>
          <w:tab w:pos="1194" w:val="left" w:leader="none"/>
        </w:tabs>
        <w:spacing w:line="249" w:lineRule="auto" w:before="87" w:after="0"/>
        <w:ind w:left="667" w:right="104" w:firstLine="283"/>
        <w:jc w:val="both"/>
        <w:rPr>
          <w:sz w:val="20"/>
        </w:rPr>
      </w:pPr>
      <w:r>
        <w:rPr>
          <w:w w:val="105"/>
          <w:sz w:val="20"/>
        </w:rPr>
        <w:t>Wenn von dem Angeklagten, dem Privatankläger, dem </w:t>
      </w:r>
      <w:r>
        <w:rPr>
          <w:spacing w:val="-2"/>
          <w:w w:val="105"/>
          <w:sz w:val="20"/>
        </w:rPr>
        <w:t>Privatbetei- </w:t>
      </w:r>
      <w:r>
        <w:rPr>
          <w:w w:val="105"/>
          <w:sz w:val="20"/>
        </w:rPr>
        <w:t>ligten, von Zeugen oder Sachverständigen gegen irgendeine der vernom- menen</w:t>
      </w:r>
      <w:r>
        <w:rPr>
          <w:spacing w:val="24"/>
          <w:w w:val="105"/>
          <w:sz w:val="20"/>
        </w:rPr>
        <w:t> </w:t>
      </w:r>
      <w:r>
        <w:rPr>
          <w:w w:val="105"/>
          <w:sz w:val="20"/>
        </w:rPr>
        <w:t>Personen</w:t>
      </w:r>
      <w:r>
        <w:rPr>
          <w:spacing w:val="24"/>
          <w:w w:val="105"/>
          <w:sz w:val="20"/>
        </w:rPr>
        <w:t> </w:t>
      </w:r>
      <w:r>
        <w:rPr>
          <w:w w:val="105"/>
          <w:sz w:val="20"/>
        </w:rPr>
        <w:t>oder</w:t>
      </w:r>
      <w:r>
        <w:rPr>
          <w:spacing w:val="24"/>
          <w:w w:val="105"/>
          <w:sz w:val="20"/>
        </w:rPr>
        <w:t> </w:t>
      </w:r>
      <w:r>
        <w:rPr>
          <w:w w:val="105"/>
          <w:sz w:val="20"/>
        </w:rPr>
        <w:t>gegen</w:t>
      </w:r>
      <w:r>
        <w:rPr>
          <w:spacing w:val="25"/>
          <w:w w:val="105"/>
          <w:sz w:val="20"/>
        </w:rPr>
        <w:t> </w:t>
      </w:r>
      <w:r>
        <w:rPr>
          <w:w w:val="105"/>
          <w:sz w:val="20"/>
        </w:rPr>
        <w:t>einen</w:t>
      </w:r>
      <w:r>
        <w:rPr>
          <w:spacing w:val="24"/>
          <w:w w:val="105"/>
          <w:sz w:val="20"/>
        </w:rPr>
        <w:t> </w:t>
      </w:r>
      <w:r>
        <w:rPr>
          <w:w w:val="105"/>
          <w:sz w:val="20"/>
        </w:rPr>
        <w:t>Vertreter,</w:t>
      </w:r>
      <w:r>
        <w:rPr>
          <w:spacing w:val="24"/>
          <w:w w:val="105"/>
          <w:sz w:val="20"/>
        </w:rPr>
        <w:t> </w:t>
      </w:r>
      <w:r>
        <w:rPr>
          <w:w w:val="105"/>
          <w:sz w:val="20"/>
        </w:rPr>
        <w:t>gegen</w:t>
      </w:r>
      <w:r>
        <w:rPr>
          <w:spacing w:val="25"/>
          <w:w w:val="105"/>
          <w:sz w:val="20"/>
        </w:rPr>
        <w:t> </w:t>
      </w:r>
      <w:r>
        <w:rPr>
          <w:w w:val="105"/>
          <w:sz w:val="20"/>
        </w:rPr>
        <w:t>den</w:t>
      </w:r>
      <w:r>
        <w:rPr>
          <w:spacing w:val="24"/>
          <w:w w:val="105"/>
          <w:sz w:val="20"/>
        </w:rPr>
        <w:t> </w:t>
      </w:r>
      <w:r>
        <w:rPr>
          <w:w w:val="105"/>
          <w:sz w:val="20"/>
        </w:rPr>
        <w:t>Staatsanwalt</w:t>
      </w:r>
      <w:r>
        <w:rPr>
          <w:spacing w:val="24"/>
          <w:w w:val="105"/>
          <w:sz w:val="20"/>
        </w:rPr>
        <w:t> </w:t>
      </w:r>
      <w:r>
        <w:rPr>
          <w:spacing w:val="-3"/>
          <w:w w:val="105"/>
          <w:sz w:val="20"/>
        </w:rPr>
        <w:t>oder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gegen eine Gerichtsperson Beschimpfungen oder offenbar </w:t>
      </w:r>
      <w:r>
        <w:rPr>
          <w:spacing w:val="-2"/>
          <w:w w:val="105"/>
        </w:rPr>
        <w:t>unbegründete </w:t>
      </w:r>
      <w:r>
        <w:rPr>
          <w:w w:val="105"/>
        </w:rPr>
        <w:t>und zur Sache nicht gehörige Beschuldigungen vorgebracht werden </w:t>
      </w:r>
      <w:r>
        <w:rPr>
          <w:spacing w:val="-3"/>
          <w:w w:val="105"/>
        </w:rPr>
        <w:t>oder </w:t>
      </w:r>
      <w:r>
        <w:rPr>
          <w:w w:val="105"/>
        </w:rPr>
        <w:t>überhaupt die dem Gerichte schuldige Achtung durch ein unanständiges Benehmen verletzt wird, so kann der Gerichtshof wider den Schuldigen </w:t>
      </w:r>
      <w:r>
        <w:rPr>
          <w:spacing w:val="-6"/>
          <w:w w:val="105"/>
        </w:rPr>
        <w:t>auf </w:t>
      </w:r>
      <w:r>
        <w:rPr>
          <w:w w:val="105"/>
        </w:rPr>
        <w:t>Antrag des Beleidigten oder des Staatsanwaltes oder von Amts wegen eine Ordnungsstrafe bis zu 1 000 Franken, wenn es aber zur Aufrechterhaltung der Ordnung unerlässlich ist, eine Freiheitsstrafe bis zu acht Tagen </w:t>
      </w:r>
      <w:r>
        <w:rPr>
          <w:spacing w:val="-4"/>
          <w:w w:val="105"/>
        </w:rPr>
        <w:t>ver- </w:t>
      </w:r>
      <w:r>
        <w:rPr>
          <w:w w:val="105"/>
        </w:rPr>
        <w:t>hängen.</w:t>
      </w:r>
    </w:p>
    <w:p>
      <w:pPr>
        <w:pStyle w:val="BodyText"/>
        <w:spacing w:before="7"/>
        <w:jc w:val="left"/>
        <w:rPr>
          <w:sz w:val="26"/>
        </w:rPr>
      </w:pPr>
    </w:p>
    <w:p>
      <w:pPr>
        <w:pStyle w:val="BodyText"/>
        <w:spacing w:before="1"/>
        <w:ind w:left="3135"/>
      </w:pPr>
      <w:r>
        <w:rPr/>
        <w:t>§ 185</w:t>
      </w:r>
    </w:p>
    <w:p>
      <w:pPr>
        <w:pStyle w:val="BodyText"/>
        <w:spacing w:line="249" w:lineRule="auto" w:before="90"/>
        <w:ind w:left="157" w:right="614" w:firstLine="283"/>
      </w:pPr>
      <w:r>
        <w:rPr>
          <w:w w:val="105"/>
        </w:rPr>
        <w:t>Macht sich der Verteidiger einer solchen Übertretung schuldig, so ist derselbe</w:t>
      </w:r>
      <w:r>
        <w:rPr>
          <w:spacing w:val="-7"/>
          <w:w w:val="105"/>
        </w:rPr>
        <w:t> </w:t>
      </w:r>
      <w:r>
        <w:rPr>
          <w:w w:val="105"/>
        </w:rPr>
        <w:t>vom</w:t>
      </w:r>
      <w:r>
        <w:rPr>
          <w:spacing w:val="-6"/>
          <w:w w:val="105"/>
        </w:rPr>
        <w:t> </w:t>
      </w:r>
      <w:r>
        <w:rPr>
          <w:w w:val="105"/>
        </w:rPr>
        <w:t>Gericht</w:t>
      </w:r>
      <w:r>
        <w:rPr>
          <w:spacing w:val="-6"/>
          <w:w w:val="105"/>
        </w:rPr>
        <w:t> </w:t>
      </w:r>
      <w:r>
        <w:rPr>
          <w:w w:val="105"/>
        </w:rPr>
        <w:t>mit</w:t>
      </w:r>
      <w:r>
        <w:rPr>
          <w:spacing w:val="-7"/>
          <w:w w:val="105"/>
        </w:rPr>
        <w:t> </w:t>
      </w:r>
      <w:r>
        <w:rPr>
          <w:w w:val="105"/>
        </w:rPr>
        <w:t>einem</w:t>
      </w:r>
      <w:r>
        <w:rPr>
          <w:spacing w:val="-6"/>
          <w:w w:val="105"/>
        </w:rPr>
        <w:t> </w:t>
      </w:r>
      <w:r>
        <w:rPr>
          <w:w w:val="105"/>
        </w:rPr>
        <w:t>Verweise</w:t>
      </w:r>
      <w:r>
        <w:rPr>
          <w:spacing w:val="-6"/>
          <w:w w:val="105"/>
        </w:rPr>
        <w:t> </w:t>
      </w:r>
      <w:r>
        <w:rPr>
          <w:w w:val="105"/>
        </w:rPr>
        <w:t>zu</w:t>
      </w:r>
      <w:r>
        <w:rPr>
          <w:spacing w:val="-6"/>
          <w:w w:val="105"/>
        </w:rPr>
        <w:t> </w:t>
      </w:r>
      <w:r>
        <w:rPr>
          <w:w w:val="105"/>
        </w:rPr>
        <w:t>belegen</w:t>
      </w:r>
      <w:r>
        <w:rPr>
          <w:spacing w:val="-7"/>
          <w:w w:val="105"/>
        </w:rPr>
        <w:t> </w:t>
      </w:r>
      <w:r>
        <w:rPr>
          <w:w w:val="105"/>
        </w:rPr>
        <w:t>und</w:t>
      </w:r>
      <w:r>
        <w:rPr>
          <w:spacing w:val="-6"/>
          <w:w w:val="105"/>
        </w:rPr>
        <w:t> </w:t>
      </w:r>
      <w:r>
        <w:rPr>
          <w:w w:val="105"/>
        </w:rPr>
        <w:t>falls</w:t>
      </w:r>
      <w:r>
        <w:rPr>
          <w:spacing w:val="-6"/>
          <w:w w:val="105"/>
        </w:rPr>
        <w:t> </w:t>
      </w:r>
      <w:r>
        <w:rPr>
          <w:w w:val="105"/>
        </w:rPr>
        <w:t>er</w:t>
      </w:r>
      <w:r>
        <w:rPr>
          <w:spacing w:val="-7"/>
          <w:w w:val="105"/>
        </w:rPr>
        <w:t> </w:t>
      </w:r>
      <w:r>
        <w:rPr>
          <w:w w:val="105"/>
        </w:rPr>
        <w:t>ein</w:t>
      </w:r>
      <w:r>
        <w:rPr>
          <w:spacing w:val="-6"/>
          <w:w w:val="105"/>
        </w:rPr>
        <w:t> </w:t>
      </w:r>
      <w:r>
        <w:rPr>
          <w:spacing w:val="-3"/>
          <w:w w:val="105"/>
        </w:rPr>
        <w:t>solches </w:t>
      </w:r>
      <w:r>
        <w:rPr>
          <w:w w:val="105"/>
        </w:rPr>
        <w:t>ungebührliches Benehmen trotz der erhaltenen Mahnung oder des ver- hängten Verweises fortsetzen sollte, so kann ihm der Vorsitzende das </w:t>
      </w:r>
      <w:r>
        <w:rPr>
          <w:spacing w:val="-4"/>
          <w:w w:val="105"/>
        </w:rPr>
        <w:t>Wort </w:t>
      </w:r>
      <w:r>
        <w:rPr>
          <w:w w:val="105"/>
        </w:rPr>
        <w:t>entziehen und in diesem Falle sowie auch im Falle seines Nichterscheinens bei der anberaumten Verhandlung auch eine Vertagung der Verhandlung auf Kosten des schuldigen Vertreters aussprechen. Schreiten </w:t>
      </w:r>
      <w:r>
        <w:rPr>
          <w:spacing w:val="-2"/>
          <w:w w:val="105"/>
        </w:rPr>
        <w:t>Rechtsfreunde </w:t>
      </w:r>
      <w:r>
        <w:rPr>
          <w:w w:val="105"/>
        </w:rPr>
        <w:t>als Verteidiger ein, so kann der Gerichtshof in solchen Fällen wider sie </w:t>
      </w:r>
      <w:r>
        <w:rPr>
          <w:spacing w:val="-4"/>
          <w:w w:val="105"/>
        </w:rPr>
        <w:t>auch </w:t>
      </w:r>
      <w:r>
        <w:rPr>
          <w:w w:val="105"/>
        </w:rPr>
        <w:t>die Erstattung der Disziplinaranzeige beim Obergericht</w:t>
      </w:r>
      <w:r>
        <w:rPr>
          <w:spacing w:val="15"/>
          <w:w w:val="105"/>
        </w:rPr>
        <w:t> </w:t>
      </w:r>
      <w:r>
        <w:rPr>
          <w:w w:val="105"/>
        </w:rPr>
        <w:t>beschliessen.</w:t>
      </w:r>
    </w:p>
    <w:p>
      <w:pPr>
        <w:pStyle w:val="BodyText"/>
        <w:jc w:val="left"/>
        <w:rPr>
          <w:sz w:val="27"/>
        </w:rPr>
      </w:pPr>
    </w:p>
    <w:p>
      <w:pPr>
        <w:pStyle w:val="BodyText"/>
        <w:spacing w:before="1"/>
        <w:ind w:left="3052"/>
      </w:pPr>
      <w:bookmarkStart w:name="_bookmark365" w:id="412"/>
      <w:bookmarkEnd w:id="412"/>
      <w:r>
        <w:rPr/>
      </w:r>
      <w:r>
        <w:rPr>
          <w:w w:val="105"/>
        </w:rPr>
        <w:t>§ 186</w:t>
      </w:r>
      <w:hyperlink w:history="true" w:anchor="_bookmark866">
        <w:r>
          <w:rPr>
            <w:w w:val="105"/>
            <w:u w:val="single" w:color="0000FF"/>
            <w:vertAlign w:val="superscript"/>
          </w:rPr>
          <w:t>327</w:t>
        </w:r>
      </w:hyperlink>
    </w:p>
    <w:p>
      <w:pPr>
        <w:pStyle w:val="ListParagraph"/>
        <w:numPr>
          <w:ilvl w:val="0"/>
          <w:numId w:val="183"/>
        </w:numPr>
        <w:tabs>
          <w:tab w:pos="721" w:val="left" w:leader="none"/>
        </w:tabs>
        <w:spacing w:line="249" w:lineRule="auto" w:before="90" w:after="0"/>
        <w:ind w:left="157" w:right="614" w:firstLine="283"/>
        <w:jc w:val="both"/>
        <w:rPr>
          <w:sz w:val="20"/>
        </w:rPr>
      </w:pPr>
      <w:r>
        <w:rPr>
          <w:w w:val="105"/>
          <w:sz w:val="20"/>
        </w:rPr>
        <w:t>Ausser dem Vorsitzenden sind auch die übrigen Mitglieder </w:t>
      </w:r>
      <w:r>
        <w:rPr>
          <w:spacing w:val="-4"/>
          <w:w w:val="105"/>
          <w:sz w:val="20"/>
        </w:rPr>
        <w:t>des </w:t>
      </w:r>
      <w:r>
        <w:rPr>
          <w:w w:val="105"/>
          <w:sz w:val="20"/>
        </w:rPr>
        <w:t>Gerichtshofes, der Ankläger, der Angeklagte und der Privatbeteiligte </w:t>
      </w:r>
      <w:r>
        <w:rPr>
          <w:spacing w:val="-4"/>
          <w:w w:val="105"/>
          <w:sz w:val="20"/>
        </w:rPr>
        <w:t>sowie </w:t>
      </w:r>
      <w:r>
        <w:rPr>
          <w:w w:val="105"/>
          <w:sz w:val="20"/>
        </w:rPr>
        <w:t>deren Vertreter befugt, an jede zu vernehmende Person, nachdem sie </w:t>
      </w:r>
      <w:r>
        <w:rPr>
          <w:spacing w:val="-6"/>
          <w:w w:val="105"/>
          <w:sz w:val="20"/>
        </w:rPr>
        <w:t>das </w:t>
      </w:r>
      <w:r>
        <w:rPr>
          <w:w w:val="105"/>
          <w:sz w:val="20"/>
        </w:rPr>
        <w:t>Wort hiezu vom Vorsitzenden erhalten haben, Fragen zu</w:t>
      </w:r>
      <w:r>
        <w:rPr>
          <w:spacing w:val="9"/>
          <w:w w:val="105"/>
          <w:sz w:val="20"/>
        </w:rPr>
        <w:t> </w:t>
      </w:r>
      <w:r>
        <w:rPr>
          <w:w w:val="105"/>
          <w:sz w:val="20"/>
        </w:rPr>
        <w:t>stellen.</w:t>
      </w:r>
    </w:p>
    <w:p>
      <w:pPr>
        <w:pStyle w:val="ListParagraph"/>
        <w:numPr>
          <w:ilvl w:val="0"/>
          <w:numId w:val="183"/>
        </w:numPr>
        <w:tabs>
          <w:tab w:pos="660" w:val="left" w:leader="none"/>
        </w:tabs>
        <w:spacing w:line="249" w:lineRule="auto" w:before="83" w:after="0"/>
        <w:ind w:left="157" w:right="614" w:firstLine="283"/>
        <w:jc w:val="both"/>
        <w:rPr>
          <w:sz w:val="20"/>
        </w:rPr>
      </w:pPr>
      <w:r>
        <w:rPr>
          <w:w w:val="105"/>
          <w:sz w:val="20"/>
        </w:rPr>
        <w:t>Der Vorsitzende hat unzulässige Fragen zurückzuweisen; Fragen, </w:t>
      </w:r>
      <w:r>
        <w:rPr>
          <w:spacing w:val="-4"/>
          <w:w w:val="105"/>
          <w:sz w:val="20"/>
        </w:rPr>
        <w:t>die </w:t>
      </w:r>
      <w:r>
        <w:rPr>
          <w:w w:val="105"/>
          <w:sz w:val="20"/>
        </w:rPr>
        <w:t>sonst unangemessen erscheinen, kann er</w:t>
      </w:r>
      <w:r>
        <w:rPr>
          <w:spacing w:val="-9"/>
          <w:w w:val="105"/>
          <w:sz w:val="20"/>
        </w:rPr>
        <w:t> </w:t>
      </w:r>
      <w:r>
        <w:rPr>
          <w:w w:val="105"/>
          <w:sz w:val="20"/>
        </w:rPr>
        <w:t>untersagen.</w:t>
      </w:r>
    </w:p>
    <w:p>
      <w:pPr>
        <w:pStyle w:val="BodyText"/>
        <w:spacing w:before="2"/>
        <w:jc w:val="left"/>
        <w:rPr>
          <w:sz w:val="26"/>
        </w:rPr>
      </w:pPr>
    </w:p>
    <w:p>
      <w:pPr>
        <w:pStyle w:val="BodyText"/>
        <w:spacing w:before="1"/>
        <w:ind w:left="3135"/>
      </w:pPr>
      <w:r>
        <w:rPr/>
        <w:t>§ 187</w:t>
      </w:r>
    </w:p>
    <w:p>
      <w:pPr>
        <w:pStyle w:val="ListParagraph"/>
        <w:numPr>
          <w:ilvl w:val="0"/>
          <w:numId w:val="184"/>
        </w:numPr>
        <w:tabs>
          <w:tab w:pos="658" w:val="left" w:leader="none"/>
        </w:tabs>
        <w:spacing w:line="249" w:lineRule="auto" w:before="90" w:after="0"/>
        <w:ind w:left="157" w:right="614" w:firstLine="283"/>
        <w:jc w:val="both"/>
        <w:rPr>
          <w:sz w:val="20"/>
        </w:rPr>
      </w:pPr>
      <w:r>
        <w:rPr>
          <w:w w:val="105"/>
          <w:sz w:val="20"/>
        </w:rPr>
        <w:t>Die Schlussverhandlung beginnt mit dem Aufruf der Sache durch </w:t>
      </w:r>
      <w:r>
        <w:rPr>
          <w:spacing w:val="-6"/>
          <w:w w:val="105"/>
          <w:sz w:val="20"/>
        </w:rPr>
        <w:t>den </w:t>
      </w:r>
      <w:r>
        <w:rPr>
          <w:w w:val="105"/>
          <w:sz w:val="20"/>
        </w:rPr>
        <w:t>Protokollführer.</w:t>
      </w:r>
    </w:p>
    <w:p>
      <w:pPr>
        <w:pStyle w:val="ListParagraph"/>
        <w:numPr>
          <w:ilvl w:val="0"/>
          <w:numId w:val="184"/>
        </w:numPr>
        <w:tabs>
          <w:tab w:pos="728" w:val="left" w:leader="none"/>
        </w:tabs>
        <w:spacing w:line="249" w:lineRule="auto" w:before="81" w:after="0"/>
        <w:ind w:left="157" w:right="614" w:firstLine="283"/>
        <w:jc w:val="both"/>
        <w:rPr>
          <w:sz w:val="20"/>
        </w:rPr>
      </w:pPr>
      <w:r>
        <w:rPr>
          <w:w w:val="105"/>
          <w:sz w:val="20"/>
        </w:rPr>
        <w:t>Der Beschuldigte erscheint ungefesselt, wenn dies ohne </w:t>
      </w:r>
      <w:r>
        <w:rPr>
          <w:spacing w:val="-3"/>
          <w:w w:val="105"/>
          <w:sz w:val="20"/>
        </w:rPr>
        <w:t>Gefahr </w:t>
      </w:r>
      <w:r>
        <w:rPr>
          <w:w w:val="105"/>
          <w:sz w:val="20"/>
        </w:rPr>
        <w:t>geschehen kann, jedoch wenn er verhaftet ist, unter polizeilicher </w:t>
      </w:r>
      <w:r>
        <w:rPr>
          <w:spacing w:val="-3"/>
          <w:w w:val="105"/>
          <w:sz w:val="20"/>
        </w:rPr>
        <w:t>Bewa- </w:t>
      </w:r>
      <w:r>
        <w:rPr>
          <w:w w:val="105"/>
          <w:sz w:val="20"/>
        </w:rPr>
        <w:t>chung.</w:t>
      </w:r>
    </w:p>
    <w:p>
      <w:pPr>
        <w:pStyle w:val="BodyText"/>
        <w:spacing w:before="4"/>
        <w:jc w:val="left"/>
        <w:rPr>
          <w:sz w:val="26"/>
        </w:rPr>
      </w:pPr>
    </w:p>
    <w:p>
      <w:pPr>
        <w:pStyle w:val="BodyText"/>
        <w:ind w:left="3135"/>
      </w:pPr>
      <w:r>
        <w:rPr/>
        <w:t>§ 188</w:t>
      </w:r>
    </w:p>
    <w:p>
      <w:pPr>
        <w:pStyle w:val="BodyText"/>
        <w:spacing w:line="249" w:lineRule="auto" w:before="90"/>
        <w:ind w:left="157" w:right="614" w:firstLine="283"/>
      </w:pPr>
      <w:r>
        <w:rPr>
          <w:w w:val="105"/>
        </w:rPr>
        <w:t>Nach Eröffnung der Schlussverhandlung hat der Vorsitzende an den Ankläger, an den Beschuldigten und an den Privatbeteiligten sowie an die</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anwesenden Richter die Frage zu stellen, ob bei einem der letzteren ein Aus- schliessungsgrund vorhanden sei.</w:t>
      </w:r>
    </w:p>
    <w:p>
      <w:pPr>
        <w:pStyle w:val="BodyText"/>
        <w:spacing w:before="3"/>
        <w:jc w:val="left"/>
        <w:rPr>
          <w:sz w:val="26"/>
        </w:rPr>
      </w:pPr>
    </w:p>
    <w:p>
      <w:pPr>
        <w:pStyle w:val="BodyText"/>
        <w:ind w:left="3645"/>
      </w:pPr>
      <w:r>
        <w:rPr/>
        <w:t>§ 189</w:t>
      </w:r>
    </w:p>
    <w:p>
      <w:pPr>
        <w:pStyle w:val="BodyText"/>
        <w:spacing w:line="249" w:lineRule="auto" w:before="90"/>
        <w:ind w:left="667" w:right="104" w:firstLine="283"/>
      </w:pPr>
      <w:r>
        <w:rPr>
          <w:w w:val="105"/>
        </w:rPr>
        <w:t>Der Vorsitzende befragt hierauf den Angeklagten um Vor- </w:t>
      </w:r>
      <w:r>
        <w:rPr>
          <w:spacing w:val="-6"/>
          <w:w w:val="105"/>
        </w:rPr>
        <w:t>und </w:t>
      </w:r>
      <w:r>
        <w:rPr>
          <w:w w:val="105"/>
        </w:rPr>
        <w:t>Zunamen, Geburtsdatum, Zuständigkeitsgemeinde, Religion, Stand </w:t>
      </w:r>
      <w:r>
        <w:rPr>
          <w:spacing w:val="-6"/>
          <w:w w:val="105"/>
        </w:rPr>
        <w:t>und </w:t>
      </w:r>
      <w:r>
        <w:rPr>
          <w:w w:val="105"/>
        </w:rPr>
        <w:t>Gewerbe oder Beschäftigung und Wohnort und ermahnt ihn, dem nunmehr folgenden Verfahren seine Aufmerksamkeit</w:t>
      </w:r>
      <w:r>
        <w:rPr>
          <w:spacing w:val="-4"/>
          <w:w w:val="105"/>
        </w:rPr>
        <w:t> </w:t>
      </w:r>
      <w:r>
        <w:rPr>
          <w:w w:val="105"/>
        </w:rPr>
        <w:t>zuzuwenden.</w:t>
      </w:r>
    </w:p>
    <w:p>
      <w:pPr>
        <w:pStyle w:val="BodyText"/>
        <w:spacing w:before="4"/>
        <w:jc w:val="left"/>
        <w:rPr>
          <w:sz w:val="26"/>
        </w:rPr>
      </w:pPr>
    </w:p>
    <w:p>
      <w:pPr>
        <w:pStyle w:val="BodyText"/>
        <w:ind w:left="3645"/>
      </w:pPr>
      <w:r>
        <w:rPr/>
        <w:t>§ 190</w:t>
      </w:r>
    </w:p>
    <w:p>
      <w:pPr>
        <w:pStyle w:val="ListParagraph"/>
        <w:numPr>
          <w:ilvl w:val="1"/>
          <w:numId w:val="184"/>
        </w:numPr>
        <w:tabs>
          <w:tab w:pos="1179" w:val="left" w:leader="none"/>
        </w:tabs>
        <w:spacing w:line="249" w:lineRule="auto" w:before="90" w:after="0"/>
        <w:ind w:left="667" w:right="104" w:firstLine="283"/>
        <w:jc w:val="both"/>
        <w:rPr>
          <w:sz w:val="20"/>
        </w:rPr>
      </w:pPr>
      <w:r>
        <w:rPr>
          <w:w w:val="105"/>
          <w:sz w:val="20"/>
        </w:rPr>
        <w:t>Hierauf werden die vorgeladenen Zeugen und Sachverständigen </w:t>
      </w:r>
      <w:r>
        <w:rPr>
          <w:spacing w:val="-4"/>
          <w:w w:val="105"/>
          <w:sz w:val="20"/>
        </w:rPr>
        <w:t>auf- </w:t>
      </w:r>
      <w:r>
        <w:rPr>
          <w:w w:val="105"/>
          <w:sz w:val="20"/>
        </w:rPr>
        <w:t>gerufen und angewiesen, sich in das für sie bestimmte Zimmer zu</w:t>
      </w:r>
      <w:r>
        <w:rPr>
          <w:spacing w:val="7"/>
          <w:w w:val="105"/>
          <w:sz w:val="20"/>
        </w:rPr>
        <w:t> </w:t>
      </w:r>
      <w:r>
        <w:rPr>
          <w:w w:val="105"/>
          <w:sz w:val="20"/>
        </w:rPr>
        <w:t>begeben.</w:t>
      </w:r>
    </w:p>
    <w:p>
      <w:pPr>
        <w:pStyle w:val="ListParagraph"/>
        <w:numPr>
          <w:ilvl w:val="1"/>
          <w:numId w:val="184"/>
        </w:numPr>
        <w:tabs>
          <w:tab w:pos="1211" w:val="left" w:leader="none"/>
        </w:tabs>
        <w:spacing w:line="249" w:lineRule="auto" w:before="82" w:after="0"/>
        <w:ind w:left="667" w:right="104" w:firstLine="283"/>
        <w:jc w:val="both"/>
        <w:rPr>
          <w:sz w:val="20"/>
        </w:rPr>
      </w:pPr>
      <w:r>
        <w:rPr>
          <w:w w:val="105"/>
          <w:sz w:val="20"/>
        </w:rPr>
        <w:t>Rücksichtlich der Sachverständigen kann der Vorsitzende in </w:t>
      </w:r>
      <w:r>
        <w:rPr>
          <w:spacing w:val="-4"/>
          <w:w w:val="105"/>
          <w:sz w:val="20"/>
        </w:rPr>
        <w:t>allen </w:t>
      </w:r>
      <w:r>
        <w:rPr>
          <w:w w:val="105"/>
          <w:sz w:val="20"/>
        </w:rPr>
        <w:t>Fällen, in welchen er es für die Erforschung der Wahrheit zweckdienlich findet, verfügen, dass dieselben sowohl während der Vernehmung </w:t>
      </w:r>
      <w:r>
        <w:rPr>
          <w:spacing w:val="-5"/>
          <w:w w:val="105"/>
          <w:sz w:val="20"/>
        </w:rPr>
        <w:t>des </w:t>
      </w:r>
      <w:r>
        <w:rPr>
          <w:w w:val="105"/>
          <w:sz w:val="20"/>
        </w:rPr>
        <w:t>Angeklagten als der Zeugen im Sitzungssaale</w:t>
      </w:r>
      <w:r>
        <w:rPr>
          <w:spacing w:val="-17"/>
          <w:w w:val="105"/>
          <w:sz w:val="20"/>
        </w:rPr>
        <w:t> </w:t>
      </w:r>
      <w:r>
        <w:rPr>
          <w:w w:val="105"/>
          <w:sz w:val="20"/>
        </w:rPr>
        <w:t>bleiben.</w:t>
      </w:r>
    </w:p>
    <w:p>
      <w:pPr>
        <w:pStyle w:val="ListParagraph"/>
        <w:numPr>
          <w:ilvl w:val="1"/>
          <w:numId w:val="184"/>
        </w:numPr>
        <w:tabs>
          <w:tab w:pos="1191" w:val="left" w:leader="none"/>
        </w:tabs>
        <w:spacing w:line="249" w:lineRule="auto" w:before="83" w:after="0"/>
        <w:ind w:left="667" w:right="104" w:firstLine="283"/>
        <w:jc w:val="both"/>
        <w:rPr>
          <w:sz w:val="20"/>
        </w:rPr>
      </w:pPr>
      <w:r>
        <w:rPr>
          <w:w w:val="105"/>
          <w:sz w:val="20"/>
        </w:rPr>
        <w:t>Der Privatankläger oder Privatbeteiligte, wenn er als Zeuge zu ver- nehmen ist, kann unbeschadet seines Rechtes, sich bei der Verhandlung </w:t>
      </w:r>
      <w:r>
        <w:rPr>
          <w:spacing w:val="-4"/>
          <w:w w:val="105"/>
          <w:sz w:val="20"/>
        </w:rPr>
        <w:t>ver- </w:t>
      </w:r>
      <w:r>
        <w:rPr>
          <w:w w:val="105"/>
          <w:sz w:val="20"/>
        </w:rPr>
        <w:t>treten zu lassen, zur Entfernung aus dem Sitzungssaale angewiesen </w:t>
      </w:r>
      <w:r>
        <w:rPr>
          <w:spacing w:val="-3"/>
          <w:w w:val="105"/>
          <w:sz w:val="20"/>
        </w:rPr>
        <w:t>werden. </w:t>
      </w:r>
      <w:r>
        <w:rPr>
          <w:w w:val="105"/>
          <w:sz w:val="20"/>
        </w:rPr>
        <w:t>Der Vorsitzende ordnet auch nach Befinden Massregeln an, um Verabre- dungen oder Besprechungen der Zeugen zu</w:t>
      </w:r>
      <w:r>
        <w:rPr>
          <w:spacing w:val="-3"/>
          <w:w w:val="105"/>
          <w:sz w:val="20"/>
        </w:rPr>
        <w:t> </w:t>
      </w:r>
      <w:r>
        <w:rPr>
          <w:w w:val="105"/>
          <w:sz w:val="20"/>
        </w:rPr>
        <w:t>verhindern.</w:t>
      </w:r>
    </w:p>
    <w:p>
      <w:pPr>
        <w:pStyle w:val="BodyText"/>
        <w:spacing w:before="5"/>
        <w:jc w:val="left"/>
        <w:rPr>
          <w:sz w:val="26"/>
        </w:rPr>
      </w:pPr>
    </w:p>
    <w:p>
      <w:pPr>
        <w:pStyle w:val="BodyText"/>
        <w:ind w:left="3645"/>
      </w:pPr>
      <w:r>
        <w:rPr/>
        <w:t>§ 191</w:t>
      </w:r>
    </w:p>
    <w:p>
      <w:pPr>
        <w:pStyle w:val="BodyText"/>
        <w:spacing w:line="249" w:lineRule="auto" w:before="90"/>
        <w:ind w:left="667" w:right="104" w:firstLine="283"/>
      </w:pPr>
      <w:r>
        <w:rPr>
          <w:w w:val="105"/>
        </w:rPr>
        <w:t>Wider Zeugen und Sachverständige, welche der an sie ergangenen </w:t>
      </w:r>
      <w:r>
        <w:rPr>
          <w:spacing w:val="-4"/>
          <w:w w:val="105"/>
        </w:rPr>
        <w:t>Vor- </w:t>
      </w:r>
      <w:r>
        <w:rPr>
          <w:w w:val="105"/>
        </w:rPr>
        <w:t>ladung ungeachtet bei der Schlussverhandlung ohne Nachweisung </w:t>
      </w:r>
      <w:r>
        <w:rPr>
          <w:spacing w:val="-4"/>
          <w:w w:val="105"/>
        </w:rPr>
        <w:t>eines </w:t>
      </w:r>
      <w:r>
        <w:rPr>
          <w:w w:val="105"/>
        </w:rPr>
        <w:t>unvorhergesehenen und unabwendbaren Hindernisses nicht erscheinen, kann von dem Gerichtshof ein Vorführungsbefehl erlassen und eine </w:t>
      </w:r>
      <w:r>
        <w:rPr>
          <w:spacing w:val="-4"/>
          <w:w w:val="105"/>
        </w:rPr>
        <w:t>Geld- </w:t>
      </w:r>
      <w:r>
        <w:rPr>
          <w:w w:val="105"/>
        </w:rPr>
        <w:t>strafe bis zu 1 000 Franken, eventuell der Ersatz der Kosten der vereitelten Schlussverhandlung ausgesprochen werden, wogegen aber von dem </w:t>
      </w:r>
      <w:r>
        <w:rPr>
          <w:spacing w:val="-3"/>
          <w:w w:val="105"/>
        </w:rPr>
        <w:t>Zeugen </w:t>
      </w:r>
      <w:r>
        <w:rPr>
          <w:w w:val="105"/>
        </w:rPr>
        <w:t>oder Sachverständigen binnen vierzehn Tagen nach erfolgter Zustellung des Erkenntnisses der Einspruch beim erkennenden Gericht erhoben </w:t>
      </w:r>
      <w:r>
        <w:rPr>
          <w:spacing w:val="-3"/>
          <w:w w:val="105"/>
        </w:rPr>
        <w:t>werden  </w:t>
      </w:r>
      <w:r>
        <w:rPr>
          <w:w w:val="105"/>
        </w:rPr>
        <w:t>kann.</w:t>
      </w:r>
    </w:p>
    <w:p>
      <w:pPr>
        <w:pStyle w:val="BodyText"/>
        <w:spacing w:before="8"/>
        <w:jc w:val="left"/>
        <w:rPr>
          <w:sz w:val="26"/>
        </w:rPr>
      </w:pPr>
    </w:p>
    <w:p>
      <w:pPr>
        <w:pStyle w:val="BodyText"/>
        <w:spacing w:before="1"/>
        <w:ind w:left="3645"/>
      </w:pPr>
      <w:r>
        <w:rPr/>
        <w:t>§ 192</w:t>
      </w:r>
    </w:p>
    <w:p>
      <w:pPr>
        <w:pStyle w:val="BodyText"/>
        <w:spacing w:line="249" w:lineRule="auto" w:before="90"/>
        <w:ind w:left="667" w:right="104" w:firstLine="283"/>
      </w:pPr>
      <w:r>
        <w:rPr>
          <w:w w:val="105"/>
        </w:rPr>
        <w:t>Sodann lässt der Vorsitzende bei sonstiger Nichtigkeit die Anklage- schrift verlesen.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135"/>
      </w:pPr>
      <w:r>
        <w:rPr/>
        <w:t>§ 193</w:t>
      </w:r>
    </w:p>
    <w:p>
      <w:pPr>
        <w:pStyle w:val="ListParagraph"/>
        <w:numPr>
          <w:ilvl w:val="0"/>
          <w:numId w:val="185"/>
        </w:numPr>
        <w:tabs>
          <w:tab w:pos="671" w:val="left" w:leader="none"/>
        </w:tabs>
        <w:spacing w:line="249" w:lineRule="auto" w:before="90" w:after="0"/>
        <w:ind w:left="157" w:right="614" w:firstLine="283"/>
        <w:jc w:val="both"/>
        <w:rPr>
          <w:sz w:val="20"/>
        </w:rPr>
      </w:pPr>
      <w:r>
        <w:rPr>
          <w:w w:val="105"/>
          <w:sz w:val="20"/>
        </w:rPr>
        <w:t>Hierauf wird der Angeklagte vom Vorsitzenden über den Inhalt </w:t>
      </w:r>
      <w:r>
        <w:rPr>
          <w:spacing w:val="-5"/>
          <w:w w:val="105"/>
          <w:sz w:val="20"/>
        </w:rPr>
        <w:t>der </w:t>
      </w:r>
      <w:r>
        <w:rPr>
          <w:w w:val="105"/>
          <w:sz w:val="20"/>
        </w:rPr>
        <w:t>Anklage vernommen. Beantwortet der Angeklagte die Anklage mit </w:t>
      </w:r>
      <w:r>
        <w:rPr>
          <w:spacing w:val="-4"/>
          <w:w w:val="105"/>
          <w:sz w:val="20"/>
        </w:rPr>
        <w:t>der </w:t>
      </w:r>
      <w:r>
        <w:rPr>
          <w:w w:val="105"/>
          <w:sz w:val="20"/>
        </w:rPr>
        <w:t>Erklärung, er sei nicht schuldig, so hat ihm der Vorsitzende zu eröffnen, dass er berechtigt sei, der Anklage eine zusammenhängende Darstellung des Sachverhalts entgegenzustellen und nach Vorführung jedes einzelnen Beweismittels seine Bemerkungen darüber vorzubringen. Weicht der </w:t>
      </w:r>
      <w:r>
        <w:rPr>
          <w:spacing w:val="-4"/>
          <w:w w:val="105"/>
          <w:sz w:val="20"/>
        </w:rPr>
        <w:t>Ange- </w:t>
      </w:r>
      <w:r>
        <w:rPr>
          <w:w w:val="105"/>
          <w:sz w:val="20"/>
        </w:rPr>
        <w:t>klagte von seinen früheren Aussagen ab, so ist er um die Gründe </w:t>
      </w:r>
      <w:r>
        <w:rPr>
          <w:spacing w:val="-3"/>
          <w:w w:val="105"/>
          <w:sz w:val="20"/>
        </w:rPr>
        <w:t>dieser </w:t>
      </w:r>
      <w:r>
        <w:rPr>
          <w:w w:val="105"/>
          <w:sz w:val="20"/>
        </w:rPr>
        <w:t>Abweichung zu befragen. Der Vorsitzende kann in diesem Falle </w:t>
      </w:r>
      <w:r>
        <w:rPr>
          <w:spacing w:val="-3"/>
          <w:w w:val="105"/>
          <w:sz w:val="20"/>
        </w:rPr>
        <w:t>sowie </w:t>
      </w:r>
      <w:r>
        <w:rPr>
          <w:w w:val="105"/>
          <w:sz w:val="20"/>
        </w:rPr>
        <w:t>dann, wenn der Angeklagte eine Antwort verweigert, das über die früheren Aussagen aufgenommene Protokoll ganz oder teilweise vorlesen</w:t>
      </w:r>
      <w:r>
        <w:rPr>
          <w:spacing w:val="-2"/>
          <w:w w:val="105"/>
          <w:sz w:val="20"/>
        </w:rPr>
        <w:t> </w:t>
      </w:r>
      <w:r>
        <w:rPr>
          <w:w w:val="105"/>
          <w:sz w:val="20"/>
        </w:rPr>
        <w:t>lassen.</w:t>
      </w:r>
    </w:p>
    <w:p>
      <w:pPr>
        <w:pStyle w:val="ListParagraph"/>
        <w:numPr>
          <w:ilvl w:val="0"/>
          <w:numId w:val="185"/>
        </w:numPr>
        <w:tabs>
          <w:tab w:pos="651" w:val="left" w:leader="none"/>
        </w:tabs>
        <w:spacing w:line="249" w:lineRule="auto" w:before="88" w:after="0"/>
        <w:ind w:left="157" w:right="614" w:firstLine="283"/>
        <w:jc w:val="both"/>
        <w:rPr>
          <w:sz w:val="20"/>
        </w:rPr>
      </w:pPr>
      <w:r>
        <w:rPr>
          <w:w w:val="110"/>
          <w:sz w:val="20"/>
        </w:rPr>
        <w:t>Der</w:t>
      </w:r>
      <w:r>
        <w:rPr>
          <w:spacing w:val="-26"/>
          <w:w w:val="110"/>
          <w:sz w:val="20"/>
        </w:rPr>
        <w:t> </w:t>
      </w:r>
      <w:r>
        <w:rPr>
          <w:w w:val="110"/>
          <w:sz w:val="20"/>
        </w:rPr>
        <w:t>Angeklagte</w:t>
      </w:r>
      <w:r>
        <w:rPr>
          <w:spacing w:val="-26"/>
          <w:w w:val="110"/>
          <w:sz w:val="20"/>
        </w:rPr>
        <w:t> </w:t>
      </w:r>
      <w:r>
        <w:rPr>
          <w:w w:val="110"/>
          <w:sz w:val="20"/>
        </w:rPr>
        <w:t>kann</w:t>
      </w:r>
      <w:r>
        <w:rPr>
          <w:spacing w:val="-25"/>
          <w:w w:val="110"/>
          <w:sz w:val="20"/>
        </w:rPr>
        <w:t> </w:t>
      </w:r>
      <w:r>
        <w:rPr>
          <w:w w:val="110"/>
          <w:sz w:val="20"/>
        </w:rPr>
        <w:t>zur</w:t>
      </w:r>
      <w:r>
        <w:rPr>
          <w:spacing w:val="-26"/>
          <w:w w:val="110"/>
          <w:sz w:val="20"/>
        </w:rPr>
        <w:t> </w:t>
      </w:r>
      <w:r>
        <w:rPr>
          <w:w w:val="110"/>
          <w:sz w:val="20"/>
        </w:rPr>
        <w:t>Beantwortung</w:t>
      </w:r>
      <w:r>
        <w:rPr>
          <w:spacing w:val="-26"/>
          <w:w w:val="110"/>
          <w:sz w:val="20"/>
        </w:rPr>
        <w:t> </w:t>
      </w:r>
      <w:r>
        <w:rPr>
          <w:w w:val="110"/>
          <w:sz w:val="20"/>
        </w:rPr>
        <w:t>der</w:t>
      </w:r>
      <w:r>
        <w:rPr>
          <w:spacing w:val="-25"/>
          <w:w w:val="110"/>
          <w:sz w:val="20"/>
        </w:rPr>
        <w:t> </w:t>
      </w:r>
      <w:r>
        <w:rPr>
          <w:w w:val="110"/>
          <w:sz w:val="20"/>
        </w:rPr>
        <w:t>an</w:t>
      </w:r>
      <w:r>
        <w:rPr>
          <w:spacing w:val="-26"/>
          <w:w w:val="110"/>
          <w:sz w:val="20"/>
        </w:rPr>
        <w:t> </w:t>
      </w:r>
      <w:r>
        <w:rPr>
          <w:w w:val="110"/>
          <w:sz w:val="20"/>
        </w:rPr>
        <w:t>ihn</w:t>
      </w:r>
      <w:r>
        <w:rPr>
          <w:spacing w:val="-26"/>
          <w:w w:val="110"/>
          <w:sz w:val="20"/>
        </w:rPr>
        <w:t> </w:t>
      </w:r>
      <w:r>
        <w:rPr>
          <w:w w:val="110"/>
          <w:sz w:val="20"/>
        </w:rPr>
        <w:t>gerichteten</w:t>
      </w:r>
      <w:r>
        <w:rPr>
          <w:spacing w:val="-25"/>
          <w:w w:val="110"/>
          <w:sz w:val="20"/>
        </w:rPr>
        <w:t> </w:t>
      </w:r>
      <w:r>
        <w:rPr>
          <w:spacing w:val="-3"/>
          <w:w w:val="110"/>
          <w:sz w:val="20"/>
        </w:rPr>
        <w:t>Fragen </w:t>
      </w:r>
      <w:r>
        <w:rPr>
          <w:w w:val="110"/>
          <w:sz w:val="20"/>
        </w:rPr>
        <w:t>nicht verhalten</w:t>
      </w:r>
      <w:r>
        <w:rPr>
          <w:spacing w:val="-12"/>
          <w:w w:val="110"/>
          <w:sz w:val="20"/>
        </w:rPr>
        <w:t> </w:t>
      </w:r>
      <w:r>
        <w:rPr>
          <w:w w:val="110"/>
          <w:sz w:val="20"/>
        </w:rPr>
        <w:t>werden.</w:t>
      </w:r>
    </w:p>
    <w:p>
      <w:pPr>
        <w:pStyle w:val="ListParagraph"/>
        <w:numPr>
          <w:ilvl w:val="0"/>
          <w:numId w:val="185"/>
        </w:numPr>
        <w:tabs>
          <w:tab w:pos="654" w:val="left" w:leader="none"/>
        </w:tabs>
        <w:spacing w:line="249" w:lineRule="auto" w:before="82" w:after="0"/>
        <w:ind w:left="157" w:right="614" w:firstLine="283"/>
        <w:jc w:val="both"/>
        <w:rPr>
          <w:sz w:val="20"/>
        </w:rPr>
      </w:pPr>
      <w:r>
        <w:rPr>
          <w:w w:val="105"/>
          <w:sz w:val="20"/>
        </w:rPr>
        <w:t>Während der Schlussverhandlung ist dem Angeklagten unbenommen, sich mit seinem Verteidiger zu besprechen; es ist ihm jedoch nicht gestattet, mit demselben über die unmittelbare Beantwortung der an ihn gestellten Fragen zu</w:t>
      </w:r>
      <w:r>
        <w:rPr>
          <w:spacing w:val="-5"/>
          <w:w w:val="105"/>
          <w:sz w:val="20"/>
        </w:rPr>
        <w:t> </w:t>
      </w:r>
      <w:r>
        <w:rPr>
          <w:w w:val="105"/>
          <w:sz w:val="20"/>
        </w:rPr>
        <w:t>beraten.</w:t>
      </w:r>
    </w:p>
    <w:p>
      <w:pPr>
        <w:pStyle w:val="BodyText"/>
        <w:spacing w:before="4"/>
        <w:jc w:val="left"/>
        <w:rPr>
          <w:sz w:val="26"/>
        </w:rPr>
      </w:pPr>
    </w:p>
    <w:p>
      <w:pPr>
        <w:pStyle w:val="BodyText"/>
        <w:ind w:left="3135"/>
      </w:pPr>
      <w:r>
        <w:rPr/>
        <w:t>§ 194</w:t>
      </w:r>
    </w:p>
    <w:p>
      <w:pPr>
        <w:pStyle w:val="BodyText"/>
        <w:spacing w:line="249" w:lineRule="auto" w:before="90"/>
        <w:ind w:left="157" w:firstLine="283"/>
        <w:jc w:val="left"/>
      </w:pPr>
      <w:r>
        <w:rPr>
          <w:w w:val="105"/>
        </w:rPr>
        <w:t>Nach der Vernehmung des Angeklagten sind die Beweise in der vom Vorsitzenden bestimmten Ordnung vorzuführen.</w:t>
      </w:r>
    </w:p>
    <w:p>
      <w:pPr>
        <w:pStyle w:val="BodyText"/>
        <w:spacing w:before="3"/>
        <w:jc w:val="left"/>
        <w:rPr>
          <w:sz w:val="26"/>
        </w:rPr>
      </w:pPr>
    </w:p>
    <w:p>
      <w:pPr>
        <w:pStyle w:val="BodyText"/>
        <w:ind w:left="3135"/>
      </w:pPr>
      <w:r>
        <w:rPr/>
        <w:t>§ 195</w:t>
      </w:r>
    </w:p>
    <w:p>
      <w:pPr>
        <w:pStyle w:val="ListParagraph"/>
        <w:numPr>
          <w:ilvl w:val="0"/>
          <w:numId w:val="186"/>
        </w:numPr>
        <w:tabs>
          <w:tab w:pos="727" w:val="left" w:leader="none"/>
        </w:tabs>
        <w:spacing w:line="249" w:lineRule="auto" w:before="90" w:after="0"/>
        <w:ind w:left="157" w:right="614" w:firstLine="283"/>
        <w:jc w:val="both"/>
        <w:rPr>
          <w:sz w:val="20"/>
        </w:rPr>
      </w:pPr>
      <w:r>
        <w:rPr>
          <w:w w:val="105"/>
          <w:sz w:val="20"/>
        </w:rPr>
        <w:t>Zeugen und Sachverständige werden einzeln vorgerufen und </w:t>
      </w:r>
      <w:r>
        <w:rPr>
          <w:spacing w:val="-7"/>
          <w:w w:val="105"/>
          <w:sz w:val="20"/>
        </w:rPr>
        <w:t>in </w:t>
      </w:r>
      <w:r>
        <w:rPr>
          <w:w w:val="105"/>
          <w:sz w:val="20"/>
        </w:rPr>
        <w:t>Anwesenheit des Angeklagten abgehört. Sie sind vor ihrer Vernehmung </w:t>
      </w:r>
      <w:r>
        <w:rPr>
          <w:spacing w:val="-6"/>
          <w:w w:val="105"/>
          <w:sz w:val="20"/>
        </w:rPr>
        <w:t>zur </w:t>
      </w:r>
      <w:r>
        <w:rPr>
          <w:w w:val="105"/>
          <w:sz w:val="20"/>
        </w:rPr>
        <w:t>Angabe der Wahrheit zu ermahnen. Sachverständige, welche den Eid</w:t>
      </w:r>
      <w:r>
        <w:rPr>
          <w:spacing w:val="-35"/>
          <w:w w:val="105"/>
          <w:sz w:val="20"/>
        </w:rPr>
        <w:t> </w:t>
      </w:r>
      <w:r>
        <w:rPr>
          <w:w w:val="105"/>
          <w:sz w:val="20"/>
        </w:rPr>
        <w:t>bereits abgelegt haben und Zeugen, welche in der Untersuchung beeidet </w:t>
      </w:r>
      <w:r>
        <w:rPr>
          <w:spacing w:val="-3"/>
          <w:w w:val="105"/>
          <w:sz w:val="20"/>
        </w:rPr>
        <w:t>wurden, </w:t>
      </w:r>
      <w:r>
        <w:rPr>
          <w:w w:val="105"/>
          <w:sz w:val="20"/>
        </w:rPr>
        <w:t>sind an den abgelegten Eid zu</w:t>
      </w:r>
      <w:r>
        <w:rPr>
          <w:spacing w:val="-11"/>
          <w:w w:val="105"/>
          <w:sz w:val="20"/>
        </w:rPr>
        <w:t> </w:t>
      </w:r>
      <w:r>
        <w:rPr>
          <w:w w:val="105"/>
          <w:sz w:val="20"/>
        </w:rPr>
        <w:t>erinnern.</w:t>
      </w:r>
    </w:p>
    <w:p>
      <w:pPr>
        <w:pStyle w:val="ListParagraph"/>
        <w:numPr>
          <w:ilvl w:val="0"/>
          <w:numId w:val="186"/>
        </w:numPr>
        <w:tabs>
          <w:tab w:pos="683" w:val="left" w:leader="none"/>
        </w:tabs>
        <w:spacing w:line="249" w:lineRule="auto" w:before="84" w:after="0"/>
        <w:ind w:left="157" w:right="614" w:firstLine="283"/>
        <w:jc w:val="both"/>
        <w:rPr>
          <w:sz w:val="20"/>
        </w:rPr>
      </w:pPr>
      <w:r>
        <w:rPr>
          <w:w w:val="105"/>
          <w:sz w:val="20"/>
        </w:rPr>
        <w:t>Ausser diesem Falle ist jeder derselben nach Beantwortung der </w:t>
      </w:r>
      <w:r>
        <w:rPr>
          <w:spacing w:val="-3"/>
          <w:w w:val="105"/>
          <w:sz w:val="20"/>
        </w:rPr>
        <w:t>all- </w:t>
      </w:r>
      <w:r>
        <w:rPr>
          <w:w w:val="105"/>
          <w:sz w:val="20"/>
        </w:rPr>
        <w:t>gemeinen Fragen und vor seiner weiteren Vernehmung bei sonstiger </w:t>
      </w:r>
      <w:r>
        <w:rPr>
          <w:spacing w:val="-4"/>
          <w:w w:val="105"/>
          <w:sz w:val="20"/>
        </w:rPr>
        <w:t>Nich- </w:t>
      </w:r>
      <w:r>
        <w:rPr>
          <w:w w:val="105"/>
          <w:sz w:val="20"/>
        </w:rPr>
        <w:t>tigkeit zu beeidigen, soferne nicht einer der im § 123 Ziff. 1 bis 6 bezeich- neten Gründe entgegensteht. Die Beeidigung kann unterbleiben oder bis nach erfolgter Abhörung der Zeugen ausgesetzt werden, wenn Ankläger und Angeklagter darüber einverstanden</w:t>
      </w:r>
      <w:r>
        <w:rPr>
          <w:spacing w:val="-6"/>
          <w:w w:val="105"/>
          <w:sz w:val="20"/>
        </w:rPr>
        <w:t> </w:t>
      </w:r>
      <w:r>
        <w:rPr>
          <w:w w:val="105"/>
          <w:sz w:val="20"/>
        </w:rPr>
        <w:t>sind.</w:t>
      </w:r>
    </w:p>
    <w:p>
      <w:pPr>
        <w:pStyle w:val="BodyText"/>
        <w:spacing w:before="10"/>
        <w:jc w:val="left"/>
        <w:rPr>
          <w:sz w:val="26"/>
        </w:rPr>
      </w:pPr>
    </w:p>
    <w:p>
      <w:pPr>
        <w:pStyle w:val="BodyText"/>
        <w:ind w:left="140" w:right="597"/>
        <w:jc w:val="center"/>
      </w:pPr>
      <w:bookmarkStart w:name="_bookmark366" w:id="413"/>
      <w:bookmarkEnd w:id="413"/>
      <w:r>
        <w:rPr/>
      </w:r>
      <w:r>
        <w:rPr>
          <w:w w:val="105"/>
        </w:rPr>
        <w:t>§ 195a</w:t>
      </w:r>
      <w:hyperlink w:history="true" w:anchor="_bookmark867">
        <w:r>
          <w:rPr>
            <w:w w:val="105"/>
            <w:u w:val="single" w:color="0000FF"/>
            <w:vertAlign w:val="superscript"/>
          </w:rPr>
          <w:t>328</w:t>
        </w:r>
      </w:hyperlink>
    </w:p>
    <w:p>
      <w:pPr>
        <w:spacing w:after="0"/>
        <w:jc w:val="center"/>
        <w:sectPr>
          <w:pgSz w:w="8400" w:h="11900"/>
          <w:pgMar w:header="591" w:footer="531" w:top="840" w:bottom="720" w:left="580" w:right="640"/>
        </w:sectPr>
      </w:pPr>
    </w:p>
    <w:p>
      <w:pPr>
        <w:pStyle w:val="BodyText"/>
        <w:jc w:val="left"/>
        <w:rPr>
          <w:sz w:val="22"/>
        </w:rPr>
      </w:pPr>
    </w:p>
    <w:p>
      <w:pPr>
        <w:pStyle w:val="ListParagraph"/>
        <w:numPr>
          <w:ilvl w:val="1"/>
          <w:numId w:val="186"/>
        </w:numPr>
        <w:tabs>
          <w:tab w:pos="1176" w:val="left" w:leader="none"/>
        </w:tabs>
        <w:spacing w:line="249" w:lineRule="auto" w:before="102" w:after="0"/>
        <w:ind w:left="667" w:right="104" w:firstLine="283"/>
        <w:jc w:val="both"/>
        <w:rPr>
          <w:sz w:val="20"/>
        </w:rPr>
      </w:pPr>
      <w:r>
        <w:rPr>
          <w:w w:val="105"/>
          <w:sz w:val="20"/>
        </w:rPr>
        <w:t>Ein Zeuge, der wegen seines Alters, wegen Krankheit oder Gebrech- lichkeit oder aus sonstigen erheblichen Gründen nicht in der Lage ist, </w:t>
      </w:r>
      <w:r>
        <w:rPr>
          <w:spacing w:val="-4"/>
          <w:w w:val="105"/>
          <w:sz w:val="20"/>
        </w:rPr>
        <w:t>vor </w:t>
      </w:r>
      <w:r>
        <w:rPr>
          <w:w w:val="105"/>
          <w:sz w:val="20"/>
        </w:rPr>
        <w:t>Gericht zu erscheinen, kann unter Verwendung technischer </w:t>
      </w:r>
      <w:r>
        <w:rPr>
          <w:spacing w:val="-2"/>
          <w:w w:val="105"/>
          <w:sz w:val="20"/>
        </w:rPr>
        <w:t>Einrichtungen </w:t>
      </w:r>
      <w:r>
        <w:rPr>
          <w:w w:val="105"/>
          <w:sz w:val="20"/>
        </w:rPr>
        <w:t>zur Wort- und Bildübertragung vernommen</w:t>
      </w:r>
      <w:r>
        <w:rPr>
          <w:spacing w:val="2"/>
          <w:w w:val="105"/>
          <w:sz w:val="20"/>
        </w:rPr>
        <w:t> </w:t>
      </w:r>
      <w:r>
        <w:rPr>
          <w:w w:val="105"/>
          <w:sz w:val="20"/>
        </w:rPr>
        <w:t>werden.</w:t>
      </w:r>
    </w:p>
    <w:p>
      <w:pPr>
        <w:pStyle w:val="ListParagraph"/>
        <w:numPr>
          <w:ilvl w:val="1"/>
          <w:numId w:val="186"/>
        </w:numPr>
        <w:tabs>
          <w:tab w:pos="1163" w:val="left" w:leader="none"/>
        </w:tabs>
        <w:spacing w:line="249" w:lineRule="auto" w:before="83" w:after="0"/>
        <w:ind w:left="667" w:right="104" w:firstLine="283"/>
        <w:jc w:val="both"/>
        <w:rPr>
          <w:sz w:val="20"/>
        </w:rPr>
      </w:pPr>
      <w:r>
        <w:rPr>
          <w:w w:val="105"/>
          <w:sz w:val="20"/>
        </w:rPr>
        <w:t>Ein</w:t>
      </w:r>
      <w:r>
        <w:rPr>
          <w:spacing w:val="-5"/>
          <w:w w:val="105"/>
          <w:sz w:val="20"/>
        </w:rPr>
        <w:t> </w:t>
      </w:r>
      <w:r>
        <w:rPr>
          <w:w w:val="105"/>
          <w:sz w:val="20"/>
        </w:rPr>
        <w:t>Zeuge,</w:t>
      </w:r>
      <w:r>
        <w:rPr>
          <w:spacing w:val="-4"/>
          <w:w w:val="105"/>
          <w:sz w:val="20"/>
        </w:rPr>
        <w:t> </w:t>
      </w:r>
      <w:r>
        <w:rPr>
          <w:w w:val="105"/>
          <w:sz w:val="20"/>
        </w:rPr>
        <w:t>der</w:t>
      </w:r>
      <w:r>
        <w:rPr>
          <w:spacing w:val="-5"/>
          <w:w w:val="105"/>
          <w:sz w:val="20"/>
        </w:rPr>
        <w:t> </w:t>
      </w:r>
      <w:r>
        <w:rPr>
          <w:w w:val="105"/>
          <w:sz w:val="20"/>
        </w:rPr>
        <w:t>wegen</w:t>
      </w:r>
      <w:r>
        <w:rPr>
          <w:spacing w:val="-4"/>
          <w:w w:val="105"/>
          <w:sz w:val="20"/>
        </w:rPr>
        <w:t> </w:t>
      </w:r>
      <w:r>
        <w:rPr>
          <w:w w:val="105"/>
          <w:sz w:val="20"/>
        </w:rPr>
        <w:t>seines</w:t>
      </w:r>
      <w:r>
        <w:rPr>
          <w:spacing w:val="-4"/>
          <w:w w:val="105"/>
          <w:sz w:val="20"/>
        </w:rPr>
        <w:t> </w:t>
      </w:r>
      <w:r>
        <w:rPr>
          <w:w w:val="105"/>
          <w:sz w:val="20"/>
        </w:rPr>
        <w:t>Aufenthalts</w:t>
      </w:r>
      <w:r>
        <w:rPr>
          <w:spacing w:val="-5"/>
          <w:w w:val="105"/>
          <w:sz w:val="20"/>
        </w:rPr>
        <w:t> </w:t>
      </w:r>
      <w:r>
        <w:rPr>
          <w:w w:val="105"/>
          <w:sz w:val="20"/>
        </w:rPr>
        <w:t>im</w:t>
      </w:r>
      <w:r>
        <w:rPr>
          <w:spacing w:val="-4"/>
          <w:w w:val="105"/>
          <w:sz w:val="20"/>
        </w:rPr>
        <w:t> </w:t>
      </w:r>
      <w:r>
        <w:rPr>
          <w:w w:val="105"/>
          <w:sz w:val="20"/>
        </w:rPr>
        <w:t>Ausland</w:t>
      </w:r>
      <w:r>
        <w:rPr>
          <w:spacing w:val="-5"/>
          <w:w w:val="105"/>
          <w:sz w:val="20"/>
        </w:rPr>
        <w:t> </w:t>
      </w:r>
      <w:r>
        <w:rPr>
          <w:w w:val="105"/>
          <w:sz w:val="20"/>
        </w:rPr>
        <w:t>nicht</w:t>
      </w:r>
      <w:r>
        <w:rPr>
          <w:spacing w:val="-4"/>
          <w:w w:val="105"/>
          <w:sz w:val="20"/>
        </w:rPr>
        <w:t> </w:t>
      </w:r>
      <w:r>
        <w:rPr>
          <w:w w:val="105"/>
          <w:sz w:val="20"/>
        </w:rPr>
        <w:t>in</w:t>
      </w:r>
      <w:r>
        <w:rPr>
          <w:spacing w:val="-4"/>
          <w:w w:val="105"/>
          <w:sz w:val="20"/>
        </w:rPr>
        <w:t> </w:t>
      </w:r>
      <w:r>
        <w:rPr>
          <w:w w:val="105"/>
          <w:sz w:val="20"/>
        </w:rPr>
        <w:t>der</w:t>
      </w:r>
      <w:r>
        <w:rPr>
          <w:spacing w:val="-5"/>
          <w:w w:val="105"/>
          <w:sz w:val="20"/>
        </w:rPr>
        <w:t> </w:t>
      </w:r>
      <w:r>
        <w:rPr>
          <w:w w:val="105"/>
          <w:sz w:val="20"/>
        </w:rPr>
        <w:t>Lage oder Willens ist, vor Gericht zu erscheinen, kann in gleicher Weise </w:t>
      </w:r>
      <w:r>
        <w:rPr>
          <w:spacing w:val="-4"/>
          <w:w w:val="105"/>
          <w:sz w:val="20"/>
        </w:rPr>
        <w:t>ver- </w:t>
      </w:r>
      <w:r>
        <w:rPr>
          <w:w w:val="105"/>
          <w:sz w:val="20"/>
        </w:rPr>
        <w:t>nommen werden, sofern die zuständige ausländische Behörde Rechtshilfe leistet.</w:t>
      </w:r>
    </w:p>
    <w:p>
      <w:pPr>
        <w:pStyle w:val="BodyText"/>
        <w:spacing w:before="4"/>
        <w:jc w:val="left"/>
        <w:rPr>
          <w:sz w:val="26"/>
        </w:rPr>
      </w:pPr>
    </w:p>
    <w:p>
      <w:pPr>
        <w:pStyle w:val="BodyText"/>
        <w:spacing w:before="1"/>
        <w:ind w:left="3645"/>
      </w:pPr>
      <w:r>
        <w:rPr/>
        <w:t>§ 196</w:t>
      </w:r>
    </w:p>
    <w:p>
      <w:pPr>
        <w:pStyle w:val="ListParagraph"/>
        <w:numPr>
          <w:ilvl w:val="0"/>
          <w:numId w:val="187"/>
        </w:numPr>
        <w:tabs>
          <w:tab w:pos="1176" w:val="left" w:leader="none"/>
        </w:tabs>
        <w:spacing w:line="249" w:lineRule="auto" w:before="90" w:after="0"/>
        <w:ind w:left="667" w:right="104" w:firstLine="283"/>
        <w:jc w:val="both"/>
        <w:rPr>
          <w:sz w:val="20"/>
        </w:rPr>
      </w:pPr>
      <w:r>
        <w:rPr>
          <w:w w:val="110"/>
          <w:sz w:val="20"/>
        </w:rPr>
        <w:t>Der</w:t>
      </w:r>
      <w:r>
        <w:rPr>
          <w:spacing w:val="-13"/>
          <w:w w:val="110"/>
          <w:sz w:val="20"/>
        </w:rPr>
        <w:t> </w:t>
      </w:r>
      <w:r>
        <w:rPr>
          <w:w w:val="110"/>
          <w:sz w:val="20"/>
        </w:rPr>
        <w:t>Vorsitzende</w:t>
      </w:r>
      <w:r>
        <w:rPr>
          <w:spacing w:val="-12"/>
          <w:w w:val="110"/>
          <w:sz w:val="20"/>
        </w:rPr>
        <w:t> </w:t>
      </w:r>
      <w:r>
        <w:rPr>
          <w:w w:val="110"/>
          <w:sz w:val="20"/>
        </w:rPr>
        <w:t>hat</w:t>
      </w:r>
      <w:r>
        <w:rPr>
          <w:spacing w:val="-13"/>
          <w:w w:val="110"/>
          <w:sz w:val="20"/>
        </w:rPr>
        <w:t> </w:t>
      </w:r>
      <w:r>
        <w:rPr>
          <w:w w:val="110"/>
          <w:sz w:val="20"/>
        </w:rPr>
        <w:t>bei</w:t>
      </w:r>
      <w:r>
        <w:rPr>
          <w:spacing w:val="-12"/>
          <w:w w:val="110"/>
          <w:sz w:val="20"/>
        </w:rPr>
        <w:t> </w:t>
      </w:r>
      <w:r>
        <w:rPr>
          <w:w w:val="110"/>
          <w:sz w:val="20"/>
        </w:rPr>
        <w:t>der</w:t>
      </w:r>
      <w:r>
        <w:rPr>
          <w:spacing w:val="-12"/>
          <w:w w:val="110"/>
          <w:sz w:val="20"/>
        </w:rPr>
        <w:t> </w:t>
      </w:r>
      <w:r>
        <w:rPr>
          <w:w w:val="110"/>
          <w:sz w:val="20"/>
        </w:rPr>
        <w:t>Abhörung</w:t>
      </w:r>
      <w:r>
        <w:rPr>
          <w:spacing w:val="-13"/>
          <w:w w:val="110"/>
          <w:sz w:val="20"/>
        </w:rPr>
        <w:t> </w:t>
      </w:r>
      <w:r>
        <w:rPr>
          <w:w w:val="110"/>
          <w:sz w:val="20"/>
        </w:rPr>
        <w:t>der</w:t>
      </w:r>
      <w:r>
        <w:rPr>
          <w:spacing w:val="-12"/>
          <w:w w:val="110"/>
          <w:sz w:val="20"/>
        </w:rPr>
        <w:t> </w:t>
      </w:r>
      <w:r>
        <w:rPr>
          <w:w w:val="110"/>
          <w:sz w:val="20"/>
        </w:rPr>
        <w:t>Zeugen</w:t>
      </w:r>
      <w:r>
        <w:rPr>
          <w:spacing w:val="-12"/>
          <w:w w:val="110"/>
          <w:sz w:val="20"/>
        </w:rPr>
        <w:t> </w:t>
      </w:r>
      <w:r>
        <w:rPr>
          <w:w w:val="110"/>
          <w:sz w:val="20"/>
        </w:rPr>
        <w:t>und</w:t>
      </w:r>
      <w:r>
        <w:rPr>
          <w:spacing w:val="-13"/>
          <w:w w:val="110"/>
          <w:sz w:val="20"/>
        </w:rPr>
        <w:t> </w:t>
      </w:r>
      <w:r>
        <w:rPr>
          <w:w w:val="110"/>
          <w:sz w:val="20"/>
        </w:rPr>
        <w:t>Sachverstän- digen</w:t>
      </w:r>
      <w:r>
        <w:rPr>
          <w:spacing w:val="-15"/>
          <w:w w:val="110"/>
          <w:sz w:val="20"/>
        </w:rPr>
        <w:t> </w:t>
      </w:r>
      <w:r>
        <w:rPr>
          <w:w w:val="110"/>
          <w:sz w:val="20"/>
        </w:rPr>
        <w:t>die</w:t>
      </w:r>
      <w:r>
        <w:rPr>
          <w:spacing w:val="-15"/>
          <w:w w:val="110"/>
          <w:sz w:val="20"/>
        </w:rPr>
        <w:t> </w:t>
      </w:r>
      <w:r>
        <w:rPr>
          <w:w w:val="110"/>
          <w:sz w:val="20"/>
        </w:rPr>
        <w:t>für</w:t>
      </w:r>
      <w:r>
        <w:rPr>
          <w:spacing w:val="-15"/>
          <w:w w:val="110"/>
          <w:sz w:val="20"/>
        </w:rPr>
        <w:t> </w:t>
      </w:r>
      <w:r>
        <w:rPr>
          <w:w w:val="110"/>
          <w:sz w:val="20"/>
        </w:rPr>
        <w:t>den</w:t>
      </w:r>
      <w:r>
        <w:rPr>
          <w:spacing w:val="-15"/>
          <w:w w:val="110"/>
          <w:sz w:val="20"/>
        </w:rPr>
        <w:t> </w:t>
      </w:r>
      <w:r>
        <w:rPr>
          <w:w w:val="110"/>
          <w:sz w:val="20"/>
        </w:rPr>
        <w:t>Untersuchungsrichter</w:t>
      </w:r>
      <w:r>
        <w:rPr>
          <w:spacing w:val="-15"/>
          <w:w w:val="110"/>
          <w:sz w:val="20"/>
        </w:rPr>
        <w:t> </w:t>
      </w:r>
      <w:r>
        <w:rPr>
          <w:w w:val="110"/>
          <w:sz w:val="20"/>
        </w:rPr>
        <w:t>in</w:t>
      </w:r>
      <w:r>
        <w:rPr>
          <w:spacing w:val="-14"/>
          <w:w w:val="110"/>
          <w:sz w:val="20"/>
        </w:rPr>
        <w:t> </w:t>
      </w:r>
      <w:r>
        <w:rPr>
          <w:w w:val="110"/>
          <w:sz w:val="20"/>
        </w:rPr>
        <w:t>der</w:t>
      </w:r>
      <w:r>
        <w:rPr>
          <w:spacing w:val="-15"/>
          <w:w w:val="110"/>
          <w:sz w:val="20"/>
        </w:rPr>
        <w:t> </w:t>
      </w:r>
      <w:r>
        <w:rPr>
          <w:w w:val="110"/>
          <w:sz w:val="20"/>
        </w:rPr>
        <w:t>Untersuchung</w:t>
      </w:r>
      <w:r>
        <w:rPr>
          <w:spacing w:val="-15"/>
          <w:w w:val="110"/>
          <w:sz w:val="20"/>
        </w:rPr>
        <w:t> </w:t>
      </w:r>
      <w:r>
        <w:rPr>
          <w:w w:val="110"/>
          <w:sz w:val="20"/>
        </w:rPr>
        <w:t>erteilten</w:t>
      </w:r>
      <w:r>
        <w:rPr>
          <w:spacing w:val="-15"/>
          <w:w w:val="110"/>
          <w:sz w:val="20"/>
        </w:rPr>
        <w:t> </w:t>
      </w:r>
      <w:r>
        <w:rPr>
          <w:spacing w:val="-4"/>
          <w:w w:val="110"/>
          <w:sz w:val="20"/>
        </w:rPr>
        <w:t>Vor- </w:t>
      </w:r>
      <w:r>
        <w:rPr>
          <w:w w:val="110"/>
          <w:sz w:val="20"/>
        </w:rPr>
        <w:t>schriften,</w:t>
      </w:r>
      <w:r>
        <w:rPr>
          <w:spacing w:val="-31"/>
          <w:w w:val="110"/>
          <w:sz w:val="20"/>
        </w:rPr>
        <w:t> </w:t>
      </w:r>
      <w:r>
        <w:rPr>
          <w:w w:val="110"/>
          <w:sz w:val="20"/>
        </w:rPr>
        <w:t>soweit</w:t>
      </w:r>
      <w:r>
        <w:rPr>
          <w:spacing w:val="-30"/>
          <w:w w:val="110"/>
          <w:sz w:val="20"/>
        </w:rPr>
        <w:t> </w:t>
      </w:r>
      <w:r>
        <w:rPr>
          <w:w w:val="110"/>
          <w:sz w:val="20"/>
        </w:rPr>
        <w:t>dieselben</w:t>
      </w:r>
      <w:r>
        <w:rPr>
          <w:spacing w:val="-31"/>
          <w:w w:val="110"/>
          <w:sz w:val="20"/>
        </w:rPr>
        <w:t> </w:t>
      </w:r>
      <w:r>
        <w:rPr>
          <w:w w:val="110"/>
          <w:sz w:val="20"/>
        </w:rPr>
        <w:t>nicht</w:t>
      </w:r>
      <w:r>
        <w:rPr>
          <w:spacing w:val="-30"/>
          <w:w w:val="110"/>
          <w:sz w:val="20"/>
        </w:rPr>
        <w:t> </w:t>
      </w:r>
      <w:r>
        <w:rPr>
          <w:w w:val="110"/>
          <w:sz w:val="20"/>
        </w:rPr>
        <w:t>ihrer</w:t>
      </w:r>
      <w:r>
        <w:rPr>
          <w:spacing w:val="-31"/>
          <w:w w:val="110"/>
          <w:sz w:val="20"/>
        </w:rPr>
        <w:t> </w:t>
      </w:r>
      <w:r>
        <w:rPr>
          <w:w w:val="110"/>
          <w:sz w:val="20"/>
        </w:rPr>
        <w:t>Natur</w:t>
      </w:r>
      <w:r>
        <w:rPr>
          <w:spacing w:val="-30"/>
          <w:w w:val="110"/>
          <w:sz w:val="20"/>
        </w:rPr>
        <w:t> </w:t>
      </w:r>
      <w:r>
        <w:rPr>
          <w:w w:val="110"/>
          <w:sz w:val="20"/>
        </w:rPr>
        <w:t>nach</w:t>
      </w:r>
      <w:r>
        <w:rPr>
          <w:spacing w:val="-30"/>
          <w:w w:val="110"/>
          <w:sz w:val="20"/>
        </w:rPr>
        <w:t> </w:t>
      </w:r>
      <w:r>
        <w:rPr>
          <w:w w:val="110"/>
          <w:sz w:val="20"/>
        </w:rPr>
        <w:t>als</w:t>
      </w:r>
      <w:r>
        <w:rPr>
          <w:spacing w:val="-31"/>
          <w:w w:val="110"/>
          <w:sz w:val="20"/>
        </w:rPr>
        <w:t> </w:t>
      </w:r>
      <w:r>
        <w:rPr>
          <w:w w:val="110"/>
          <w:sz w:val="20"/>
        </w:rPr>
        <w:t>in</w:t>
      </w:r>
      <w:r>
        <w:rPr>
          <w:spacing w:val="-30"/>
          <w:w w:val="110"/>
          <w:sz w:val="20"/>
        </w:rPr>
        <w:t> </w:t>
      </w:r>
      <w:r>
        <w:rPr>
          <w:w w:val="110"/>
          <w:sz w:val="20"/>
        </w:rPr>
        <w:t>der</w:t>
      </w:r>
      <w:r>
        <w:rPr>
          <w:spacing w:val="-31"/>
          <w:w w:val="110"/>
          <w:sz w:val="20"/>
        </w:rPr>
        <w:t> </w:t>
      </w:r>
      <w:r>
        <w:rPr>
          <w:w w:val="110"/>
          <w:sz w:val="20"/>
        </w:rPr>
        <w:t>Schlussverhand- lung</w:t>
      </w:r>
      <w:r>
        <w:rPr>
          <w:spacing w:val="-13"/>
          <w:w w:val="110"/>
          <w:sz w:val="20"/>
        </w:rPr>
        <w:t> </w:t>
      </w:r>
      <w:r>
        <w:rPr>
          <w:w w:val="110"/>
          <w:sz w:val="20"/>
        </w:rPr>
        <w:t>unausführbar</w:t>
      </w:r>
      <w:r>
        <w:rPr>
          <w:spacing w:val="-13"/>
          <w:w w:val="110"/>
          <w:sz w:val="20"/>
        </w:rPr>
        <w:t> </w:t>
      </w:r>
      <w:r>
        <w:rPr>
          <w:w w:val="110"/>
          <w:sz w:val="20"/>
        </w:rPr>
        <w:t>erscheinen,</w:t>
      </w:r>
      <w:r>
        <w:rPr>
          <w:spacing w:val="-13"/>
          <w:w w:val="110"/>
          <w:sz w:val="20"/>
        </w:rPr>
        <w:t> </w:t>
      </w:r>
      <w:r>
        <w:rPr>
          <w:w w:val="110"/>
          <w:sz w:val="20"/>
        </w:rPr>
        <w:t>zu</w:t>
      </w:r>
      <w:r>
        <w:rPr>
          <w:spacing w:val="-13"/>
          <w:w w:val="110"/>
          <w:sz w:val="20"/>
        </w:rPr>
        <w:t> </w:t>
      </w:r>
      <w:r>
        <w:rPr>
          <w:w w:val="110"/>
          <w:sz w:val="20"/>
        </w:rPr>
        <w:t>beobachten.</w:t>
      </w:r>
      <w:r>
        <w:rPr>
          <w:spacing w:val="-13"/>
          <w:w w:val="110"/>
          <w:sz w:val="20"/>
        </w:rPr>
        <w:t> </w:t>
      </w:r>
      <w:r>
        <w:rPr>
          <w:w w:val="110"/>
          <w:sz w:val="20"/>
        </w:rPr>
        <w:t>Er</w:t>
      </w:r>
      <w:r>
        <w:rPr>
          <w:spacing w:val="-13"/>
          <w:w w:val="110"/>
          <w:sz w:val="20"/>
        </w:rPr>
        <w:t> </w:t>
      </w:r>
      <w:r>
        <w:rPr>
          <w:w w:val="110"/>
          <w:sz w:val="20"/>
        </w:rPr>
        <w:t>hat</w:t>
      </w:r>
      <w:r>
        <w:rPr>
          <w:spacing w:val="-13"/>
          <w:w w:val="110"/>
          <w:sz w:val="20"/>
        </w:rPr>
        <w:t> </w:t>
      </w:r>
      <w:r>
        <w:rPr>
          <w:w w:val="110"/>
          <w:sz w:val="20"/>
        </w:rPr>
        <w:t>dafür</w:t>
      </w:r>
      <w:r>
        <w:rPr>
          <w:spacing w:val="-13"/>
          <w:w w:val="110"/>
          <w:sz w:val="20"/>
        </w:rPr>
        <w:t> </w:t>
      </w:r>
      <w:r>
        <w:rPr>
          <w:w w:val="110"/>
          <w:sz w:val="20"/>
        </w:rPr>
        <w:t>zu</w:t>
      </w:r>
      <w:r>
        <w:rPr>
          <w:spacing w:val="-13"/>
          <w:w w:val="110"/>
          <w:sz w:val="20"/>
        </w:rPr>
        <w:t> </w:t>
      </w:r>
      <w:r>
        <w:rPr>
          <w:w w:val="110"/>
          <w:sz w:val="20"/>
        </w:rPr>
        <w:t>sorgen,</w:t>
      </w:r>
      <w:r>
        <w:rPr>
          <w:spacing w:val="-12"/>
          <w:w w:val="110"/>
          <w:sz w:val="20"/>
        </w:rPr>
        <w:t> </w:t>
      </w:r>
      <w:r>
        <w:rPr>
          <w:w w:val="110"/>
          <w:sz w:val="20"/>
        </w:rPr>
        <w:t>dass ein noch nicht vernommener Zeuge nicht bei der Beweisaufnahme </w:t>
      </w:r>
      <w:r>
        <w:rPr>
          <w:spacing w:val="-3"/>
          <w:w w:val="110"/>
          <w:sz w:val="20"/>
        </w:rPr>
        <w:t>über- </w:t>
      </w:r>
      <w:r>
        <w:rPr>
          <w:w w:val="110"/>
          <w:sz w:val="20"/>
        </w:rPr>
        <w:t>haupt,</w:t>
      </w:r>
      <w:r>
        <w:rPr>
          <w:spacing w:val="-22"/>
          <w:w w:val="110"/>
          <w:sz w:val="20"/>
        </w:rPr>
        <w:t> </w:t>
      </w:r>
      <w:r>
        <w:rPr>
          <w:w w:val="110"/>
          <w:sz w:val="20"/>
        </w:rPr>
        <w:t>ein</w:t>
      </w:r>
      <w:r>
        <w:rPr>
          <w:spacing w:val="-21"/>
          <w:w w:val="110"/>
          <w:sz w:val="20"/>
        </w:rPr>
        <w:t> </w:t>
      </w:r>
      <w:r>
        <w:rPr>
          <w:w w:val="110"/>
          <w:sz w:val="20"/>
        </w:rPr>
        <w:t>nicht</w:t>
      </w:r>
      <w:r>
        <w:rPr>
          <w:spacing w:val="-21"/>
          <w:w w:val="110"/>
          <w:sz w:val="20"/>
        </w:rPr>
        <w:t> </w:t>
      </w:r>
      <w:r>
        <w:rPr>
          <w:w w:val="110"/>
          <w:sz w:val="20"/>
        </w:rPr>
        <w:t>vernommener</w:t>
      </w:r>
      <w:r>
        <w:rPr>
          <w:spacing w:val="-21"/>
          <w:w w:val="110"/>
          <w:sz w:val="20"/>
        </w:rPr>
        <w:t> </w:t>
      </w:r>
      <w:r>
        <w:rPr>
          <w:w w:val="110"/>
          <w:sz w:val="20"/>
        </w:rPr>
        <w:t>Sachverständiger</w:t>
      </w:r>
      <w:r>
        <w:rPr>
          <w:spacing w:val="-22"/>
          <w:w w:val="110"/>
          <w:sz w:val="20"/>
        </w:rPr>
        <w:t> </w:t>
      </w:r>
      <w:r>
        <w:rPr>
          <w:w w:val="110"/>
          <w:sz w:val="20"/>
        </w:rPr>
        <w:t>nicht</w:t>
      </w:r>
      <w:r>
        <w:rPr>
          <w:spacing w:val="-21"/>
          <w:w w:val="110"/>
          <w:sz w:val="20"/>
        </w:rPr>
        <w:t> </w:t>
      </w:r>
      <w:r>
        <w:rPr>
          <w:w w:val="110"/>
          <w:sz w:val="20"/>
        </w:rPr>
        <w:t>bei</w:t>
      </w:r>
      <w:r>
        <w:rPr>
          <w:spacing w:val="-21"/>
          <w:w w:val="110"/>
          <w:sz w:val="20"/>
        </w:rPr>
        <w:t> </w:t>
      </w:r>
      <w:r>
        <w:rPr>
          <w:w w:val="110"/>
          <w:sz w:val="20"/>
        </w:rPr>
        <w:t>der</w:t>
      </w:r>
      <w:r>
        <w:rPr>
          <w:spacing w:val="-21"/>
          <w:w w:val="110"/>
          <w:sz w:val="20"/>
        </w:rPr>
        <w:t> </w:t>
      </w:r>
      <w:r>
        <w:rPr>
          <w:w w:val="110"/>
          <w:sz w:val="20"/>
        </w:rPr>
        <w:t>Vernehmung anderer</w:t>
      </w:r>
      <w:r>
        <w:rPr>
          <w:spacing w:val="-16"/>
          <w:w w:val="110"/>
          <w:sz w:val="20"/>
        </w:rPr>
        <w:t> </w:t>
      </w:r>
      <w:r>
        <w:rPr>
          <w:w w:val="110"/>
          <w:sz w:val="20"/>
        </w:rPr>
        <w:t>Sachverständigen</w:t>
      </w:r>
      <w:r>
        <w:rPr>
          <w:spacing w:val="-15"/>
          <w:w w:val="110"/>
          <w:sz w:val="20"/>
        </w:rPr>
        <w:t> </w:t>
      </w:r>
      <w:r>
        <w:rPr>
          <w:w w:val="110"/>
          <w:sz w:val="20"/>
        </w:rPr>
        <w:t>über</w:t>
      </w:r>
      <w:r>
        <w:rPr>
          <w:spacing w:val="-16"/>
          <w:w w:val="110"/>
          <w:sz w:val="20"/>
        </w:rPr>
        <w:t> </w:t>
      </w:r>
      <w:r>
        <w:rPr>
          <w:w w:val="110"/>
          <w:sz w:val="20"/>
        </w:rPr>
        <w:t>denselben</w:t>
      </w:r>
      <w:r>
        <w:rPr>
          <w:spacing w:val="-15"/>
          <w:w w:val="110"/>
          <w:sz w:val="20"/>
        </w:rPr>
        <w:t> </w:t>
      </w:r>
      <w:r>
        <w:rPr>
          <w:w w:val="110"/>
          <w:sz w:val="20"/>
        </w:rPr>
        <w:t>Gegenstand</w:t>
      </w:r>
      <w:r>
        <w:rPr>
          <w:spacing w:val="-15"/>
          <w:w w:val="110"/>
          <w:sz w:val="20"/>
        </w:rPr>
        <w:t> </w:t>
      </w:r>
      <w:r>
        <w:rPr>
          <w:w w:val="110"/>
          <w:sz w:val="20"/>
        </w:rPr>
        <w:t>zugegen</w:t>
      </w:r>
      <w:r>
        <w:rPr>
          <w:spacing w:val="-16"/>
          <w:w w:val="110"/>
          <w:sz w:val="20"/>
        </w:rPr>
        <w:t> </w:t>
      </w:r>
      <w:r>
        <w:rPr>
          <w:w w:val="110"/>
          <w:sz w:val="20"/>
        </w:rPr>
        <w:t>sei.</w:t>
      </w:r>
    </w:p>
    <w:p>
      <w:pPr>
        <w:pStyle w:val="ListParagraph"/>
        <w:numPr>
          <w:ilvl w:val="0"/>
          <w:numId w:val="187"/>
        </w:numPr>
        <w:tabs>
          <w:tab w:pos="1201" w:val="left" w:leader="none"/>
        </w:tabs>
        <w:spacing w:line="249" w:lineRule="auto" w:before="85" w:after="0"/>
        <w:ind w:left="667" w:right="104" w:firstLine="283"/>
        <w:jc w:val="both"/>
        <w:rPr>
          <w:sz w:val="20"/>
        </w:rPr>
      </w:pPr>
      <w:r>
        <w:rPr>
          <w:w w:val="105"/>
          <w:sz w:val="20"/>
        </w:rPr>
        <w:t>Zeugen, deren Aussagen voneinander abweichen, kann der </w:t>
      </w:r>
      <w:r>
        <w:rPr>
          <w:spacing w:val="-3"/>
          <w:w w:val="105"/>
          <w:sz w:val="20"/>
        </w:rPr>
        <w:t>Vorsit- </w:t>
      </w:r>
      <w:r>
        <w:rPr>
          <w:w w:val="105"/>
          <w:sz w:val="20"/>
        </w:rPr>
        <w:t>zende einander</w:t>
      </w:r>
      <w:r>
        <w:rPr>
          <w:spacing w:val="-5"/>
          <w:w w:val="105"/>
          <w:sz w:val="20"/>
        </w:rPr>
        <w:t> </w:t>
      </w:r>
      <w:r>
        <w:rPr>
          <w:w w:val="105"/>
          <w:sz w:val="20"/>
        </w:rPr>
        <w:t>gegenüberstellen.</w:t>
      </w:r>
    </w:p>
    <w:p>
      <w:pPr>
        <w:pStyle w:val="ListParagraph"/>
        <w:numPr>
          <w:ilvl w:val="0"/>
          <w:numId w:val="187"/>
        </w:numPr>
        <w:tabs>
          <w:tab w:pos="1189" w:val="left" w:leader="none"/>
        </w:tabs>
        <w:spacing w:line="249" w:lineRule="auto" w:before="82" w:after="0"/>
        <w:ind w:left="667" w:right="104" w:firstLine="283"/>
        <w:jc w:val="both"/>
        <w:rPr>
          <w:sz w:val="20"/>
        </w:rPr>
      </w:pPr>
      <w:r>
        <w:rPr>
          <w:w w:val="105"/>
          <w:sz w:val="20"/>
        </w:rPr>
        <w:t>Zeugen und Sachverständige haben nach ihrer Vernehmung solange bei der Verhandlung anwesend zu bleiben, als der Vorsitzende sie nicht </w:t>
      </w:r>
      <w:r>
        <w:rPr>
          <w:spacing w:val="-4"/>
          <w:w w:val="105"/>
          <w:sz w:val="20"/>
        </w:rPr>
        <w:t>ent- </w:t>
      </w:r>
      <w:r>
        <w:rPr>
          <w:w w:val="105"/>
          <w:sz w:val="20"/>
        </w:rPr>
        <w:t>lässt oder ihr Abtreten verordnet. Die einzelnen Zeugen dürfen einander über ihre Aussagen nicht zur Rede</w:t>
      </w:r>
      <w:r>
        <w:rPr>
          <w:spacing w:val="-11"/>
          <w:w w:val="105"/>
          <w:sz w:val="20"/>
        </w:rPr>
        <w:t> </w:t>
      </w:r>
      <w:r>
        <w:rPr>
          <w:w w:val="105"/>
          <w:sz w:val="20"/>
        </w:rPr>
        <w:t>stellen.</w:t>
      </w:r>
    </w:p>
    <w:p>
      <w:pPr>
        <w:pStyle w:val="ListParagraph"/>
        <w:numPr>
          <w:ilvl w:val="0"/>
          <w:numId w:val="187"/>
        </w:numPr>
        <w:tabs>
          <w:tab w:pos="1189" w:val="left" w:leader="none"/>
        </w:tabs>
        <w:spacing w:line="249" w:lineRule="auto" w:before="83" w:after="0"/>
        <w:ind w:left="667" w:right="104" w:firstLine="283"/>
        <w:jc w:val="both"/>
        <w:rPr>
          <w:sz w:val="20"/>
        </w:rPr>
      </w:pPr>
      <w:r>
        <w:rPr>
          <w:w w:val="105"/>
          <w:sz w:val="20"/>
        </w:rPr>
        <w:t>Der Angeklagte muss nach Abhörung eines jeden Zeugen, </w:t>
      </w:r>
      <w:r>
        <w:rPr>
          <w:spacing w:val="-3"/>
          <w:w w:val="105"/>
          <w:sz w:val="20"/>
        </w:rPr>
        <w:t>Sachver- </w:t>
      </w:r>
      <w:r>
        <w:rPr>
          <w:w w:val="105"/>
          <w:sz w:val="20"/>
        </w:rPr>
        <w:t>ständigen oder Mitangeklagten befragt werden, ob er auf die eben vernom- mene Aussage etwas zu entgegnen</w:t>
      </w:r>
      <w:r>
        <w:rPr>
          <w:spacing w:val="-13"/>
          <w:w w:val="105"/>
          <w:sz w:val="20"/>
        </w:rPr>
        <w:t> </w:t>
      </w:r>
      <w:r>
        <w:rPr>
          <w:w w:val="105"/>
          <w:sz w:val="20"/>
        </w:rPr>
        <w:t>habe.</w:t>
      </w:r>
    </w:p>
    <w:p>
      <w:pPr>
        <w:pStyle w:val="BodyText"/>
        <w:spacing w:before="8"/>
        <w:jc w:val="left"/>
        <w:rPr>
          <w:sz w:val="26"/>
        </w:rPr>
      </w:pPr>
    </w:p>
    <w:p>
      <w:pPr>
        <w:pStyle w:val="BodyText"/>
        <w:ind w:left="3562"/>
      </w:pPr>
      <w:bookmarkStart w:name="_bookmark367" w:id="414"/>
      <w:bookmarkEnd w:id="414"/>
      <w:r>
        <w:rPr/>
      </w:r>
      <w:r>
        <w:rPr>
          <w:w w:val="105"/>
        </w:rPr>
        <w:t>§ 197</w:t>
      </w:r>
      <w:hyperlink w:history="true" w:anchor="_bookmark868">
        <w:r>
          <w:rPr>
            <w:w w:val="105"/>
            <w:u w:val="single" w:color="0000FF"/>
            <w:vertAlign w:val="superscript"/>
          </w:rPr>
          <w:t>329</w:t>
        </w:r>
      </w:hyperlink>
    </w:p>
    <w:p>
      <w:pPr>
        <w:pStyle w:val="ListParagraph"/>
        <w:numPr>
          <w:ilvl w:val="0"/>
          <w:numId w:val="188"/>
        </w:numPr>
        <w:tabs>
          <w:tab w:pos="1163" w:val="left" w:leader="none"/>
        </w:tabs>
        <w:spacing w:line="249" w:lineRule="auto" w:before="90" w:after="0"/>
        <w:ind w:left="667" w:right="104" w:firstLine="283"/>
        <w:jc w:val="both"/>
        <w:rPr>
          <w:sz w:val="20"/>
        </w:rPr>
      </w:pPr>
      <w:r>
        <w:rPr>
          <w:w w:val="105"/>
          <w:sz w:val="20"/>
        </w:rPr>
        <w:t>Der Vorsitzende ist befugt, ausnahmsweise den Angeklagten </w:t>
      </w:r>
      <w:r>
        <w:rPr>
          <w:spacing w:val="-3"/>
          <w:w w:val="105"/>
          <w:sz w:val="20"/>
        </w:rPr>
        <w:t>während </w:t>
      </w:r>
      <w:r>
        <w:rPr>
          <w:w w:val="105"/>
          <w:sz w:val="20"/>
        </w:rPr>
        <w:t>der Anhörung eines Zeugen oder eines Mitangeklagten aus dem Sitzungs- saal abtreten zu lassen. Er muss ihn aber, sobald er ihn nach seiner Wieder- einführung über den in seiner Abwesenheit verhandelten Gegenstand </w:t>
      </w:r>
      <w:r>
        <w:rPr>
          <w:spacing w:val="-4"/>
          <w:w w:val="105"/>
          <w:sz w:val="20"/>
        </w:rPr>
        <w:t>ver- </w:t>
      </w:r>
      <w:r>
        <w:rPr>
          <w:w w:val="105"/>
          <w:sz w:val="20"/>
        </w:rPr>
        <w:t>nommen hat, von allem in Kenntnis setzen, was in seiner Abwesenheit </w:t>
      </w:r>
      <w:r>
        <w:rPr>
          <w:spacing w:val="-5"/>
          <w:w w:val="105"/>
          <w:sz w:val="20"/>
        </w:rPr>
        <w:t>vor- </w:t>
      </w:r>
      <w:r>
        <w:rPr>
          <w:w w:val="105"/>
          <w:sz w:val="20"/>
        </w:rPr>
        <w:t>genommen wurde, insbesondere von den Aussagen, die inzwischen </w:t>
      </w:r>
      <w:r>
        <w:rPr>
          <w:spacing w:val="-3"/>
          <w:w w:val="105"/>
          <w:sz w:val="20"/>
        </w:rPr>
        <w:t>gemacht </w:t>
      </w:r>
      <w:r>
        <w:rPr>
          <w:w w:val="105"/>
          <w:sz w:val="20"/>
        </w:rPr>
        <w:t>worden</w:t>
      </w:r>
      <w:r>
        <w:rPr>
          <w:spacing w:val="-3"/>
          <w:w w:val="105"/>
          <w:sz w:val="20"/>
        </w:rPr>
        <w:t> </w:t>
      </w:r>
      <w:r>
        <w:rPr>
          <w:w w:val="105"/>
          <w:sz w:val="20"/>
        </w:rPr>
        <w:t>sind.</w:t>
      </w:r>
    </w:p>
    <w:p>
      <w:pPr>
        <w:pStyle w:val="ListParagraph"/>
        <w:numPr>
          <w:ilvl w:val="0"/>
          <w:numId w:val="188"/>
        </w:numPr>
        <w:tabs>
          <w:tab w:pos="1179" w:val="left" w:leader="none"/>
        </w:tabs>
        <w:spacing w:line="249" w:lineRule="auto" w:before="86" w:after="0"/>
        <w:ind w:left="667" w:right="104" w:firstLine="283"/>
        <w:jc w:val="both"/>
        <w:rPr>
          <w:sz w:val="20"/>
        </w:rPr>
      </w:pPr>
      <w:r>
        <w:rPr>
          <w:w w:val="105"/>
          <w:sz w:val="20"/>
        </w:rPr>
        <w:t>Ist diese Mitteilung unterblieben, so muss sie jedenfalls bei sonstiger Nichtigkeit vor Schluss des Beweisverfahrens nachgetragen</w:t>
      </w:r>
      <w:r>
        <w:rPr>
          <w:spacing w:val="-9"/>
          <w:w w:val="105"/>
          <w:sz w:val="20"/>
        </w:rPr>
        <w:t> </w:t>
      </w:r>
      <w:r>
        <w:rPr>
          <w:w w:val="105"/>
          <w:sz w:val="20"/>
        </w:rPr>
        <w:t>werden.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88"/>
        </w:numPr>
        <w:tabs>
          <w:tab w:pos="672" w:val="left" w:leader="none"/>
        </w:tabs>
        <w:spacing w:line="249" w:lineRule="auto" w:before="102" w:after="0"/>
        <w:ind w:left="157" w:right="614" w:firstLine="283"/>
        <w:jc w:val="both"/>
        <w:rPr>
          <w:sz w:val="20"/>
        </w:rPr>
      </w:pPr>
      <w:r>
        <w:rPr>
          <w:w w:val="105"/>
          <w:sz w:val="20"/>
        </w:rPr>
        <w:t>Bei der Vernehmung von Zeugen hat der Vorsitzende § 115a Abs. </w:t>
      </w:r>
      <w:r>
        <w:rPr>
          <w:spacing w:val="-13"/>
          <w:w w:val="105"/>
          <w:sz w:val="20"/>
        </w:rPr>
        <w:t>1 </w:t>
      </w:r>
      <w:r>
        <w:rPr>
          <w:w w:val="105"/>
          <w:sz w:val="20"/>
        </w:rPr>
        <w:t>Satz</w:t>
      </w:r>
      <w:r>
        <w:rPr>
          <w:spacing w:val="-4"/>
          <w:w w:val="105"/>
          <w:sz w:val="20"/>
        </w:rPr>
        <w:t> </w:t>
      </w:r>
      <w:r>
        <w:rPr>
          <w:w w:val="105"/>
          <w:sz w:val="20"/>
        </w:rPr>
        <w:t>3</w:t>
      </w:r>
      <w:r>
        <w:rPr>
          <w:spacing w:val="-4"/>
          <w:w w:val="105"/>
          <w:sz w:val="20"/>
        </w:rPr>
        <w:t> </w:t>
      </w:r>
      <w:r>
        <w:rPr>
          <w:w w:val="105"/>
          <w:sz w:val="20"/>
        </w:rPr>
        <w:t>bis</w:t>
      </w:r>
      <w:r>
        <w:rPr>
          <w:spacing w:val="-3"/>
          <w:w w:val="105"/>
          <w:sz w:val="20"/>
        </w:rPr>
        <w:t> </w:t>
      </w:r>
      <w:r>
        <w:rPr>
          <w:w w:val="105"/>
          <w:sz w:val="20"/>
        </w:rPr>
        <w:t>5</w:t>
      </w:r>
      <w:r>
        <w:rPr>
          <w:spacing w:val="-4"/>
          <w:w w:val="105"/>
          <w:sz w:val="20"/>
        </w:rPr>
        <w:t> </w:t>
      </w:r>
      <w:r>
        <w:rPr>
          <w:w w:val="105"/>
          <w:sz w:val="20"/>
        </w:rPr>
        <w:t>und</w:t>
      </w:r>
      <w:r>
        <w:rPr>
          <w:spacing w:val="-3"/>
          <w:w w:val="105"/>
          <w:sz w:val="20"/>
        </w:rPr>
        <w:t> </w:t>
      </w:r>
      <w:r>
        <w:rPr>
          <w:w w:val="105"/>
          <w:sz w:val="20"/>
        </w:rPr>
        <w:t>Abs.</w:t>
      </w:r>
      <w:r>
        <w:rPr>
          <w:spacing w:val="-4"/>
          <w:w w:val="105"/>
          <w:sz w:val="20"/>
        </w:rPr>
        <w:t> </w:t>
      </w:r>
      <w:r>
        <w:rPr>
          <w:w w:val="105"/>
          <w:sz w:val="20"/>
        </w:rPr>
        <w:t>2</w:t>
      </w:r>
      <w:r>
        <w:rPr>
          <w:spacing w:val="-3"/>
          <w:w w:val="105"/>
          <w:sz w:val="20"/>
        </w:rPr>
        <w:t> </w:t>
      </w:r>
      <w:r>
        <w:rPr>
          <w:w w:val="105"/>
          <w:sz w:val="20"/>
        </w:rPr>
        <w:t>bis</w:t>
      </w:r>
      <w:r>
        <w:rPr>
          <w:spacing w:val="-4"/>
          <w:w w:val="105"/>
          <w:sz w:val="20"/>
        </w:rPr>
        <w:t> </w:t>
      </w:r>
      <w:r>
        <w:rPr>
          <w:w w:val="105"/>
          <w:sz w:val="20"/>
        </w:rPr>
        <w:t>4</w:t>
      </w:r>
      <w:r>
        <w:rPr>
          <w:spacing w:val="-3"/>
          <w:w w:val="105"/>
          <w:sz w:val="20"/>
        </w:rPr>
        <w:t> </w:t>
      </w:r>
      <w:r>
        <w:rPr>
          <w:w w:val="105"/>
          <w:sz w:val="20"/>
        </w:rPr>
        <w:t>sinngemäss</w:t>
      </w:r>
      <w:r>
        <w:rPr>
          <w:spacing w:val="-4"/>
          <w:w w:val="105"/>
          <w:sz w:val="20"/>
        </w:rPr>
        <w:t> </w:t>
      </w:r>
      <w:r>
        <w:rPr>
          <w:w w:val="105"/>
          <w:sz w:val="20"/>
        </w:rPr>
        <w:t>anzuwenden.</w:t>
      </w:r>
      <w:r>
        <w:rPr>
          <w:spacing w:val="-4"/>
          <w:w w:val="105"/>
          <w:sz w:val="20"/>
        </w:rPr>
        <w:t> </w:t>
      </w:r>
      <w:r>
        <w:rPr>
          <w:w w:val="105"/>
          <w:sz w:val="20"/>
        </w:rPr>
        <w:t>Dabei</w:t>
      </w:r>
      <w:r>
        <w:rPr>
          <w:spacing w:val="-3"/>
          <w:w w:val="105"/>
          <w:sz w:val="20"/>
        </w:rPr>
        <w:t> </w:t>
      </w:r>
      <w:r>
        <w:rPr>
          <w:w w:val="105"/>
          <w:sz w:val="20"/>
        </w:rPr>
        <w:t>hat</w:t>
      </w:r>
      <w:r>
        <w:rPr>
          <w:spacing w:val="-4"/>
          <w:w w:val="105"/>
          <w:sz w:val="20"/>
        </w:rPr>
        <w:t> </w:t>
      </w:r>
      <w:r>
        <w:rPr>
          <w:w w:val="105"/>
          <w:sz w:val="20"/>
        </w:rPr>
        <w:t>er</w:t>
      </w:r>
      <w:r>
        <w:rPr>
          <w:spacing w:val="-3"/>
          <w:w w:val="105"/>
          <w:sz w:val="20"/>
        </w:rPr>
        <w:t> </w:t>
      </w:r>
      <w:r>
        <w:rPr>
          <w:w w:val="105"/>
          <w:sz w:val="20"/>
        </w:rPr>
        <w:t>auch</w:t>
      </w:r>
      <w:r>
        <w:rPr>
          <w:spacing w:val="-4"/>
          <w:w w:val="105"/>
          <w:sz w:val="20"/>
        </w:rPr>
        <w:t> </w:t>
      </w:r>
      <w:r>
        <w:rPr>
          <w:spacing w:val="-5"/>
          <w:w w:val="105"/>
          <w:sz w:val="20"/>
        </w:rPr>
        <w:t>den </w:t>
      </w:r>
      <w:r>
        <w:rPr>
          <w:w w:val="105"/>
          <w:sz w:val="20"/>
        </w:rPr>
        <w:t>bei der Befragung nicht anwesenden Mitgliedern des Gerichtshofs Gelegen- heit zu geben, die Vernehmung des Zeugen mitzuverfolgen und den Zeugen zu</w:t>
      </w:r>
      <w:r>
        <w:rPr>
          <w:spacing w:val="-3"/>
          <w:w w:val="105"/>
          <w:sz w:val="20"/>
        </w:rPr>
        <w:t> </w:t>
      </w:r>
      <w:r>
        <w:rPr>
          <w:w w:val="105"/>
          <w:sz w:val="20"/>
        </w:rPr>
        <w:t>befragen.</w:t>
      </w:r>
    </w:p>
    <w:p>
      <w:pPr>
        <w:pStyle w:val="BodyText"/>
        <w:spacing w:before="5"/>
        <w:jc w:val="left"/>
        <w:rPr>
          <w:sz w:val="26"/>
        </w:rPr>
      </w:pPr>
    </w:p>
    <w:p>
      <w:pPr>
        <w:pStyle w:val="BodyText"/>
        <w:ind w:left="3135"/>
      </w:pPr>
      <w:r>
        <w:rPr/>
        <w:t>§ 198</w:t>
      </w:r>
    </w:p>
    <w:p>
      <w:pPr>
        <w:pStyle w:val="BodyText"/>
        <w:spacing w:line="249" w:lineRule="auto" w:before="90"/>
        <w:ind w:left="157" w:right="614" w:firstLine="283"/>
      </w:pPr>
      <w:r>
        <w:rPr>
          <w:w w:val="105"/>
        </w:rPr>
        <w:t>Sowohl der Angeklagte als der Ankläger können verlangen, dass </w:t>
      </w:r>
      <w:r>
        <w:rPr>
          <w:spacing w:val="-5"/>
          <w:w w:val="105"/>
        </w:rPr>
        <w:t>sich </w:t>
      </w:r>
      <w:r>
        <w:rPr>
          <w:w w:val="105"/>
        </w:rPr>
        <w:t>Zeugen nach ihrer Abhörung aus dem Gerichtssaale entfernen und </w:t>
      </w:r>
      <w:r>
        <w:rPr>
          <w:spacing w:val="-3"/>
          <w:w w:val="105"/>
        </w:rPr>
        <w:t>später </w:t>
      </w:r>
      <w:r>
        <w:rPr>
          <w:w w:val="105"/>
        </w:rPr>
        <w:t>wieder hereingerufen und entweder allein oder in Gegenwart </w:t>
      </w:r>
      <w:r>
        <w:rPr>
          <w:spacing w:val="-3"/>
          <w:w w:val="105"/>
        </w:rPr>
        <w:t>anderer </w:t>
      </w:r>
      <w:r>
        <w:rPr>
          <w:w w:val="105"/>
        </w:rPr>
        <w:t>Zeugen nochmals vernommen werden. Der Vorsitzende kann dies auch </w:t>
      </w:r>
      <w:r>
        <w:rPr>
          <w:spacing w:val="-4"/>
          <w:w w:val="105"/>
        </w:rPr>
        <w:t>von </w:t>
      </w:r>
      <w:r>
        <w:rPr>
          <w:w w:val="105"/>
        </w:rPr>
        <w:t>Amts wegen</w:t>
      </w:r>
      <w:r>
        <w:rPr>
          <w:spacing w:val="-5"/>
          <w:w w:val="105"/>
        </w:rPr>
        <w:t> </w:t>
      </w:r>
      <w:r>
        <w:rPr>
          <w:w w:val="105"/>
        </w:rPr>
        <w:t>anordnen.</w:t>
      </w:r>
    </w:p>
    <w:p>
      <w:pPr>
        <w:pStyle w:val="BodyText"/>
        <w:spacing w:before="5"/>
        <w:jc w:val="left"/>
        <w:rPr>
          <w:sz w:val="26"/>
        </w:rPr>
      </w:pPr>
    </w:p>
    <w:p>
      <w:pPr>
        <w:pStyle w:val="BodyText"/>
        <w:ind w:left="3090"/>
      </w:pPr>
      <w:r>
        <w:rPr/>
        <w:t>§ 198a</w:t>
      </w:r>
    </w:p>
    <w:p>
      <w:pPr>
        <w:pStyle w:val="ListParagraph"/>
        <w:numPr>
          <w:ilvl w:val="0"/>
          <w:numId w:val="189"/>
        </w:numPr>
        <w:tabs>
          <w:tab w:pos="669" w:val="left" w:leader="none"/>
        </w:tabs>
        <w:spacing w:line="249" w:lineRule="auto" w:before="90" w:after="0"/>
        <w:ind w:left="157" w:right="614" w:firstLine="283"/>
        <w:jc w:val="both"/>
        <w:rPr>
          <w:sz w:val="20"/>
        </w:rPr>
      </w:pPr>
      <w:r>
        <w:rPr>
          <w:w w:val="105"/>
          <w:sz w:val="20"/>
        </w:rPr>
        <w:t>Gerichtliche und sonstige amtliche Protokolle über die Vernehmung von Mitbeschuldigten und Zeugen, andere amtliche Dokumente, in </w:t>
      </w:r>
      <w:r>
        <w:rPr>
          <w:spacing w:val="-3"/>
          <w:w w:val="105"/>
          <w:sz w:val="20"/>
        </w:rPr>
        <w:t>denen </w:t>
      </w:r>
      <w:r>
        <w:rPr>
          <w:w w:val="105"/>
          <w:sz w:val="20"/>
        </w:rPr>
        <w:t>Aussagen von Zeugen oder Mitbeschuldigten festgehalten worden </w:t>
      </w:r>
      <w:r>
        <w:rPr>
          <w:spacing w:val="-3"/>
          <w:w w:val="105"/>
          <w:sz w:val="20"/>
        </w:rPr>
        <w:t>sind, </w:t>
      </w:r>
      <w:r>
        <w:rPr>
          <w:w w:val="105"/>
          <w:sz w:val="20"/>
        </w:rPr>
        <w:t>Gutachten von Sachverständigen sowie technische Aufnahmen über </w:t>
      </w:r>
      <w:r>
        <w:rPr>
          <w:spacing w:val="-5"/>
          <w:w w:val="105"/>
          <w:sz w:val="20"/>
        </w:rPr>
        <w:t>die </w:t>
      </w:r>
      <w:r>
        <w:rPr>
          <w:w w:val="105"/>
          <w:sz w:val="20"/>
        </w:rPr>
        <w:t>Vernehmung von Zeugen (§ 115a) dürfen bei sonstiger Nichtigkeit nur </w:t>
      </w:r>
      <w:r>
        <w:rPr>
          <w:spacing w:val="-7"/>
          <w:w w:val="105"/>
          <w:sz w:val="20"/>
        </w:rPr>
        <w:t>in </w:t>
      </w:r>
      <w:r>
        <w:rPr>
          <w:w w:val="105"/>
          <w:sz w:val="20"/>
        </w:rPr>
        <w:t>folgenden Fällen verlesen oder vorgeführt</w:t>
      </w:r>
      <w:r>
        <w:rPr>
          <w:spacing w:val="-9"/>
          <w:w w:val="105"/>
          <w:sz w:val="20"/>
        </w:rPr>
        <w:t> </w:t>
      </w:r>
      <w:r>
        <w:rPr>
          <w:w w:val="105"/>
          <w:sz w:val="20"/>
        </w:rPr>
        <w:t>werden:</w:t>
      </w:r>
    </w:p>
    <w:p>
      <w:pPr>
        <w:pStyle w:val="ListParagraph"/>
        <w:numPr>
          <w:ilvl w:val="0"/>
          <w:numId w:val="190"/>
        </w:numPr>
        <w:tabs>
          <w:tab w:pos="357" w:val="left" w:leader="none"/>
        </w:tabs>
        <w:spacing w:line="240" w:lineRule="auto" w:before="65" w:after="0"/>
        <w:ind w:left="357" w:right="0" w:hanging="200"/>
        <w:jc w:val="both"/>
        <w:rPr>
          <w:sz w:val="20"/>
        </w:rPr>
      </w:pPr>
      <w:r>
        <w:rPr>
          <w:w w:val="105"/>
          <w:sz w:val="20"/>
        </w:rPr>
        <w:t>wenn die Vernommenen in der Zwischenzeit gestorben</w:t>
      </w:r>
      <w:r>
        <w:rPr>
          <w:spacing w:val="-6"/>
          <w:w w:val="105"/>
          <w:sz w:val="20"/>
        </w:rPr>
        <w:t> </w:t>
      </w:r>
      <w:r>
        <w:rPr>
          <w:w w:val="105"/>
          <w:sz w:val="20"/>
        </w:rPr>
        <w:t>sind;</w:t>
      </w:r>
    </w:p>
    <w:p>
      <w:pPr>
        <w:pStyle w:val="ListParagraph"/>
        <w:numPr>
          <w:ilvl w:val="0"/>
          <w:numId w:val="190"/>
        </w:numPr>
        <w:tabs>
          <w:tab w:pos="367" w:val="left" w:leader="none"/>
        </w:tabs>
        <w:spacing w:line="249" w:lineRule="auto" w:before="70" w:after="0"/>
        <w:ind w:left="440" w:right="614" w:hanging="284"/>
        <w:jc w:val="both"/>
        <w:rPr>
          <w:sz w:val="20"/>
        </w:rPr>
      </w:pPr>
      <w:r>
        <w:rPr>
          <w:w w:val="105"/>
          <w:sz w:val="20"/>
        </w:rPr>
        <w:t>wenn ihr Aufenthalt unbekannt oder ihr persönliches Erscheinen </w:t>
      </w:r>
      <w:r>
        <w:rPr>
          <w:spacing w:val="-3"/>
          <w:w w:val="105"/>
          <w:sz w:val="20"/>
        </w:rPr>
        <w:t>wegen </w:t>
      </w:r>
      <w:r>
        <w:rPr>
          <w:w w:val="105"/>
          <w:sz w:val="20"/>
        </w:rPr>
        <w:t>ihres Alters, wegen Krankheit oder Gebrechlichkeit oder wegen </w:t>
      </w:r>
      <w:r>
        <w:rPr>
          <w:spacing w:val="-3"/>
          <w:w w:val="105"/>
          <w:sz w:val="20"/>
        </w:rPr>
        <w:t>ent- </w:t>
      </w:r>
      <w:r>
        <w:rPr>
          <w:w w:val="105"/>
          <w:sz w:val="20"/>
        </w:rPr>
        <w:t>fernten Aufenthaltes oder aus anderen erheblichen Gründen </w:t>
      </w:r>
      <w:r>
        <w:rPr>
          <w:spacing w:val="-3"/>
          <w:w w:val="105"/>
          <w:sz w:val="20"/>
        </w:rPr>
        <w:t>füglich  </w:t>
      </w:r>
      <w:r>
        <w:rPr>
          <w:w w:val="105"/>
          <w:sz w:val="20"/>
        </w:rPr>
        <w:t>nicht bewerkstelligt werden</w:t>
      </w:r>
      <w:r>
        <w:rPr>
          <w:spacing w:val="-5"/>
          <w:w w:val="105"/>
          <w:sz w:val="20"/>
        </w:rPr>
        <w:t> </w:t>
      </w:r>
      <w:r>
        <w:rPr>
          <w:w w:val="105"/>
          <w:sz w:val="20"/>
        </w:rPr>
        <w:t>konnte;</w:t>
      </w:r>
    </w:p>
    <w:p>
      <w:pPr>
        <w:pStyle w:val="ListParagraph"/>
        <w:numPr>
          <w:ilvl w:val="0"/>
          <w:numId w:val="190"/>
        </w:numPr>
        <w:tabs>
          <w:tab w:pos="416" w:val="left" w:leader="none"/>
        </w:tabs>
        <w:spacing w:line="249" w:lineRule="auto" w:before="64" w:after="0"/>
        <w:ind w:left="440" w:right="614" w:hanging="284"/>
        <w:jc w:val="both"/>
        <w:rPr>
          <w:sz w:val="20"/>
        </w:rPr>
      </w:pPr>
      <w:r>
        <w:rPr>
          <w:w w:val="105"/>
          <w:sz w:val="20"/>
        </w:rPr>
        <w:t>wenn die in der Schlussverhandlung Vernommenen in </w:t>
      </w:r>
      <w:r>
        <w:rPr>
          <w:spacing w:val="-2"/>
          <w:w w:val="105"/>
          <w:sz w:val="20"/>
        </w:rPr>
        <w:t>wesentlichen </w:t>
      </w:r>
      <w:r>
        <w:rPr>
          <w:w w:val="105"/>
          <w:sz w:val="20"/>
        </w:rPr>
        <w:t>Punkten von ihren früher abgelegten Aussagen</w:t>
      </w:r>
      <w:r>
        <w:rPr>
          <w:spacing w:val="-4"/>
          <w:w w:val="105"/>
          <w:sz w:val="20"/>
        </w:rPr>
        <w:t> </w:t>
      </w:r>
      <w:r>
        <w:rPr>
          <w:w w:val="105"/>
          <w:sz w:val="20"/>
        </w:rPr>
        <w:t>abweichen;</w:t>
      </w:r>
    </w:p>
    <w:p>
      <w:pPr>
        <w:pStyle w:val="ListParagraph"/>
        <w:numPr>
          <w:ilvl w:val="0"/>
          <w:numId w:val="190"/>
        </w:numPr>
        <w:tabs>
          <w:tab w:pos="360" w:val="left" w:leader="none"/>
        </w:tabs>
        <w:spacing w:line="249" w:lineRule="auto" w:before="61" w:after="0"/>
        <w:ind w:left="440" w:right="614" w:hanging="284"/>
        <w:jc w:val="both"/>
        <w:rPr>
          <w:sz w:val="20"/>
        </w:rPr>
      </w:pPr>
      <w:r>
        <w:rPr>
          <w:w w:val="105"/>
          <w:sz w:val="20"/>
        </w:rPr>
        <w:t>wenn Zeugen die Aussage berechtigt verweigern (§ 107) und die Parteien Gelegenheit hatten, sich an einer gerichtlichen Vernehmung zu </w:t>
      </w:r>
      <w:r>
        <w:rPr>
          <w:spacing w:val="-3"/>
          <w:w w:val="105"/>
          <w:sz w:val="20"/>
        </w:rPr>
        <w:t>betei-  </w:t>
      </w:r>
      <w:r>
        <w:rPr>
          <w:w w:val="105"/>
          <w:sz w:val="20"/>
        </w:rPr>
        <w:t>ligen (§§ 115a,</w:t>
      </w:r>
      <w:r>
        <w:rPr>
          <w:spacing w:val="-10"/>
          <w:w w:val="105"/>
          <w:sz w:val="20"/>
        </w:rPr>
        <w:t> </w:t>
      </w:r>
      <w:r>
        <w:rPr>
          <w:w w:val="105"/>
          <w:sz w:val="20"/>
        </w:rPr>
        <w:t>195);</w:t>
      </w:r>
    </w:p>
    <w:p>
      <w:pPr>
        <w:pStyle w:val="ListParagraph"/>
        <w:numPr>
          <w:ilvl w:val="0"/>
          <w:numId w:val="190"/>
        </w:numPr>
        <w:tabs>
          <w:tab w:pos="366" w:val="left" w:leader="none"/>
        </w:tabs>
        <w:spacing w:line="249" w:lineRule="auto" w:before="63" w:after="0"/>
        <w:ind w:left="440" w:right="614" w:hanging="284"/>
        <w:jc w:val="both"/>
        <w:rPr>
          <w:sz w:val="20"/>
        </w:rPr>
      </w:pPr>
      <w:r>
        <w:rPr>
          <w:w w:val="105"/>
          <w:sz w:val="20"/>
        </w:rPr>
        <w:t>wenn Zeugen, ohne dazu berechtigt zu sein, oder wenn Mitbeschuldigte die Aussage</w:t>
      </w:r>
      <w:r>
        <w:rPr>
          <w:spacing w:val="-6"/>
          <w:w w:val="105"/>
          <w:sz w:val="20"/>
        </w:rPr>
        <w:t> </w:t>
      </w:r>
      <w:r>
        <w:rPr>
          <w:w w:val="105"/>
          <w:sz w:val="20"/>
        </w:rPr>
        <w:t>verweigern;</w:t>
      </w:r>
    </w:p>
    <w:p>
      <w:pPr>
        <w:pStyle w:val="ListParagraph"/>
        <w:numPr>
          <w:ilvl w:val="0"/>
          <w:numId w:val="190"/>
        </w:numPr>
        <w:tabs>
          <w:tab w:pos="423" w:val="left" w:leader="none"/>
        </w:tabs>
        <w:spacing w:line="254" w:lineRule="auto" w:before="61" w:after="0"/>
        <w:ind w:left="440" w:right="614" w:hanging="284"/>
        <w:jc w:val="both"/>
        <w:rPr>
          <w:sz w:val="20"/>
        </w:rPr>
      </w:pPr>
      <w:bookmarkStart w:name="_bookmark368" w:id="415"/>
      <w:bookmarkEnd w:id="415"/>
      <w:r>
        <w:rPr/>
      </w:r>
      <w:bookmarkStart w:name="_bookmark368" w:id="416"/>
      <w:bookmarkEnd w:id="416"/>
      <w:r>
        <w:rPr>
          <w:w w:val="105"/>
          <w:sz w:val="20"/>
        </w:rPr>
        <w:t>wenn</w:t>
      </w:r>
      <w:r>
        <w:rPr>
          <w:w w:val="105"/>
          <w:sz w:val="20"/>
        </w:rPr>
        <w:t> über die Vorlesung Ankläger und Angeklagter </w:t>
      </w:r>
      <w:r>
        <w:rPr>
          <w:spacing w:val="-2"/>
          <w:w w:val="105"/>
          <w:sz w:val="20"/>
        </w:rPr>
        <w:t>einverstanden </w:t>
      </w:r>
      <w:r>
        <w:rPr>
          <w:w w:val="105"/>
          <w:sz w:val="20"/>
        </w:rPr>
        <w:t>sind.</w:t>
      </w:r>
      <w:hyperlink w:history="true" w:anchor="_bookmark869">
        <w:r>
          <w:rPr>
            <w:w w:val="105"/>
            <w:sz w:val="20"/>
            <w:u w:val="single" w:color="0000FF"/>
            <w:vertAlign w:val="superscript"/>
          </w:rPr>
          <w:t>330</w:t>
        </w:r>
      </w:hyperlink>
    </w:p>
    <w:p>
      <w:pPr>
        <w:pStyle w:val="ListParagraph"/>
        <w:numPr>
          <w:ilvl w:val="0"/>
          <w:numId w:val="189"/>
        </w:numPr>
        <w:tabs>
          <w:tab w:pos="656" w:val="left" w:leader="none"/>
        </w:tabs>
        <w:spacing w:line="249" w:lineRule="auto" w:before="77" w:after="0"/>
        <w:ind w:left="157" w:right="614" w:firstLine="283"/>
        <w:jc w:val="both"/>
        <w:rPr>
          <w:sz w:val="20"/>
        </w:rPr>
      </w:pPr>
      <w:r>
        <w:rPr>
          <w:w w:val="105"/>
          <w:sz w:val="20"/>
        </w:rPr>
        <w:t>Augenscheins- und Befundaufnahmen, gegen den Angeklagten </w:t>
      </w:r>
      <w:r>
        <w:rPr>
          <w:spacing w:val="-3"/>
          <w:w w:val="105"/>
          <w:sz w:val="20"/>
        </w:rPr>
        <w:t>früher </w:t>
      </w:r>
      <w:r>
        <w:rPr>
          <w:w w:val="105"/>
          <w:sz w:val="20"/>
        </w:rPr>
        <w:t>ergangene</w:t>
      </w:r>
      <w:r>
        <w:rPr>
          <w:spacing w:val="16"/>
          <w:w w:val="105"/>
          <w:sz w:val="20"/>
        </w:rPr>
        <w:t> </w:t>
      </w:r>
      <w:r>
        <w:rPr>
          <w:w w:val="105"/>
          <w:sz w:val="20"/>
        </w:rPr>
        <w:t>Straferkenntnisse</w:t>
      </w:r>
      <w:r>
        <w:rPr>
          <w:spacing w:val="17"/>
          <w:w w:val="105"/>
          <w:sz w:val="20"/>
        </w:rPr>
        <w:t> </w:t>
      </w:r>
      <w:r>
        <w:rPr>
          <w:w w:val="105"/>
          <w:sz w:val="20"/>
        </w:rPr>
        <w:t>sowie</w:t>
      </w:r>
      <w:r>
        <w:rPr>
          <w:spacing w:val="17"/>
          <w:w w:val="105"/>
          <w:sz w:val="20"/>
        </w:rPr>
        <w:t> </w:t>
      </w:r>
      <w:r>
        <w:rPr>
          <w:w w:val="105"/>
          <w:sz w:val="20"/>
        </w:rPr>
        <w:t>Urkunden</w:t>
      </w:r>
      <w:r>
        <w:rPr>
          <w:spacing w:val="17"/>
          <w:w w:val="105"/>
          <w:sz w:val="20"/>
        </w:rPr>
        <w:t> </w:t>
      </w:r>
      <w:r>
        <w:rPr>
          <w:w w:val="105"/>
          <w:sz w:val="20"/>
        </w:rPr>
        <w:t>und</w:t>
      </w:r>
      <w:r>
        <w:rPr>
          <w:spacing w:val="17"/>
          <w:w w:val="105"/>
          <w:sz w:val="20"/>
        </w:rPr>
        <w:t> </w:t>
      </w:r>
      <w:r>
        <w:rPr>
          <w:w w:val="105"/>
          <w:sz w:val="20"/>
        </w:rPr>
        <w:t>Dokumente</w:t>
      </w:r>
      <w:r>
        <w:rPr>
          <w:spacing w:val="17"/>
          <w:w w:val="105"/>
          <w:sz w:val="20"/>
        </w:rPr>
        <w:t> </w:t>
      </w:r>
      <w:r>
        <w:rPr>
          <w:w w:val="105"/>
          <w:sz w:val="20"/>
        </w:rPr>
        <w:t>anderer</w:t>
      </w:r>
      <w:r>
        <w:rPr>
          <w:spacing w:val="17"/>
          <w:w w:val="105"/>
          <w:sz w:val="20"/>
        </w:rPr>
        <w:t> </w:t>
      </w:r>
      <w:r>
        <w:rPr>
          <w:spacing w:val="-3"/>
          <w:w w:val="105"/>
          <w:sz w:val="20"/>
        </w:rPr>
        <w:t>Art,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right="209"/>
        <w:jc w:val="left"/>
      </w:pPr>
      <w:bookmarkStart w:name="_bookmark369" w:id="417"/>
      <w:bookmarkEnd w:id="417"/>
      <w:r>
        <w:rPr/>
      </w:r>
      <w:r>
        <w:rPr>
          <w:w w:val="105"/>
        </w:rPr>
        <w:t>die für die Sache von Bedeutung sind, müssen vorgelesen werden, wenn nicht beide Teile darauf verzichten.</w:t>
      </w:r>
      <w:hyperlink w:history="true" w:anchor="_bookmark870">
        <w:r>
          <w:rPr>
            <w:w w:val="105"/>
            <w:u w:val="single" w:color="0000FF"/>
            <w:vertAlign w:val="superscript"/>
          </w:rPr>
          <w:t>331</w:t>
        </w:r>
      </w:hyperlink>
    </w:p>
    <w:p>
      <w:pPr>
        <w:pStyle w:val="ListParagraph"/>
        <w:numPr>
          <w:ilvl w:val="0"/>
          <w:numId w:val="189"/>
        </w:numPr>
        <w:tabs>
          <w:tab w:pos="1181" w:val="left" w:leader="none"/>
        </w:tabs>
        <w:spacing w:line="254" w:lineRule="auto" w:before="77" w:after="0"/>
        <w:ind w:left="667" w:right="104" w:firstLine="283"/>
        <w:jc w:val="left"/>
        <w:rPr>
          <w:sz w:val="20"/>
        </w:rPr>
      </w:pPr>
      <w:r>
        <w:rPr>
          <w:w w:val="105"/>
          <w:sz w:val="20"/>
        </w:rPr>
        <w:t>Nach jeder Vorlesung ist der Angeklagte zu befragen, ob er </w:t>
      </w:r>
      <w:r>
        <w:rPr>
          <w:spacing w:val="-3"/>
          <w:w w:val="105"/>
          <w:sz w:val="20"/>
        </w:rPr>
        <w:t>darüber</w:t>
      </w:r>
      <w:bookmarkStart w:name="_bookmark370" w:id="418"/>
      <w:bookmarkEnd w:id="418"/>
      <w:r>
        <w:rPr>
          <w:spacing w:val="-3"/>
          <w:w w:val="105"/>
          <w:sz w:val="20"/>
        </w:rPr>
      </w:r>
      <w:r>
        <w:rPr>
          <w:spacing w:val="-3"/>
          <w:w w:val="105"/>
          <w:sz w:val="20"/>
        </w:rPr>
        <w:t> </w:t>
      </w:r>
      <w:r>
        <w:rPr>
          <w:w w:val="105"/>
          <w:sz w:val="20"/>
        </w:rPr>
        <w:t>etwas zu bemerken</w:t>
      </w:r>
      <w:r>
        <w:rPr>
          <w:spacing w:val="-6"/>
          <w:w w:val="105"/>
          <w:sz w:val="20"/>
        </w:rPr>
        <w:t> </w:t>
      </w:r>
      <w:r>
        <w:rPr>
          <w:w w:val="105"/>
          <w:sz w:val="20"/>
        </w:rPr>
        <w:t>habe.</w:t>
      </w:r>
      <w:hyperlink w:history="true" w:anchor="_bookmark871">
        <w:r>
          <w:rPr>
            <w:w w:val="105"/>
            <w:sz w:val="20"/>
            <w:u w:val="single" w:color="0000FF"/>
            <w:vertAlign w:val="superscript"/>
          </w:rPr>
          <w:t>332</w:t>
        </w:r>
      </w:hyperlink>
    </w:p>
    <w:p>
      <w:pPr>
        <w:pStyle w:val="ListParagraph"/>
        <w:numPr>
          <w:ilvl w:val="0"/>
          <w:numId w:val="189"/>
        </w:numPr>
        <w:tabs>
          <w:tab w:pos="1177" w:val="left" w:leader="none"/>
        </w:tabs>
        <w:spacing w:line="254" w:lineRule="auto" w:before="76" w:after="0"/>
        <w:ind w:left="667" w:right="104" w:firstLine="283"/>
        <w:jc w:val="left"/>
        <w:rPr>
          <w:sz w:val="20"/>
        </w:rPr>
      </w:pPr>
      <w:r>
        <w:rPr>
          <w:w w:val="105"/>
          <w:sz w:val="20"/>
        </w:rPr>
        <w:t>Die Bestimmungen des Abs. 1 dürfen bei sonstiger Nichtigkeit </w:t>
      </w:r>
      <w:r>
        <w:rPr>
          <w:spacing w:val="-3"/>
          <w:w w:val="105"/>
          <w:sz w:val="20"/>
        </w:rPr>
        <w:t>nicht</w:t>
      </w:r>
      <w:bookmarkStart w:name="_bookmark371" w:id="419"/>
      <w:bookmarkEnd w:id="419"/>
      <w:r>
        <w:rPr>
          <w:spacing w:val="-3"/>
          <w:w w:val="105"/>
          <w:sz w:val="20"/>
        </w:rPr>
      </w:r>
      <w:r>
        <w:rPr>
          <w:spacing w:val="-3"/>
          <w:w w:val="105"/>
          <w:sz w:val="20"/>
        </w:rPr>
        <w:t> </w:t>
      </w:r>
      <w:r>
        <w:rPr>
          <w:w w:val="105"/>
          <w:sz w:val="20"/>
        </w:rPr>
        <w:t>umgangen</w:t>
      </w:r>
      <w:r>
        <w:rPr>
          <w:spacing w:val="-3"/>
          <w:w w:val="105"/>
          <w:sz w:val="20"/>
        </w:rPr>
        <w:t> </w:t>
      </w:r>
      <w:r>
        <w:rPr>
          <w:w w:val="105"/>
          <w:sz w:val="20"/>
        </w:rPr>
        <w:t>werden.</w:t>
      </w:r>
      <w:hyperlink w:history="true" w:anchor="_bookmark872">
        <w:r>
          <w:rPr>
            <w:w w:val="105"/>
            <w:sz w:val="20"/>
            <w:u w:val="single" w:color="0000FF"/>
            <w:vertAlign w:val="superscript"/>
          </w:rPr>
          <w:t>333</w:t>
        </w:r>
      </w:hyperlink>
    </w:p>
    <w:p>
      <w:pPr>
        <w:pStyle w:val="BodyText"/>
        <w:spacing w:before="10"/>
        <w:jc w:val="left"/>
        <w:rPr>
          <w:sz w:val="16"/>
        </w:rPr>
      </w:pPr>
    </w:p>
    <w:p>
      <w:pPr>
        <w:pStyle w:val="BodyText"/>
        <w:spacing w:before="103"/>
        <w:ind w:left="3645"/>
      </w:pPr>
      <w:r>
        <w:rPr/>
        <w:t>§ 199</w:t>
      </w:r>
    </w:p>
    <w:p>
      <w:pPr>
        <w:pStyle w:val="BodyText"/>
        <w:spacing w:line="249" w:lineRule="auto" w:before="90"/>
        <w:ind w:left="667" w:right="104" w:firstLine="283"/>
      </w:pPr>
      <w:r>
        <w:rPr>
          <w:w w:val="105"/>
        </w:rPr>
        <w:t>Im Laufe oder am Schlusse des Beweisverfahrens lässt der Vorsitzende dem Angeklagten und soweit es nötig ist, den Zeugen und</w:t>
      </w:r>
      <w:r>
        <w:rPr>
          <w:spacing w:val="-23"/>
          <w:w w:val="105"/>
        </w:rPr>
        <w:t> </w:t>
      </w:r>
      <w:r>
        <w:rPr>
          <w:w w:val="105"/>
        </w:rPr>
        <w:t>Sachverständigen diejenigen Gegenstände, welche zur Aufklärung des Sachverhaltes </w:t>
      </w:r>
      <w:r>
        <w:rPr>
          <w:spacing w:val="-3"/>
          <w:w w:val="105"/>
        </w:rPr>
        <w:t>dienen </w:t>
      </w:r>
      <w:r>
        <w:rPr>
          <w:w w:val="105"/>
        </w:rPr>
        <w:t>können, vorlegen und fordert sie auf, sich zu erklären, ob sie dieselben </w:t>
      </w:r>
      <w:r>
        <w:rPr>
          <w:spacing w:val="-3"/>
          <w:w w:val="105"/>
        </w:rPr>
        <w:t>aner- </w:t>
      </w:r>
      <w:r>
        <w:rPr>
          <w:w w:val="105"/>
        </w:rPr>
        <w:t>kennen.</w:t>
      </w:r>
    </w:p>
    <w:p>
      <w:pPr>
        <w:pStyle w:val="BodyText"/>
        <w:spacing w:before="4"/>
        <w:jc w:val="left"/>
        <w:rPr>
          <w:sz w:val="26"/>
        </w:rPr>
      </w:pPr>
    </w:p>
    <w:p>
      <w:pPr>
        <w:pStyle w:val="BodyText"/>
        <w:spacing w:before="1"/>
        <w:ind w:left="3645"/>
      </w:pPr>
      <w:r>
        <w:rPr/>
        <w:t>§ 200</w:t>
      </w:r>
    </w:p>
    <w:p>
      <w:pPr>
        <w:pStyle w:val="ListParagraph"/>
        <w:numPr>
          <w:ilvl w:val="0"/>
          <w:numId w:val="191"/>
        </w:numPr>
        <w:tabs>
          <w:tab w:pos="1235" w:val="left" w:leader="none"/>
        </w:tabs>
        <w:spacing w:line="249" w:lineRule="auto" w:before="90" w:after="0"/>
        <w:ind w:left="667" w:right="104" w:firstLine="283"/>
        <w:jc w:val="both"/>
        <w:rPr>
          <w:sz w:val="20"/>
        </w:rPr>
      </w:pPr>
      <w:r>
        <w:rPr>
          <w:w w:val="105"/>
          <w:sz w:val="20"/>
        </w:rPr>
        <w:t>Nachdem der Vorsitzende das Beweisverfahren geschlossen </w:t>
      </w:r>
      <w:r>
        <w:rPr>
          <w:spacing w:val="-3"/>
          <w:w w:val="105"/>
          <w:sz w:val="20"/>
        </w:rPr>
        <w:t>hat, </w:t>
      </w:r>
      <w:r>
        <w:rPr>
          <w:w w:val="105"/>
          <w:sz w:val="20"/>
        </w:rPr>
        <w:t>erhält zuerst der Ankläger das Wort zur Stellung und Begründung seines Strafantrages.</w:t>
      </w:r>
    </w:p>
    <w:p>
      <w:pPr>
        <w:pStyle w:val="ListParagraph"/>
        <w:numPr>
          <w:ilvl w:val="0"/>
          <w:numId w:val="191"/>
        </w:numPr>
        <w:tabs>
          <w:tab w:pos="1162" w:val="left" w:leader="none"/>
        </w:tabs>
        <w:spacing w:line="240" w:lineRule="auto" w:before="82" w:after="0"/>
        <w:ind w:left="1161" w:right="0" w:hanging="212"/>
        <w:jc w:val="both"/>
        <w:rPr>
          <w:sz w:val="20"/>
        </w:rPr>
      </w:pPr>
      <w:r>
        <w:rPr>
          <w:w w:val="105"/>
          <w:sz w:val="20"/>
        </w:rPr>
        <w:t>Der Privatbeteiligte erhält zunächst nach dem Staatsanwalte das</w:t>
      </w:r>
      <w:r>
        <w:rPr>
          <w:spacing w:val="-12"/>
          <w:w w:val="105"/>
          <w:sz w:val="20"/>
        </w:rPr>
        <w:t> </w:t>
      </w:r>
      <w:r>
        <w:rPr>
          <w:w w:val="105"/>
          <w:sz w:val="20"/>
        </w:rPr>
        <w:t>Wort.</w:t>
      </w:r>
    </w:p>
    <w:p>
      <w:pPr>
        <w:pStyle w:val="ListParagraph"/>
        <w:numPr>
          <w:ilvl w:val="0"/>
          <w:numId w:val="191"/>
        </w:numPr>
        <w:tabs>
          <w:tab w:pos="1176" w:val="left" w:leader="none"/>
        </w:tabs>
        <w:spacing w:line="249" w:lineRule="auto" w:before="90" w:after="0"/>
        <w:ind w:left="667" w:right="104" w:firstLine="283"/>
        <w:jc w:val="both"/>
        <w:rPr>
          <w:sz w:val="20"/>
        </w:rPr>
      </w:pPr>
      <w:r>
        <w:rPr>
          <w:w w:val="105"/>
          <w:sz w:val="20"/>
        </w:rPr>
        <w:t>Dem Angeklagten und seinem Verteidiger steht das Recht zu, </w:t>
      </w:r>
      <w:r>
        <w:rPr>
          <w:spacing w:val="-3"/>
          <w:w w:val="105"/>
          <w:sz w:val="20"/>
        </w:rPr>
        <w:t>darauf </w:t>
      </w:r>
      <w:r>
        <w:rPr>
          <w:w w:val="105"/>
          <w:sz w:val="20"/>
        </w:rPr>
        <w:t>zu antworten. Findet der Staatsanwalt, der Privatankläger oder der Pri- vatbeteiligte hierauf etwas zu erwidern, so gebührt dem Angeklagten </w:t>
      </w:r>
      <w:r>
        <w:rPr>
          <w:spacing w:val="-5"/>
          <w:w w:val="105"/>
          <w:sz w:val="20"/>
        </w:rPr>
        <w:t>und </w:t>
      </w:r>
      <w:r>
        <w:rPr>
          <w:w w:val="105"/>
          <w:sz w:val="20"/>
        </w:rPr>
        <w:t>seinem Verteidiger jedenfalls die</w:t>
      </w:r>
      <w:r>
        <w:rPr>
          <w:spacing w:val="-13"/>
          <w:w w:val="105"/>
          <w:sz w:val="20"/>
        </w:rPr>
        <w:t> </w:t>
      </w:r>
      <w:r>
        <w:rPr>
          <w:w w:val="105"/>
          <w:sz w:val="20"/>
        </w:rPr>
        <w:t>Schlussrede.</w:t>
      </w:r>
    </w:p>
    <w:p>
      <w:pPr>
        <w:pStyle w:val="BodyText"/>
        <w:spacing w:before="4"/>
        <w:jc w:val="left"/>
        <w:rPr>
          <w:sz w:val="26"/>
        </w:rPr>
      </w:pPr>
    </w:p>
    <w:p>
      <w:pPr>
        <w:pStyle w:val="BodyText"/>
        <w:ind w:left="3645"/>
      </w:pPr>
      <w:r>
        <w:rPr/>
        <w:t>§ 201</w:t>
      </w:r>
    </w:p>
    <w:p>
      <w:pPr>
        <w:pStyle w:val="BodyText"/>
        <w:spacing w:line="249" w:lineRule="auto" w:before="90"/>
        <w:ind w:left="667" w:right="104" w:firstLine="283"/>
      </w:pPr>
      <w:r>
        <w:rPr>
          <w:w w:val="105"/>
        </w:rPr>
        <w:t>Die Schlussverhandlung soll, wenn sie einmal begonnen hat, nur inso- weit unterbrochen werden, als es der Vorsitzende zur nötigen Erholung erforderlich findet. Eine Vertagung hat statt:</w:t>
      </w:r>
    </w:p>
    <w:p>
      <w:pPr>
        <w:pStyle w:val="ListParagraph"/>
        <w:numPr>
          <w:ilvl w:val="0"/>
          <w:numId w:val="192"/>
        </w:numPr>
        <w:tabs>
          <w:tab w:pos="869" w:val="left" w:leader="none"/>
        </w:tabs>
        <w:spacing w:line="249" w:lineRule="auto" w:before="63" w:after="0"/>
        <w:ind w:left="950" w:right="104" w:hanging="284"/>
        <w:jc w:val="both"/>
        <w:rPr>
          <w:sz w:val="20"/>
        </w:rPr>
      </w:pPr>
      <w:r>
        <w:rPr>
          <w:w w:val="105"/>
          <w:sz w:val="20"/>
        </w:rPr>
        <w:t>im Falle der Erkrankung des Angeklagten, wenn er nicht selbst einwilligt, dass die Verhandlung in seiner Abwesenheit fortgesetzt und seine in </w:t>
      </w:r>
      <w:r>
        <w:rPr>
          <w:spacing w:val="-6"/>
          <w:w w:val="105"/>
          <w:sz w:val="20"/>
        </w:rPr>
        <w:t>der </w:t>
      </w:r>
      <w:r>
        <w:rPr>
          <w:w w:val="105"/>
          <w:sz w:val="20"/>
        </w:rPr>
        <w:t>Untersuchung abgegebene Erklärung vorgelesen</w:t>
      </w:r>
      <w:r>
        <w:rPr>
          <w:spacing w:val="-4"/>
          <w:w w:val="105"/>
          <w:sz w:val="20"/>
        </w:rPr>
        <w:t> </w:t>
      </w:r>
      <w:r>
        <w:rPr>
          <w:w w:val="105"/>
          <w:sz w:val="20"/>
        </w:rPr>
        <w:t>werde;</w:t>
      </w:r>
    </w:p>
    <w:p>
      <w:pPr>
        <w:pStyle w:val="ListParagraph"/>
        <w:numPr>
          <w:ilvl w:val="0"/>
          <w:numId w:val="192"/>
        </w:numPr>
        <w:tabs>
          <w:tab w:pos="927" w:val="left" w:leader="none"/>
        </w:tabs>
        <w:spacing w:line="249" w:lineRule="auto" w:before="62" w:after="0"/>
        <w:ind w:left="950" w:right="104" w:hanging="284"/>
        <w:jc w:val="both"/>
        <w:rPr>
          <w:sz w:val="20"/>
        </w:rPr>
      </w:pPr>
      <w:r>
        <w:rPr>
          <w:w w:val="105"/>
          <w:sz w:val="20"/>
        </w:rPr>
        <w:t>wenn das Gericht die Einleitung neuer Erhebungen oder die Verneh- mung eines nicht erschienenen Zeugen oder Sachverständigen für </w:t>
      </w:r>
      <w:r>
        <w:rPr>
          <w:spacing w:val="-3"/>
          <w:w w:val="105"/>
          <w:sz w:val="20"/>
        </w:rPr>
        <w:t>not- </w:t>
      </w:r>
      <w:r>
        <w:rPr>
          <w:w w:val="105"/>
          <w:sz w:val="20"/>
        </w:rPr>
        <w:t>wendig erachtet oder die Herbeischaffung neuer Beweismittel</w:t>
      </w:r>
      <w:r>
        <w:rPr>
          <w:spacing w:val="14"/>
          <w:w w:val="105"/>
          <w:sz w:val="20"/>
        </w:rPr>
        <w:t> </w:t>
      </w:r>
      <w:r>
        <w:rPr>
          <w:w w:val="105"/>
          <w:sz w:val="20"/>
        </w:rPr>
        <w:t>anordnet.</w:t>
      </w:r>
    </w:p>
    <w:p>
      <w:pPr>
        <w:pStyle w:val="BodyText"/>
        <w:spacing w:before="4"/>
        <w:jc w:val="left"/>
        <w:rPr>
          <w:sz w:val="26"/>
        </w:rPr>
      </w:pPr>
    </w:p>
    <w:p>
      <w:pPr>
        <w:pStyle w:val="BodyText"/>
        <w:ind w:left="3645"/>
      </w:pPr>
      <w:r>
        <w:rPr/>
        <w:t>§ 202</w:t>
      </w:r>
    </w:p>
    <w:p>
      <w:pPr>
        <w:spacing w:after="0"/>
        <w:sectPr>
          <w:pgSz w:w="8400" w:h="11900"/>
          <w:pgMar w:header="591" w:footer="531" w:top="840" w:bottom="720" w:left="580" w:right="640"/>
        </w:sectPr>
      </w:pPr>
    </w:p>
    <w:p>
      <w:pPr>
        <w:pStyle w:val="BodyText"/>
        <w:jc w:val="left"/>
        <w:rPr>
          <w:sz w:val="22"/>
        </w:rPr>
      </w:pPr>
    </w:p>
    <w:p>
      <w:pPr>
        <w:pStyle w:val="ListParagraph"/>
        <w:numPr>
          <w:ilvl w:val="0"/>
          <w:numId w:val="193"/>
        </w:numPr>
        <w:tabs>
          <w:tab w:pos="688" w:val="left" w:leader="none"/>
        </w:tabs>
        <w:spacing w:line="249" w:lineRule="auto" w:before="102" w:after="0"/>
        <w:ind w:left="157" w:right="614" w:firstLine="283"/>
        <w:jc w:val="both"/>
        <w:rPr>
          <w:sz w:val="20"/>
        </w:rPr>
      </w:pPr>
      <w:r>
        <w:rPr>
          <w:w w:val="105"/>
          <w:sz w:val="20"/>
        </w:rPr>
        <w:t>Über die Schlussverhandlung ist bei sonstiger Nichtigkeit ein </w:t>
      </w:r>
      <w:r>
        <w:rPr>
          <w:spacing w:val="-4"/>
          <w:w w:val="105"/>
          <w:sz w:val="20"/>
        </w:rPr>
        <w:t>Pro- </w:t>
      </w:r>
      <w:r>
        <w:rPr>
          <w:w w:val="105"/>
          <w:sz w:val="20"/>
        </w:rPr>
        <w:t>tokoll aufzunehmen. Dasselbe soll die Namen der anwesenden Mitglieder des Gerichtes, der Parteien und ihrer Vertreter enthalten, alle wesentlichen Förmlichkeiten des Verfahrens beurkunden, insbesondere anführen, </w:t>
      </w:r>
      <w:r>
        <w:rPr>
          <w:spacing w:val="-3"/>
          <w:w w:val="105"/>
          <w:sz w:val="20"/>
        </w:rPr>
        <w:t>welche </w:t>
      </w:r>
      <w:r>
        <w:rPr>
          <w:w w:val="105"/>
          <w:sz w:val="20"/>
        </w:rPr>
        <w:t>Zeugen und Sachverständigen vernommen und welche Aktenstücke </w:t>
      </w:r>
      <w:r>
        <w:rPr>
          <w:spacing w:val="-3"/>
          <w:w w:val="105"/>
          <w:sz w:val="20"/>
        </w:rPr>
        <w:t>vorge- </w:t>
      </w:r>
      <w:r>
        <w:rPr>
          <w:w w:val="105"/>
          <w:sz w:val="20"/>
        </w:rPr>
        <w:t>lesen wurden, ob die Zeugen und Sachverständigen beeidigt wurden </w:t>
      </w:r>
      <w:r>
        <w:rPr>
          <w:spacing w:val="-4"/>
          <w:w w:val="105"/>
          <w:sz w:val="20"/>
        </w:rPr>
        <w:t>oder </w:t>
      </w:r>
      <w:r>
        <w:rPr>
          <w:w w:val="105"/>
          <w:sz w:val="20"/>
        </w:rPr>
        <w:t>aus welchen Gründen die Beeidigung unterblieb; endlich alle Anträge </w:t>
      </w:r>
      <w:r>
        <w:rPr>
          <w:spacing w:val="-5"/>
          <w:w w:val="105"/>
          <w:sz w:val="20"/>
        </w:rPr>
        <w:t>der </w:t>
      </w:r>
      <w:r>
        <w:rPr>
          <w:w w:val="105"/>
          <w:sz w:val="20"/>
        </w:rPr>
        <w:t>Parteien und die von dem Vorsitzenden oder dem Gerichte </w:t>
      </w:r>
      <w:r>
        <w:rPr>
          <w:spacing w:val="-3"/>
          <w:w w:val="105"/>
          <w:sz w:val="20"/>
        </w:rPr>
        <w:t>darüber  </w:t>
      </w:r>
      <w:r>
        <w:rPr>
          <w:w w:val="105"/>
          <w:sz w:val="20"/>
        </w:rPr>
        <w:t>erfolgten Entscheidungen bemerken. Den Parteien steht es frei, die </w:t>
      </w:r>
      <w:r>
        <w:rPr>
          <w:spacing w:val="-3"/>
          <w:w w:val="105"/>
          <w:sz w:val="20"/>
        </w:rPr>
        <w:t>Fest-  </w:t>
      </w:r>
      <w:r>
        <w:rPr>
          <w:w w:val="105"/>
          <w:sz w:val="20"/>
        </w:rPr>
        <w:t>stellung einzelner Punkte im Protokolle zur Wahrung ihrer Rechte zu </w:t>
      </w:r>
      <w:r>
        <w:rPr>
          <w:spacing w:val="-4"/>
          <w:w w:val="105"/>
          <w:sz w:val="20"/>
        </w:rPr>
        <w:t>ver- </w:t>
      </w:r>
      <w:r>
        <w:rPr>
          <w:w w:val="105"/>
          <w:sz w:val="20"/>
        </w:rPr>
        <w:t>langen.</w:t>
      </w:r>
    </w:p>
    <w:p>
      <w:pPr>
        <w:pStyle w:val="ListParagraph"/>
        <w:numPr>
          <w:ilvl w:val="0"/>
          <w:numId w:val="193"/>
        </w:numPr>
        <w:tabs>
          <w:tab w:pos="674" w:val="left" w:leader="none"/>
        </w:tabs>
        <w:spacing w:line="249" w:lineRule="auto" w:before="89" w:after="0"/>
        <w:ind w:left="157" w:right="614" w:firstLine="283"/>
        <w:jc w:val="both"/>
        <w:rPr>
          <w:sz w:val="20"/>
        </w:rPr>
      </w:pPr>
      <w:r>
        <w:rPr>
          <w:w w:val="105"/>
          <w:sz w:val="20"/>
        </w:rPr>
        <w:t>Der Vorsitzende hat, wo es auf die Feststellung der wörtlichen </w:t>
      </w:r>
      <w:r>
        <w:rPr>
          <w:spacing w:val="-4"/>
          <w:w w:val="105"/>
          <w:sz w:val="20"/>
        </w:rPr>
        <w:t>Fas- </w:t>
      </w:r>
      <w:r>
        <w:rPr>
          <w:w w:val="105"/>
          <w:sz w:val="20"/>
        </w:rPr>
        <w:t>sung ankommt, auf Verlangen einer Partei sofort die Verlesung oder </w:t>
      </w:r>
      <w:r>
        <w:rPr>
          <w:spacing w:val="-4"/>
          <w:w w:val="105"/>
          <w:sz w:val="20"/>
        </w:rPr>
        <w:t>Wie- </w:t>
      </w:r>
      <w:r>
        <w:rPr>
          <w:w w:val="105"/>
          <w:sz w:val="20"/>
        </w:rPr>
        <w:t>dergabe einzelner Stellen</w:t>
      </w:r>
      <w:r>
        <w:rPr>
          <w:spacing w:val="-6"/>
          <w:w w:val="105"/>
          <w:sz w:val="20"/>
        </w:rPr>
        <w:t> </w:t>
      </w:r>
      <w:r>
        <w:rPr>
          <w:w w:val="105"/>
          <w:sz w:val="20"/>
        </w:rPr>
        <w:t>anzuordnen.</w:t>
      </w:r>
    </w:p>
    <w:p>
      <w:pPr>
        <w:pStyle w:val="ListParagraph"/>
        <w:numPr>
          <w:ilvl w:val="0"/>
          <w:numId w:val="193"/>
        </w:numPr>
        <w:tabs>
          <w:tab w:pos="668" w:val="left" w:leader="none"/>
        </w:tabs>
        <w:spacing w:line="249" w:lineRule="auto" w:before="83" w:after="0"/>
        <w:ind w:left="157" w:right="614" w:firstLine="283"/>
        <w:jc w:val="both"/>
        <w:rPr>
          <w:sz w:val="20"/>
        </w:rPr>
      </w:pPr>
      <w:r>
        <w:rPr>
          <w:w w:val="105"/>
          <w:sz w:val="20"/>
        </w:rPr>
        <w:t>Der Antworten des Angeklagten und der Aussagen der Zeugen </w:t>
      </w:r>
      <w:r>
        <w:rPr>
          <w:spacing w:val="-5"/>
          <w:w w:val="105"/>
          <w:sz w:val="20"/>
        </w:rPr>
        <w:t>oder </w:t>
      </w:r>
      <w:r>
        <w:rPr>
          <w:w w:val="105"/>
          <w:sz w:val="20"/>
        </w:rPr>
        <w:t>Sachverständigen geschieht nur dann eine Erwähnung, wenn sie </w:t>
      </w:r>
      <w:r>
        <w:rPr>
          <w:spacing w:val="-3"/>
          <w:w w:val="105"/>
          <w:sz w:val="20"/>
        </w:rPr>
        <w:t>Abwei-  </w:t>
      </w:r>
      <w:r>
        <w:rPr>
          <w:w w:val="105"/>
          <w:sz w:val="20"/>
        </w:rPr>
        <w:t>chungen, Veränderungen oder Zusätze der in den Akten niedergelegten Angaben enthalten, oder wenn die Zeugen oder Sachverständigen in der Verhandlung das erste Mal vernommen</w:t>
      </w:r>
      <w:r>
        <w:rPr>
          <w:spacing w:val="-9"/>
          <w:w w:val="105"/>
          <w:sz w:val="20"/>
        </w:rPr>
        <w:t> </w:t>
      </w:r>
      <w:r>
        <w:rPr>
          <w:w w:val="105"/>
          <w:sz w:val="20"/>
        </w:rPr>
        <w:t>werden.</w:t>
      </w:r>
    </w:p>
    <w:p>
      <w:pPr>
        <w:pStyle w:val="ListParagraph"/>
        <w:numPr>
          <w:ilvl w:val="0"/>
          <w:numId w:val="193"/>
        </w:numPr>
        <w:tabs>
          <w:tab w:pos="654" w:val="left" w:leader="none"/>
        </w:tabs>
        <w:spacing w:line="249" w:lineRule="auto" w:before="84" w:after="0"/>
        <w:ind w:left="157" w:right="614" w:firstLine="283"/>
        <w:jc w:val="both"/>
        <w:rPr>
          <w:sz w:val="20"/>
        </w:rPr>
      </w:pPr>
      <w:r>
        <w:rPr>
          <w:w w:val="110"/>
          <w:sz w:val="20"/>
        </w:rPr>
        <w:t>Die</w:t>
      </w:r>
      <w:r>
        <w:rPr>
          <w:spacing w:val="-24"/>
          <w:w w:val="110"/>
          <w:sz w:val="20"/>
        </w:rPr>
        <w:t> </w:t>
      </w:r>
      <w:r>
        <w:rPr>
          <w:w w:val="110"/>
          <w:sz w:val="20"/>
        </w:rPr>
        <w:t>Protokollierung</w:t>
      </w:r>
      <w:r>
        <w:rPr>
          <w:spacing w:val="-24"/>
          <w:w w:val="110"/>
          <w:sz w:val="20"/>
        </w:rPr>
        <w:t> </w:t>
      </w:r>
      <w:r>
        <w:rPr>
          <w:w w:val="110"/>
          <w:sz w:val="20"/>
        </w:rPr>
        <w:t>hat</w:t>
      </w:r>
      <w:r>
        <w:rPr>
          <w:spacing w:val="-24"/>
          <w:w w:val="110"/>
          <w:sz w:val="20"/>
        </w:rPr>
        <w:t> </w:t>
      </w:r>
      <w:r>
        <w:rPr>
          <w:w w:val="110"/>
          <w:sz w:val="20"/>
        </w:rPr>
        <w:t>auf</w:t>
      </w:r>
      <w:r>
        <w:rPr>
          <w:spacing w:val="-24"/>
          <w:w w:val="110"/>
          <w:sz w:val="20"/>
        </w:rPr>
        <w:t> </w:t>
      </w:r>
      <w:r>
        <w:rPr>
          <w:w w:val="110"/>
          <w:sz w:val="20"/>
        </w:rPr>
        <w:t>Ansage</w:t>
      </w:r>
      <w:r>
        <w:rPr>
          <w:spacing w:val="-24"/>
          <w:w w:val="110"/>
          <w:sz w:val="20"/>
        </w:rPr>
        <w:t> </w:t>
      </w:r>
      <w:r>
        <w:rPr>
          <w:w w:val="110"/>
          <w:sz w:val="20"/>
        </w:rPr>
        <w:t>durch</w:t>
      </w:r>
      <w:r>
        <w:rPr>
          <w:spacing w:val="-24"/>
          <w:w w:val="110"/>
          <w:sz w:val="20"/>
        </w:rPr>
        <w:t> </w:t>
      </w:r>
      <w:r>
        <w:rPr>
          <w:w w:val="110"/>
          <w:sz w:val="20"/>
        </w:rPr>
        <w:t>den</w:t>
      </w:r>
      <w:r>
        <w:rPr>
          <w:spacing w:val="-24"/>
          <w:w w:val="110"/>
          <w:sz w:val="20"/>
        </w:rPr>
        <w:t> </w:t>
      </w:r>
      <w:r>
        <w:rPr>
          <w:w w:val="110"/>
          <w:sz w:val="20"/>
        </w:rPr>
        <w:t>Vorsitzenden</w:t>
      </w:r>
      <w:r>
        <w:rPr>
          <w:spacing w:val="-24"/>
          <w:w w:val="110"/>
          <w:sz w:val="20"/>
        </w:rPr>
        <w:t> </w:t>
      </w:r>
      <w:r>
        <w:rPr>
          <w:w w:val="110"/>
          <w:sz w:val="20"/>
        </w:rPr>
        <w:t>während der</w:t>
      </w:r>
      <w:r>
        <w:rPr>
          <w:spacing w:val="-25"/>
          <w:w w:val="110"/>
          <w:sz w:val="20"/>
        </w:rPr>
        <w:t> </w:t>
      </w:r>
      <w:r>
        <w:rPr>
          <w:w w:val="110"/>
          <w:sz w:val="20"/>
        </w:rPr>
        <w:t>Verhandlung</w:t>
      </w:r>
      <w:r>
        <w:rPr>
          <w:spacing w:val="-25"/>
          <w:w w:val="110"/>
          <w:sz w:val="20"/>
        </w:rPr>
        <w:t> </w:t>
      </w:r>
      <w:r>
        <w:rPr>
          <w:w w:val="110"/>
          <w:sz w:val="20"/>
        </w:rPr>
        <w:t>zu</w:t>
      </w:r>
      <w:r>
        <w:rPr>
          <w:spacing w:val="-24"/>
          <w:w w:val="110"/>
          <w:sz w:val="20"/>
        </w:rPr>
        <w:t> </w:t>
      </w:r>
      <w:r>
        <w:rPr>
          <w:w w:val="110"/>
          <w:sz w:val="20"/>
        </w:rPr>
        <w:t>erfolgen.</w:t>
      </w:r>
      <w:r>
        <w:rPr>
          <w:spacing w:val="-25"/>
          <w:w w:val="110"/>
          <w:sz w:val="20"/>
        </w:rPr>
        <w:t> </w:t>
      </w:r>
      <w:r>
        <w:rPr>
          <w:w w:val="110"/>
          <w:sz w:val="20"/>
        </w:rPr>
        <w:t>Nach</w:t>
      </w:r>
      <w:r>
        <w:rPr>
          <w:spacing w:val="-24"/>
          <w:w w:val="110"/>
          <w:sz w:val="20"/>
        </w:rPr>
        <w:t> </w:t>
      </w:r>
      <w:r>
        <w:rPr>
          <w:w w:val="110"/>
          <w:sz w:val="20"/>
        </w:rPr>
        <w:t>der</w:t>
      </w:r>
      <w:r>
        <w:rPr>
          <w:spacing w:val="-25"/>
          <w:w w:val="110"/>
          <w:sz w:val="20"/>
        </w:rPr>
        <w:t> </w:t>
      </w:r>
      <w:r>
        <w:rPr>
          <w:w w:val="110"/>
          <w:sz w:val="20"/>
        </w:rPr>
        <w:t>Fertigstellung</w:t>
      </w:r>
      <w:r>
        <w:rPr>
          <w:spacing w:val="-25"/>
          <w:w w:val="110"/>
          <w:sz w:val="20"/>
        </w:rPr>
        <w:t> </w:t>
      </w:r>
      <w:r>
        <w:rPr>
          <w:w w:val="110"/>
          <w:sz w:val="20"/>
        </w:rPr>
        <w:t>ist</w:t>
      </w:r>
      <w:r>
        <w:rPr>
          <w:spacing w:val="-24"/>
          <w:w w:val="110"/>
          <w:sz w:val="20"/>
        </w:rPr>
        <w:t> </w:t>
      </w:r>
      <w:r>
        <w:rPr>
          <w:w w:val="110"/>
          <w:sz w:val="20"/>
        </w:rPr>
        <w:t>das</w:t>
      </w:r>
      <w:r>
        <w:rPr>
          <w:spacing w:val="-25"/>
          <w:w w:val="110"/>
          <w:sz w:val="20"/>
        </w:rPr>
        <w:t> </w:t>
      </w:r>
      <w:r>
        <w:rPr>
          <w:w w:val="110"/>
          <w:sz w:val="20"/>
        </w:rPr>
        <w:t>Protokoll</w:t>
      </w:r>
      <w:r>
        <w:rPr>
          <w:spacing w:val="-25"/>
          <w:w w:val="110"/>
          <w:sz w:val="20"/>
        </w:rPr>
        <w:t> </w:t>
      </w:r>
      <w:r>
        <w:rPr>
          <w:spacing w:val="-4"/>
          <w:w w:val="110"/>
          <w:sz w:val="20"/>
        </w:rPr>
        <w:t>vom </w:t>
      </w:r>
      <w:r>
        <w:rPr>
          <w:w w:val="110"/>
          <w:sz w:val="20"/>
        </w:rPr>
        <w:t>Vorsitzenden und vom Protokollführer zu</w:t>
      </w:r>
      <w:r>
        <w:rPr>
          <w:spacing w:val="-36"/>
          <w:w w:val="110"/>
          <w:sz w:val="20"/>
        </w:rPr>
        <w:t> </w:t>
      </w:r>
      <w:r>
        <w:rPr>
          <w:w w:val="110"/>
          <w:sz w:val="20"/>
        </w:rPr>
        <w:t>unterschreiben.</w:t>
      </w:r>
    </w:p>
    <w:p>
      <w:pPr>
        <w:pStyle w:val="BodyText"/>
        <w:spacing w:before="3"/>
        <w:jc w:val="left"/>
        <w:rPr>
          <w:sz w:val="26"/>
        </w:rPr>
      </w:pPr>
    </w:p>
    <w:p>
      <w:pPr>
        <w:pStyle w:val="BodyText"/>
        <w:ind w:left="3135"/>
      </w:pPr>
      <w:r>
        <w:rPr/>
        <w:t>§ 203</w:t>
      </w:r>
    </w:p>
    <w:p>
      <w:pPr>
        <w:pStyle w:val="BodyText"/>
        <w:spacing w:line="249" w:lineRule="auto" w:before="90"/>
        <w:ind w:left="157" w:right="614" w:firstLine="283"/>
      </w:pPr>
      <w:r>
        <w:rPr>
          <w:w w:val="105"/>
        </w:rPr>
        <w:t>Über die Beratungen und Abstimmungen während und am Schluss der Verhandlung ist in den Fällen, wo sich das Gericht zur Beschlussfassung in das Beratungszimmer zurückgezogen hat, ein abgesondertes Protokoll zu führen.</w:t>
      </w:r>
    </w:p>
    <w:p>
      <w:pPr>
        <w:pStyle w:val="BodyText"/>
        <w:spacing w:before="4"/>
        <w:jc w:val="left"/>
        <w:rPr>
          <w:sz w:val="26"/>
        </w:rPr>
      </w:pPr>
    </w:p>
    <w:p>
      <w:pPr>
        <w:pStyle w:val="BodyText"/>
        <w:ind w:left="3135"/>
      </w:pPr>
      <w:r>
        <w:rPr/>
        <w:t>§ 204</w:t>
      </w:r>
    </w:p>
    <w:p>
      <w:pPr>
        <w:pStyle w:val="BodyText"/>
        <w:spacing w:line="249" w:lineRule="auto" w:before="91"/>
        <w:ind w:left="157" w:right="614" w:firstLine="283"/>
      </w:pPr>
      <w:r>
        <w:rPr>
          <w:w w:val="105"/>
        </w:rPr>
        <w:t>Nachdem der Vorsitzende die Verhandlungen für geschlossen erklärt hat, zieht sich der Gerichtshof zur Urteilsfällung in das Beratungszimmer zurück.</w:t>
      </w:r>
    </w:p>
    <w:p>
      <w:pPr>
        <w:pStyle w:val="BodyText"/>
        <w:spacing w:before="7"/>
        <w:jc w:val="left"/>
        <w:rPr>
          <w:sz w:val="26"/>
        </w:rPr>
      </w:pPr>
    </w:p>
    <w:p>
      <w:pPr>
        <w:pStyle w:val="BodyText"/>
        <w:ind w:left="3052"/>
      </w:pPr>
      <w:bookmarkStart w:name="_bookmark372" w:id="420"/>
      <w:bookmarkEnd w:id="420"/>
      <w:r>
        <w:rPr/>
      </w:r>
      <w:r>
        <w:rPr>
          <w:w w:val="105"/>
        </w:rPr>
        <w:t>§ 205</w:t>
      </w:r>
      <w:hyperlink w:history="true" w:anchor="_bookmark873">
        <w:r>
          <w:rPr>
            <w:w w:val="105"/>
            <w:u w:val="single" w:color="0000FF"/>
            <w:vertAlign w:val="superscript"/>
          </w:rPr>
          <w:t>334</w:t>
        </w:r>
      </w:hyperlink>
    </w:p>
    <w:p>
      <w:pPr>
        <w:pStyle w:val="ListParagraph"/>
        <w:numPr>
          <w:ilvl w:val="0"/>
          <w:numId w:val="194"/>
        </w:numPr>
        <w:tabs>
          <w:tab w:pos="660" w:val="left" w:leader="none"/>
        </w:tabs>
        <w:spacing w:line="249" w:lineRule="auto" w:before="90" w:after="0"/>
        <w:ind w:left="157" w:right="614" w:firstLine="283"/>
        <w:jc w:val="both"/>
        <w:rPr>
          <w:sz w:val="20"/>
        </w:rPr>
      </w:pPr>
      <w:r>
        <w:rPr>
          <w:w w:val="105"/>
          <w:sz w:val="20"/>
        </w:rPr>
        <w:t>Das Gericht hat bei der Urteilsfällung nur auf dasjenige Rücksicht </w:t>
      </w:r>
      <w:r>
        <w:rPr>
          <w:spacing w:val="-6"/>
          <w:w w:val="105"/>
          <w:sz w:val="20"/>
        </w:rPr>
        <w:t>zu </w:t>
      </w:r>
      <w:r>
        <w:rPr>
          <w:w w:val="105"/>
          <w:sz w:val="20"/>
        </w:rPr>
        <w:t>nehmen,</w:t>
      </w:r>
      <w:r>
        <w:rPr>
          <w:spacing w:val="27"/>
          <w:w w:val="105"/>
          <w:sz w:val="20"/>
        </w:rPr>
        <w:t> </w:t>
      </w:r>
      <w:r>
        <w:rPr>
          <w:w w:val="105"/>
          <w:sz w:val="20"/>
        </w:rPr>
        <w:t>was</w:t>
      </w:r>
      <w:r>
        <w:rPr>
          <w:spacing w:val="28"/>
          <w:w w:val="105"/>
          <w:sz w:val="20"/>
        </w:rPr>
        <w:t> </w:t>
      </w:r>
      <w:r>
        <w:rPr>
          <w:w w:val="105"/>
          <w:sz w:val="20"/>
        </w:rPr>
        <w:t>im</w:t>
      </w:r>
      <w:r>
        <w:rPr>
          <w:spacing w:val="27"/>
          <w:w w:val="105"/>
          <w:sz w:val="20"/>
        </w:rPr>
        <w:t> </w:t>
      </w:r>
      <w:r>
        <w:rPr>
          <w:w w:val="105"/>
          <w:sz w:val="20"/>
        </w:rPr>
        <w:t>Schlussverfahren</w:t>
      </w:r>
      <w:r>
        <w:rPr>
          <w:spacing w:val="28"/>
          <w:w w:val="105"/>
          <w:sz w:val="20"/>
        </w:rPr>
        <w:t> </w:t>
      </w:r>
      <w:r>
        <w:rPr>
          <w:w w:val="105"/>
          <w:sz w:val="20"/>
        </w:rPr>
        <w:t>vorgekommen</w:t>
      </w:r>
      <w:r>
        <w:rPr>
          <w:spacing w:val="27"/>
          <w:w w:val="105"/>
          <w:sz w:val="20"/>
        </w:rPr>
        <w:t> </w:t>
      </w:r>
      <w:r>
        <w:rPr>
          <w:w w:val="105"/>
          <w:sz w:val="20"/>
        </w:rPr>
        <w:t>ist.</w:t>
      </w:r>
      <w:r>
        <w:rPr>
          <w:spacing w:val="28"/>
          <w:w w:val="105"/>
          <w:sz w:val="20"/>
        </w:rPr>
        <w:t> </w:t>
      </w:r>
      <w:r>
        <w:rPr>
          <w:w w:val="105"/>
          <w:sz w:val="20"/>
        </w:rPr>
        <w:t>Aktenstücke</w:t>
      </w:r>
      <w:r>
        <w:rPr>
          <w:spacing w:val="28"/>
          <w:w w:val="105"/>
          <w:sz w:val="20"/>
        </w:rPr>
        <w:t> </w:t>
      </w:r>
      <w:r>
        <w:rPr>
          <w:spacing w:val="-3"/>
          <w:w w:val="105"/>
          <w:sz w:val="20"/>
        </w:rPr>
        <w:t>können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nur</w:t>
      </w:r>
      <w:r>
        <w:rPr>
          <w:spacing w:val="-8"/>
          <w:w w:val="105"/>
        </w:rPr>
        <w:t> </w:t>
      </w:r>
      <w:r>
        <w:rPr>
          <w:w w:val="105"/>
        </w:rPr>
        <w:t>insoweit</w:t>
      </w:r>
      <w:r>
        <w:rPr>
          <w:spacing w:val="-8"/>
          <w:w w:val="105"/>
        </w:rPr>
        <w:t> </w:t>
      </w:r>
      <w:r>
        <w:rPr>
          <w:w w:val="105"/>
        </w:rPr>
        <w:t>als</w:t>
      </w:r>
      <w:r>
        <w:rPr>
          <w:spacing w:val="-8"/>
          <w:w w:val="105"/>
        </w:rPr>
        <w:t> </w:t>
      </w:r>
      <w:r>
        <w:rPr>
          <w:w w:val="105"/>
        </w:rPr>
        <w:t>Beweismittel</w:t>
      </w:r>
      <w:r>
        <w:rPr>
          <w:spacing w:val="-8"/>
          <w:w w:val="105"/>
        </w:rPr>
        <w:t> </w:t>
      </w:r>
      <w:r>
        <w:rPr>
          <w:w w:val="105"/>
        </w:rPr>
        <w:t>dienen,</w:t>
      </w:r>
      <w:r>
        <w:rPr>
          <w:spacing w:val="-8"/>
          <w:w w:val="105"/>
        </w:rPr>
        <w:t> </w:t>
      </w:r>
      <w:r>
        <w:rPr>
          <w:w w:val="105"/>
        </w:rPr>
        <w:t>als</w:t>
      </w:r>
      <w:r>
        <w:rPr>
          <w:spacing w:val="-8"/>
          <w:w w:val="105"/>
        </w:rPr>
        <w:t> </w:t>
      </w:r>
      <w:r>
        <w:rPr>
          <w:w w:val="105"/>
        </w:rPr>
        <w:t>sie</w:t>
      </w:r>
      <w:r>
        <w:rPr>
          <w:spacing w:val="-8"/>
          <w:w w:val="105"/>
        </w:rPr>
        <w:t> </w:t>
      </w:r>
      <w:r>
        <w:rPr>
          <w:w w:val="105"/>
        </w:rPr>
        <w:t>im</w:t>
      </w:r>
      <w:r>
        <w:rPr>
          <w:spacing w:val="-8"/>
          <w:w w:val="105"/>
        </w:rPr>
        <w:t> </w:t>
      </w:r>
      <w:r>
        <w:rPr>
          <w:w w:val="105"/>
        </w:rPr>
        <w:t>Schlussverfahren</w:t>
      </w:r>
      <w:r>
        <w:rPr>
          <w:spacing w:val="-8"/>
          <w:w w:val="105"/>
        </w:rPr>
        <w:t> </w:t>
      </w:r>
      <w:r>
        <w:rPr>
          <w:w w:val="105"/>
        </w:rPr>
        <w:t>vorgelesen worden</w:t>
      </w:r>
      <w:r>
        <w:rPr>
          <w:spacing w:val="-3"/>
          <w:w w:val="105"/>
        </w:rPr>
        <w:t> </w:t>
      </w:r>
      <w:r>
        <w:rPr>
          <w:w w:val="105"/>
        </w:rPr>
        <w:t>sind.</w:t>
      </w:r>
    </w:p>
    <w:p>
      <w:pPr>
        <w:pStyle w:val="ListParagraph"/>
        <w:numPr>
          <w:ilvl w:val="0"/>
          <w:numId w:val="194"/>
        </w:numPr>
        <w:tabs>
          <w:tab w:pos="1223" w:val="left" w:leader="none"/>
        </w:tabs>
        <w:spacing w:line="249" w:lineRule="auto" w:before="82" w:after="0"/>
        <w:ind w:left="667" w:right="104" w:firstLine="283"/>
        <w:jc w:val="both"/>
        <w:rPr>
          <w:sz w:val="20"/>
        </w:rPr>
      </w:pPr>
      <w:r>
        <w:rPr>
          <w:w w:val="105"/>
          <w:sz w:val="20"/>
        </w:rPr>
        <w:t>Das Gericht hat die Beweismittel auf ihre Glaubwürdigkeit </w:t>
      </w:r>
      <w:r>
        <w:rPr>
          <w:spacing w:val="-6"/>
          <w:w w:val="105"/>
          <w:sz w:val="20"/>
        </w:rPr>
        <w:t>und </w:t>
      </w:r>
      <w:r>
        <w:rPr>
          <w:w w:val="105"/>
          <w:sz w:val="20"/>
        </w:rPr>
        <w:t>Beweiskraft sowohl einzeln als auch in ihrem inneren Zusammenhang </w:t>
      </w:r>
      <w:r>
        <w:rPr>
          <w:spacing w:val="-3"/>
          <w:w w:val="105"/>
          <w:sz w:val="20"/>
        </w:rPr>
        <w:t>sorg- </w:t>
      </w:r>
      <w:r>
        <w:rPr>
          <w:w w:val="105"/>
          <w:sz w:val="20"/>
        </w:rPr>
        <w:t>fältig und gewissenhaft zu prüfen. Über die Frage, ob eine Tatsache </w:t>
      </w:r>
      <w:r>
        <w:rPr>
          <w:spacing w:val="-5"/>
          <w:w w:val="105"/>
          <w:sz w:val="20"/>
        </w:rPr>
        <w:t>als </w:t>
      </w:r>
      <w:r>
        <w:rPr>
          <w:w w:val="105"/>
          <w:sz w:val="20"/>
        </w:rPr>
        <w:t>erwiesen anzunehmen sei, entscheiden die Richter nicht nach </w:t>
      </w:r>
      <w:r>
        <w:rPr>
          <w:spacing w:val="-2"/>
          <w:w w:val="105"/>
          <w:sz w:val="20"/>
        </w:rPr>
        <w:t>gesetzlichen </w:t>
      </w:r>
      <w:r>
        <w:rPr>
          <w:w w:val="105"/>
          <w:sz w:val="20"/>
        </w:rPr>
        <w:t>Beweisregeln, sondern nur nach ihrer freien, aus der gewissenhaften </w:t>
      </w:r>
      <w:r>
        <w:rPr>
          <w:spacing w:val="-4"/>
          <w:w w:val="105"/>
          <w:sz w:val="20"/>
        </w:rPr>
        <w:t>Prü- </w:t>
      </w:r>
      <w:r>
        <w:rPr>
          <w:w w:val="105"/>
          <w:sz w:val="20"/>
        </w:rPr>
        <w:t>fung aller für und wider vorgebrachten Beweismittel gewonnenen Überzeu- gung.</w:t>
      </w:r>
    </w:p>
    <w:p>
      <w:pPr>
        <w:pStyle w:val="ListParagraph"/>
        <w:numPr>
          <w:ilvl w:val="0"/>
          <w:numId w:val="194"/>
        </w:numPr>
        <w:tabs>
          <w:tab w:pos="1214" w:val="left" w:leader="none"/>
        </w:tabs>
        <w:spacing w:line="249" w:lineRule="auto" w:before="85" w:after="0"/>
        <w:ind w:left="667" w:right="104" w:firstLine="283"/>
        <w:jc w:val="both"/>
        <w:rPr>
          <w:sz w:val="20"/>
        </w:rPr>
      </w:pPr>
      <w:r>
        <w:rPr>
          <w:w w:val="105"/>
          <w:sz w:val="20"/>
        </w:rPr>
        <w:t>Bei der Beurteilung der Aussage eines Zeugen, dem nach § </w:t>
      </w:r>
      <w:r>
        <w:rPr>
          <w:spacing w:val="-3"/>
          <w:w w:val="105"/>
          <w:sz w:val="20"/>
        </w:rPr>
        <w:t>119a </w:t>
      </w:r>
      <w:r>
        <w:rPr>
          <w:w w:val="105"/>
          <w:sz w:val="20"/>
        </w:rPr>
        <w:t>gestattet worden ist, bestimmte Fragen nicht zu beantworten, ist insbeson- dere zu prüfen, ob dem Gericht und den Parteien ausreichend Gelegenheit geboten war, sich mit der Glaubwürdigkeit des Zeugen und der Beweiskraft seiner Aussage</w:t>
      </w:r>
      <w:r>
        <w:rPr>
          <w:spacing w:val="-5"/>
          <w:w w:val="105"/>
          <w:sz w:val="20"/>
        </w:rPr>
        <w:t> </w:t>
      </w:r>
      <w:r>
        <w:rPr>
          <w:w w:val="105"/>
          <w:sz w:val="20"/>
        </w:rPr>
        <w:t>auseinanderzusetzen.</w:t>
      </w:r>
    </w:p>
    <w:p>
      <w:pPr>
        <w:pStyle w:val="BodyText"/>
        <w:spacing w:before="5"/>
        <w:jc w:val="left"/>
        <w:rPr>
          <w:sz w:val="26"/>
        </w:rPr>
      </w:pPr>
    </w:p>
    <w:p>
      <w:pPr>
        <w:pStyle w:val="BodyText"/>
        <w:spacing w:before="1"/>
        <w:ind w:left="3645"/>
      </w:pPr>
      <w:r>
        <w:rPr/>
        <w:t>§ 206</w:t>
      </w:r>
    </w:p>
    <w:p>
      <w:pPr>
        <w:pStyle w:val="ListParagraph"/>
        <w:numPr>
          <w:ilvl w:val="0"/>
          <w:numId w:val="195"/>
        </w:numPr>
        <w:tabs>
          <w:tab w:pos="1194" w:val="left" w:leader="none"/>
        </w:tabs>
        <w:spacing w:line="249" w:lineRule="auto" w:before="90" w:after="0"/>
        <w:ind w:left="667" w:right="104" w:firstLine="283"/>
        <w:jc w:val="both"/>
        <w:rPr>
          <w:sz w:val="20"/>
        </w:rPr>
      </w:pPr>
      <w:r>
        <w:rPr>
          <w:w w:val="105"/>
          <w:sz w:val="20"/>
        </w:rPr>
        <w:t>Der Referent hat als erster seine Schlussanträge zu stellen, und </w:t>
      </w:r>
      <w:r>
        <w:rPr>
          <w:spacing w:val="-5"/>
          <w:w w:val="105"/>
          <w:sz w:val="20"/>
        </w:rPr>
        <w:t>der </w:t>
      </w:r>
      <w:r>
        <w:rPr>
          <w:w w:val="105"/>
          <w:sz w:val="20"/>
        </w:rPr>
        <w:t>Vorsitzende hat sodann die weitere Umfrage zu</w:t>
      </w:r>
      <w:r>
        <w:rPr>
          <w:spacing w:val="-5"/>
          <w:w w:val="105"/>
          <w:sz w:val="20"/>
        </w:rPr>
        <w:t> </w:t>
      </w:r>
      <w:r>
        <w:rPr>
          <w:w w:val="105"/>
          <w:sz w:val="20"/>
        </w:rPr>
        <w:t>halten.</w:t>
      </w:r>
    </w:p>
    <w:p>
      <w:pPr>
        <w:pStyle w:val="ListParagraph"/>
        <w:numPr>
          <w:ilvl w:val="0"/>
          <w:numId w:val="195"/>
        </w:numPr>
        <w:tabs>
          <w:tab w:pos="1183" w:val="left" w:leader="none"/>
        </w:tabs>
        <w:spacing w:line="249" w:lineRule="auto" w:before="81" w:after="0"/>
        <w:ind w:left="667" w:right="104" w:firstLine="283"/>
        <w:jc w:val="both"/>
        <w:rPr>
          <w:sz w:val="20"/>
        </w:rPr>
      </w:pPr>
      <w:r>
        <w:rPr>
          <w:w w:val="105"/>
          <w:sz w:val="20"/>
        </w:rPr>
        <w:t>Jede Stimme muss mit den angeführten Gründen in dem Beratungs- protokolle genau angegeben</w:t>
      </w:r>
      <w:r>
        <w:rPr>
          <w:spacing w:val="-6"/>
          <w:w w:val="105"/>
          <w:sz w:val="20"/>
        </w:rPr>
        <w:t> </w:t>
      </w:r>
      <w:r>
        <w:rPr>
          <w:w w:val="105"/>
          <w:sz w:val="20"/>
        </w:rPr>
        <w:t>werden.</w:t>
      </w:r>
    </w:p>
    <w:p>
      <w:pPr>
        <w:pStyle w:val="ListParagraph"/>
        <w:numPr>
          <w:ilvl w:val="0"/>
          <w:numId w:val="195"/>
        </w:numPr>
        <w:tabs>
          <w:tab w:pos="1168" w:val="left" w:leader="none"/>
        </w:tabs>
        <w:spacing w:line="240" w:lineRule="auto" w:before="82" w:after="0"/>
        <w:ind w:left="1167" w:right="0" w:hanging="218"/>
        <w:jc w:val="both"/>
        <w:rPr>
          <w:sz w:val="20"/>
        </w:rPr>
      </w:pPr>
      <w:r>
        <w:rPr>
          <w:w w:val="105"/>
          <w:sz w:val="20"/>
        </w:rPr>
        <w:t>Das Urteil wird nach Stimmenmehrheit</w:t>
      </w:r>
      <w:r>
        <w:rPr>
          <w:spacing w:val="-8"/>
          <w:w w:val="105"/>
          <w:sz w:val="20"/>
        </w:rPr>
        <w:t> </w:t>
      </w:r>
      <w:r>
        <w:rPr>
          <w:w w:val="105"/>
          <w:sz w:val="20"/>
        </w:rPr>
        <w:t>gefasst.</w:t>
      </w:r>
    </w:p>
    <w:p>
      <w:pPr>
        <w:pStyle w:val="ListParagraph"/>
        <w:numPr>
          <w:ilvl w:val="0"/>
          <w:numId w:val="195"/>
        </w:numPr>
        <w:tabs>
          <w:tab w:pos="1201" w:val="left" w:leader="none"/>
        </w:tabs>
        <w:spacing w:line="252" w:lineRule="auto" w:before="90" w:after="0"/>
        <w:ind w:left="667" w:right="104" w:firstLine="283"/>
        <w:jc w:val="both"/>
        <w:rPr>
          <w:sz w:val="20"/>
        </w:rPr>
      </w:pPr>
      <w:r>
        <w:rPr>
          <w:w w:val="105"/>
          <w:sz w:val="20"/>
        </w:rPr>
        <w:t>Die Abstimmung erfolgt, indem das älteste Mitglied des Gerichts-</w:t>
      </w:r>
      <w:bookmarkStart w:name="_bookmark373" w:id="421"/>
      <w:bookmarkEnd w:id="421"/>
      <w:r>
        <w:rPr>
          <w:w w:val="105"/>
          <w:sz w:val="20"/>
        </w:rPr>
      </w:r>
      <w:r>
        <w:rPr>
          <w:w w:val="105"/>
          <w:sz w:val="20"/>
        </w:rPr>
        <w:t> hofes seine Stimme zuerst, der Vorsitzende hingegen die seinige </w:t>
      </w:r>
      <w:r>
        <w:rPr>
          <w:spacing w:val="-3"/>
          <w:w w:val="105"/>
          <w:sz w:val="20"/>
        </w:rPr>
        <w:t>zuletzt </w:t>
      </w:r>
      <w:r>
        <w:rPr>
          <w:w w:val="105"/>
          <w:sz w:val="20"/>
        </w:rPr>
        <w:t>abgibt.</w:t>
      </w:r>
      <w:hyperlink w:history="true" w:anchor="_bookmark874">
        <w:r>
          <w:rPr>
            <w:w w:val="105"/>
            <w:sz w:val="20"/>
            <w:u w:val="single" w:color="0000FF"/>
            <w:vertAlign w:val="superscript"/>
          </w:rPr>
          <w:t>335</w:t>
        </w:r>
      </w:hyperlink>
    </w:p>
    <w:p>
      <w:pPr>
        <w:pStyle w:val="ListParagraph"/>
        <w:numPr>
          <w:ilvl w:val="0"/>
          <w:numId w:val="195"/>
        </w:numPr>
        <w:tabs>
          <w:tab w:pos="1196" w:val="left" w:leader="none"/>
        </w:tabs>
        <w:spacing w:line="249" w:lineRule="auto" w:before="80" w:after="0"/>
        <w:ind w:left="667" w:right="104" w:firstLine="283"/>
        <w:jc w:val="both"/>
        <w:rPr>
          <w:sz w:val="20"/>
        </w:rPr>
      </w:pPr>
      <w:r>
        <w:rPr>
          <w:w w:val="105"/>
          <w:sz w:val="20"/>
        </w:rPr>
        <w:t>Wenn unter mehreren Meinungen eine die Hälfte der Stimmen für sich hat, so gibt der Vorsitzende durch seinen Beitritt für dieselbe den Ausschlag. Hat aber der Vorsitzende eine davon verschiedene Meinung, oder hat überhaupt keine Meinung die Hälfte der Stimmen für sich, so       ist die Umfrage zu wiederholen und wenn auch dann eine Mehrheit </w:t>
      </w:r>
      <w:r>
        <w:rPr>
          <w:spacing w:val="-5"/>
          <w:w w:val="105"/>
          <w:sz w:val="20"/>
        </w:rPr>
        <w:t>der </w:t>
      </w:r>
      <w:r>
        <w:rPr>
          <w:w w:val="105"/>
          <w:sz w:val="20"/>
        </w:rPr>
        <w:t>Stimmen nicht zu erzielen ist, so werden die dem Beschuldigten nachtei- ligsten Stimmen den zunächst minder nachteiligen solange zugezählt, </w:t>
      </w:r>
      <w:r>
        <w:rPr>
          <w:spacing w:val="-5"/>
          <w:w w:val="105"/>
          <w:sz w:val="20"/>
        </w:rPr>
        <w:t>bis </w:t>
      </w:r>
      <w:r>
        <w:rPr>
          <w:w w:val="105"/>
          <w:sz w:val="20"/>
        </w:rPr>
        <w:t>sich eine absolute Stimmenmehrheit</w:t>
      </w:r>
      <w:r>
        <w:rPr>
          <w:spacing w:val="-9"/>
          <w:w w:val="105"/>
          <w:sz w:val="20"/>
        </w:rPr>
        <w:t> </w:t>
      </w:r>
      <w:r>
        <w:rPr>
          <w:w w:val="105"/>
          <w:sz w:val="20"/>
        </w:rPr>
        <w:t>ergibt.</w:t>
      </w:r>
    </w:p>
    <w:p>
      <w:pPr>
        <w:pStyle w:val="ListParagraph"/>
        <w:numPr>
          <w:ilvl w:val="0"/>
          <w:numId w:val="195"/>
        </w:numPr>
        <w:tabs>
          <w:tab w:pos="1191" w:val="left" w:leader="none"/>
        </w:tabs>
        <w:spacing w:line="249" w:lineRule="auto" w:before="86" w:after="0"/>
        <w:ind w:left="667" w:right="104" w:firstLine="283"/>
        <w:jc w:val="both"/>
        <w:rPr>
          <w:sz w:val="20"/>
        </w:rPr>
      </w:pPr>
      <w:r>
        <w:rPr>
          <w:w w:val="105"/>
          <w:sz w:val="20"/>
        </w:rPr>
        <w:t>Bei der Beratschlagung über die Strafe steht es den Mitgliedern des Gerichtshofs, welche den Angeklagten wegen einer ihm zur Last gelegten strafbaren Handlung nicht schuldig gefunden haben, frei, aufgrund des </w:t>
      </w:r>
      <w:r>
        <w:rPr>
          <w:spacing w:val="-5"/>
          <w:w w:val="105"/>
          <w:sz w:val="20"/>
        </w:rPr>
        <w:t>über </w:t>
      </w:r>
      <w:r>
        <w:rPr>
          <w:w w:val="105"/>
          <w:sz w:val="20"/>
        </w:rPr>
        <w:t>die Schuldfrage gefassten Beschlusses ihre Stimme über die Strafe </w:t>
      </w:r>
      <w:r>
        <w:rPr>
          <w:spacing w:val="-3"/>
          <w:w w:val="105"/>
          <w:sz w:val="20"/>
        </w:rPr>
        <w:t>abzu- </w:t>
      </w:r>
      <w:r>
        <w:rPr>
          <w:w w:val="105"/>
          <w:sz w:val="20"/>
        </w:rPr>
        <w:t>geben oder sich der Abstimmung zu enthalten. In letzterem Falle sind </w:t>
      </w:r>
      <w:r>
        <w:rPr>
          <w:spacing w:val="-3"/>
          <w:w w:val="105"/>
          <w:sz w:val="20"/>
        </w:rPr>
        <w:t>ihre </w:t>
      </w:r>
      <w:r>
        <w:rPr>
          <w:w w:val="105"/>
          <w:sz w:val="20"/>
        </w:rPr>
        <w:t>Stimmen</w:t>
      </w:r>
      <w:r>
        <w:rPr>
          <w:spacing w:val="5"/>
          <w:w w:val="105"/>
          <w:sz w:val="20"/>
        </w:rPr>
        <w:t> </w:t>
      </w:r>
      <w:r>
        <w:rPr>
          <w:w w:val="105"/>
          <w:sz w:val="20"/>
        </w:rPr>
        <w:t>so</w:t>
      </w:r>
      <w:r>
        <w:rPr>
          <w:spacing w:val="6"/>
          <w:w w:val="105"/>
          <w:sz w:val="20"/>
        </w:rPr>
        <w:t> </w:t>
      </w:r>
      <w:r>
        <w:rPr>
          <w:w w:val="105"/>
          <w:sz w:val="20"/>
        </w:rPr>
        <w:t>zu</w:t>
      </w:r>
      <w:r>
        <w:rPr>
          <w:spacing w:val="5"/>
          <w:w w:val="105"/>
          <w:sz w:val="20"/>
        </w:rPr>
        <w:t> </w:t>
      </w:r>
      <w:r>
        <w:rPr>
          <w:w w:val="105"/>
          <w:sz w:val="20"/>
        </w:rPr>
        <w:t>zählen,</w:t>
      </w:r>
      <w:r>
        <w:rPr>
          <w:spacing w:val="6"/>
          <w:w w:val="105"/>
          <w:sz w:val="20"/>
        </w:rPr>
        <w:t> </w:t>
      </w:r>
      <w:r>
        <w:rPr>
          <w:w w:val="105"/>
          <w:sz w:val="20"/>
        </w:rPr>
        <w:t>als</w:t>
      </w:r>
      <w:r>
        <w:rPr>
          <w:spacing w:val="6"/>
          <w:w w:val="105"/>
          <w:sz w:val="20"/>
        </w:rPr>
        <w:t> </w:t>
      </w:r>
      <w:r>
        <w:rPr>
          <w:w w:val="105"/>
          <w:sz w:val="20"/>
        </w:rPr>
        <w:t>ob</w:t>
      </w:r>
      <w:r>
        <w:rPr>
          <w:spacing w:val="5"/>
          <w:w w:val="105"/>
          <w:sz w:val="20"/>
        </w:rPr>
        <w:t> </w:t>
      </w:r>
      <w:r>
        <w:rPr>
          <w:w w:val="105"/>
          <w:sz w:val="20"/>
        </w:rPr>
        <w:t>sie</w:t>
      </w:r>
      <w:r>
        <w:rPr>
          <w:spacing w:val="6"/>
          <w:w w:val="105"/>
          <w:sz w:val="20"/>
        </w:rPr>
        <w:t> </w:t>
      </w:r>
      <w:r>
        <w:rPr>
          <w:w w:val="105"/>
          <w:sz w:val="20"/>
        </w:rPr>
        <w:t>der</w:t>
      </w:r>
      <w:r>
        <w:rPr>
          <w:spacing w:val="6"/>
          <w:w w:val="105"/>
          <w:sz w:val="20"/>
        </w:rPr>
        <w:t> </w:t>
      </w:r>
      <w:r>
        <w:rPr>
          <w:w w:val="105"/>
          <w:sz w:val="20"/>
        </w:rPr>
        <w:t>für</w:t>
      </w:r>
      <w:r>
        <w:rPr>
          <w:spacing w:val="5"/>
          <w:w w:val="105"/>
          <w:sz w:val="20"/>
        </w:rPr>
        <w:t> </w:t>
      </w:r>
      <w:r>
        <w:rPr>
          <w:w w:val="105"/>
          <w:sz w:val="20"/>
        </w:rPr>
        <w:t>den</w:t>
      </w:r>
      <w:r>
        <w:rPr>
          <w:spacing w:val="6"/>
          <w:w w:val="105"/>
          <w:sz w:val="20"/>
        </w:rPr>
        <w:t> </w:t>
      </w:r>
      <w:r>
        <w:rPr>
          <w:w w:val="105"/>
          <w:sz w:val="20"/>
        </w:rPr>
        <w:t>Angeklagten</w:t>
      </w:r>
      <w:r>
        <w:rPr>
          <w:spacing w:val="6"/>
          <w:w w:val="105"/>
          <w:sz w:val="20"/>
        </w:rPr>
        <w:t> </w:t>
      </w:r>
      <w:r>
        <w:rPr>
          <w:w w:val="105"/>
          <w:sz w:val="20"/>
        </w:rPr>
        <w:t>günstigsten</w:t>
      </w:r>
      <w:r>
        <w:rPr>
          <w:spacing w:val="5"/>
          <w:w w:val="105"/>
          <w:sz w:val="20"/>
        </w:rPr>
        <w:t> </w:t>
      </w:r>
      <w:r>
        <w:rPr>
          <w:w w:val="105"/>
          <w:sz w:val="20"/>
        </w:rPr>
        <w:t>unter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78"/>
        <w:jc w:val="left"/>
      </w:pPr>
      <w:r>
        <w:rPr>
          <w:w w:val="105"/>
        </w:rPr>
        <w:t>den von den übrigen Stimmführern ausgesprochenen Meinungen beige- treten wären.</w:t>
      </w:r>
    </w:p>
    <w:p>
      <w:pPr>
        <w:pStyle w:val="BodyText"/>
        <w:spacing w:before="3"/>
        <w:jc w:val="left"/>
        <w:rPr>
          <w:sz w:val="26"/>
        </w:rPr>
      </w:pPr>
    </w:p>
    <w:p>
      <w:pPr>
        <w:pStyle w:val="BodyText"/>
        <w:ind w:left="3135"/>
      </w:pPr>
      <w:r>
        <w:rPr/>
        <w:t>§ 207</w:t>
      </w:r>
    </w:p>
    <w:p>
      <w:pPr>
        <w:pStyle w:val="BodyText"/>
        <w:spacing w:line="249" w:lineRule="auto" w:before="90"/>
        <w:ind w:left="157" w:right="614" w:firstLine="283"/>
      </w:pPr>
      <w:r>
        <w:rPr>
          <w:w w:val="105"/>
        </w:rPr>
        <w:t>Der Angeklagte wird durch Urteil des Gerichtshofes von der Anklage freigesprochen:</w:t>
      </w:r>
    </w:p>
    <w:p>
      <w:pPr>
        <w:pStyle w:val="ListParagraph"/>
        <w:numPr>
          <w:ilvl w:val="0"/>
          <w:numId w:val="196"/>
        </w:numPr>
        <w:tabs>
          <w:tab w:pos="360" w:val="left" w:leader="none"/>
        </w:tabs>
        <w:spacing w:line="249" w:lineRule="auto" w:before="61" w:after="0"/>
        <w:ind w:left="440" w:right="614" w:hanging="284"/>
        <w:jc w:val="both"/>
        <w:rPr>
          <w:sz w:val="20"/>
        </w:rPr>
      </w:pPr>
      <w:r>
        <w:rPr>
          <w:w w:val="105"/>
          <w:sz w:val="20"/>
        </w:rPr>
        <w:t>wenn es sich zeigt, dass das Strafverfahren ohne den Antrag eines gesetz- lich berechtigten Anklägers eingeleitet oder gegen dessen Willen </w:t>
      </w:r>
      <w:r>
        <w:rPr>
          <w:spacing w:val="-3"/>
          <w:w w:val="105"/>
          <w:sz w:val="20"/>
        </w:rPr>
        <w:t>fortge- </w:t>
      </w:r>
      <w:r>
        <w:rPr>
          <w:w w:val="105"/>
          <w:sz w:val="20"/>
        </w:rPr>
        <w:t>setzt worden</w:t>
      </w:r>
      <w:r>
        <w:rPr>
          <w:spacing w:val="-5"/>
          <w:w w:val="105"/>
          <w:sz w:val="20"/>
        </w:rPr>
        <w:t> </w:t>
      </w:r>
      <w:r>
        <w:rPr>
          <w:w w:val="105"/>
          <w:sz w:val="20"/>
        </w:rPr>
        <w:t>ist;</w:t>
      </w:r>
    </w:p>
    <w:p>
      <w:pPr>
        <w:pStyle w:val="ListParagraph"/>
        <w:numPr>
          <w:ilvl w:val="0"/>
          <w:numId w:val="196"/>
        </w:numPr>
        <w:tabs>
          <w:tab w:pos="359" w:val="left" w:leader="none"/>
        </w:tabs>
        <w:spacing w:line="249" w:lineRule="auto" w:before="63" w:after="0"/>
        <w:ind w:left="440" w:right="614" w:hanging="284"/>
        <w:jc w:val="both"/>
        <w:rPr>
          <w:sz w:val="20"/>
        </w:rPr>
      </w:pPr>
      <w:r>
        <w:rPr>
          <w:w w:val="105"/>
          <w:sz w:val="20"/>
        </w:rPr>
        <w:t>wenn der Ankläger nach Eröffnung der Schlussverhandlung und ehe </w:t>
      </w:r>
      <w:r>
        <w:rPr>
          <w:spacing w:val="-4"/>
          <w:w w:val="105"/>
          <w:sz w:val="20"/>
        </w:rPr>
        <w:t>sich </w:t>
      </w:r>
      <w:r>
        <w:rPr>
          <w:w w:val="105"/>
          <w:sz w:val="20"/>
        </w:rPr>
        <w:t>der Gerichtshof zur Beratung und Beschlussfassung zurückzieht, </w:t>
      </w:r>
      <w:r>
        <w:rPr>
          <w:spacing w:val="-4"/>
          <w:w w:val="105"/>
          <w:sz w:val="20"/>
        </w:rPr>
        <w:t>von</w:t>
      </w:r>
      <w:r>
        <w:rPr>
          <w:spacing w:val="44"/>
          <w:w w:val="105"/>
          <w:sz w:val="20"/>
        </w:rPr>
        <w:t> </w:t>
      </w:r>
      <w:r>
        <w:rPr>
          <w:w w:val="105"/>
          <w:sz w:val="20"/>
        </w:rPr>
        <w:t>der Anklage zurücktritt; als Rücktritt wird es insbesondere angesehen, wenn der Privatankläger bei der Schlussverhandlung nicht erschienen </w:t>
      </w:r>
      <w:r>
        <w:rPr>
          <w:spacing w:val="-4"/>
          <w:w w:val="105"/>
          <w:sz w:val="20"/>
        </w:rPr>
        <w:t>ist </w:t>
      </w:r>
      <w:r>
        <w:rPr>
          <w:w w:val="105"/>
          <w:sz w:val="20"/>
        </w:rPr>
        <w:t>oder bei derselben unterlassen hat, die Schlussanträge zu stellen (§ </w:t>
      </w:r>
      <w:r>
        <w:rPr>
          <w:spacing w:val="-8"/>
          <w:w w:val="105"/>
          <w:sz w:val="20"/>
        </w:rPr>
        <w:t>31 </w:t>
      </w:r>
      <w:r>
        <w:rPr>
          <w:w w:val="105"/>
          <w:sz w:val="20"/>
        </w:rPr>
        <w:t>Abs.</w:t>
      </w:r>
      <w:r>
        <w:rPr>
          <w:spacing w:val="-3"/>
          <w:w w:val="105"/>
          <w:sz w:val="20"/>
        </w:rPr>
        <w:t> </w:t>
      </w:r>
      <w:r>
        <w:rPr>
          <w:w w:val="105"/>
          <w:sz w:val="20"/>
        </w:rPr>
        <w:t>3);</w:t>
      </w:r>
    </w:p>
    <w:p>
      <w:pPr>
        <w:pStyle w:val="ListParagraph"/>
        <w:numPr>
          <w:ilvl w:val="0"/>
          <w:numId w:val="196"/>
        </w:numPr>
        <w:tabs>
          <w:tab w:pos="382" w:val="left" w:leader="none"/>
        </w:tabs>
        <w:spacing w:line="249" w:lineRule="auto" w:before="65" w:after="0"/>
        <w:ind w:left="440" w:right="614" w:hanging="284"/>
        <w:jc w:val="both"/>
        <w:rPr>
          <w:sz w:val="20"/>
        </w:rPr>
      </w:pPr>
      <w:r>
        <w:rPr>
          <w:w w:val="105"/>
          <w:sz w:val="20"/>
        </w:rPr>
        <w:t>wenn der Gerichtshof erkennt, dass die der Anklage zugrundeliegende Tat vom Gesetze nicht mit Strafe bedroht, oder der Tatbestand </w:t>
      </w:r>
      <w:r>
        <w:rPr>
          <w:spacing w:val="-3"/>
          <w:w w:val="105"/>
          <w:sz w:val="20"/>
        </w:rPr>
        <w:t>nicht </w:t>
      </w:r>
      <w:r>
        <w:rPr>
          <w:w w:val="105"/>
          <w:sz w:val="20"/>
        </w:rPr>
        <w:t>hergestellt oder nicht erwiesen sei, dass der Angeklagte die ihm zur </w:t>
      </w:r>
      <w:r>
        <w:rPr>
          <w:spacing w:val="-5"/>
          <w:w w:val="105"/>
          <w:sz w:val="20"/>
        </w:rPr>
        <w:t>Last </w:t>
      </w:r>
      <w:r>
        <w:rPr>
          <w:w w:val="105"/>
          <w:sz w:val="20"/>
        </w:rPr>
        <w:t>gelegte Tat begangen habe, oder dass Umstände vorliegen, vermöge</w:t>
      </w:r>
      <w:r>
        <w:rPr>
          <w:spacing w:val="-27"/>
          <w:w w:val="105"/>
          <w:sz w:val="20"/>
        </w:rPr>
        <w:t> </w:t>
      </w:r>
      <w:r>
        <w:rPr>
          <w:spacing w:val="-5"/>
          <w:w w:val="105"/>
          <w:sz w:val="20"/>
        </w:rPr>
        <w:t>wel- </w:t>
      </w:r>
      <w:r>
        <w:rPr>
          <w:w w:val="105"/>
          <w:sz w:val="20"/>
        </w:rPr>
        <w:t>cher die Strafbarkeit aufgehoben oder die Verfolgung aus anderen </w:t>
      </w:r>
      <w:r>
        <w:rPr>
          <w:spacing w:val="-5"/>
          <w:w w:val="105"/>
          <w:sz w:val="20"/>
        </w:rPr>
        <w:t>als </w:t>
      </w:r>
      <w:r>
        <w:rPr>
          <w:w w:val="105"/>
          <w:sz w:val="20"/>
        </w:rPr>
        <w:t>den unter den Ziff. 1 und 2 angegebenen Gründen ausgeschlossen</w:t>
      </w:r>
      <w:r>
        <w:rPr>
          <w:spacing w:val="11"/>
          <w:w w:val="105"/>
          <w:sz w:val="20"/>
        </w:rPr>
        <w:t> </w:t>
      </w:r>
      <w:r>
        <w:rPr>
          <w:w w:val="105"/>
          <w:sz w:val="20"/>
        </w:rPr>
        <w:t>ist;</w:t>
      </w:r>
    </w:p>
    <w:p>
      <w:pPr>
        <w:pStyle w:val="ListParagraph"/>
        <w:numPr>
          <w:ilvl w:val="0"/>
          <w:numId w:val="196"/>
        </w:numPr>
        <w:tabs>
          <w:tab w:pos="368" w:val="left" w:leader="none"/>
        </w:tabs>
        <w:spacing w:line="249" w:lineRule="auto" w:before="65" w:after="0"/>
        <w:ind w:left="440" w:right="614" w:hanging="284"/>
        <w:jc w:val="both"/>
        <w:rPr>
          <w:sz w:val="20"/>
        </w:rPr>
      </w:pPr>
      <w:r>
        <w:rPr>
          <w:w w:val="105"/>
          <w:sz w:val="20"/>
        </w:rPr>
        <w:t>wenn der Gerichtshof erkennt, dass die Voraussetzungen des § 42 </w:t>
      </w:r>
      <w:r>
        <w:rPr>
          <w:spacing w:val="-4"/>
          <w:w w:val="105"/>
          <w:sz w:val="20"/>
        </w:rPr>
        <w:t>StGB </w:t>
      </w:r>
      <w:r>
        <w:rPr>
          <w:w w:val="105"/>
          <w:sz w:val="20"/>
        </w:rPr>
        <w:t>vorliegen.</w:t>
      </w:r>
    </w:p>
    <w:p>
      <w:pPr>
        <w:pStyle w:val="BodyText"/>
        <w:spacing w:before="2"/>
        <w:jc w:val="left"/>
        <w:rPr>
          <w:sz w:val="26"/>
        </w:rPr>
      </w:pPr>
    </w:p>
    <w:p>
      <w:pPr>
        <w:pStyle w:val="BodyText"/>
        <w:ind w:left="3135"/>
      </w:pPr>
      <w:r>
        <w:rPr/>
        <w:t>§ 208</w:t>
      </w:r>
    </w:p>
    <w:p>
      <w:pPr>
        <w:pStyle w:val="ListParagraph"/>
        <w:numPr>
          <w:ilvl w:val="1"/>
          <w:numId w:val="196"/>
        </w:numPr>
        <w:tabs>
          <w:tab w:pos="668" w:val="left" w:leader="none"/>
        </w:tabs>
        <w:spacing w:line="249" w:lineRule="auto" w:before="90" w:after="0"/>
        <w:ind w:left="157" w:right="614" w:firstLine="283"/>
        <w:jc w:val="both"/>
        <w:rPr>
          <w:sz w:val="20"/>
        </w:rPr>
      </w:pPr>
      <w:r>
        <w:rPr>
          <w:w w:val="105"/>
          <w:sz w:val="20"/>
        </w:rPr>
        <w:t>Wird der Angeklagte schuldig gefunden, so muss das Strafurteil </w:t>
      </w:r>
      <w:r>
        <w:rPr>
          <w:spacing w:val="-3"/>
          <w:w w:val="105"/>
          <w:sz w:val="20"/>
        </w:rPr>
        <w:t>aus- </w:t>
      </w:r>
      <w:r>
        <w:rPr>
          <w:w w:val="105"/>
          <w:sz w:val="20"/>
        </w:rPr>
        <w:t>sprechen:</w:t>
      </w:r>
    </w:p>
    <w:p>
      <w:pPr>
        <w:pStyle w:val="ListParagraph"/>
        <w:numPr>
          <w:ilvl w:val="0"/>
          <w:numId w:val="197"/>
        </w:numPr>
        <w:tabs>
          <w:tab w:pos="396" w:val="left" w:leader="none"/>
        </w:tabs>
        <w:spacing w:line="249" w:lineRule="auto" w:before="62" w:after="0"/>
        <w:ind w:left="440" w:right="614" w:hanging="284"/>
        <w:jc w:val="both"/>
        <w:rPr>
          <w:sz w:val="20"/>
        </w:rPr>
      </w:pPr>
      <w:r>
        <w:rPr>
          <w:w w:val="105"/>
          <w:sz w:val="20"/>
        </w:rPr>
        <w:t>welcher Tat der Angeklagte schuldig befunden worden ist, und </w:t>
      </w:r>
      <w:r>
        <w:rPr>
          <w:spacing w:val="-4"/>
          <w:w w:val="105"/>
          <w:sz w:val="20"/>
        </w:rPr>
        <w:t>zwar </w:t>
      </w:r>
      <w:r>
        <w:rPr>
          <w:w w:val="105"/>
          <w:sz w:val="20"/>
        </w:rPr>
        <w:t>unter ausdrücklicher Bezeichnung der einen bestimmten Strafsatz bedingenden</w:t>
      </w:r>
      <w:r>
        <w:rPr>
          <w:spacing w:val="-3"/>
          <w:w w:val="105"/>
          <w:sz w:val="20"/>
        </w:rPr>
        <w:t> </w:t>
      </w:r>
      <w:r>
        <w:rPr>
          <w:w w:val="105"/>
          <w:sz w:val="20"/>
        </w:rPr>
        <w:t>Tatumstände;</w:t>
      </w:r>
    </w:p>
    <w:p>
      <w:pPr>
        <w:pStyle w:val="ListParagraph"/>
        <w:numPr>
          <w:ilvl w:val="0"/>
          <w:numId w:val="197"/>
        </w:numPr>
        <w:tabs>
          <w:tab w:pos="377" w:val="left" w:leader="none"/>
        </w:tabs>
        <w:spacing w:line="249" w:lineRule="auto" w:before="63" w:after="0"/>
        <w:ind w:left="440" w:right="614" w:hanging="284"/>
        <w:jc w:val="both"/>
        <w:rPr>
          <w:sz w:val="20"/>
        </w:rPr>
      </w:pPr>
      <w:r>
        <w:rPr>
          <w:w w:val="105"/>
          <w:sz w:val="20"/>
        </w:rPr>
        <w:t>welche strafbare Handlung durch die als erwiesen angenommenen </w:t>
      </w:r>
      <w:r>
        <w:rPr>
          <w:spacing w:val="-4"/>
          <w:w w:val="105"/>
          <w:sz w:val="20"/>
        </w:rPr>
        <w:t>Tat- </w:t>
      </w:r>
      <w:r>
        <w:rPr>
          <w:w w:val="105"/>
          <w:sz w:val="20"/>
        </w:rPr>
        <w:t>sachen, deren der Angeklagte schuldig befunden worden ist, begründet wird, unter gleichzeitigem Ausspruch, ob die strafbare Handlung </w:t>
      </w:r>
      <w:r>
        <w:rPr>
          <w:spacing w:val="-4"/>
          <w:w w:val="105"/>
          <w:sz w:val="20"/>
        </w:rPr>
        <w:t>ein </w:t>
      </w:r>
      <w:r>
        <w:rPr>
          <w:w w:val="105"/>
          <w:sz w:val="20"/>
        </w:rPr>
        <w:t>Verbrechen oder ein Vergehen</w:t>
      </w:r>
      <w:r>
        <w:rPr>
          <w:spacing w:val="-10"/>
          <w:w w:val="105"/>
          <w:sz w:val="20"/>
        </w:rPr>
        <w:t> </w:t>
      </w:r>
      <w:r>
        <w:rPr>
          <w:w w:val="105"/>
          <w:sz w:val="20"/>
        </w:rPr>
        <w:t>ist;</w:t>
      </w:r>
    </w:p>
    <w:p>
      <w:pPr>
        <w:pStyle w:val="ListParagraph"/>
        <w:numPr>
          <w:ilvl w:val="0"/>
          <w:numId w:val="197"/>
        </w:numPr>
        <w:tabs>
          <w:tab w:pos="357" w:val="left" w:leader="none"/>
        </w:tabs>
        <w:spacing w:line="240" w:lineRule="auto" w:before="63" w:after="0"/>
        <w:ind w:left="357" w:right="0" w:hanging="200"/>
        <w:jc w:val="both"/>
        <w:rPr>
          <w:sz w:val="20"/>
        </w:rPr>
      </w:pPr>
      <w:r>
        <w:rPr>
          <w:w w:val="105"/>
          <w:sz w:val="20"/>
        </w:rPr>
        <w:t>zu welcher Strafe der Angeklagte verurteilt</w:t>
      </w:r>
      <w:r>
        <w:rPr>
          <w:spacing w:val="-12"/>
          <w:w w:val="105"/>
          <w:sz w:val="20"/>
        </w:rPr>
        <w:t> </w:t>
      </w:r>
      <w:r>
        <w:rPr>
          <w:w w:val="105"/>
          <w:sz w:val="20"/>
        </w:rPr>
        <w:t>werde;</w:t>
      </w:r>
    </w:p>
    <w:p>
      <w:pPr>
        <w:pStyle w:val="ListParagraph"/>
        <w:numPr>
          <w:ilvl w:val="0"/>
          <w:numId w:val="197"/>
        </w:numPr>
        <w:tabs>
          <w:tab w:pos="357" w:val="left" w:leader="none"/>
        </w:tabs>
        <w:spacing w:line="240" w:lineRule="auto" w:before="70" w:after="0"/>
        <w:ind w:left="357" w:right="0" w:hanging="200"/>
        <w:jc w:val="both"/>
        <w:rPr>
          <w:sz w:val="20"/>
        </w:rPr>
      </w:pPr>
      <w:r>
        <w:rPr>
          <w:w w:val="105"/>
          <w:sz w:val="20"/>
        </w:rPr>
        <w:t>welche strafgesetzlichen Bestimmungen auf ihn angewendet</w:t>
      </w:r>
      <w:r>
        <w:rPr>
          <w:spacing w:val="-8"/>
          <w:w w:val="105"/>
          <w:sz w:val="20"/>
        </w:rPr>
        <w:t> </w:t>
      </w:r>
      <w:r>
        <w:rPr>
          <w:w w:val="105"/>
          <w:sz w:val="20"/>
        </w:rPr>
        <w:t>wurden;</w:t>
      </w:r>
    </w:p>
    <w:p>
      <w:pPr>
        <w:spacing w:after="0" w:line="240"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197"/>
        </w:numPr>
        <w:tabs>
          <w:tab w:pos="881" w:val="left" w:leader="none"/>
        </w:tabs>
        <w:spacing w:line="249" w:lineRule="auto" w:before="102" w:after="0"/>
        <w:ind w:left="950" w:right="104" w:hanging="284"/>
        <w:jc w:val="both"/>
        <w:rPr>
          <w:sz w:val="20"/>
        </w:rPr>
      </w:pPr>
      <w:r>
        <w:rPr>
          <w:w w:val="105"/>
          <w:sz w:val="20"/>
        </w:rPr>
        <w:t>die Entscheidung über die geltend gemachten Entschädigungsansprüche und über die</w:t>
      </w:r>
      <w:r>
        <w:rPr>
          <w:spacing w:val="-6"/>
          <w:w w:val="105"/>
          <w:sz w:val="20"/>
        </w:rPr>
        <w:t> </w:t>
      </w:r>
      <w:r>
        <w:rPr>
          <w:w w:val="105"/>
          <w:sz w:val="20"/>
        </w:rPr>
        <w:t>Prozesskosten.</w:t>
      </w:r>
    </w:p>
    <w:p>
      <w:pPr>
        <w:pStyle w:val="ListParagraph"/>
        <w:numPr>
          <w:ilvl w:val="1"/>
          <w:numId w:val="196"/>
        </w:numPr>
        <w:tabs>
          <w:tab w:pos="1187" w:val="left" w:leader="none"/>
        </w:tabs>
        <w:spacing w:line="249" w:lineRule="auto" w:before="82" w:after="0"/>
        <w:ind w:left="667" w:right="104" w:firstLine="283"/>
        <w:jc w:val="both"/>
        <w:rPr>
          <w:sz w:val="20"/>
        </w:rPr>
      </w:pPr>
      <w:r>
        <w:rPr>
          <w:w w:val="105"/>
          <w:sz w:val="20"/>
        </w:rPr>
        <w:t>Wird der Angeklagte wegen vorsätzlicher und fahrlässiger Taten </w:t>
      </w:r>
      <w:r>
        <w:rPr>
          <w:spacing w:val="-8"/>
          <w:w w:val="105"/>
          <w:sz w:val="20"/>
        </w:rPr>
        <w:t>zu </w:t>
      </w:r>
      <w:r>
        <w:rPr>
          <w:w w:val="105"/>
          <w:sz w:val="20"/>
        </w:rPr>
        <w:t>einer mehr als einjährigen Freiheitsstrafe verurteilt, so ist im Anschluss     an den Strafausspruch festzustellen, ob auf eine oder mehrere vorsätzlich begangene strafbare Handlungen eine mehr als einjährige </w:t>
      </w:r>
      <w:r>
        <w:rPr>
          <w:spacing w:val="-2"/>
          <w:w w:val="105"/>
          <w:sz w:val="20"/>
        </w:rPr>
        <w:t>Freiheitsstrafe </w:t>
      </w:r>
      <w:r>
        <w:rPr>
          <w:w w:val="105"/>
          <w:sz w:val="20"/>
        </w:rPr>
        <w:t>entfällt.</w:t>
      </w:r>
    </w:p>
    <w:p>
      <w:pPr>
        <w:pStyle w:val="ListParagraph"/>
        <w:numPr>
          <w:ilvl w:val="1"/>
          <w:numId w:val="196"/>
        </w:numPr>
        <w:tabs>
          <w:tab w:pos="1203" w:val="left" w:leader="none"/>
        </w:tabs>
        <w:spacing w:line="249" w:lineRule="auto" w:before="84" w:after="0"/>
        <w:ind w:left="667" w:right="104" w:firstLine="283"/>
        <w:jc w:val="both"/>
        <w:rPr>
          <w:sz w:val="20"/>
        </w:rPr>
      </w:pPr>
      <w:r>
        <w:rPr>
          <w:w w:val="105"/>
          <w:sz w:val="20"/>
        </w:rPr>
        <w:t>Ist die nach Abs. 2 erforderliche Feststellung im Strafurteil </w:t>
      </w:r>
      <w:r>
        <w:rPr>
          <w:spacing w:val="-3"/>
          <w:w w:val="105"/>
          <w:sz w:val="20"/>
        </w:rPr>
        <w:t>unter- </w:t>
      </w:r>
      <w:r>
        <w:rPr>
          <w:w w:val="105"/>
          <w:sz w:val="20"/>
        </w:rPr>
        <w:t>blieben, so ist sie auch in den Fällen, in denen Berufung nicht erhoben wurde</w:t>
      </w:r>
      <w:r>
        <w:rPr>
          <w:spacing w:val="-5"/>
          <w:w w:val="105"/>
          <w:sz w:val="20"/>
        </w:rPr>
        <w:t> </w:t>
      </w:r>
      <w:r>
        <w:rPr>
          <w:w w:val="105"/>
          <w:sz w:val="20"/>
        </w:rPr>
        <w:t>(§</w:t>
      </w:r>
      <w:r>
        <w:rPr>
          <w:spacing w:val="-5"/>
          <w:w w:val="105"/>
          <w:sz w:val="20"/>
        </w:rPr>
        <w:t> </w:t>
      </w:r>
      <w:r>
        <w:rPr>
          <w:w w:val="105"/>
          <w:sz w:val="20"/>
        </w:rPr>
        <w:t>221</w:t>
      </w:r>
      <w:r>
        <w:rPr>
          <w:spacing w:val="-5"/>
          <w:w w:val="105"/>
          <w:sz w:val="20"/>
        </w:rPr>
        <w:t> </w:t>
      </w:r>
      <w:r>
        <w:rPr>
          <w:w w:val="105"/>
          <w:sz w:val="20"/>
        </w:rPr>
        <w:t>Ziff.</w:t>
      </w:r>
      <w:r>
        <w:rPr>
          <w:spacing w:val="-5"/>
          <w:w w:val="105"/>
          <w:sz w:val="20"/>
        </w:rPr>
        <w:t> </w:t>
      </w:r>
      <w:r>
        <w:rPr>
          <w:w w:val="105"/>
          <w:sz w:val="20"/>
        </w:rPr>
        <w:t>4),</w:t>
      </w:r>
      <w:r>
        <w:rPr>
          <w:spacing w:val="-4"/>
          <w:w w:val="105"/>
          <w:sz w:val="20"/>
        </w:rPr>
        <w:t> </w:t>
      </w:r>
      <w:r>
        <w:rPr>
          <w:w w:val="105"/>
          <w:sz w:val="20"/>
        </w:rPr>
        <w:t>von</w:t>
      </w:r>
      <w:r>
        <w:rPr>
          <w:spacing w:val="-5"/>
          <w:w w:val="105"/>
          <w:sz w:val="20"/>
        </w:rPr>
        <w:t> </w:t>
      </w:r>
      <w:r>
        <w:rPr>
          <w:w w:val="105"/>
          <w:sz w:val="20"/>
        </w:rPr>
        <w:t>Amts</w:t>
      </w:r>
      <w:r>
        <w:rPr>
          <w:spacing w:val="-5"/>
          <w:w w:val="105"/>
          <w:sz w:val="20"/>
        </w:rPr>
        <w:t> </w:t>
      </w:r>
      <w:r>
        <w:rPr>
          <w:w w:val="105"/>
          <w:sz w:val="20"/>
        </w:rPr>
        <w:t>wegen</w:t>
      </w:r>
      <w:r>
        <w:rPr>
          <w:spacing w:val="-5"/>
          <w:w w:val="105"/>
          <w:sz w:val="20"/>
        </w:rPr>
        <w:t> </w:t>
      </w:r>
      <w:r>
        <w:rPr>
          <w:w w:val="105"/>
          <w:sz w:val="20"/>
        </w:rPr>
        <w:t>oder</w:t>
      </w:r>
      <w:r>
        <w:rPr>
          <w:spacing w:val="-4"/>
          <w:w w:val="105"/>
          <w:sz w:val="20"/>
        </w:rPr>
        <w:t> </w:t>
      </w:r>
      <w:r>
        <w:rPr>
          <w:w w:val="105"/>
          <w:sz w:val="20"/>
        </w:rPr>
        <w:t>auf</w:t>
      </w:r>
      <w:r>
        <w:rPr>
          <w:spacing w:val="-5"/>
          <w:w w:val="105"/>
          <w:sz w:val="20"/>
        </w:rPr>
        <w:t> </w:t>
      </w:r>
      <w:r>
        <w:rPr>
          <w:w w:val="105"/>
          <w:sz w:val="20"/>
        </w:rPr>
        <w:t>Antrag</w:t>
      </w:r>
      <w:r>
        <w:rPr>
          <w:spacing w:val="-5"/>
          <w:w w:val="105"/>
          <w:sz w:val="20"/>
        </w:rPr>
        <w:t> </w:t>
      </w:r>
      <w:r>
        <w:rPr>
          <w:w w:val="105"/>
          <w:sz w:val="20"/>
        </w:rPr>
        <w:t>eines</w:t>
      </w:r>
      <w:r>
        <w:rPr>
          <w:spacing w:val="-5"/>
          <w:w w:val="105"/>
          <w:sz w:val="20"/>
        </w:rPr>
        <w:t> </w:t>
      </w:r>
      <w:r>
        <w:rPr>
          <w:w w:val="105"/>
          <w:sz w:val="20"/>
        </w:rPr>
        <w:t>zur</w:t>
      </w:r>
      <w:r>
        <w:rPr>
          <w:spacing w:val="-5"/>
          <w:w w:val="105"/>
          <w:sz w:val="20"/>
        </w:rPr>
        <w:t> </w:t>
      </w:r>
      <w:r>
        <w:rPr>
          <w:w w:val="105"/>
          <w:sz w:val="20"/>
        </w:rPr>
        <w:t>Ergreifung der Berufung Berechtigten vom erkennenden Gericht mit Beschluss </w:t>
      </w:r>
      <w:r>
        <w:rPr>
          <w:spacing w:val="-4"/>
          <w:w w:val="105"/>
          <w:sz w:val="20"/>
        </w:rPr>
        <w:t>nach- </w:t>
      </w:r>
      <w:r>
        <w:rPr>
          <w:w w:val="105"/>
          <w:sz w:val="20"/>
        </w:rPr>
        <w:t>zuholen. Gegen diesen Beschluss, der dem Ankläger und dem Angeklagten zuzustellen ist, steht jedem zur Ergreifung der Berufung Berechtigten </w:t>
      </w:r>
      <w:r>
        <w:rPr>
          <w:spacing w:val="-4"/>
          <w:w w:val="105"/>
          <w:sz w:val="20"/>
        </w:rPr>
        <w:t>die </w:t>
      </w:r>
      <w:r>
        <w:rPr>
          <w:w w:val="105"/>
          <w:sz w:val="20"/>
        </w:rPr>
        <w:t>binnen</w:t>
      </w:r>
      <w:r>
        <w:rPr>
          <w:spacing w:val="9"/>
          <w:w w:val="105"/>
          <w:sz w:val="20"/>
        </w:rPr>
        <w:t> </w:t>
      </w:r>
      <w:r>
        <w:rPr>
          <w:w w:val="105"/>
          <w:sz w:val="20"/>
        </w:rPr>
        <w:t>vierzehn</w:t>
      </w:r>
      <w:r>
        <w:rPr>
          <w:spacing w:val="9"/>
          <w:w w:val="105"/>
          <w:sz w:val="20"/>
        </w:rPr>
        <w:t> </w:t>
      </w:r>
      <w:r>
        <w:rPr>
          <w:w w:val="105"/>
          <w:sz w:val="20"/>
        </w:rPr>
        <w:t>Tagen</w:t>
      </w:r>
      <w:r>
        <w:rPr>
          <w:spacing w:val="9"/>
          <w:w w:val="105"/>
          <w:sz w:val="20"/>
        </w:rPr>
        <w:t> </w:t>
      </w:r>
      <w:r>
        <w:rPr>
          <w:w w:val="105"/>
          <w:sz w:val="20"/>
        </w:rPr>
        <w:t>einzubringende</w:t>
      </w:r>
      <w:r>
        <w:rPr>
          <w:spacing w:val="9"/>
          <w:w w:val="105"/>
          <w:sz w:val="20"/>
        </w:rPr>
        <w:t> </w:t>
      </w:r>
      <w:r>
        <w:rPr>
          <w:w w:val="105"/>
          <w:sz w:val="20"/>
        </w:rPr>
        <w:t>Beschwerde</w:t>
      </w:r>
      <w:r>
        <w:rPr>
          <w:spacing w:val="9"/>
          <w:w w:val="105"/>
          <w:sz w:val="20"/>
        </w:rPr>
        <w:t> </w:t>
      </w:r>
      <w:r>
        <w:rPr>
          <w:w w:val="105"/>
          <w:sz w:val="20"/>
        </w:rPr>
        <w:t>an</w:t>
      </w:r>
      <w:r>
        <w:rPr>
          <w:spacing w:val="9"/>
          <w:w w:val="105"/>
          <w:sz w:val="20"/>
        </w:rPr>
        <w:t> </w:t>
      </w:r>
      <w:r>
        <w:rPr>
          <w:w w:val="105"/>
          <w:sz w:val="20"/>
        </w:rPr>
        <w:t>das</w:t>
      </w:r>
      <w:r>
        <w:rPr>
          <w:spacing w:val="9"/>
          <w:w w:val="105"/>
          <w:sz w:val="20"/>
        </w:rPr>
        <w:t> </w:t>
      </w:r>
      <w:r>
        <w:rPr>
          <w:w w:val="105"/>
          <w:sz w:val="20"/>
        </w:rPr>
        <w:t>Obergericht</w:t>
      </w:r>
      <w:r>
        <w:rPr>
          <w:spacing w:val="10"/>
          <w:w w:val="105"/>
          <w:sz w:val="20"/>
        </w:rPr>
        <w:t> </w:t>
      </w:r>
      <w:r>
        <w:rPr>
          <w:w w:val="105"/>
          <w:sz w:val="20"/>
        </w:rPr>
        <w:t>zu.</w:t>
      </w:r>
    </w:p>
    <w:p>
      <w:pPr>
        <w:pStyle w:val="BodyText"/>
        <w:spacing w:before="6"/>
        <w:jc w:val="left"/>
        <w:rPr>
          <w:sz w:val="26"/>
        </w:rPr>
      </w:pPr>
    </w:p>
    <w:p>
      <w:pPr>
        <w:pStyle w:val="BodyText"/>
        <w:spacing w:before="1"/>
        <w:ind w:left="3645"/>
      </w:pPr>
      <w:r>
        <w:rPr/>
        <w:t>§ 209</w:t>
      </w:r>
    </w:p>
    <w:p>
      <w:pPr>
        <w:pStyle w:val="BodyText"/>
        <w:spacing w:line="249" w:lineRule="auto" w:before="90"/>
        <w:ind w:left="667" w:right="104" w:firstLine="283"/>
      </w:pPr>
      <w:r>
        <w:rPr>
          <w:w w:val="105"/>
        </w:rPr>
        <w:t>Erachtet der Gerichtshof, dass die der Anklage zugrunde liegenden Tat- sachen an sich oder in Verbindung mit den erst in der Schlussverhandlung hervortretenden Umständen eine andere als die in der Anklage bezeichnete strafbare Handlung begründen, so schöpft er, nachdem er die Parteien dar- über gehört oder über einen allfälligen Vertagungsantrag entschieden hat, das Urteil nach seiner rechtlichen Überzeugung, ohne an die in der Anklage enthaltene Bezeichnung der Tat gebunden zu sein.</w:t>
      </w:r>
    </w:p>
    <w:p>
      <w:pPr>
        <w:pStyle w:val="BodyText"/>
        <w:spacing w:before="6"/>
        <w:jc w:val="left"/>
        <w:rPr>
          <w:sz w:val="26"/>
        </w:rPr>
      </w:pPr>
    </w:p>
    <w:p>
      <w:pPr>
        <w:pStyle w:val="BodyText"/>
        <w:ind w:left="3645"/>
      </w:pPr>
      <w:r>
        <w:rPr/>
        <w:t>§ 210</w:t>
      </w:r>
    </w:p>
    <w:p>
      <w:pPr>
        <w:pStyle w:val="ListParagraph"/>
        <w:numPr>
          <w:ilvl w:val="0"/>
          <w:numId w:val="198"/>
        </w:numPr>
        <w:tabs>
          <w:tab w:pos="1176" w:val="left" w:leader="none"/>
        </w:tabs>
        <w:spacing w:line="249" w:lineRule="auto" w:before="90" w:after="0"/>
        <w:ind w:left="667" w:right="104" w:firstLine="283"/>
        <w:jc w:val="both"/>
        <w:rPr>
          <w:sz w:val="20"/>
        </w:rPr>
      </w:pPr>
      <w:r>
        <w:rPr>
          <w:w w:val="105"/>
          <w:sz w:val="20"/>
        </w:rPr>
        <w:t>Wird der Angeklagte bei der Schlussverhandlung noch einer </w:t>
      </w:r>
      <w:r>
        <w:rPr>
          <w:spacing w:val="-3"/>
          <w:w w:val="105"/>
          <w:sz w:val="20"/>
        </w:rPr>
        <w:t>anderen </w:t>
      </w:r>
      <w:r>
        <w:rPr>
          <w:w w:val="105"/>
          <w:sz w:val="20"/>
        </w:rPr>
        <w:t>Tat beschuldigt, als wegen welcher er angeklagt war, so kann </w:t>
      </w:r>
      <w:r>
        <w:rPr>
          <w:spacing w:val="-4"/>
          <w:w w:val="105"/>
          <w:sz w:val="20"/>
        </w:rPr>
        <w:t>der </w:t>
      </w:r>
      <w:r>
        <w:rPr>
          <w:w w:val="105"/>
          <w:sz w:val="20"/>
        </w:rPr>
        <w:t>Gerichtshof, wenn dieselbe von Amts wegen zu verfolgen ist, auf Antrag des Staatsanwaltes oder des durch diese Tat Verletzten, in anderen </w:t>
      </w:r>
      <w:r>
        <w:rPr>
          <w:spacing w:val="-3"/>
          <w:w w:val="105"/>
          <w:sz w:val="20"/>
        </w:rPr>
        <w:t>Fällen </w:t>
      </w:r>
      <w:r>
        <w:rPr>
          <w:w w:val="105"/>
          <w:sz w:val="20"/>
        </w:rPr>
        <w:t>aber nur auf Begehren des zur Privatanklage Berechtigten die Verhandlung auch auf diese Taten ausdehnen. Die Zustimmung des Angeklagten ist </w:t>
      </w:r>
      <w:r>
        <w:rPr>
          <w:spacing w:val="-6"/>
          <w:w w:val="105"/>
          <w:sz w:val="20"/>
        </w:rPr>
        <w:t>nur </w:t>
      </w:r>
      <w:r>
        <w:rPr>
          <w:w w:val="105"/>
          <w:sz w:val="20"/>
        </w:rPr>
        <w:t>dann erforderlich, wenn derselbe bei seiner Verurteilung wegen dieser </w:t>
      </w:r>
      <w:r>
        <w:rPr>
          <w:spacing w:val="-6"/>
          <w:w w:val="105"/>
          <w:sz w:val="20"/>
        </w:rPr>
        <w:t>Tat </w:t>
      </w:r>
      <w:r>
        <w:rPr>
          <w:w w:val="105"/>
          <w:sz w:val="20"/>
        </w:rPr>
        <w:t>unter</w:t>
      </w:r>
      <w:r>
        <w:rPr>
          <w:spacing w:val="-10"/>
          <w:w w:val="105"/>
          <w:sz w:val="20"/>
        </w:rPr>
        <w:t> </w:t>
      </w:r>
      <w:r>
        <w:rPr>
          <w:w w:val="105"/>
          <w:sz w:val="20"/>
        </w:rPr>
        <w:t>ein</w:t>
      </w:r>
      <w:r>
        <w:rPr>
          <w:spacing w:val="-10"/>
          <w:w w:val="105"/>
          <w:sz w:val="20"/>
        </w:rPr>
        <w:t> </w:t>
      </w:r>
      <w:r>
        <w:rPr>
          <w:w w:val="105"/>
          <w:sz w:val="20"/>
        </w:rPr>
        <w:t>Strafgesetz</w:t>
      </w:r>
      <w:r>
        <w:rPr>
          <w:spacing w:val="-9"/>
          <w:w w:val="105"/>
          <w:sz w:val="20"/>
        </w:rPr>
        <w:t> </w:t>
      </w:r>
      <w:r>
        <w:rPr>
          <w:w w:val="105"/>
          <w:sz w:val="20"/>
        </w:rPr>
        <w:t>fiele,</w:t>
      </w:r>
      <w:r>
        <w:rPr>
          <w:spacing w:val="-10"/>
          <w:w w:val="105"/>
          <w:sz w:val="20"/>
        </w:rPr>
        <w:t> </w:t>
      </w:r>
      <w:r>
        <w:rPr>
          <w:w w:val="105"/>
          <w:sz w:val="20"/>
        </w:rPr>
        <w:t>welches</w:t>
      </w:r>
      <w:r>
        <w:rPr>
          <w:spacing w:val="-9"/>
          <w:w w:val="105"/>
          <w:sz w:val="20"/>
        </w:rPr>
        <w:t> </w:t>
      </w:r>
      <w:r>
        <w:rPr>
          <w:w w:val="105"/>
          <w:sz w:val="20"/>
        </w:rPr>
        <w:t>strenger</w:t>
      </w:r>
      <w:r>
        <w:rPr>
          <w:spacing w:val="-10"/>
          <w:w w:val="105"/>
          <w:sz w:val="20"/>
        </w:rPr>
        <w:t> </w:t>
      </w:r>
      <w:r>
        <w:rPr>
          <w:w w:val="105"/>
          <w:sz w:val="20"/>
        </w:rPr>
        <w:t>ist,</w:t>
      </w:r>
      <w:r>
        <w:rPr>
          <w:spacing w:val="-9"/>
          <w:w w:val="105"/>
          <w:sz w:val="20"/>
        </w:rPr>
        <w:t> </w:t>
      </w:r>
      <w:r>
        <w:rPr>
          <w:w w:val="105"/>
          <w:sz w:val="20"/>
        </w:rPr>
        <w:t>als</w:t>
      </w:r>
      <w:r>
        <w:rPr>
          <w:spacing w:val="-10"/>
          <w:w w:val="105"/>
          <w:sz w:val="20"/>
        </w:rPr>
        <w:t> </w:t>
      </w:r>
      <w:r>
        <w:rPr>
          <w:w w:val="105"/>
          <w:sz w:val="20"/>
        </w:rPr>
        <w:t>dasjenige,</w:t>
      </w:r>
      <w:r>
        <w:rPr>
          <w:spacing w:val="-9"/>
          <w:w w:val="105"/>
          <w:sz w:val="20"/>
        </w:rPr>
        <w:t> </w:t>
      </w:r>
      <w:r>
        <w:rPr>
          <w:w w:val="105"/>
          <w:sz w:val="20"/>
        </w:rPr>
        <w:t>welches</w:t>
      </w:r>
      <w:r>
        <w:rPr>
          <w:spacing w:val="-10"/>
          <w:w w:val="105"/>
          <w:sz w:val="20"/>
        </w:rPr>
        <w:t> </w:t>
      </w:r>
      <w:r>
        <w:rPr>
          <w:w w:val="105"/>
          <w:sz w:val="20"/>
        </w:rPr>
        <w:t>auf</w:t>
      </w:r>
      <w:r>
        <w:rPr>
          <w:spacing w:val="-9"/>
          <w:w w:val="105"/>
          <w:sz w:val="20"/>
        </w:rPr>
        <w:t> </w:t>
      </w:r>
      <w:r>
        <w:rPr>
          <w:spacing w:val="-4"/>
          <w:w w:val="105"/>
          <w:sz w:val="20"/>
        </w:rPr>
        <w:t>die </w:t>
      </w:r>
      <w:r>
        <w:rPr>
          <w:w w:val="105"/>
          <w:sz w:val="20"/>
        </w:rPr>
        <w:t>in der Anklage angeführte strafbare Handlung anzuwenden</w:t>
      </w:r>
      <w:r>
        <w:rPr>
          <w:spacing w:val="12"/>
          <w:w w:val="105"/>
          <w:sz w:val="20"/>
        </w:rPr>
        <w:t> </w:t>
      </w:r>
      <w:r>
        <w:rPr>
          <w:w w:val="105"/>
          <w:sz w:val="20"/>
        </w:rPr>
        <w:t>wäre.</w:t>
      </w:r>
    </w:p>
    <w:p>
      <w:pPr>
        <w:pStyle w:val="ListParagraph"/>
        <w:numPr>
          <w:ilvl w:val="0"/>
          <w:numId w:val="198"/>
        </w:numPr>
        <w:tabs>
          <w:tab w:pos="1175" w:val="left" w:leader="none"/>
        </w:tabs>
        <w:spacing w:line="249" w:lineRule="auto" w:before="88" w:after="0"/>
        <w:ind w:left="667" w:right="104" w:firstLine="283"/>
        <w:jc w:val="both"/>
        <w:rPr>
          <w:sz w:val="20"/>
        </w:rPr>
      </w:pPr>
      <w:r>
        <w:rPr>
          <w:w w:val="105"/>
          <w:sz w:val="20"/>
        </w:rPr>
        <w:t>Verweigert in einem solchen Falle der Angeklagte seine Zustimmung zur sofortigen Aburteilung oder kann dieselbe nicht erfolgen, weil </w:t>
      </w:r>
      <w:r>
        <w:rPr>
          <w:spacing w:val="-4"/>
          <w:w w:val="105"/>
          <w:sz w:val="20"/>
        </w:rPr>
        <w:t>eine </w:t>
      </w:r>
      <w:r>
        <w:rPr>
          <w:w w:val="105"/>
          <w:sz w:val="20"/>
        </w:rPr>
        <w:t>sorgfältigere Vorbereitung nötig erscheint, so hat sich das Urteil auf den Gegenstand</w:t>
      </w:r>
      <w:r>
        <w:rPr>
          <w:spacing w:val="8"/>
          <w:w w:val="105"/>
          <w:sz w:val="20"/>
        </w:rPr>
        <w:t> </w:t>
      </w:r>
      <w:r>
        <w:rPr>
          <w:w w:val="105"/>
          <w:sz w:val="20"/>
        </w:rPr>
        <w:t>der</w:t>
      </w:r>
      <w:r>
        <w:rPr>
          <w:spacing w:val="8"/>
          <w:w w:val="105"/>
          <w:sz w:val="20"/>
        </w:rPr>
        <w:t> </w:t>
      </w:r>
      <w:r>
        <w:rPr>
          <w:w w:val="105"/>
          <w:sz w:val="20"/>
        </w:rPr>
        <w:t>Anklage</w:t>
      </w:r>
      <w:r>
        <w:rPr>
          <w:spacing w:val="8"/>
          <w:w w:val="105"/>
          <w:sz w:val="20"/>
        </w:rPr>
        <w:t> </w:t>
      </w:r>
      <w:r>
        <w:rPr>
          <w:w w:val="105"/>
          <w:sz w:val="20"/>
        </w:rPr>
        <w:t>zu</w:t>
      </w:r>
      <w:r>
        <w:rPr>
          <w:spacing w:val="8"/>
          <w:w w:val="105"/>
          <w:sz w:val="20"/>
        </w:rPr>
        <w:t> </w:t>
      </w:r>
      <w:r>
        <w:rPr>
          <w:w w:val="105"/>
          <w:sz w:val="20"/>
        </w:rPr>
        <w:t>beschränken</w:t>
      </w:r>
      <w:r>
        <w:rPr>
          <w:spacing w:val="9"/>
          <w:w w:val="105"/>
          <w:sz w:val="20"/>
        </w:rPr>
        <w:t> </w:t>
      </w:r>
      <w:r>
        <w:rPr>
          <w:w w:val="105"/>
          <w:sz w:val="20"/>
        </w:rPr>
        <w:t>und</w:t>
      </w:r>
      <w:r>
        <w:rPr>
          <w:spacing w:val="8"/>
          <w:w w:val="105"/>
          <w:sz w:val="20"/>
        </w:rPr>
        <w:t> </w:t>
      </w:r>
      <w:r>
        <w:rPr>
          <w:w w:val="105"/>
          <w:sz w:val="20"/>
        </w:rPr>
        <w:t>dem</w:t>
      </w:r>
      <w:r>
        <w:rPr>
          <w:spacing w:val="8"/>
          <w:w w:val="105"/>
          <w:sz w:val="20"/>
        </w:rPr>
        <w:t> </w:t>
      </w:r>
      <w:r>
        <w:rPr>
          <w:w w:val="105"/>
          <w:sz w:val="20"/>
        </w:rPr>
        <w:t>Ankläger</w:t>
      </w:r>
      <w:r>
        <w:rPr>
          <w:spacing w:val="8"/>
          <w:w w:val="105"/>
          <w:sz w:val="20"/>
        </w:rPr>
        <w:t> </w:t>
      </w:r>
      <w:r>
        <w:rPr>
          <w:w w:val="105"/>
          <w:sz w:val="20"/>
        </w:rPr>
        <w:t>-</w:t>
      </w:r>
      <w:r>
        <w:rPr>
          <w:spacing w:val="9"/>
          <w:w w:val="105"/>
          <w:sz w:val="20"/>
        </w:rPr>
        <w:t> </w:t>
      </w:r>
      <w:r>
        <w:rPr>
          <w:w w:val="105"/>
          <w:sz w:val="20"/>
        </w:rPr>
        <w:t>auf</w:t>
      </w:r>
      <w:r>
        <w:rPr>
          <w:spacing w:val="8"/>
          <w:w w:val="105"/>
          <w:sz w:val="20"/>
        </w:rPr>
        <w:t> </w:t>
      </w:r>
      <w:r>
        <w:rPr>
          <w:w w:val="105"/>
          <w:sz w:val="20"/>
        </w:rPr>
        <w:t>sein</w:t>
      </w:r>
      <w:r>
        <w:rPr>
          <w:spacing w:val="8"/>
          <w:w w:val="105"/>
          <w:sz w:val="20"/>
        </w:rPr>
        <w:t> </w:t>
      </w:r>
      <w:r>
        <w:rPr>
          <w:spacing w:val="-5"/>
          <w:w w:val="105"/>
          <w:sz w:val="20"/>
        </w:rPr>
        <w:t>Ver-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langen - die selbständige Verfolgung wegen der hinzugekommenen Tat vor- zubehalten, ausser welchem Falle wegen dieser letzteren eine Verfolgung nicht mehr stattfindet.</w:t>
      </w:r>
    </w:p>
    <w:p>
      <w:pPr>
        <w:pStyle w:val="ListParagraph"/>
        <w:numPr>
          <w:ilvl w:val="0"/>
          <w:numId w:val="198"/>
        </w:numPr>
        <w:tabs>
          <w:tab w:pos="671" w:val="left" w:leader="none"/>
        </w:tabs>
        <w:spacing w:line="249" w:lineRule="auto" w:before="83" w:after="0"/>
        <w:ind w:left="157" w:right="614" w:firstLine="283"/>
        <w:jc w:val="both"/>
        <w:rPr>
          <w:sz w:val="20"/>
        </w:rPr>
      </w:pPr>
      <w:r>
        <w:rPr>
          <w:w w:val="105"/>
          <w:sz w:val="20"/>
        </w:rPr>
        <w:t>Nach Umständen kann der Gerichtshof auch, wenn er über die </w:t>
      </w:r>
      <w:r>
        <w:rPr>
          <w:spacing w:val="-4"/>
          <w:w w:val="105"/>
          <w:sz w:val="20"/>
        </w:rPr>
        <w:t>hin- </w:t>
      </w:r>
      <w:r>
        <w:rPr>
          <w:w w:val="105"/>
          <w:sz w:val="20"/>
        </w:rPr>
        <w:t>zugekommene Tat nicht sofort aburteilt, die Schlussverhandlung abbrechen und die Entscheidung über alle dem Angeklagten zur Last fallenden straf- baren Handlungen einer neuen Schlussverhandlung</w:t>
      </w:r>
      <w:r>
        <w:rPr>
          <w:spacing w:val="4"/>
          <w:w w:val="105"/>
          <w:sz w:val="20"/>
        </w:rPr>
        <w:t> </w:t>
      </w:r>
      <w:r>
        <w:rPr>
          <w:w w:val="105"/>
          <w:sz w:val="20"/>
        </w:rPr>
        <w:t>vorbehalten.</w:t>
      </w:r>
    </w:p>
    <w:p>
      <w:pPr>
        <w:pStyle w:val="ListParagraph"/>
        <w:numPr>
          <w:ilvl w:val="0"/>
          <w:numId w:val="198"/>
        </w:numPr>
        <w:tabs>
          <w:tab w:pos="699" w:val="left" w:leader="none"/>
        </w:tabs>
        <w:spacing w:line="249" w:lineRule="auto" w:before="83" w:after="0"/>
        <w:ind w:left="157" w:right="614" w:firstLine="283"/>
        <w:jc w:val="both"/>
        <w:rPr>
          <w:sz w:val="20"/>
        </w:rPr>
      </w:pPr>
      <w:r>
        <w:rPr>
          <w:w w:val="105"/>
          <w:sz w:val="20"/>
        </w:rPr>
        <w:t>In beiden Fällen muss der Ankläger binnen vierzehn Tagen </w:t>
      </w:r>
      <w:r>
        <w:rPr>
          <w:spacing w:val="-4"/>
          <w:w w:val="105"/>
          <w:sz w:val="20"/>
        </w:rPr>
        <w:t>seine </w:t>
      </w:r>
      <w:r>
        <w:rPr>
          <w:w w:val="105"/>
          <w:sz w:val="20"/>
        </w:rPr>
        <w:t>Anträge wegen Einleitung des gesetzlichen Verfahrens</w:t>
      </w:r>
      <w:r>
        <w:rPr>
          <w:spacing w:val="-7"/>
          <w:w w:val="105"/>
          <w:sz w:val="20"/>
        </w:rPr>
        <w:t> </w:t>
      </w:r>
      <w:r>
        <w:rPr>
          <w:w w:val="105"/>
          <w:sz w:val="20"/>
        </w:rPr>
        <w:t>anbringen.</w:t>
      </w:r>
    </w:p>
    <w:p>
      <w:pPr>
        <w:pStyle w:val="BodyText"/>
        <w:spacing w:before="2"/>
        <w:jc w:val="left"/>
        <w:rPr>
          <w:sz w:val="26"/>
        </w:rPr>
      </w:pPr>
    </w:p>
    <w:p>
      <w:pPr>
        <w:pStyle w:val="BodyText"/>
        <w:ind w:left="3135"/>
      </w:pPr>
      <w:r>
        <w:rPr/>
        <w:t>§ 211</w:t>
      </w:r>
    </w:p>
    <w:p>
      <w:pPr>
        <w:pStyle w:val="BodyText"/>
        <w:spacing w:line="249" w:lineRule="auto" w:before="91"/>
        <w:ind w:left="157" w:right="614" w:firstLine="283"/>
      </w:pPr>
      <w:r>
        <w:rPr>
          <w:w w:val="105"/>
        </w:rPr>
        <w:t>Wird gegen den Angeklagten ein Strafurteil gefällt, so steht der</w:t>
      </w:r>
      <w:r>
        <w:rPr>
          <w:spacing w:val="-24"/>
          <w:w w:val="105"/>
        </w:rPr>
        <w:t> </w:t>
      </w:r>
      <w:r>
        <w:rPr>
          <w:w w:val="105"/>
        </w:rPr>
        <w:t>Vollstre- ckung desselben der Umstand nicht entgegen, dass die Verfolgung </w:t>
      </w:r>
      <w:r>
        <w:rPr>
          <w:spacing w:val="-3"/>
          <w:w w:val="105"/>
        </w:rPr>
        <w:t>wegen </w:t>
      </w:r>
      <w:r>
        <w:rPr>
          <w:w w:val="105"/>
        </w:rPr>
        <w:t>einer anderen strafbaren Handlung noch vorbehalten</w:t>
      </w:r>
      <w:r>
        <w:rPr>
          <w:spacing w:val="1"/>
          <w:w w:val="105"/>
        </w:rPr>
        <w:t> </w:t>
      </w:r>
      <w:r>
        <w:rPr>
          <w:w w:val="105"/>
        </w:rPr>
        <w:t>ist.</w:t>
      </w:r>
    </w:p>
    <w:p>
      <w:pPr>
        <w:pStyle w:val="BodyText"/>
        <w:spacing w:before="3"/>
        <w:jc w:val="left"/>
        <w:rPr>
          <w:sz w:val="26"/>
        </w:rPr>
      </w:pPr>
    </w:p>
    <w:p>
      <w:pPr>
        <w:pStyle w:val="BodyText"/>
        <w:ind w:left="3135"/>
      </w:pPr>
      <w:r>
        <w:rPr/>
        <w:t>§ 212</w:t>
      </w:r>
    </w:p>
    <w:p>
      <w:pPr>
        <w:pStyle w:val="ListParagraph"/>
        <w:numPr>
          <w:ilvl w:val="0"/>
          <w:numId w:val="199"/>
        </w:numPr>
        <w:tabs>
          <w:tab w:pos="690" w:val="left" w:leader="none"/>
        </w:tabs>
        <w:spacing w:line="252" w:lineRule="auto" w:before="90" w:after="0"/>
        <w:ind w:left="157" w:right="614" w:firstLine="283"/>
        <w:jc w:val="both"/>
        <w:rPr>
          <w:sz w:val="20"/>
        </w:rPr>
      </w:pPr>
      <w:r>
        <w:rPr>
          <w:w w:val="105"/>
          <w:sz w:val="20"/>
        </w:rPr>
        <w:t>Liegen die zeitlichen Voraussetzungen für die bedingte Entlassung aus einer Freiheitsstrafe infolge Anrechnung einer Vorhaft oder einer </w:t>
      </w:r>
      <w:r>
        <w:rPr>
          <w:spacing w:val="-6"/>
          <w:w w:val="105"/>
          <w:sz w:val="20"/>
        </w:rPr>
        <w:t>im </w:t>
      </w:r>
      <w:r>
        <w:rPr>
          <w:w w:val="105"/>
          <w:sz w:val="20"/>
        </w:rPr>
        <w:t>Ausland verbüssten Strafe schon im Zeitpunkt des Urteils vor, so hat das Gericht dem Angeklagten den Rest der Strafe unter Bestimmung einer </w:t>
      </w:r>
      <w:r>
        <w:rPr>
          <w:spacing w:val="-3"/>
          <w:w w:val="105"/>
          <w:sz w:val="20"/>
        </w:rPr>
        <w:t>Pro- </w:t>
      </w:r>
      <w:r>
        <w:rPr>
          <w:w w:val="105"/>
          <w:sz w:val="20"/>
        </w:rPr>
        <w:t>bezeit mit Beschluss bedingt nachzusehen, wenn auch die übrigen im § </w:t>
      </w:r>
      <w:r>
        <w:rPr>
          <w:spacing w:val="-6"/>
          <w:w w:val="105"/>
          <w:sz w:val="20"/>
        </w:rPr>
        <w:t>46 </w:t>
      </w:r>
      <w:r>
        <w:rPr>
          <w:w w:val="105"/>
          <w:sz w:val="20"/>
        </w:rPr>
        <w:t>StGB genannten Voraussetzungen vorliegen. In diesem Beschluss hat </w:t>
      </w:r>
      <w:r>
        <w:rPr>
          <w:spacing w:val="-5"/>
          <w:w w:val="105"/>
          <w:sz w:val="20"/>
        </w:rPr>
        <w:t>das</w:t>
      </w:r>
      <w:bookmarkStart w:name="_bookmark374" w:id="422"/>
      <w:bookmarkEnd w:id="422"/>
      <w:r>
        <w:rPr>
          <w:spacing w:val="-5"/>
          <w:w w:val="105"/>
          <w:sz w:val="20"/>
        </w:rPr>
      </w:r>
      <w:r>
        <w:rPr>
          <w:spacing w:val="-5"/>
          <w:w w:val="105"/>
          <w:sz w:val="20"/>
        </w:rPr>
        <w:t> </w:t>
      </w:r>
      <w:r>
        <w:rPr>
          <w:w w:val="105"/>
          <w:sz w:val="20"/>
        </w:rPr>
        <w:t>Gericht gegebenenfalls auch Weisungen zu erteilen und die Bewährungs- hilfe anzuordnen (§ 50</w:t>
      </w:r>
      <w:r>
        <w:rPr>
          <w:spacing w:val="-9"/>
          <w:w w:val="105"/>
          <w:sz w:val="20"/>
        </w:rPr>
        <w:t> </w:t>
      </w:r>
      <w:r>
        <w:rPr>
          <w:w w:val="105"/>
          <w:sz w:val="20"/>
        </w:rPr>
        <w:t>StGB).</w:t>
      </w:r>
      <w:hyperlink w:history="true" w:anchor="_bookmark875">
        <w:r>
          <w:rPr>
            <w:w w:val="105"/>
            <w:sz w:val="20"/>
            <w:u w:val="single" w:color="0000FF"/>
            <w:vertAlign w:val="superscript"/>
          </w:rPr>
          <w:t>336</w:t>
        </w:r>
      </w:hyperlink>
    </w:p>
    <w:p>
      <w:pPr>
        <w:pStyle w:val="ListParagraph"/>
        <w:numPr>
          <w:ilvl w:val="0"/>
          <w:numId w:val="199"/>
        </w:numPr>
        <w:tabs>
          <w:tab w:pos="665" w:val="left" w:leader="none"/>
        </w:tabs>
        <w:spacing w:line="249" w:lineRule="auto" w:before="72" w:after="0"/>
        <w:ind w:left="157" w:right="614" w:firstLine="283"/>
        <w:jc w:val="both"/>
        <w:rPr>
          <w:sz w:val="20"/>
        </w:rPr>
      </w:pPr>
      <w:r>
        <w:rPr>
          <w:w w:val="105"/>
          <w:sz w:val="20"/>
        </w:rPr>
        <w:t>Für den Beschluss nach Abs. 1 und für das Verfahren nach einer sol- chen bedingten Entlassung gelten die Bestimmungen des XXIII. Hauptstü- ckes dem Sinne</w:t>
      </w:r>
      <w:r>
        <w:rPr>
          <w:spacing w:val="-8"/>
          <w:w w:val="105"/>
          <w:sz w:val="20"/>
        </w:rPr>
        <w:t> </w:t>
      </w:r>
      <w:r>
        <w:rPr>
          <w:w w:val="105"/>
          <w:sz w:val="20"/>
        </w:rPr>
        <w:t>nach.</w:t>
      </w:r>
    </w:p>
    <w:p>
      <w:pPr>
        <w:pStyle w:val="BodyText"/>
        <w:spacing w:before="4"/>
        <w:jc w:val="left"/>
        <w:rPr>
          <w:sz w:val="26"/>
        </w:rPr>
      </w:pPr>
    </w:p>
    <w:p>
      <w:pPr>
        <w:pStyle w:val="BodyText"/>
        <w:ind w:left="3135"/>
      </w:pPr>
      <w:r>
        <w:rPr/>
        <w:t>§ 213</w:t>
      </w:r>
    </w:p>
    <w:p>
      <w:pPr>
        <w:pStyle w:val="BodyText"/>
        <w:spacing w:line="249" w:lineRule="auto" w:before="90"/>
        <w:ind w:left="157" w:right="614" w:firstLine="283"/>
      </w:pPr>
      <w:r>
        <w:rPr>
          <w:w w:val="105"/>
        </w:rPr>
        <w:t>An die Anträge des Anklägers ist der Gerichtshof nur insoweit gebunden, dass er den Angeklagten nicht einer Tat schuldig erklären </w:t>
      </w:r>
      <w:r>
        <w:rPr>
          <w:spacing w:val="-3"/>
          <w:w w:val="105"/>
        </w:rPr>
        <w:t>kann, </w:t>
      </w:r>
      <w:r>
        <w:rPr>
          <w:w w:val="105"/>
        </w:rPr>
        <w:t>auf welche die Anklage nicht gerichtet</w:t>
      </w:r>
      <w:r>
        <w:rPr>
          <w:spacing w:val="-12"/>
          <w:w w:val="105"/>
        </w:rPr>
        <w:t> </w:t>
      </w:r>
      <w:r>
        <w:rPr>
          <w:w w:val="105"/>
        </w:rPr>
        <w:t>wurde.</w:t>
      </w:r>
    </w:p>
    <w:p>
      <w:pPr>
        <w:pStyle w:val="BodyText"/>
        <w:spacing w:before="3"/>
        <w:jc w:val="left"/>
        <w:rPr>
          <w:sz w:val="26"/>
        </w:rPr>
      </w:pPr>
    </w:p>
    <w:p>
      <w:pPr>
        <w:pStyle w:val="BodyText"/>
        <w:ind w:left="3135"/>
      </w:pPr>
      <w:r>
        <w:rPr/>
        <w:t>§ 214</w:t>
      </w:r>
    </w:p>
    <w:p>
      <w:pPr>
        <w:pStyle w:val="ListParagraph"/>
        <w:numPr>
          <w:ilvl w:val="0"/>
          <w:numId w:val="200"/>
        </w:numPr>
        <w:tabs>
          <w:tab w:pos="664" w:val="left" w:leader="none"/>
        </w:tabs>
        <w:spacing w:line="249" w:lineRule="auto" w:before="90" w:after="0"/>
        <w:ind w:left="157" w:right="614" w:firstLine="283"/>
        <w:jc w:val="both"/>
        <w:rPr>
          <w:sz w:val="20"/>
        </w:rPr>
      </w:pPr>
      <w:r>
        <w:rPr>
          <w:w w:val="105"/>
          <w:sz w:val="20"/>
        </w:rPr>
        <w:t>Unmittelbar nach der Fällung des Urteiles ist dasselbe von dem </w:t>
      </w:r>
      <w:r>
        <w:rPr>
          <w:spacing w:val="-3"/>
          <w:w w:val="105"/>
          <w:sz w:val="20"/>
        </w:rPr>
        <w:t>Vor- </w:t>
      </w:r>
      <w:r>
        <w:rPr>
          <w:w w:val="105"/>
          <w:sz w:val="20"/>
        </w:rPr>
        <w:t>sitzenden in öffentlicher Sitzung vor dem versammelten Gerichte und </w:t>
      </w:r>
      <w:r>
        <w:rPr>
          <w:spacing w:val="-6"/>
          <w:w w:val="105"/>
          <w:sz w:val="20"/>
        </w:rPr>
        <w:t>in </w:t>
      </w:r>
      <w:r>
        <w:rPr>
          <w:w w:val="105"/>
          <w:sz w:val="20"/>
        </w:rPr>
        <w:t>Gegenwart der Parteien mit kurzer Angabe der Beweggründe und</w:t>
      </w:r>
      <w:r>
        <w:rPr>
          <w:spacing w:val="-15"/>
          <w:w w:val="105"/>
          <w:sz w:val="20"/>
        </w:rPr>
        <w:t> </w:t>
      </w:r>
      <w:r>
        <w:rPr>
          <w:spacing w:val="-4"/>
          <w:w w:val="105"/>
          <w:sz w:val="20"/>
        </w:rPr>
        <w:t>unter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Beziehung auf die angewendeten Gesetzesstellen zu verkünden und der Beschuldigte über das ihm zustehende Berufungsrecht zu belehren.</w:t>
      </w:r>
    </w:p>
    <w:p>
      <w:pPr>
        <w:pStyle w:val="ListParagraph"/>
        <w:numPr>
          <w:ilvl w:val="0"/>
          <w:numId w:val="200"/>
        </w:numPr>
        <w:tabs>
          <w:tab w:pos="1171" w:val="left" w:leader="none"/>
        </w:tabs>
        <w:spacing w:line="249" w:lineRule="auto" w:before="82" w:after="0"/>
        <w:ind w:left="667" w:right="104" w:firstLine="283"/>
        <w:jc w:val="both"/>
        <w:rPr>
          <w:sz w:val="20"/>
        </w:rPr>
      </w:pPr>
      <w:r>
        <w:rPr>
          <w:w w:val="105"/>
          <w:sz w:val="20"/>
        </w:rPr>
        <w:t>In der Belehrung ist darauf hinzuweisen, dass die Berufung mündlich zu Protokoll des Gerichtes oder aber mittels Schriftsatzes anzumelden ist </w:t>
      </w:r>
      <w:r>
        <w:rPr>
          <w:spacing w:val="-8"/>
          <w:w w:val="105"/>
          <w:sz w:val="20"/>
        </w:rPr>
        <w:t>(§ </w:t>
      </w:r>
      <w:r>
        <w:rPr>
          <w:w w:val="105"/>
          <w:sz w:val="20"/>
        </w:rPr>
        <w:t>222). Diese Belehrung ist im Verhandlungsprotokoll zu</w:t>
      </w:r>
      <w:r>
        <w:rPr>
          <w:spacing w:val="16"/>
          <w:w w:val="105"/>
          <w:sz w:val="20"/>
        </w:rPr>
        <w:t> </w:t>
      </w:r>
      <w:r>
        <w:rPr>
          <w:w w:val="105"/>
          <w:sz w:val="20"/>
        </w:rPr>
        <w:t>beurkunden.</w:t>
      </w:r>
    </w:p>
    <w:p>
      <w:pPr>
        <w:pStyle w:val="ListParagraph"/>
        <w:numPr>
          <w:ilvl w:val="0"/>
          <w:numId w:val="200"/>
        </w:numPr>
        <w:tabs>
          <w:tab w:pos="1228" w:val="left" w:leader="none"/>
        </w:tabs>
        <w:spacing w:line="249" w:lineRule="auto" w:before="82" w:after="0"/>
        <w:ind w:left="667" w:right="104" w:firstLine="283"/>
        <w:jc w:val="both"/>
        <w:rPr>
          <w:sz w:val="20"/>
        </w:rPr>
      </w:pPr>
      <w:r>
        <w:rPr>
          <w:w w:val="105"/>
          <w:sz w:val="20"/>
        </w:rPr>
        <w:t>Wurde eine unrichtige Anmeldungsfrist angegeben und ist </w:t>
      </w:r>
      <w:r>
        <w:rPr>
          <w:spacing w:val="-3"/>
          <w:w w:val="105"/>
          <w:sz w:val="20"/>
        </w:rPr>
        <w:t>diese </w:t>
      </w:r>
      <w:r>
        <w:rPr>
          <w:w w:val="105"/>
          <w:sz w:val="20"/>
        </w:rPr>
        <w:t>länger als die gesetzliche, so bleibt die Anmeldungsfrist während dieser</w:t>
      </w:r>
      <w:r>
        <w:rPr>
          <w:spacing w:val="-13"/>
          <w:w w:val="105"/>
          <w:sz w:val="20"/>
        </w:rPr>
        <w:t> </w:t>
      </w:r>
      <w:r>
        <w:rPr>
          <w:w w:val="105"/>
          <w:sz w:val="20"/>
        </w:rPr>
        <w:t>län- geren Frist gewahrt; wurde eine kürzere Frist angegeben, so gilt die </w:t>
      </w:r>
      <w:r>
        <w:rPr>
          <w:spacing w:val="-3"/>
          <w:w w:val="105"/>
          <w:sz w:val="20"/>
        </w:rPr>
        <w:t>gesetz- </w:t>
      </w:r>
      <w:r>
        <w:rPr>
          <w:w w:val="105"/>
          <w:sz w:val="20"/>
        </w:rPr>
        <w:t>liche Anmeldungsfrist; wenn die Belehrung über die Berufungsanmeldung überhaupt fehlt, so konnte die Anmeldungsfrist nicht zu laufen</w:t>
      </w:r>
      <w:r>
        <w:rPr>
          <w:spacing w:val="13"/>
          <w:w w:val="105"/>
          <w:sz w:val="20"/>
        </w:rPr>
        <w:t> </w:t>
      </w:r>
      <w:r>
        <w:rPr>
          <w:w w:val="105"/>
          <w:sz w:val="20"/>
        </w:rPr>
        <w:t>beginnen.</w:t>
      </w:r>
    </w:p>
    <w:p>
      <w:pPr>
        <w:pStyle w:val="ListParagraph"/>
        <w:numPr>
          <w:ilvl w:val="0"/>
          <w:numId w:val="200"/>
        </w:numPr>
        <w:tabs>
          <w:tab w:pos="1200" w:val="left" w:leader="none"/>
        </w:tabs>
        <w:spacing w:line="249" w:lineRule="auto" w:before="84" w:after="0"/>
        <w:ind w:left="667" w:right="104" w:firstLine="283"/>
        <w:jc w:val="both"/>
        <w:rPr>
          <w:sz w:val="20"/>
        </w:rPr>
      </w:pPr>
      <w:r>
        <w:rPr>
          <w:w w:val="105"/>
          <w:sz w:val="20"/>
        </w:rPr>
        <w:t>Wurde in der Belehrung nicht das zuständige Gericht sondern </w:t>
      </w:r>
      <w:r>
        <w:rPr>
          <w:spacing w:val="-5"/>
          <w:w w:val="105"/>
          <w:sz w:val="20"/>
        </w:rPr>
        <w:t>ein </w:t>
      </w:r>
      <w:r>
        <w:rPr>
          <w:w w:val="105"/>
          <w:sz w:val="20"/>
        </w:rPr>
        <w:t>anderes Gericht oder eine andere Amtsstelle zur Empfangnahme </w:t>
      </w:r>
      <w:r>
        <w:rPr>
          <w:spacing w:val="-5"/>
          <w:w w:val="105"/>
          <w:sz w:val="20"/>
        </w:rPr>
        <w:t>der </w:t>
      </w:r>
      <w:r>
        <w:rPr>
          <w:w w:val="105"/>
          <w:sz w:val="20"/>
        </w:rPr>
        <w:t>Anmeldung bezeichnet, so gilt die Anmeldungsfrist auch dann als gewahrt, wenn die Anmeldung bei der unrichtigen Stelle überreicht worden ist. </w:t>
      </w:r>
      <w:r>
        <w:rPr>
          <w:spacing w:val="-6"/>
          <w:w w:val="105"/>
          <w:sz w:val="20"/>
        </w:rPr>
        <w:t>Die </w:t>
      </w:r>
      <w:r>
        <w:rPr>
          <w:w w:val="105"/>
          <w:sz w:val="20"/>
        </w:rPr>
        <w:t>unrichtige Stelle hat aber die Anmeldung der Berufung von Amts wegen </w:t>
      </w:r>
      <w:r>
        <w:rPr>
          <w:spacing w:val="-9"/>
          <w:w w:val="105"/>
          <w:sz w:val="20"/>
        </w:rPr>
        <w:t>an </w:t>
      </w:r>
      <w:r>
        <w:rPr>
          <w:w w:val="105"/>
          <w:sz w:val="20"/>
        </w:rPr>
        <w:t>das zuständige Gericht zu</w:t>
      </w:r>
      <w:r>
        <w:rPr>
          <w:spacing w:val="-8"/>
          <w:w w:val="105"/>
          <w:sz w:val="20"/>
        </w:rPr>
        <w:t> </w:t>
      </w:r>
      <w:r>
        <w:rPr>
          <w:w w:val="105"/>
          <w:sz w:val="20"/>
        </w:rPr>
        <w:t>leiten.</w:t>
      </w:r>
    </w:p>
    <w:p>
      <w:pPr>
        <w:pStyle w:val="ListParagraph"/>
        <w:numPr>
          <w:ilvl w:val="0"/>
          <w:numId w:val="200"/>
        </w:numPr>
        <w:tabs>
          <w:tab w:pos="1181" w:val="left" w:leader="none"/>
        </w:tabs>
        <w:spacing w:line="249" w:lineRule="auto" w:before="85" w:after="0"/>
        <w:ind w:left="667" w:right="104" w:firstLine="283"/>
        <w:jc w:val="both"/>
        <w:rPr>
          <w:sz w:val="20"/>
        </w:rPr>
      </w:pPr>
      <w:r>
        <w:rPr>
          <w:w w:val="105"/>
          <w:sz w:val="20"/>
        </w:rPr>
        <w:t>Findet sich der Gerichtshof ausser Stande, mit der Fällung und </w:t>
      </w:r>
      <w:r>
        <w:rPr>
          <w:spacing w:val="-4"/>
          <w:w w:val="105"/>
          <w:sz w:val="20"/>
        </w:rPr>
        <w:t>Ver- </w:t>
      </w:r>
      <w:r>
        <w:rPr>
          <w:w w:val="105"/>
          <w:sz w:val="20"/>
        </w:rPr>
        <w:t>kündung des Urteils nach beendigter Schlussverhandlung vorzugehen, </w:t>
      </w:r>
      <w:r>
        <w:rPr>
          <w:spacing w:val="-7"/>
          <w:w w:val="105"/>
          <w:sz w:val="20"/>
        </w:rPr>
        <w:t>so </w:t>
      </w:r>
      <w:r>
        <w:rPr>
          <w:w w:val="105"/>
          <w:sz w:val="20"/>
        </w:rPr>
        <w:t>hat der Vorsitzende den Tag und die Stunde der Urteilsverkündung bekanntzugeben.</w:t>
      </w:r>
    </w:p>
    <w:p>
      <w:pPr>
        <w:pStyle w:val="BodyText"/>
        <w:spacing w:before="4"/>
        <w:jc w:val="left"/>
        <w:rPr>
          <w:sz w:val="26"/>
        </w:rPr>
      </w:pPr>
    </w:p>
    <w:p>
      <w:pPr>
        <w:pStyle w:val="BodyText"/>
        <w:spacing w:before="1"/>
        <w:ind w:left="3645"/>
      </w:pPr>
      <w:r>
        <w:rPr/>
        <w:t>§ 215</w:t>
      </w:r>
    </w:p>
    <w:p>
      <w:pPr>
        <w:pStyle w:val="ListParagraph"/>
        <w:numPr>
          <w:ilvl w:val="0"/>
          <w:numId w:val="201"/>
        </w:numPr>
        <w:tabs>
          <w:tab w:pos="1195" w:val="left" w:leader="none"/>
        </w:tabs>
        <w:spacing w:line="249" w:lineRule="auto" w:before="90" w:after="0"/>
        <w:ind w:left="667" w:right="104" w:firstLine="283"/>
        <w:jc w:val="both"/>
        <w:rPr>
          <w:sz w:val="20"/>
        </w:rPr>
      </w:pPr>
      <w:r>
        <w:rPr>
          <w:w w:val="105"/>
          <w:sz w:val="20"/>
        </w:rPr>
        <w:t>Jedes Urteil muss nach der Verkündung ohne unnötigen Aufschub schriftlich ausgefertigt und von dem Vorsitzenden sowie von dem </w:t>
      </w:r>
      <w:r>
        <w:rPr>
          <w:spacing w:val="-3"/>
          <w:w w:val="105"/>
          <w:sz w:val="20"/>
        </w:rPr>
        <w:t>Proto- </w:t>
      </w:r>
      <w:r>
        <w:rPr>
          <w:w w:val="105"/>
          <w:sz w:val="20"/>
        </w:rPr>
        <w:t>kollführer unterschrieben</w:t>
      </w:r>
      <w:r>
        <w:rPr>
          <w:spacing w:val="-4"/>
          <w:w w:val="105"/>
          <w:sz w:val="20"/>
        </w:rPr>
        <w:t> </w:t>
      </w:r>
      <w:r>
        <w:rPr>
          <w:w w:val="105"/>
          <w:sz w:val="20"/>
        </w:rPr>
        <w:t>werden.</w:t>
      </w:r>
    </w:p>
    <w:p>
      <w:pPr>
        <w:pStyle w:val="ListParagraph"/>
        <w:numPr>
          <w:ilvl w:val="0"/>
          <w:numId w:val="201"/>
        </w:numPr>
        <w:tabs>
          <w:tab w:pos="1168" w:val="left" w:leader="none"/>
        </w:tabs>
        <w:spacing w:line="240" w:lineRule="auto" w:before="82" w:after="0"/>
        <w:ind w:left="1167" w:right="0" w:hanging="218"/>
        <w:jc w:val="both"/>
        <w:rPr>
          <w:sz w:val="20"/>
        </w:rPr>
      </w:pPr>
      <w:r>
        <w:rPr>
          <w:w w:val="105"/>
          <w:sz w:val="20"/>
        </w:rPr>
        <w:t>Die Urteilsausfertigung muss</w:t>
      </w:r>
      <w:r>
        <w:rPr>
          <w:spacing w:val="-6"/>
          <w:w w:val="105"/>
          <w:sz w:val="20"/>
        </w:rPr>
        <w:t> </w:t>
      </w:r>
      <w:r>
        <w:rPr>
          <w:w w:val="105"/>
          <w:sz w:val="20"/>
        </w:rPr>
        <w:t>enthalten:</w:t>
      </w:r>
    </w:p>
    <w:p>
      <w:pPr>
        <w:pStyle w:val="ListParagraph"/>
        <w:numPr>
          <w:ilvl w:val="0"/>
          <w:numId w:val="202"/>
        </w:numPr>
        <w:tabs>
          <w:tab w:pos="906" w:val="left" w:leader="none"/>
        </w:tabs>
        <w:spacing w:line="249" w:lineRule="auto" w:before="70" w:after="0"/>
        <w:ind w:left="950" w:right="104" w:hanging="284"/>
        <w:jc w:val="both"/>
        <w:rPr>
          <w:sz w:val="20"/>
        </w:rPr>
      </w:pPr>
      <w:r>
        <w:rPr>
          <w:w w:val="105"/>
          <w:sz w:val="20"/>
        </w:rPr>
        <w:t>die Bezeichnung des Gerichtes und die Namen der anwesenden Mit- glieder des Gerichtshofes sowie des Anklägers und des</w:t>
      </w:r>
      <w:r>
        <w:rPr>
          <w:spacing w:val="-10"/>
          <w:w w:val="105"/>
          <w:sz w:val="20"/>
        </w:rPr>
        <w:t> </w:t>
      </w:r>
      <w:r>
        <w:rPr>
          <w:w w:val="105"/>
          <w:sz w:val="20"/>
        </w:rPr>
        <w:t>Privatbeteiligten;</w:t>
      </w:r>
    </w:p>
    <w:p>
      <w:pPr>
        <w:pStyle w:val="ListParagraph"/>
        <w:numPr>
          <w:ilvl w:val="0"/>
          <w:numId w:val="202"/>
        </w:numPr>
        <w:tabs>
          <w:tab w:pos="898" w:val="left" w:leader="none"/>
        </w:tabs>
        <w:spacing w:line="249" w:lineRule="auto" w:before="62" w:after="0"/>
        <w:ind w:left="950" w:right="104" w:hanging="284"/>
        <w:jc w:val="both"/>
        <w:rPr>
          <w:sz w:val="20"/>
        </w:rPr>
      </w:pPr>
      <w:r>
        <w:rPr>
          <w:w w:val="105"/>
          <w:sz w:val="20"/>
        </w:rPr>
        <w:t>den Vor- und Zunamen sowie denjenigen Namen, unter welchem </w:t>
      </w:r>
      <w:r>
        <w:rPr>
          <w:spacing w:val="-4"/>
          <w:w w:val="105"/>
          <w:sz w:val="20"/>
        </w:rPr>
        <w:t>der </w:t>
      </w:r>
      <w:r>
        <w:rPr>
          <w:w w:val="105"/>
          <w:sz w:val="20"/>
        </w:rPr>
        <w:t>Angeklagte allenfalls sonst noch bekannt ist; sein Geburtsdatum, </w:t>
      </w:r>
      <w:r>
        <w:rPr>
          <w:spacing w:val="-3"/>
          <w:w w:val="105"/>
          <w:sz w:val="20"/>
        </w:rPr>
        <w:t>seine </w:t>
      </w:r>
      <w:r>
        <w:rPr>
          <w:w w:val="105"/>
          <w:sz w:val="20"/>
        </w:rPr>
        <w:t>Staatsbürgerschaft, seinen Wohnort, seinen Zivilstand, seinen </w:t>
      </w:r>
      <w:r>
        <w:rPr>
          <w:spacing w:val="-3"/>
          <w:w w:val="105"/>
          <w:sz w:val="20"/>
        </w:rPr>
        <w:t>Beruf, </w:t>
      </w:r>
      <w:r>
        <w:rPr>
          <w:w w:val="105"/>
          <w:sz w:val="20"/>
        </w:rPr>
        <w:t>Gewerbe und seine Beschäftigung; ferner den Namen seines Verteidi- gers;</w:t>
      </w:r>
    </w:p>
    <w:p>
      <w:pPr>
        <w:pStyle w:val="ListParagraph"/>
        <w:numPr>
          <w:ilvl w:val="0"/>
          <w:numId w:val="202"/>
        </w:numPr>
        <w:tabs>
          <w:tab w:pos="868" w:val="left" w:leader="none"/>
        </w:tabs>
        <w:spacing w:line="240" w:lineRule="auto" w:before="64" w:after="0"/>
        <w:ind w:left="867" w:right="0" w:hanging="201"/>
        <w:jc w:val="both"/>
        <w:rPr>
          <w:sz w:val="20"/>
        </w:rPr>
      </w:pPr>
      <w:r>
        <w:rPr>
          <w:w w:val="110"/>
          <w:sz w:val="20"/>
        </w:rPr>
        <w:t>den</w:t>
      </w:r>
      <w:r>
        <w:rPr>
          <w:spacing w:val="-30"/>
          <w:w w:val="110"/>
          <w:sz w:val="20"/>
        </w:rPr>
        <w:t> </w:t>
      </w:r>
      <w:r>
        <w:rPr>
          <w:w w:val="110"/>
          <w:sz w:val="20"/>
        </w:rPr>
        <w:t>Tag</w:t>
      </w:r>
      <w:r>
        <w:rPr>
          <w:spacing w:val="-30"/>
          <w:w w:val="110"/>
          <w:sz w:val="20"/>
        </w:rPr>
        <w:t> </w:t>
      </w:r>
      <w:r>
        <w:rPr>
          <w:w w:val="110"/>
          <w:sz w:val="20"/>
        </w:rPr>
        <w:t>der</w:t>
      </w:r>
      <w:r>
        <w:rPr>
          <w:spacing w:val="-30"/>
          <w:w w:val="110"/>
          <w:sz w:val="20"/>
        </w:rPr>
        <w:t> </w:t>
      </w:r>
      <w:r>
        <w:rPr>
          <w:w w:val="110"/>
          <w:sz w:val="20"/>
        </w:rPr>
        <w:t>Schlussverhandlung</w:t>
      </w:r>
      <w:r>
        <w:rPr>
          <w:spacing w:val="-30"/>
          <w:w w:val="110"/>
          <w:sz w:val="20"/>
        </w:rPr>
        <w:t> </w:t>
      </w:r>
      <w:r>
        <w:rPr>
          <w:w w:val="110"/>
          <w:sz w:val="20"/>
        </w:rPr>
        <w:t>und</w:t>
      </w:r>
      <w:r>
        <w:rPr>
          <w:spacing w:val="-30"/>
          <w:w w:val="110"/>
          <w:sz w:val="20"/>
        </w:rPr>
        <w:t> </w:t>
      </w:r>
      <w:r>
        <w:rPr>
          <w:w w:val="110"/>
          <w:sz w:val="20"/>
        </w:rPr>
        <w:t>der</w:t>
      </w:r>
      <w:r>
        <w:rPr>
          <w:spacing w:val="-30"/>
          <w:w w:val="110"/>
          <w:sz w:val="20"/>
        </w:rPr>
        <w:t> </w:t>
      </w:r>
      <w:r>
        <w:rPr>
          <w:w w:val="110"/>
          <w:sz w:val="20"/>
        </w:rPr>
        <w:t>Urteilsverkündung;</w:t>
      </w:r>
    </w:p>
    <w:p>
      <w:pPr>
        <w:pStyle w:val="ListParagraph"/>
        <w:numPr>
          <w:ilvl w:val="0"/>
          <w:numId w:val="202"/>
        </w:numPr>
        <w:tabs>
          <w:tab w:pos="862" w:val="left" w:leader="none"/>
        </w:tabs>
        <w:spacing w:line="249" w:lineRule="auto" w:before="70" w:after="0"/>
        <w:ind w:left="950" w:right="104" w:hanging="284"/>
        <w:jc w:val="both"/>
        <w:rPr>
          <w:sz w:val="20"/>
        </w:rPr>
      </w:pPr>
      <w:r>
        <w:rPr>
          <w:w w:val="105"/>
          <w:sz w:val="20"/>
        </w:rPr>
        <w:t>das Erkenntnis des Gerichtshofes über die Schuldfrage, und zwar im</w:t>
      </w:r>
      <w:r>
        <w:rPr>
          <w:spacing w:val="-22"/>
          <w:w w:val="105"/>
          <w:sz w:val="20"/>
        </w:rPr>
        <w:t> </w:t>
      </w:r>
      <w:r>
        <w:rPr>
          <w:w w:val="105"/>
          <w:sz w:val="20"/>
        </w:rPr>
        <w:t>Falle eines Strafurteils mit allen im § 208 angeführten</w:t>
      </w:r>
      <w:r>
        <w:rPr>
          <w:spacing w:val="-16"/>
          <w:w w:val="105"/>
          <w:sz w:val="20"/>
        </w:rPr>
        <w:t> </w:t>
      </w:r>
      <w:r>
        <w:rPr>
          <w:w w:val="105"/>
          <w:sz w:val="20"/>
        </w:rPr>
        <w:t>Punkten;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02"/>
        </w:numPr>
        <w:tabs>
          <w:tab w:pos="361" w:val="left" w:leader="none"/>
        </w:tabs>
        <w:spacing w:line="249" w:lineRule="auto" w:before="102" w:after="0"/>
        <w:ind w:left="440" w:right="614" w:hanging="284"/>
        <w:jc w:val="both"/>
        <w:rPr>
          <w:sz w:val="20"/>
        </w:rPr>
      </w:pPr>
      <w:r>
        <w:rPr>
          <w:w w:val="105"/>
          <w:sz w:val="20"/>
        </w:rPr>
        <w:t>die Entscheidungsgründe; in diesen muss in gedrängter Darstellung, </w:t>
      </w:r>
      <w:r>
        <w:rPr>
          <w:spacing w:val="-4"/>
          <w:w w:val="105"/>
          <w:sz w:val="20"/>
        </w:rPr>
        <w:t>aber </w:t>
      </w:r>
      <w:r>
        <w:rPr>
          <w:w w:val="105"/>
          <w:sz w:val="20"/>
        </w:rPr>
        <w:t>mit voller Bestimmtheit angegeben sein, welche Tatsachen und aus </w:t>
      </w:r>
      <w:r>
        <w:rPr>
          <w:spacing w:val="-5"/>
          <w:w w:val="105"/>
          <w:sz w:val="20"/>
        </w:rPr>
        <w:t>wel- </w:t>
      </w:r>
      <w:r>
        <w:rPr>
          <w:w w:val="105"/>
          <w:sz w:val="20"/>
        </w:rPr>
        <w:t>chen Gründen der Gerichtshof sie als erwiesen oder als nicht erwiesen angenommen hat, von welchen Erwägungen er bei der Entscheidung </w:t>
      </w:r>
      <w:r>
        <w:rPr>
          <w:spacing w:val="-5"/>
          <w:w w:val="105"/>
          <w:sz w:val="20"/>
        </w:rPr>
        <w:t>der </w:t>
      </w:r>
      <w:r>
        <w:rPr>
          <w:w w:val="105"/>
          <w:sz w:val="20"/>
        </w:rPr>
        <w:t>Rechtsfragen und bei der Beseitigung der vorgebrachten </w:t>
      </w:r>
      <w:r>
        <w:rPr>
          <w:spacing w:val="-2"/>
          <w:w w:val="105"/>
          <w:sz w:val="20"/>
        </w:rPr>
        <w:t>Einwendungen </w:t>
      </w:r>
      <w:r>
        <w:rPr>
          <w:w w:val="105"/>
          <w:sz w:val="20"/>
        </w:rPr>
        <w:t>geleitet wurde und im Falle einer Verurteilung, welche </w:t>
      </w:r>
      <w:r>
        <w:rPr>
          <w:spacing w:val="-2"/>
          <w:w w:val="105"/>
          <w:sz w:val="20"/>
        </w:rPr>
        <w:t>Erschwerungs- </w:t>
      </w:r>
      <w:r>
        <w:rPr>
          <w:w w:val="105"/>
          <w:sz w:val="20"/>
        </w:rPr>
        <w:t>und Milderungsgründe er gefunden hat. Im Falle einer Verurteilung </w:t>
      </w:r>
      <w:r>
        <w:rPr>
          <w:spacing w:val="-7"/>
          <w:w w:val="105"/>
          <w:sz w:val="20"/>
        </w:rPr>
        <w:t>zu </w:t>
      </w:r>
      <w:r>
        <w:rPr>
          <w:w w:val="105"/>
          <w:sz w:val="20"/>
        </w:rPr>
        <w:t>einer in Tagessätzen bemessenen Geldstrafe sind die für die Bemessung des</w:t>
      </w:r>
      <w:r>
        <w:rPr>
          <w:spacing w:val="-11"/>
          <w:w w:val="105"/>
          <w:sz w:val="20"/>
        </w:rPr>
        <w:t> </w:t>
      </w:r>
      <w:r>
        <w:rPr>
          <w:w w:val="105"/>
          <w:sz w:val="20"/>
        </w:rPr>
        <w:t>Tagessatzes</w:t>
      </w:r>
      <w:r>
        <w:rPr>
          <w:spacing w:val="-10"/>
          <w:w w:val="105"/>
          <w:sz w:val="20"/>
        </w:rPr>
        <w:t> </w:t>
      </w:r>
      <w:r>
        <w:rPr>
          <w:w w:val="105"/>
          <w:sz w:val="20"/>
        </w:rPr>
        <w:t>massgebenden</w:t>
      </w:r>
      <w:r>
        <w:rPr>
          <w:spacing w:val="-10"/>
          <w:w w:val="105"/>
          <w:sz w:val="20"/>
        </w:rPr>
        <w:t> </w:t>
      </w:r>
      <w:r>
        <w:rPr>
          <w:w w:val="105"/>
          <w:sz w:val="20"/>
        </w:rPr>
        <w:t>Umstände</w:t>
      </w:r>
      <w:r>
        <w:rPr>
          <w:spacing w:val="-11"/>
          <w:w w:val="105"/>
          <w:sz w:val="20"/>
        </w:rPr>
        <w:t> </w:t>
      </w:r>
      <w:r>
        <w:rPr>
          <w:w w:val="105"/>
          <w:sz w:val="20"/>
        </w:rPr>
        <w:t>(§</w:t>
      </w:r>
      <w:r>
        <w:rPr>
          <w:spacing w:val="-10"/>
          <w:w w:val="105"/>
          <w:sz w:val="20"/>
        </w:rPr>
        <w:t> </w:t>
      </w:r>
      <w:r>
        <w:rPr>
          <w:w w:val="105"/>
          <w:sz w:val="20"/>
        </w:rPr>
        <w:t>19</w:t>
      </w:r>
      <w:r>
        <w:rPr>
          <w:spacing w:val="-10"/>
          <w:w w:val="105"/>
          <w:sz w:val="20"/>
        </w:rPr>
        <w:t> </w:t>
      </w:r>
      <w:r>
        <w:rPr>
          <w:w w:val="105"/>
          <w:sz w:val="20"/>
        </w:rPr>
        <w:t>Abs.</w:t>
      </w:r>
      <w:r>
        <w:rPr>
          <w:spacing w:val="-10"/>
          <w:w w:val="105"/>
          <w:sz w:val="20"/>
        </w:rPr>
        <w:t> </w:t>
      </w:r>
      <w:r>
        <w:rPr>
          <w:w w:val="105"/>
          <w:sz w:val="20"/>
        </w:rPr>
        <w:t>2</w:t>
      </w:r>
      <w:r>
        <w:rPr>
          <w:spacing w:val="-11"/>
          <w:w w:val="105"/>
          <w:sz w:val="20"/>
        </w:rPr>
        <w:t> </w:t>
      </w:r>
      <w:r>
        <w:rPr>
          <w:w w:val="105"/>
          <w:sz w:val="20"/>
        </w:rPr>
        <w:t>StGB)</w:t>
      </w:r>
      <w:r>
        <w:rPr>
          <w:spacing w:val="-10"/>
          <w:w w:val="105"/>
          <w:sz w:val="20"/>
        </w:rPr>
        <w:t> </w:t>
      </w:r>
      <w:r>
        <w:rPr>
          <w:w w:val="105"/>
          <w:sz w:val="20"/>
        </w:rPr>
        <w:t>anzugeben. Bei einem freisprechenden Urteil haben die Entscheidungsgründe </w:t>
      </w:r>
      <w:r>
        <w:rPr>
          <w:spacing w:val="-4"/>
          <w:w w:val="105"/>
          <w:sz w:val="20"/>
        </w:rPr>
        <w:t>ins- </w:t>
      </w:r>
      <w:r>
        <w:rPr>
          <w:w w:val="105"/>
          <w:sz w:val="20"/>
        </w:rPr>
        <w:t>besondere deutlich anzugeben, aus welchem der in § 207 angegebenen Gründe</w:t>
      </w:r>
      <w:r>
        <w:rPr>
          <w:spacing w:val="14"/>
          <w:w w:val="105"/>
          <w:sz w:val="20"/>
        </w:rPr>
        <w:t> </w:t>
      </w:r>
      <w:r>
        <w:rPr>
          <w:w w:val="105"/>
          <w:sz w:val="20"/>
        </w:rPr>
        <w:t>sich</w:t>
      </w:r>
      <w:r>
        <w:rPr>
          <w:spacing w:val="15"/>
          <w:w w:val="105"/>
          <w:sz w:val="20"/>
        </w:rPr>
        <w:t> </w:t>
      </w:r>
      <w:r>
        <w:rPr>
          <w:w w:val="105"/>
          <w:sz w:val="20"/>
        </w:rPr>
        <w:t>der</w:t>
      </w:r>
      <w:r>
        <w:rPr>
          <w:spacing w:val="14"/>
          <w:w w:val="105"/>
          <w:sz w:val="20"/>
        </w:rPr>
        <w:t> </w:t>
      </w:r>
      <w:r>
        <w:rPr>
          <w:w w:val="105"/>
          <w:sz w:val="20"/>
        </w:rPr>
        <w:t>Gerichtshof</w:t>
      </w:r>
      <w:r>
        <w:rPr>
          <w:spacing w:val="15"/>
          <w:w w:val="105"/>
          <w:sz w:val="20"/>
        </w:rPr>
        <w:t> </w:t>
      </w:r>
      <w:r>
        <w:rPr>
          <w:w w:val="105"/>
          <w:sz w:val="20"/>
        </w:rPr>
        <w:t>zur</w:t>
      </w:r>
      <w:r>
        <w:rPr>
          <w:spacing w:val="14"/>
          <w:w w:val="105"/>
          <w:sz w:val="20"/>
        </w:rPr>
        <w:t> </w:t>
      </w:r>
      <w:r>
        <w:rPr>
          <w:w w:val="105"/>
          <w:sz w:val="20"/>
        </w:rPr>
        <w:t>Freisprechung</w:t>
      </w:r>
      <w:r>
        <w:rPr>
          <w:spacing w:val="15"/>
          <w:w w:val="105"/>
          <w:sz w:val="20"/>
        </w:rPr>
        <w:t> </w:t>
      </w:r>
      <w:r>
        <w:rPr>
          <w:w w:val="105"/>
          <w:sz w:val="20"/>
        </w:rPr>
        <w:t>bestimmt</w:t>
      </w:r>
      <w:r>
        <w:rPr>
          <w:spacing w:val="14"/>
          <w:w w:val="105"/>
          <w:sz w:val="20"/>
        </w:rPr>
        <w:t> </w:t>
      </w:r>
      <w:r>
        <w:rPr>
          <w:w w:val="105"/>
          <w:sz w:val="20"/>
        </w:rPr>
        <w:t>gefunden</w:t>
      </w:r>
      <w:r>
        <w:rPr>
          <w:spacing w:val="15"/>
          <w:w w:val="105"/>
          <w:sz w:val="20"/>
        </w:rPr>
        <w:t> </w:t>
      </w:r>
      <w:r>
        <w:rPr>
          <w:spacing w:val="-3"/>
          <w:w w:val="105"/>
          <w:sz w:val="20"/>
        </w:rPr>
        <w:t>hat;</w:t>
      </w:r>
    </w:p>
    <w:p>
      <w:pPr>
        <w:pStyle w:val="ListParagraph"/>
        <w:numPr>
          <w:ilvl w:val="0"/>
          <w:numId w:val="202"/>
        </w:numPr>
        <w:tabs>
          <w:tab w:pos="357" w:val="left" w:leader="none"/>
        </w:tabs>
        <w:spacing w:line="240" w:lineRule="auto" w:before="70" w:after="0"/>
        <w:ind w:left="357" w:right="0" w:hanging="200"/>
        <w:jc w:val="both"/>
        <w:rPr>
          <w:sz w:val="20"/>
        </w:rPr>
      </w:pPr>
      <w:r>
        <w:rPr>
          <w:w w:val="105"/>
          <w:sz w:val="20"/>
        </w:rPr>
        <w:t>die Rechtsmittelbelehrung. Für diese gilt § 214 Abs. 1 bis 4</w:t>
      </w:r>
      <w:r>
        <w:rPr>
          <w:spacing w:val="-30"/>
          <w:w w:val="105"/>
          <w:sz w:val="20"/>
        </w:rPr>
        <w:t> </w:t>
      </w:r>
      <w:r>
        <w:rPr>
          <w:w w:val="105"/>
          <w:sz w:val="20"/>
        </w:rPr>
        <w:t>sinngemäss.</w:t>
      </w:r>
    </w:p>
    <w:p>
      <w:pPr>
        <w:pStyle w:val="BodyText"/>
        <w:spacing w:before="11"/>
        <w:jc w:val="left"/>
        <w:rPr>
          <w:sz w:val="26"/>
        </w:rPr>
      </w:pPr>
    </w:p>
    <w:p>
      <w:pPr>
        <w:pStyle w:val="BodyText"/>
        <w:ind w:left="3135"/>
      </w:pPr>
      <w:r>
        <w:rPr/>
        <w:t>§ 216</w:t>
      </w:r>
    </w:p>
    <w:p>
      <w:pPr>
        <w:pStyle w:val="BodyText"/>
        <w:spacing w:line="249" w:lineRule="auto" w:before="90"/>
        <w:ind w:left="157" w:right="607" w:firstLine="283"/>
        <w:jc w:val="left"/>
      </w:pPr>
      <w:r>
        <w:rPr>
          <w:w w:val="110"/>
        </w:rPr>
        <w:t>Hat</w:t>
      </w:r>
      <w:r>
        <w:rPr>
          <w:spacing w:val="-29"/>
          <w:w w:val="110"/>
        </w:rPr>
        <w:t> </w:t>
      </w:r>
      <w:r>
        <w:rPr>
          <w:w w:val="110"/>
        </w:rPr>
        <w:t>sich</w:t>
      </w:r>
      <w:r>
        <w:rPr>
          <w:spacing w:val="-28"/>
          <w:w w:val="110"/>
        </w:rPr>
        <w:t> </w:t>
      </w:r>
      <w:r>
        <w:rPr>
          <w:w w:val="110"/>
        </w:rPr>
        <w:t>der</w:t>
      </w:r>
      <w:r>
        <w:rPr>
          <w:spacing w:val="-28"/>
          <w:w w:val="110"/>
        </w:rPr>
        <w:t> </w:t>
      </w:r>
      <w:r>
        <w:rPr>
          <w:w w:val="110"/>
        </w:rPr>
        <w:t>Angeklagte</w:t>
      </w:r>
      <w:r>
        <w:rPr>
          <w:spacing w:val="-28"/>
          <w:w w:val="110"/>
        </w:rPr>
        <w:t> </w:t>
      </w:r>
      <w:r>
        <w:rPr>
          <w:w w:val="110"/>
        </w:rPr>
        <w:t>zur</w:t>
      </w:r>
      <w:r>
        <w:rPr>
          <w:spacing w:val="-28"/>
          <w:w w:val="110"/>
        </w:rPr>
        <w:t> </w:t>
      </w:r>
      <w:r>
        <w:rPr>
          <w:w w:val="110"/>
        </w:rPr>
        <w:t>Urteilsverkündung</w:t>
      </w:r>
      <w:r>
        <w:rPr>
          <w:spacing w:val="-28"/>
          <w:w w:val="110"/>
        </w:rPr>
        <w:t> </w:t>
      </w:r>
      <w:r>
        <w:rPr>
          <w:w w:val="110"/>
        </w:rPr>
        <w:t>nicht</w:t>
      </w:r>
      <w:r>
        <w:rPr>
          <w:spacing w:val="-28"/>
          <w:w w:val="110"/>
        </w:rPr>
        <w:t> </w:t>
      </w:r>
      <w:r>
        <w:rPr>
          <w:w w:val="110"/>
        </w:rPr>
        <w:t>eingefunden,</w:t>
      </w:r>
      <w:r>
        <w:rPr>
          <w:spacing w:val="-28"/>
          <w:w w:val="110"/>
        </w:rPr>
        <w:t> </w:t>
      </w:r>
      <w:r>
        <w:rPr>
          <w:w w:val="110"/>
        </w:rPr>
        <w:t>so</w:t>
      </w:r>
      <w:r>
        <w:rPr>
          <w:spacing w:val="-29"/>
          <w:w w:val="110"/>
        </w:rPr>
        <w:t> </w:t>
      </w:r>
      <w:r>
        <w:rPr>
          <w:spacing w:val="-4"/>
          <w:w w:val="110"/>
        </w:rPr>
        <w:t>ist </w:t>
      </w:r>
      <w:r>
        <w:rPr>
          <w:w w:val="110"/>
        </w:rPr>
        <w:t>ihm eine Ausfertigung des Urteiles</w:t>
      </w:r>
      <w:r>
        <w:rPr>
          <w:spacing w:val="-38"/>
          <w:w w:val="110"/>
        </w:rPr>
        <w:t> </w:t>
      </w:r>
      <w:r>
        <w:rPr>
          <w:w w:val="110"/>
        </w:rPr>
        <w:t>zuzustellen.</w:t>
      </w:r>
    </w:p>
    <w:p>
      <w:pPr>
        <w:pStyle w:val="BodyText"/>
        <w:spacing w:before="2"/>
        <w:jc w:val="left"/>
        <w:rPr>
          <w:sz w:val="26"/>
        </w:rPr>
      </w:pPr>
    </w:p>
    <w:p>
      <w:pPr>
        <w:pStyle w:val="BodyText"/>
        <w:spacing w:before="1"/>
        <w:ind w:left="3135"/>
      </w:pPr>
      <w:bookmarkStart w:name="_bookmark375" w:id="423"/>
      <w:bookmarkEnd w:id="423"/>
      <w:r>
        <w:rPr/>
      </w:r>
      <w:r>
        <w:rPr/>
        <w:t>§ 217</w:t>
      </w:r>
    </w:p>
    <w:p>
      <w:pPr>
        <w:pStyle w:val="ListParagraph"/>
        <w:numPr>
          <w:ilvl w:val="1"/>
          <w:numId w:val="202"/>
        </w:numPr>
        <w:tabs>
          <w:tab w:pos="683" w:val="left" w:leader="none"/>
        </w:tabs>
        <w:spacing w:line="249" w:lineRule="auto" w:before="90" w:after="0"/>
        <w:ind w:left="157" w:right="614" w:firstLine="283"/>
        <w:jc w:val="both"/>
        <w:rPr>
          <w:sz w:val="20"/>
        </w:rPr>
      </w:pPr>
      <w:r>
        <w:rPr>
          <w:w w:val="105"/>
          <w:sz w:val="20"/>
        </w:rPr>
        <w:t>Ergibt sich in der Schlussverhandlung mit Wahrscheinlichkeit, </w:t>
      </w:r>
      <w:r>
        <w:rPr>
          <w:spacing w:val="-3"/>
          <w:w w:val="105"/>
          <w:sz w:val="20"/>
        </w:rPr>
        <w:t>dass </w:t>
      </w:r>
      <w:r>
        <w:rPr>
          <w:w w:val="105"/>
          <w:sz w:val="20"/>
        </w:rPr>
        <w:t>ein Zeuge wissentlich falsch ausgesagt habe, so kann der Vorsitzende </w:t>
      </w:r>
      <w:r>
        <w:rPr>
          <w:spacing w:val="-4"/>
          <w:w w:val="105"/>
          <w:sz w:val="20"/>
        </w:rPr>
        <w:t>über </w:t>
      </w:r>
      <w:r>
        <w:rPr>
          <w:w w:val="105"/>
          <w:sz w:val="20"/>
        </w:rPr>
        <w:t>dessen Aussage ein Protokoll aufnehmen und nach geschehener Vorlesung und Genehmigung vom Zeugen unterfertigen lassen. Er kann den Zeugen auch verhaften und dem Untersuchungsrichter vorführen</w:t>
      </w:r>
      <w:r>
        <w:rPr>
          <w:spacing w:val="10"/>
          <w:w w:val="105"/>
          <w:sz w:val="20"/>
        </w:rPr>
        <w:t> </w:t>
      </w:r>
      <w:r>
        <w:rPr>
          <w:w w:val="105"/>
          <w:sz w:val="20"/>
        </w:rPr>
        <w:t>lassen.</w:t>
      </w:r>
    </w:p>
    <w:p>
      <w:pPr>
        <w:pStyle w:val="ListParagraph"/>
        <w:numPr>
          <w:ilvl w:val="1"/>
          <w:numId w:val="202"/>
        </w:numPr>
        <w:tabs>
          <w:tab w:pos="687" w:val="left" w:leader="none"/>
        </w:tabs>
        <w:spacing w:line="249" w:lineRule="auto" w:before="84" w:after="0"/>
        <w:ind w:left="157" w:right="614" w:firstLine="283"/>
        <w:jc w:val="both"/>
        <w:rPr>
          <w:sz w:val="20"/>
        </w:rPr>
      </w:pPr>
      <w:r>
        <w:rPr>
          <w:w w:val="110"/>
          <w:sz w:val="20"/>
        </w:rPr>
        <w:t>Wird</w:t>
      </w:r>
      <w:r>
        <w:rPr>
          <w:spacing w:val="-7"/>
          <w:w w:val="110"/>
          <w:sz w:val="20"/>
        </w:rPr>
        <w:t> </w:t>
      </w:r>
      <w:r>
        <w:rPr>
          <w:w w:val="110"/>
          <w:sz w:val="20"/>
        </w:rPr>
        <w:t>während</w:t>
      </w:r>
      <w:r>
        <w:rPr>
          <w:spacing w:val="-7"/>
          <w:w w:val="110"/>
          <w:sz w:val="20"/>
        </w:rPr>
        <w:t> </w:t>
      </w:r>
      <w:r>
        <w:rPr>
          <w:w w:val="110"/>
          <w:sz w:val="20"/>
        </w:rPr>
        <w:t>der</w:t>
      </w:r>
      <w:r>
        <w:rPr>
          <w:spacing w:val="-6"/>
          <w:w w:val="110"/>
          <w:sz w:val="20"/>
        </w:rPr>
        <w:t> </w:t>
      </w:r>
      <w:r>
        <w:rPr>
          <w:w w:val="110"/>
          <w:sz w:val="20"/>
        </w:rPr>
        <w:t>Schlussverhandlung</w:t>
      </w:r>
      <w:r>
        <w:rPr>
          <w:spacing w:val="-7"/>
          <w:w w:val="110"/>
          <w:sz w:val="20"/>
        </w:rPr>
        <w:t> </w:t>
      </w:r>
      <w:r>
        <w:rPr>
          <w:w w:val="110"/>
          <w:sz w:val="20"/>
        </w:rPr>
        <w:t>im</w:t>
      </w:r>
      <w:r>
        <w:rPr>
          <w:spacing w:val="-6"/>
          <w:w w:val="110"/>
          <w:sz w:val="20"/>
        </w:rPr>
        <w:t> </w:t>
      </w:r>
      <w:r>
        <w:rPr>
          <w:w w:val="110"/>
          <w:sz w:val="20"/>
        </w:rPr>
        <w:t>Sitzungssaal</w:t>
      </w:r>
      <w:r>
        <w:rPr>
          <w:spacing w:val="-7"/>
          <w:w w:val="110"/>
          <w:sz w:val="20"/>
        </w:rPr>
        <w:t> </w:t>
      </w:r>
      <w:r>
        <w:rPr>
          <w:w w:val="110"/>
          <w:sz w:val="20"/>
        </w:rPr>
        <w:t>eine</w:t>
      </w:r>
      <w:r>
        <w:rPr>
          <w:spacing w:val="-7"/>
          <w:w w:val="110"/>
          <w:sz w:val="20"/>
        </w:rPr>
        <w:t> </w:t>
      </w:r>
      <w:r>
        <w:rPr>
          <w:spacing w:val="-3"/>
          <w:w w:val="110"/>
          <w:sz w:val="20"/>
        </w:rPr>
        <w:t>andere </w:t>
      </w:r>
      <w:r>
        <w:rPr>
          <w:w w:val="110"/>
          <w:sz w:val="20"/>
        </w:rPr>
        <w:t>strafbare</w:t>
      </w:r>
      <w:r>
        <w:rPr>
          <w:spacing w:val="-10"/>
          <w:w w:val="110"/>
          <w:sz w:val="20"/>
        </w:rPr>
        <w:t> </w:t>
      </w:r>
      <w:r>
        <w:rPr>
          <w:w w:val="110"/>
          <w:sz w:val="20"/>
        </w:rPr>
        <w:t>Handlung</w:t>
      </w:r>
      <w:r>
        <w:rPr>
          <w:spacing w:val="-9"/>
          <w:w w:val="110"/>
          <w:sz w:val="20"/>
        </w:rPr>
        <w:t> </w:t>
      </w:r>
      <w:r>
        <w:rPr>
          <w:w w:val="110"/>
          <w:sz w:val="20"/>
        </w:rPr>
        <w:t>verübt,</w:t>
      </w:r>
      <w:r>
        <w:rPr>
          <w:spacing w:val="-9"/>
          <w:w w:val="110"/>
          <w:sz w:val="20"/>
        </w:rPr>
        <w:t> </w:t>
      </w:r>
      <w:r>
        <w:rPr>
          <w:w w:val="110"/>
          <w:sz w:val="20"/>
        </w:rPr>
        <w:t>wobei</w:t>
      </w:r>
      <w:r>
        <w:rPr>
          <w:spacing w:val="-9"/>
          <w:w w:val="110"/>
          <w:sz w:val="20"/>
        </w:rPr>
        <w:t> </w:t>
      </w:r>
      <w:r>
        <w:rPr>
          <w:w w:val="110"/>
          <w:sz w:val="20"/>
        </w:rPr>
        <w:t>der</w:t>
      </w:r>
      <w:r>
        <w:rPr>
          <w:spacing w:val="-9"/>
          <w:w w:val="110"/>
          <w:sz w:val="20"/>
        </w:rPr>
        <w:t> </w:t>
      </w:r>
      <w:r>
        <w:rPr>
          <w:w w:val="110"/>
          <w:sz w:val="20"/>
        </w:rPr>
        <w:t>Täter</w:t>
      </w:r>
      <w:r>
        <w:rPr>
          <w:spacing w:val="-9"/>
          <w:w w:val="110"/>
          <w:sz w:val="20"/>
        </w:rPr>
        <w:t> </w:t>
      </w:r>
      <w:r>
        <w:rPr>
          <w:w w:val="110"/>
          <w:sz w:val="20"/>
        </w:rPr>
        <w:t>auf</w:t>
      </w:r>
      <w:r>
        <w:rPr>
          <w:spacing w:val="-9"/>
          <w:w w:val="110"/>
          <w:sz w:val="20"/>
        </w:rPr>
        <w:t> </w:t>
      </w:r>
      <w:r>
        <w:rPr>
          <w:w w:val="110"/>
          <w:sz w:val="20"/>
        </w:rPr>
        <w:t>frischer</w:t>
      </w:r>
      <w:r>
        <w:rPr>
          <w:spacing w:val="-9"/>
          <w:w w:val="110"/>
          <w:sz w:val="20"/>
        </w:rPr>
        <w:t> </w:t>
      </w:r>
      <w:r>
        <w:rPr>
          <w:w w:val="110"/>
          <w:sz w:val="20"/>
        </w:rPr>
        <w:t>Tat</w:t>
      </w:r>
      <w:r>
        <w:rPr>
          <w:spacing w:val="-10"/>
          <w:w w:val="110"/>
          <w:sz w:val="20"/>
        </w:rPr>
        <w:t> </w:t>
      </w:r>
      <w:r>
        <w:rPr>
          <w:w w:val="110"/>
          <w:sz w:val="20"/>
        </w:rPr>
        <w:t>betreten</w:t>
      </w:r>
      <w:r>
        <w:rPr>
          <w:spacing w:val="-9"/>
          <w:w w:val="110"/>
          <w:sz w:val="20"/>
        </w:rPr>
        <w:t> </w:t>
      </w:r>
      <w:r>
        <w:rPr>
          <w:spacing w:val="-3"/>
          <w:w w:val="110"/>
          <w:sz w:val="20"/>
        </w:rPr>
        <w:t>wird, </w:t>
      </w:r>
      <w:r>
        <w:rPr>
          <w:w w:val="110"/>
          <w:sz w:val="20"/>
        </w:rPr>
        <w:t>kann darüber mit Unterbrechung der Schlussverhandlung oder an </w:t>
      </w:r>
      <w:r>
        <w:rPr>
          <w:spacing w:val="-3"/>
          <w:w w:val="110"/>
          <w:sz w:val="20"/>
        </w:rPr>
        <w:t>deren </w:t>
      </w:r>
      <w:r>
        <w:rPr>
          <w:w w:val="110"/>
          <w:sz w:val="20"/>
        </w:rPr>
        <w:t>Schluss</w:t>
      </w:r>
      <w:r>
        <w:rPr>
          <w:spacing w:val="-29"/>
          <w:w w:val="110"/>
          <w:sz w:val="20"/>
        </w:rPr>
        <w:t> </w:t>
      </w:r>
      <w:r>
        <w:rPr>
          <w:w w:val="110"/>
          <w:sz w:val="20"/>
        </w:rPr>
        <w:t>auf</w:t>
      </w:r>
      <w:r>
        <w:rPr>
          <w:spacing w:val="-28"/>
          <w:w w:val="110"/>
          <w:sz w:val="20"/>
        </w:rPr>
        <w:t> </w:t>
      </w:r>
      <w:r>
        <w:rPr>
          <w:w w:val="110"/>
          <w:sz w:val="20"/>
        </w:rPr>
        <w:t>Antrag</w:t>
      </w:r>
      <w:r>
        <w:rPr>
          <w:spacing w:val="-28"/>
          <w:w w:val="110"/>
          <w:sz w:val="20"/>
        </w:rPr>
        <w:t> </w:t>
      </w:r>
      <w:r>
        <w:rPr>
          <w:w w:val="110"/>
          <w:sz w:val="20"/>
        </w:rPr>
        <w:t>des</w:t>
      </w:r>
      <w:r>
        <w:rPr>
          <w:spacing w:val="-29"/>
          <w:w w:val="110"/>
          <w:sz w:val="20"/>
        </w:rPr>
        <w:t> </w:t>
      </w:r>
      <w:r>
        <w:rPr>
          <w:w w:val="110"/>
          <w:sz w:val="20"/>
        </w:rPr>
        <w:t>dazu</w:t>
      </w:r>
      <w:r>
        <w:rPr>
          <w:spacing w:val="-28"/>
          <w:w w:val="110"/>
          <w:sz w:val="20"/>
        </w:rPr>
        <w:t> </w:t>
      </w:r>
      <w:r>
        <w:rPr>
          <w:w w:val="110"/>
          <w:sz w:val="20"/>
        </w:rPr>
        <w:t>berechtigten</w:t>
      </w:r>
      <w:r>
        <w:rPr>
          <w:spacing w:val="-28"/>
          <w:w w:val="110"/>
          <w:sz w:val="20"/>
        </w:rPr>
        <w:t> </w:t>
      </w:r>
      <w:r>
        <w:rPr>
          <w:w w:val="110"/>
          <w:sz w:val="20"/>
        </w:rPr>
        <w:t>Anklägers</w:t>
      </w:r>
      <w:r>
        <w:rPr>
          <w:spacing w:val="-28"/>
          <w:w w:val="110"/>
          <w:sz w:val="20"/>
        </w:rPr>
        <w:t> </w:t>
      </w:r>
      <w:r>
        <w:rPr>
          <w:w w:val="110"/>
          <w:sz w:val="20"/>
        </w:rPr>
        <w:t>und</w:t>
      </w:r>
      <w:r>
        <w:rPr>
          <w:spacing w:val="-29"/>
          <w:w w:val="110"/>
          <w:sz w:val="20"/>
        </w:rPr>
        <w:t> </w:t>
      </w:r>
      <w:r>
        <w:rPr>
          <w:w w:val="110"/>
          <w:sz w:val="20"/>
        </w:rPr>
        <w:t>nach</w:t>
      </w:r>
      <w:r>
        <w:rPr>
          <w:spacing w:val="-28"/>
          <w:w w:val="110"/>
          <w:sz w:val="20"/>
        </w:rPr>
        <w:t> </w:t>
      </w:r>
      <w:r>
        <w:rPr>
          <w:w w:val="110"/>
          <w:sz w:val="20"/>
        </w:rPr>
        <w:t>Vernehmung des</w:t>
      </w:r>
      <w:r>
        <w:rPr>
          <w:spacing w:val="-33"/>
          <w:w w:val="110"/>
          <w:sz w:val="20"/>
        </w:rPr>
        <w:t> </w:t>
      </w:r>
      <w:r>
        <w:rPr>
          <w:w w:val="110"/>
          <w:sz w:val="20"/>
        </w:rPr>
        <w:t>Beschuldigten</w:t>
      </w:r>
      <w:r>
        <w:rPr>
          <w:spacing w:val="-33"/>
          <w:w w:val="110"/>
          <w:sz w:val="20"/>
        </w:rPr>
        <w:t> </w:t>
      </w:r>
      <w:r>
        <w:rPr>
          <w:w w:val="110"/>
          <w:sz w:val="20"/>
        </w:rPr>
        <w:t>und</w:t>
      </w:r>
      <w:r>
        <w:rPr>
          <w:spacing w:val="-33"/>
          <w:w w:val="110"/>
          <w:sz w:val="20"/>
        </w:rPr>
        <w:t> </w:t>
      </w:r>
      <w:r>
        <w:rPr>
          <w:w w:val="110"/>
          <w:sz w:val="20"/>
        </w:rPr>
        <w:t>der</w:t>
      </w:r>
      <w:r>
        <w:rPr>
          <w:spacing w:val="-33"/>
          <w:w w:val="110"/>
          <w:sz w:val="20"/>
        </w:rPr>
        <w:t> </w:t>
      </w:r>
      <w:r>
        <w:rPr>
          <w:w w:val="110"/>
          <w:sz w:val="20"/>
        </w:rPr>
        <w:t>vorhandenen</w:t>
      </w:r>
      <w:r>
        <w:rPr>
          <w:spacing w:val="-33"/>
          <w:w w:val="110"/>
          <w:sz w:val="20"/>
        </w:rPr>
        <w:t> </w:t>
      </w:r>
      <w:r>
        <w:rPr>
          <w:w w:val="110"/>
          <w:sz w:val="20"/>
        </w:rPr>
        <w:t>Zeugen</w:t>
      </w:r>
      <w:r>
        <w:rPr>
          <w:spacing w:val="-33"/>
          <w:w w:val="110"/>
          <w:sz w:val="20"/>
        </w:rPr>
        <w:t> </w:t>
      </w:r>
      <w:r>
        <w:rPr>
          <w:w w:val="110"/>
          <w:sz w:val="20"/>
        </w:rPr>
        <w:t>vom</w:t>
      </w:r>
      <w:r>
        <w:rPr>
          <w:spacing w:val="-33"/>
          <w:w w:val="110"/>
          <w:sz w:val="20"/>
        </w:rPr>
        <w:t> </w:t>
      </w:r>
      <w:r>
        <w:rPr>
          <w:w w:val="110"/>
          <w:sz w:val="20"/>
        </w:rPr>
        <w:t>versammelten</w:t>
      </w:r>
      <w:r>
        <w:rPr>
          <w:spacing w:val="-33"/>
          <w:w w:val="110"/>
          <w:sz w:val="20"/>
        </w:rPr>
        <w:t> </w:t>
      </w:r>
      <w:r>
        <w:rPr>
          <w:spacing w:val="-3"/>
          <w:w w:val="110"/>
          <w:sz w:val="20"/>
        </w:rPr>
        <w:t>Gericht </w:t>
      </w:r>
      <w:r>
        <w:rPr>
          <w:w w:val="110"/>
          <w:sz w:val="20"/>
        </w:rPr>
        <w:t>sogleich abgeurteilt werden. Rechtsmittel gegen ein solches Urteil </w:t>
      </w:r>
      <w:r>
        <w:rPr>
          <w:spacing w:val="-3"/>
          <w:w w:val="110"/>
          <w:sz w:val="20"/>
        </w:rPr>
        <w:t>haben </w:t>
      </w:r>
      <w:r>
        <w:rPr>
          <w:w w:val="110"/>
          <w:sz w:val="20"/>
        </w:rPr>
        <w:t>keine aufschiebende Wirkung. Ist zur Aburteilung ein Gericht höherer Ordnung zuständig oder die sofortige Aburteilung nicht tunlich, lässt der Vorsitzende den Täter dem Untersuchungsrichter vorführen. Über </w:t>
      </w:r>
      <w:r>
        <w:rPr>
          <w:spacing w:val="-4"/>
          <w:w w:val="110"/>
          <w:sz w:val="20"/>
        </w:rPr>
        <w:t>einen </w:t>
      </w:r>
      <w:r>
        <w:rPr>
          <w:w w:val="110"/>
          <w:sz w:val="20"/>
        </w:rPr>
        <w:t>solchen</w:t>
      </w:r>
      <w:r>
        <w:rPr>
          <w:spacing w:val="-10"/>
          <w:w w:val="110"/>
          <w:sz w:val="20"/>
        </w:rPr>
        <w:t> </w:t>
      </w:r>
      <w:r>
        <w:rPr>
          <w:w w:val="110"/>
          <w:sz w:val="20"/>
        </w:rPr>
        <w:t>Vorgang</w:t>
      </w:r>
      <w:r>
        <w:rPr>
          <w:spacing w:val="-10"/>
          <w:w w:val="110"/>
          <w:sz w:val="20"/>
        </w:rPr>
        <w:t> </w:t>
      </w:r>
      <w:r>
        <w:rPr>
          <w:w w:val="110"/>
          <w:sz w:val="20"/>
        </w:rPr>
        <w:t>ist</w:t>
      </w:r>
      <w:r>
        <w:rPr>
          <w:spacing w:val="-10"/>
          <w:w w:val="110"/>
          <w:sz w:val="20"/>
        </w:rPr>
        <w:t> </w:t>
      </w:r>
      <w:r>
        <w:rPr>
          <w:w w:val="110"/>
          <w:sz w:val="20"/>
        </w:rPr>
        <w:t>ein</w:t>
      </w:r>
      <w:r>
        <w:rPr>
          <w:spacing w:val="-10"/>
          <w:w w:val="110"/>
          <w:sz w:val="20"/>
        </w:rPr>
        <w:t> </w:t>
      </w:r>
      <w:r>
        <w:rPr>
          <w:w w:val="110"/>
          <w:sz w:val="20"/>
        </w:rPr>
        <w:t>gesondertes</w:t>
      </w:r>
      <w:r>
        <w:rPr>
          <w:spacing w:val="-10"/>
          <w:w w:val="110"/>
          <w:sz w:val="20"/>
        </w:rPr>
        <w:t> </w:t>
      </w:r>
      <w:r>
        <w:rPr>
          <w:w w:val="110"/>
          <w:sz w:val="20"/>
        </w:rPr>
        <w:t>Protokoll</w:t>
      </w:r>
      <w:r>
        <w:rPr>
          <w:spacing w:val="-10"/>
          <w:w w:val="110"/>
          <w:sz w:val="20"/>
        </w:rPr>
        <w:t> </w:t>
      </w:r>
      <w:r>
        <w:rPr>
          <w:w w:val="110"/>
          <w:sz w:val="20"/>
        </w:rPr>
        <w:t>aufzunehmen.</w:t>
      </w:r>
    </w:p>
    <w:p>
      <w:pPr>
        <w:pStyle w:val="ListParagraph"/>
        <w:numPr>
          <w:ilvl w:val="1"/>
          <w:numId w:val="202"/>
        </w:numPr>
        <w:tabs>
          <w:tab w:pos="680" w:val="left" w:leader="none"/>
        </w:tabs>
        <w:spacing w:line="249" w:lineRule="auto" w:before="88" w:after="0"/>
        <w:ind w:left="157" w:right="614" w:firstLine="283"/>
        <w:jc w:val="both"/>
        <w:rPr>
          <w:sz w:val="20"/>
        </w:rPr>
      </w:pPr>
      <w:r>
        <w:rPr>
          <w:w w:val="105"/>
          <w:sz w:val="20"/>
        </w:rPr>
        <w:t>Hat der Angeklagte während der Schlussverhandlung eine strafbare Handlung begangen, ist § 210</w:t>
      </w:r>
      <w:r>
        <w:rPr>
          <w:spacing w:val="-10"/>
          <w:w w:val="105"/>
          <w:sz w:val="20"/>
        </w:rPr>
        <w:t> </w:t>
      </w:r>
      <w:r>
        <w:rPr>
          <w:w w:val="105"/>
          <w:sz w:val="20"/>
        </w:rPr>
        <w:t>anzuwenden.</w:t>
      </w:r>
    </w:p>
    <w:p>
      <w:pPr>
        <w:pStyle w:val="BodyText"/>
        <w:spacing w:before="6"/>
        <w:jc w:val="left"/>
        <w:rPr>
          <w:sz w:val="26"/>
        </w:rPr>
      </w:pPr>
    </w:p>
    <w:p>
      <w:pPr>
        <w:pStyle w:val="BodyText"/>
        <w:spacing w:before="1"/>
        <w:ind w:left="140" w:right="597"/>
        <w:jc w:val="center"/>
      </w:pPr>
      <w:bookmarkStart w:name="_bookmark376" w:id="424"/>
      <w:bookmarkEnd w:id="424"/>
      <w:r>
        <w:rPr/>
      </w:r>
      <w:r>
        <w:rPr>
          <w:w w:val="105"/>
        </w:rPr>
        <w:t>§ 217a</w:t>
      </w:r>
      <w:hyperlink w:history="true" w:anchor="_bookmark876">
        <w:r>
          <w:rPr>
            <w:w w:val="105"/>
            <w:u w:val="single" w:color="0000FF"/>
            <w:vertAlign w:val="superscript"/>
          </w:rPr>
          <w:t>337</w:t>
        </w:r>
      </w:hyperlink>
    </w:p>
    <w:p>
      <w:pPr>
        <w:spacing w:after="0"/>
        <w:jc w:val="cente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firstLine="283"/>
      </w:pPr>
      <w:r>
        <w:rPr>
          <w:w w:val="105"/>
        </w:rPr>
        <w:t>Die Entscheidungen ausserhalb der Schlussverhandlung trifft der Vorsit- zende mit Ausnahme der Entscheidungen nach den §§ 208 Abs. 3 und 251 Abs. 1 dieses Gesetzes und nach den §§ 46, 47, 53, 54 und 55 StGB.</w:t>
      </w:r>
    </w:p>
    <w:p>
      <w:pPr>
        <w:pStyle w:val="BodyText"/>
        <w:spacing w:before="10"/>
        <w:jc w:val="left"/>
        <w:rPr>
          <w:sz w:val="26"/>
        </w:rPr>
      </w:pPr>
    </w:p>
    <w:p>
      <w:pPr>
        <w:pStyle w:val="ListParagraph"/>
        <w:numPr>
          <w:ilvl w:val="3"/>
          <w:numId w:val="132"/>
        </w:numPr>
        <w:tabs>
          <w:tab w:pos="3540" w:val="left" w:leader="none"/>
        </w:tabs>
        <w:spacing w:line="240" w:lineRule="auto" w:before="0" w:after="0"/>
        <w:ind w:left="3539" w:right="0" w:hanging="2980"/>
        <w:jc w:val="left"/>
        <w:rPr>
          <w:sz w:val="21"/>
        </w:rPr>
      </w:pPr>
      <w:r>
        <w:rPr>
          <w:w w:val="115"/>
          <w:sz w:val="21"/>
        </w:rPr>
        <w:t>Hauptstück</w:t>
      </w:r>
    </w:p>
    <w:p>
      <w:pPr>
        <w:spacing w:before="92"/>
        <w:ind w:left="665" w:right="95" w:firstLine="0"/>
        <w:jc w:val="center"/>
        <w:rPr>
          <w:b/>
          <w:sz w:val="25"/>
        </w:rPr>
      </w:pPr>
      <w:r>
        <w:rPr>
          <w:b/>
          <w:sz w:val="25"/>
        </w:rPr>
        <w:t>Von den Rechtsmitteln</w:t>
      </w:r>
    </w:p>
    <w:p>
      <w:pPr>
        <w:pStyle w:val="Heading6"/>
        <w:numPr>
          <w:ilvl w:val="0"/>
          <w:numId w:val="203"/>
        </w:numPr>
        <w:tabs>
          <w:tab w:pos="3191" w:val="left" w:leader="none"/>
        </w:tabs>
        <w:spacing w:line="240" w:lineRule="auto" w:before="253" w:after="0"/>
        <w:ind w:left="3190" w:right="0" w:hanging="178"/>
        <w:jc w:val="left"/>
      </w:pPr>
      <w:r>
        <w:rPr/>
        <w:t>Von der</w:t>
      </w:r>
      <w:r>
        <w:rPr>
          <w:spacing w:val="-1"/>
        </w:rPr>
        <w:t> </w:t>
      </w:r>
      <w:r>
        <w:rPr/>
        <w:t>Berufung</w:t>
      </w:r>
    </w:p>
    <w:p>
      <w:pPr>
        <w:pStyle w:val="BodyText"/>
        <w:spacing w:before="10"/>
        <w:jc w:val="left"/>
        <w:rPr>
          <w:b/>
          <w:sz w:val="26"/>
        </w:rPr>
      </w:pPr>
    </w:p>
    <w:p>
      <w:pPr>
        <w:pStyle w:val="BodyText"/>
        <w:spacing w:before="1"/>
        <w:ind w:left="3645"/>
      </w:pPr>
      <w:bookmarkStart w:name="_bookmark377" w:id="425"/>
      <w:bookmarkEnd w:id="425"/>
      <w:r>
        <w:rPr/>
      </w:r>
      <w:r>
        <w:rPr/>
        <w:t>§ 218</w:t>
      </w:r>
    </w:p>
    <w:p>
      <w:pPr>
        <w:pStyle w:val="ListParagraph"/>
        <w:numPr>
          <w:ilvl w:val="0"/>
          <w:numId w:val="204"/>
        </w:numPr>
        <w:tabs>
          <w:tab w:pos="1175" w:val="left" w:leader="none"/>
        </w:tabs>
        <w:spacing w:line="252" w:lineRule="auto" w:before="90" w:after="0"/>
        <w:ind w:left="667" w:right="104" w:firstLine="283"/>
        <w:jc w:val="both"/>
        <w:rPr>
          <w:sz w:val="20"/>
        </w:rPr>
      </w:pPr>
      <w:r>
        <w:rPr>
          <w:w w:val="105"/>
          <w:sz w:val="20"/>
        </w:rPr>
        <w:t>Gegen jedes vom Kriminalgericht geschöpfte Urteil ist die Berufung,</w:t>
      </w:r>
      <w:bookmarkStart w:name="_bookmark378" w:id="426"/>
      <w:bookmarkEnd w:id="426"/>
      <w:r>
        <w:rPr>
          <w:w w:val="105"/>
          <w:sz w:val="20"/>
        </w:rPr>
      </w:r>
      <w:r>
        <w:rPr>
          <w:w w:val="105"/>
          <w:sz w:val="20"/>
        </w:rPr>
        <w:t> soweit nicht darauf verzichtet worden ist, mit aufschiebender Wirkung </w:t>
      </w:r>
      <w:r>
        <w:rPr>
          <w:spacing w:val="-7"/>
          <w:w w:val="105"/>
          <w:sz w:val="20"/>
        </w:rPr>
        <w:t>an </w:t>
      </w:r>
      <w:r>
        <w:rPr>
          <w:w w:val="105"/>
          <w:sz w:val="20"/>
        </w:rPr>
        <w:t>das Obergericht</w:t>
      </w:r>
      <w:r>
        <w:rPr>
          <w:spacing w:val="-4"/>
          <w:w w:val="105"/>
          <w:sz w:val="20"/>
        </w:rPr>
        <w:t> </w:t>
      </w:r>
      <w:r>
        <w:rPr>
          <w:w w:val="105"/>
          <w:sz w:val="20"/>
        </w:rPr>
        <w:t>zulässig.</w:t>
      </w:r>
      <w:hyperlink w:history="true" w:anchor="_bookmark877">
        <w:r>
          <w:rPr>
            <w:w w:val="105"/>
            <w:sz w:val="20"/>
            <w:u w:val="single" w:color="0000FF"/>
            <w:vertAlign w:val="superscript"/>
          </w:rPr>
          <w:t>338</w:t>
        </w:r>
      </w:hyperlink>
    </w:p>
    <w:p>
      <w:pPr>
        <w:pStyle w:val="ListParagraph"/>
        <w:numPr>
          <w:ilvl w:val="0"/>
          <w:numId w:val="204"/>
        </w:numPr>
        <w:tabs>
          <w:tab w:pos="1205" w:val="left" w:leader="none"/>
        </w:tabs>
        <w:spacing w:line="249" w:lineRule="auto" w:before="79" w:after="0"/>
        <w:ind w:left="667" w:right="104" w:firstLine="283"/>
        <w:jc w:val="both"/>
        <w:rPr>
          <w:sz w:val="20"/>
        </w:rPr>
      </w:pPr>
      <w:r>
        <w:rPr>
          <w:w w:val="105"/>
          <w:sz w:val="20"/>
        </w:rPr>
        <w:t>Die unrichtige Bezeichnung eines Rechtsmittels ist ohne Nachteil, wenn nur das richtige Begehren deutlich erkennbar</w:t>
      </w:r>
      <w:r>
        <w:rPr>
          <w:spacing w:val="-7"/>
          <w:w w:val="105"/>
          <w:sz w:val="20"/>
        </w:rPr>
        <w:t> </w:t>
      </w:r>
      <w:r>
        <w:rPr>
          <w:w w:val="105"/>
          <w:sz w:val="20"/>
        </w:rPr>
        <w:t>ist.</w:t>
      </w:r>
    </w:p>
    <w:p>
      <w:pPr>
        <w:pStyle w:val="ListParagraph"/>
        <w:numPr>
          <w:ilvl w:val="0"/>
          <w:numId w:val="204"/>
        </w:numPr>
        <w:tabs>
          <w:tab w:pos="1175" w:val="left" w:leader="none"/>
        </w:tabs>
        <w:spacing w:line="249" w:lineRule="auto" w:before="82" w:after="0"/>
        <w:ind w:left="667" w:right="104" w:firstLine="283"/>
        <w:jc w:val="both"/>
        <w:rPr>
          <w:sz w:val="20"/>
        </w:rPr>
      </w:pPr>
      <w:r>
        <w:rPr>
          <w:w w:val="105"/>
          <w:sz w:val="20"/>
        </w:rPr>
        <w:t>Zum Zwecke der Berufung ist sowohl dem Angeklagten und den </w:t>
      </w:r>
      <w:r>
        <w:rPr>
          <w:spacing w:val="-4"/>
          <w:w w:val="105"/>
          <w:sz w:val="20"/>
        </w:rPr>
        <w:t>für </w:t>
      </w:r>
      <w:r>
        <w:rPr>
          <w:w w:val="105"/>
          <w:sz w:val="20"/>
        </w:rPr>
        <w:t>ihn eintretenden Personen als auch dem Privatankläger oder Privatbetei- ligten eine Ausfertigung des Urteiles samt Entscheidungsgründen hinaus- zugeben, dem Staatsanwalt aber die Urschrift der Urteilsausfertigung </w:t>
      </w:r>
      <w:r>
        <w:rPr>
          <w:spacing w:val="-4"/>
          <w:w w:val="105"/>
          <w:sz w:val="20"/>
        </w:rPr>
        <w:t>oder </w:t>
      </w:r>
      <w:r>
        <w:rPr>
          <w:w w:val="105"/>
          <w:sz w:val="20"/>
        </w:rPr>
        <w:t>eine Abschrift zur Einsicht</w:t>
      </w:r>
      <w:r>
        <w:rPr>
          <w:spacing w:val="-6"/>
          <w:w w:val="105"/>
          <w:sz w:val="20"/>
        </w:rPr>
        <w:t> </w:t>
      </w:r>
      <w:r>
        <w:rPr>
          <w:w w:val="105"/>
          <w:sz w:val="20"/>
        </w:rPr>
        <w:t>mitzuteilen.</w:t>
      </w:r>
    </w:p>
    <w:p>
      <w:pPr>
        <w:pStyle w:val="ListParagraph"/>
        <w:numPr>
          <w:ilvl w:val="0"/>
          <w:numId w:val="204"/>
        </w:numPr>
        <w:tabs>
          <w:tab w:pos="1163" w:val="left" w:leader="none"/>
        </w:tabs>
        <w:spacing w:line="252" w:lineRule="auto" w:before="84" w:after="0"/>
        <w:ind w:left="667" w:right="104" w:firstLine="283"/>
        <w:jc w:val="both"/>
        <w:rPr>
          <w:sz w:val="20"/>
        </w:rPr>
      </w:pPr>
      <w:r>
        <w:rPr>
          <w:w w:val="105"/>
          <w:sz w:val="20"/>
        </w:rPr>
        <w:t>Zugunsten des Angeklagten kann die Berufung sowohl von ihm selbst als auch von seinem Ehegatten, seinem eingetragenen Partner, seinen </w:t>
      </w:r>
      <w:r>
        <w:rPr>
          <w:spacing w:val="-4"/>
          <w:w w:val="105"/>
          <w:sz w:val="20"/>
        </w:rPr>
        <w:t>Ver- </w:t>
      </w:r>
      <w:r>
        <w:rPr>
          <w:w w:val="105"/>
          <w:sz w:val="20"/>
        </w:rPr>
        <w:t>wandten in auf- und absteigender Linie und seinem Vormund und vom Staatsanwalte, gegen seinen Willen aber nur im Falle der Minderjährigkeit, von den Eltern und vom Vormund ergriffen werden. Soweit es sich um    die Beurteilung der geltend gemachten Nichtigkeitsgründe handelt, ist </w:t>
      </w:r>
      <w:r>
        <w:rPr>
          <w:spacing w:val="-6"/>
          <w:w w:val="105"/>
          <w:sz w:val="20"/>
        </w:rPr>
        <w:t>die </w:t>
      </w:r>
      <w:r>
        <w:rPr>
          <w:w w:val="105"/>
          <w:sz w:val="20"/>
        </w:rPr>
        <w:t>zugunsten des Angeklagten von anderen ergriffene Berufung wegen </w:t>
      </w:r>
      <w:r>
        <w:rPr>
          <w:spacing w:val="-3"/>
          <w:w w:val="105"/>
          <w:sz w:val="20"/>
        </w:rPr>
        <w:t>Nich-</w:t>
      </w:r>
      <w:bookmarkStart w:name="_bookmark379" w:id="427"/>
      <w:bookmarkEnd w:id="427"/>
      <w:r>
        <w:rPr>
          <w:spacing w:val="-3"/>
          <w:w w:val="105"/>
          <w:sz w:val="20"/>
        </w:rPr>
      </w:r>
      <w:r>
        <w:rPr>
          <w:spacing w:val="-3"/>
          <w:w w:val="105"/>
          <w:sz w:val="20"/>
        </w:rPr>
        <w:t> </w:t>
      </w:r>
      <w:r>
        <w:rPr>
          <w:w w:val="105"/>
          <w:sz w:val="20"/>
        </w:rPr>
        <w:t>tigkeit als von ihm selbst eingelegt</w:t>
      </w:r>
      <w:r>
        <w:rPr>
          <w:spacing w:val="-12"/>
          <w:w w:val="105"/>
          <w:sz w:val="20"/>
        </w:rPr>
        <w:t> </w:t>
      </w:r>
      <w:r>
        <w:rPr>
          <w:w w:val="105"/>
          <w:sz w:val="20"/>
        </w:rPr>
        <w:t>anzusehen.</w:t>
      </w:r>
      <w:hyperlink w:history="true" w:anchor="_bookmark878">
        <w:r>
          <w:rPr>
            <w:w w:val="105"/>
            <w:sz w:val="20"/>
            <w:u w:val="single" w:color="0000FF"/>
            <w:vertAlign w:val="superscript"/>
          </w:rPr>
          <w:t>339</w:t>
        </w:r>
      </w:hyperlink>
    </w:p>
    <w:p>
      <w:pPr>
        <w:pStyle w:val="ListParagraph"/>
        <w:numPr>
          <w:ilvl w:val="0"/>
          <w:numId w:val="204"/>
        </w:numPr>
        <w:tabs>
          <w:tab w:pos="1162" w:val="left" w:leader="none"/>
        </w:tabs>
        <w:spacing w:line="249" w:lineRule="auto" w:before="72" w:after="0"/>
        <w:ind w:left="667" w:right="104" w:firstLine="283"/>
        <w:jc w:val="both"/>
        <w:rPr>
          <w:sz w:val="20"/>
        </w:rPr>
      </w:pPr>
      <w:r>
        <w:rPr>
          <w:w w:val="105"/>
          <w:sz w:val="20"/>
        </w:rPr>
        <w:t>Zum Nachteile des Angeklagten kann die Berufung nur vom Staatsan- walt oder vom Privatankläger ergriffen werden; von dem Privatbeteiligten oder dem Subsidiarankläger zudem mit der Einschränkung, dass sich </w:t>
      </w:r>
      <w:r>
        <w:rPr>
          <w:spacing w:val="-4"/>
          <w:w w:val="105"/>
          <w:sz w:val="20"/>
        </w:rPr>
        <w:t>die </w:t>
      </w:r>
      <w:r>
        <w:rPr>
          <w:w w:val="105"/>
          <w:sz w:val="20"/>
        </w:rPr>
        <w:t>Berufung nur auf die Entscheidung wegen der privatrechtlichen Ansprüche und der damit im Zusammenhang stehenden Kosten beziehen</w:t>
      </w:r>
      <w:r>
        <w:rPr>
          <w:spacing w:val="15"/>
          <w:w w:val="105"/>
          <w:sz w:val="20"/>
        </w:rPr>
        <w:t> </w:t>
      </w:r>
      <w:r>
        <w:rPr>
          <w:w w:val="105"/>
          <w:sz w:val="20"/>
        </w:rPr>
        <w:t>darf.</w:t>
      </w:r>
    </w:p>
    <w:p>
      <w:pPr>
        <w:pStyle w:val="ListParagraph"/>
        <w:numPr>
          <w:ilvl w:val="0"/>
          <w:numId w:val="204"/>
        </w:numPr>
        <w:tabs>
          <w:tab w:pos="1185" w:val="left" w:leader="none"/>
        </w:tabs>
        <w:spacing w:line="249" w:lineRule="auto" w:before="84" w:after="0"/>
        <w:ind w:left="667" w:right="104" w:firstLine="283"/>
        <w:jc w:val="both"/>
        <w:rPr>
          <w:sz w:val="20"/>
        </w:rPr>
      </w:pPr>
      <w:r>
        <w:rPr>
          <w:w w:val="105"/>
          <w:sz w:val="20"/>
        </w:rPr>
        <w:t>Soweit im Urteil über privatrechtliche Ansprüche und der damit im Zusammenhang stehenden Kosten entschieden wurde, steht das in den </w:t>
      </w:r>
      <w:r>
        <w:rPr>
          <w:spacing w:val="-4"/>
          <w:w w:val="105"/>
          <w:sz w:val="20"/>
        </w:rPr>
        <w:t>Abs. </w:t>
      </w:r>
      <w:r>
        <w:rPr>
          <w:w w:val="105"/>
          <w:sz w:val="20"/>
        </w:rPr>
        <w:t>4 und 5 näher bezeichnete Berufungsrecht nach dem Tode des Berechtigten auch dessen Erben</w:t>
      </w:r>
      <w:r>
        <w:rPr>
          <w:spacing w:val="-7"/>
          <w:w w:val="105"/>
          <w:sz w:val="20"/>
        </w:rPr>
        <w:t> </w:t>
      </w:r>
      <w:r>
        <w:rPr>
          <w:w w:val="105"/>
          <w:sz w:val="20"/>
        </w:rPr>
        <w:t>zu.</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135"/>
      </w:pPr>
      <w:r>
        <w:rPr/>
        <w:t>§ 219</w:t>
      </w:r>
    </w:p>
    <w:p>
      <w:pPr>
        <w:pStyle w:val="ListParagraph"/>
        <w:numPr>
          <w:ilvl w:val="0"/>
          <w:numId w:val="205"/>
        </w:numPr>
        <w:tabs>
          <w:tab w:pos="745" w:val="left" w:leader="none"/>
        </w:tabs>
        <w:spacing w:line="249" w:lineRule="auto" w:before="90" w:after="0"/>
        <w:ind w:left="157" w:right="614" w:firstLine="283"/>
        <w:jc w:val="both"/>
        <w:rPr>
          <w:sz w:val="20"/>
        </w:rPr>
      </w:pPr>
      <w:r>
        <w:rPr>
          <w:w w:val="105"/>
          <w:sz w:val="20"/>
        </w:rPr>
        <w:t>Vor dem Berufungsgerichte wird die Strafsache innerhalb </w:t>
      </w:r>
      <w:r>
        <w:rPr>
          <w:spacing w:val="-5"/>
          <w:w w:val="105"/>
          <w:sz w:val="20"/>
        </w:rPr>
        <w:t>der </w:t>
      </w:r>
      <w:r>
        <w:rPr>
          <w:w w:val="105"/>
          <w:sz w:val="20"/>
        </w:rPr>
        <w:t>Grenzen der Berufungserklärung, -gründe und -anträge, die auf Aufhebung oder Abänderung des Urteiles lauten können, von neuem verhandelt </w:t>
      </w:r>
      <w:r>
        <w:rPr>
          <w:spacing w:val="-4"/>
          <w:w w:val="105"/>
          <w:sz w:val="20"/>
        </w:rPr>
        <w:t>und </w:t>
      </w:r>
      <w:r>
        <w:rPr>
          <w:w w:val="105"/>
          <w:sz w:val="20"/>
        </w:rPr>
        <w:t>entschieden und es können zu diesem Zwecke unbeschränkt neue Tatsachen angeführt und Beweismittel beantragt</w:t>
      </w:r>
      <w:r>
        <w:rPr>
          <w:spacing w:val="-6"/>
          <w:w w:val="105"/>
          <w:sz w:val="20"/>
        </w:rPr>
        <w:t> </w:t>
      </w:r>
      <w:r>
        <w:rPr>
          <w:w w:val="105"/>
          <w:sz w:val="20"/>
        </w:rPr>
        <w:t>werden.</w:t>
      </w:r>
    </w:p>
    <w:p>
      <w:pPr>
        <w:pStyle w:val="ListParagraph"/>
        <w:numPr>
          <w:ilvl w:val="0"/>
          <w:numId w:val="205"/>
        </w:numPr>
        <w:tabs>
          <w:tab w:pos="666" w:val="left" w:leader="none"/>
        </w:tabs>
        <w:spacing w:line="249" w:lineRule="auto" w:before="84" w:after="0"/>
        <w:ind w:left="157" w:right="614" w:firstLine="283"/>
        <w:jc w:val="both"/>
        <w:rPr>
          <w:sz w:val="20"/>
        </w:rPr>
      </w:pPr>
      <w:r>
        <w:rPr>
          <w:w w:val="105"/>
          <w:sz w:val="20"/>
        </w:rPr>
        <w:t>Die Berufung kann wegen vorliegender Nichtigkeit oder Mangelhaf- tigkeit des Verfahrens, wegen des Ausspruches über die Schuld (Beweis- frage), über die Strafe, über die privatrechtlichen Ansprüche und über </w:t>
      </w:r>
      <w:r>
        <w:rPr>
          <w:spacing w:val="-5"/>
          <w:w w:val="105"/>
          <w:sz w:val="20"/>
        </w:rPr>
        <w:t>die </w:t>
      </w:r>
      <w:r>
        <w:rPr>
          <w:w w:val="105"/>
          <w:sz w:val="20"/>
        </w:rPr>
        <w:t>Kosten des Strafverfahrens ergriffen werden. Wird ausschliesslich der </w:t>
      </w:r>
      <w:r>
        <w:rPr>
          <w:spacing w:val="-4"/>
          <w:w w:val="105"/>
          <w:sz w:val="20"/>
        </w:rPr>
        <w:t>Aus- </w:t>
      </w:r>
      <w:r>
        <w:rPr>
          <w:w w:val="105"/>
          <w:sz w:val="20"/>
        </w:rPr>
        <w:t>spruch über die Kosten bekämpft, ist nur die Beschwerde</w:t>
      </w:r>
      <w:r>
        <w:rPr>
          <w:spacing w:val="3"/>
          <w:w w:val="105"/>
          <w:sz w:val="20"/>
        </w:rPr>
        <w:t> </w:t>
      </w:r>
      <w:r>
        <w:rPr>
          <w:w w:val="105"/>
          <w:sz w:val="20"/>
        </w:rPr>
        <w:t>zulässig.</w:t>
      </w:r>
    </w:p>
    <w:p>
      <w:pPr>
        <w:pStyle w:val="BodyText"/>
        <w:spacing w:before="5"/>
        <w:jc w:val="left"/>
        <w:rPr>
          <w:sz w:val="26"/>
        </w:rPr>
      </w:pPr>
    </w:p>
    <w:p>
      <w:pPr>
        <w:pStyle w:val="BodyText"/>
        <w:ind w:left="3135"/>
      </w:pPr>
      <w:r>
        <w:rPr/>
        <w:t>§ 220</w:t>
      </w:r>
    </w:p>
    <w:p>
      <w:pPr>
        <w:pStyle w:val="BodyText"/>
        <w:spacing w:line="249" w:lineRule="auto" w:before="90"/>
        <w:ind w:left="157" w:right="614" w:firstLine="283"/>
      </w:pPr>
      <w:r>
        <w:rPr>
          <w:w w:val="105"/>
        </w:rPr>
        <w:t>Wegen Verletzung von Grundsätzen oder Vorschriften des Strafver- fahrens kann das Urteil und das diesem vorausgegangene Verfahren ange- fochten werden (prozessuale Nichtigkeitsgründe):</w:t>
      </w:r>
    </w:p>
    <w:p>
      <w:pPr>
        <w:pStyle w:val="ListParagraph"/>
        <w:numPr>
          <w:ilvl w:val="0"/>
          <w:numId w:val="206"/>
        </w:numPr>
        <w:tabs>
          <w:tab w:pos="363" w:val="left" w:leader="none"/>
        </w:tabs>
        <w:spacing w:line="249" w:lineRule="auto" w:before="63" w:after="0"/>
        <w:ind w:left="440" w:right="614" w:hanging="284"/>
        <w:jc w:val="both"/>
        <w:rPr>
          <w:sz w:val="20"/>
        </w:rPr>
      </w:pPr>
      <w:r>
        <w:rPr>
          <w:w w:val="105"/>
          <w:sz w:val="20"/>
        </w:rPr>
        <w:t>wenn das Gericht nicht gehörig besetzt (vor allem, wenn die </w:t>
      </w:r>
      <w:r>
        <w:rPr>
          <w:spacing w:val="-2"/>
          <w:w w:val="105"/>
          <w:sz w:val="20"/>
        </w:rPr>
        <w:t>vorschrifts- </w:t>
      </w:r>
      <w:r>
        <w:rPr>
          <w:w w:val="105"/>
          <w:sz w:val="20"/>
        </w:rPr>
        <w:t>mässige Zahl der Richter nicht anwesend oder wenn ein </w:t>
      </w:r>
      <w:r>
        <w:rPr>
          <w:spacing w:val="-2"/>
          <w:w w:val="105"/>
          <w:sz w:val="20"/>
        </w:rPr>
        <w:t>Protokollführer </w:t>
      </w:r>
      <w:r>
        <w:rPr>
          <w:w w:val="105"/>
          <w:sz w:val="20"/>
        </w:rPr>
        <w:t>nicht beigezogen worden ist, oder wenn Mitglieder des Gerichts die erforderlichen Eigenschaften für das Richteramt nicht besessen haben), oder wenn nicht alle Richter der ganzen Verhandlung beigewohnt </w:t>
      </w:r>
      <w:r>
        <w:rPr>
          <w:spacing w:val="-4"/>
          <w:w w:val="105"/>
          <w:sz w:val="20"/>
        </w:rPr>
        <w:t>oder </w:t>
      </w:r>
      <w:r>
        <w:rPr>
          <w:w w:val="105"/>
          <w:sz w:val="20"/>
        </w:rPr>
        <w:t>endlich, wenn sich ein ausgeschlossener oder mit Recht abgelehnter Richter an der Verhandlung beteiligt hat; jedoch können die Parteien  auf die Geltendmachung dieses Nichtigkeitsgrundes ausdrücklich </w:t>
      </w:r>
      <w:r>
        <w:rPr>
          <w:spacing w:val="-3"/>
          <w:w w:val="105"/>
          <w:sz w:val="20"/>
        </w:rPr>
        <w:t>ver- </w:t>
      </w:r>
      <w:r>
        <w:rPr>
          <w:w w:val="105"/>
          <w:sz w:val="20"/>
        </w:rPr>
        <w:t>zichten;</w:t>
      </w:r>
    </w:p>
    <w:p>
      <w:pPr>
        <w:pStyle w:val="ListParagraph"/>
        <w:numPr>
          <w:ilvl w:val="0"/>
          <w:numId w:val="206"/>
        </w:numPr>
        <w:tabs>
          <w:tab w:pos="360" w:val="left" w:leader="none"/>
        </w:tabs>
        <w:spacing w:line="249" w:lineRule="auto" w:before="67" w:after="0"/>
        <w:ind w:left="440" w:right="614" w:hanging="284"/>
        <w:jc w:val="both"/>
        <w:rPr>
          <w:sz w:val="20"/>
        </w:rPr>
      </w:pPr>
      <w:r>
        <w:rPr>
          <w:w w:val="105"/>
          <w:sz w:val="20"/>
        </w:rPr>
        <w:t>wenn im Falle einer notwendigen Verteidigung (§ 26 Abs. 3) die</w:t>
      </w:r>
      <w:r>
        <w:rPr>
          <w:spacing w:val="-18"/>
          <w:w w:val="105"/>
          <w:sz w:val="20"/>
        </w:rPr>
        <w:t> </w:t>
      </w:r>
      <w:r>
        <w:rPr>
          <w:w w:val="105"/>
          <w:sz w:val="20"/>
        </w:rPr>
        <w:t>Schluss- verhandlung ohne Beizug eines Verteidigers geführt wurde. Dieser Nichtigkeitsgrund kann zum Nachteil des Angeklagten nicht </w:t>
      </w:r>
      <w:r>
        <w:rPr>
          <w:spacing w:val="-3"/>
          <w:w w:val="105"/>
          <w:sz w:val="20"/>
        </w:rPr>
        <w:t>geltend </w:t>
      </w:r>
      <w:r>
        <w:rPr>
          <w:w w:val="105"/>
          <w:sz w:val="20"/>
        </w:rPr>
        <w:t>gemacht</w:t>
      </w:r>
      <w:r>
        <w:rPr>
          <w:spacing w:val="-3"/>
          <w:w w:val="105"/>
          <w:sz w:val="20"/>
        </w:rPr>
        <w:t> </w:t>
      </w:r>
      <w:r>
        <w:rPr>
          <w:w w:val="105"/>
          <w:sz w:val="20"/>
        </w:rPr>
        <w:t>werden;</w:t>
      </w:r>
    </w:p>
    <w:p>
      <w:pPr>
        <w:pStyle w:val="ListParagraph"/>
        <w:numPr>
          <w:ilvl w:val="0"/>
          <w:numId w:val="206"/>
        </w:numPr>
        <w:tabs>
          <w:tab w:pos="373" w:val="left" w:leader="none"/>
        </w:tabs>
        <w:spacing w:line="249" w:lineRule="auto" w:before="63" w:after="0"/>
        <w:ind w:left="440" w:right="614" w:hanging="284"/>
        <w:jc w:val="both"/>
        <w:rPr>
          <w:sz w:val="20"/>
        </w:rPr>
      </w:pPr>
      <w:r>
        <w:rPr>
          <w:w w:val="105"/>
          <w:sz w:val="20"/>
        </w:rPr>
        <w:t>wenn der im Urteil oder in den Entscheidungsgründen enthaltene </w:t>
      </w:r>
      <w:r>
        <w:rPr>
          <w:spacing w:val="-3"/>
          <w:w w:val="105"/>
          <w:sz w:val="20"/>
        </w:rPr>
        <w:t>Aus- </w:t>
      </w:r>
      <w:r>
        <w:rPr>
          <w:w w:val="105"/>
          <w:sz w:val="20"/>
        </w:rPr>
        <w:t>spruch des Gerichts über entscheidende Tatsachen undeutlich, </w:t>
      </w:r>
      <w:r>
        <w:rPr>
          <w:spacing w:val="-3"/>
          <w:w w:val="105"/>
          <w:sz w:val="20"/>
        </w:rPr>
        <w:t>unvoll- </w:t>
      </w:r>
      <w:r>
        <w:rPr>
          <w:w w:val="105"/>
          <w:sz w:val="20"/>
        </w:rPr>
        <w:t>ständig oder mit sich selbst im Widerspruch ist, oder wenn für </w:t>
      </w:r>
      <w:r>
        <w:rPr>
          <w:spacing w:val="-3"/>
          <w:w w:val="105"/>
          <w:sz w:val="20"/>
        </w:rPr>
        <w:t>diesen  </w:t>
      </w:r>
      <w:r>
        <w:rPr>
          <w:w w:val="105"/>
          <w:sz w:val="20"/>
        </w:rPr>
        <w:t>Ausspruch im Ganzen oder einem Teile nach keine Gründe oder </w:t>
      </w:r>
      <w:r>
        <w:rPr>
          <w:spacing w:val="-3"/>
          <w:w w:val="105"/>
          <w:sz w:val="20"/>
        </w:rPr>
        <w:t>keine </w:t>
      </w:r>
      <w:r>
        <w:rPr>
          <w:w w:val="105"/>
          <w:sz w:val="20"/>
        </w:rPr>
        <w:t>hinreichenden Gründe angegeben sind, oder wenn zwischen </w:t>
      </w:r>
      <w:r>
        <w:rPr>
          <w:spacing w:val="-6"/>
          <w:w w:val="105"/>
          <w:sz w:val="20"/>
        </w:rPr>
        <w:t>den </w:t>
      </w:r>
      <w:r>
        <w:rPr>
          <w:w w:val="105"/>
          <w:sz w:val="20"/>
        </w:rPr>
        <w:t>Angaben der Entscheidungsgründe über den Inhalt von bei den </w:t>
      </w:r>
      <w:r>
        <w:rPr>
          <w:spacing w:val="-3"/>
          <w:w w:val="105"/>
          <w:sz w:val="20"/>
        </w:rPr>
        <w:t>Akten </w:t>
      </w:r>
      <w:r>
        <w:rPr>
          <w:w w:val="105"/>
          <w:sz w:val="20"/>
        </w:rPr>
        <w:t>befindlichen Urkunden oder über gerichtliche Aussagen und den </w:t>
      </w:r>
      <w:r>
        <w:rPr>
          <w:spacing w:val="-3"/>
          <w:w w:val="105"/>
          <w:sz w:val="20"/>
        </w:rPr>
        <w:t>Akten </w:t>
      </w:r>
      <w:r>
        <w:rPr>
          <w:w w:val="105"/>
          <w:sz w:val="20"/>
        </w:rPr>
        <w:t>oder Vernehmungs- und Sitzungsprotokollen selbst ein erheblicher Widerspruch</w:t>
      </w:r>
      <w:r>
        <w:rPr>
          <w:spacing w:val="-3"/>
          <w:w w:val="105"/>
          <w:sz w:val="20"/>
        </w:rPr>
        <w:t> </w:t>
      </w:r>
      <w:r>
        <w:rPr>
          <w:w w:val="105"/>
          <w:sz w:val="20"/>
        </w:rPr>
        <w:t>besteht;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06"/>
        </w:numPr>
        <w:tabs>
          <w:tab w:pos="868" w:val="left" w:leader="none"/>
        </w:tabs>
        <w:spacing w:line="249" w:lineRule="auto" w:before="102" w:after="0"/>
        <w:ind w:left="950" w:right="104" w:hanging="284"/>
        <w:jc w:val="both"/>
        <w:rPr>
          <w:sz w:val="20"/>
        </w:rPr>
      </w:pPr>
      <w:r>
        <w:rPr>
          <w:w w:val="110"/>
          <w:sz w:val="20"/>
        </w:rPr>
        <w:t>wenn</w:t>
      </w:r>
      <w:r>
        <w:rPr>
          <w:spacing w:val="-22"/>
          <w:w w:val="110"/>
          <w:sz w:val="20"/>
        </w:rPr>
        <w:t> </w:t>
      </w:r>
      <w:r>
        <w:rPr>
          <w:w w:val="110"/>
          <w:sz w:val="20"/>
        </w:rPr>
        <w:t>der</w:t>
      </w:r>
      <w:r>
        <w:rPr>
          <w:spacing w:val="-21"/>
          <w:w w:val="110"/>
          <w:sz w:val="20"/>
        </w:rPr>
        <w:t> </w:t>
      </w:r>
      <w:r>
        <w:rPr>
          <w:w w:val="110"/>
          <w:sz w:val="20"/>
        </w:rPr>
        <w:t>Gerichtshof</w:t>
      </w:r>
      <w:r>
        <w:rPr>
          <w:spacing w:val="-22"/>
          <w:w w:val="110"/>
          <w:sz w:val="20"/>
        </w:rPr>
        <w:t> </w:t>
      </w:r>
      <w:r>
        <w:rPr>
          <w:w w:val="110"/>
          <w:sz w:val="20"/>
        </w:rPr>
        <w:t>mit</w:t>
      </w:r>
      <w:r>
        <w:rPr>
          <w:spacing w:val="-21"/>
          <w:w w:val="110"/>
          <w:sz w:val="20"/>
        </w:rPr>
        <w:t> </w:t>
      </w:r>
      <w:r>
        <w:rPr>
          <w:w w:val="110"/>
          <w:sz w:val="20"/>
        </w:rPr>
        <w:t>Unrecht</w:t>
      </w:r>
      <w:r>
        <w:rPr>
          <w:spacing w:val="-22"/>
          <w:w w:val="110"/>
          <w:sz w:val="20"/>
        </w:rPr>
        <w:t> </w:t>
      </w:r>
      <w:r>
        <w:rPr>
          <w:w w:val="110"/>
          <w:sz w:val="20"/>
        </w:rPr>
        <w:t>seine</w:t>
      </w:r>
      <w:r>
        <w:rPr>
          <w:spacing w:val="-21"/>
          <w:w w:val="110"/>
          <w:sz w:val="20"/>
        </w:rPr>
        <w:t> </w:t>
      </w:r>
      <w:r>
        <w:rPr>
          <w:w w:val="110"/>
          <w:sz w:val="20"/>
        </w:rPr>
        <w:t>Unzuständigkeit</w:t>
      </w:r>
      <w:r>
        <w:rPr>
          <w:spacing w:val="-21"/>
          <w:w w:val="110"/>
          <w:sz w:val="20"/>
        </w:rPr>
        <w:t> </w:t>
      </w:r>
      <w:r>
        <w:rPr>
          <w:spacing w:val="-2"/>
          <w:w w:val="110"/>
          <w:sz w:val="20"/>
        </w:rPr>
        <w:t>ausgesprochen </w:t>
      </w:r>
      <w:r>
        <w:rPr>
          <w:w w:val="110"/>
          <w:sz w:val="20"/>
        </w:rPr>
        <w:t>hat;</w:t>
      </w:r>
    </w:p>
    <w:p>
      <w:pPr>
        <w:pStyle w:val="ListParagraph"/>
        <w:numPr>
          <w:ilvl w:val="0"/>
          <w:numId w:val="206"/>
        </w:numPr>
        <w:tabs>
          <w:tab w:pos="907" w:val="left" w:leader="none"/>
        </w:tabs>
        <w:spacing w:line="249" w:lineRule="auto" w:before="62" w:after="0"/>
        <w:ind w:left="950" w:right="104" w:hanging="284"/>
        <w:jc w:val="both"/>
        <w:rPr>
          <w:sz w:val="20"/>
        </w:rPr>
      </w:pPr>
      <w:r>
        <w:rPr>
          <w:w w:val="105"/>
          <w:sz w:val="20"/>
        </w:rPr>
        <w:t>wenn das gefällte Urteil die Anklage nicht erledigt oder sie die Vor- schriften der §§ 209, 210 und 213 überschritten hat; die Anklage gilt namentlich dann nicht als erledigt, wenn der Richter seiner Entschei- dung eine Tat nicht zugrunde legt, wegen der die Anklage </w:t>
      </w:r>
      <w:r>
        <w:rPr>
          <w:spacing w:val="-3"/>
          <w:w w:val="105"/>
          <w:sz w:val="20"/>
        </w:rPr>
        <w:t>erhoben </w:t>
      </w:r>
      <w:r>
        <w:rPr>
          <w:w w:val="105"/>
          <w:sz w:val="20"/>
        </w:rPr>
        <w:t>worden</w:t>
      </w:r>
      <w:r>
        <w:rPr>
          <w:spacing w:val="-3"/>
          <w:w w:val="105"/>
          <w:sz w:val="20"/>
        </w:rPr>
        <w:t> </w:t>
      </w:r>
      <w:r>
        <w:rPr>
          <w:w w:val="105"/>
          <w:sz w:val="20"/>
        </w:rPr>
        <w:t>ist;</w:t>
      </w:r>
    </w:p>
    <w:p>
      <w:pPr>
        <w:pStyle w:val="ListParagraph"/>
        <w:numPr>
          <w:ilvl w:val="0"/>
          <w:numId w:val="206"/>
        </w:numPr>
        <w:tabs>
          <w:tab w:pos="894" w:val="left" w:leader="none"/>
        </w:tabs>
        <w:spacing w:line="252" w:lineRule="auto" w:before="64" w:after="0"/>
        <w:ind w:left="950" w:right="104" w:hanging="284"/>
        <w:jc w:val="both"/>
        <w:rPr>
          <w:sz w:val="20"/>
        </w:rPr>
      </w:pPr>
      <w:r>
        <w:rPr>
          <w:w w:val="105"/>
          <w:sz w:val="20"/>
        </w:rPr>
        <w:t>wenn bei der Schlussverhandlung ein Dokument über einen nach dem</w:t>
      </w:r>
      <w:bookmarkStart w:name="_bookmark380" w:id="428"/>
      <w:bookmarkEnd w:id="428"/>
      <w:r>
        <w:rPr>
          <w:w w:val="105"/>
          <w:sz w:val="20"/>
        </w:rPr>
      </w:r>
      <w:r>
        <w:rPr>
          <w:w w:val="105"/>
          <w:sz w:val="20"/>
        </w:rPr>
        <w:t> Gesetz nichtigen Vorerhebungsakt oder Untersuchungsakt trotz </w:t>
      </w:r>
      <w:r>
        <w:rPr>
          <w:spacing w:val="-4"/>
          <w:w w:val="105"/>
          <w:sz w:val="20"/>
        </w:rPr>
        <w:t>Ver- </w:t>
      </w:r>
      <w:r>
        <w:rPr>
          <w:w w:val="105"/>
          <w:sz w:val="20"/>
        </w:rPr>
        <w:t>wahrung des Beschwerdeführers verlesen worden</w:t>
      </w:r>
      <w:r>
        <w:rPr>
          <w:spacing w:val="-3"/>
          <w:w w:val="105"/>
          <w:sz w:val="20"/>
        </w:rPr>
        <w:t> </w:t>
      </w:r>
      <w:r>
        <w:rPr>
          <w:w w:val="105"/>
          <w:sz w:val="20"/>
        </w:rPr>
        <w:t>ist;</w:t>
      </w:r>
      <w:hyperlink w:history="true" w:anchor="_bookmark879">
        <w:r>
          <w:rPr>
            <w:w w:val="105"/>
            <w:sz w:val="20"/>
            <w:u w:val="single" w:color="0000FF"/>
            <w:vertAlign w:val="superscript"/>
          </w:rPr>
          <w:t>340</w:t>
        </w:r>
      </w:hyperlink>
    </w:p>
    <w:p>
      <w:pPr>
        <w:pStyle w:val="ListParagraph"/>
        <w:numPr>
          <w:ilvl w:val="0"/>
          <w:numId w:val="206"/>
        </w:numPr>
        <w:tabs>
          <w:tab w:pos="887" w:val="left" w:leader="none"/>
        </w:tabs>
        <w:spacing w:line="249" w:lineRule="auto" w:before="59" w:after="0"/>
        <w:ind w:left="950" w:right="104" w:hanging="284"/>
        <w:jc w:val="both"/>
        <w:rPr>
          <w:sz w:val="20"/>
        </w:rPr>
      </w:pPr>
      <w:r>
        <w:rPr>
          <w:w w:val="105"/>
          <w:sz w:val="20"/>
        </w:rPr>
        <w:t>wenn während der Schlussverhandlung eine Vorschrift verletzt </w:t>
      </w:r>
      <w:r>
        <w:rPr>
          <w:spacing w:val="-3"/>
          <w:w w:val="105"/>
          <w:sz w:val="20"/>
        </w:rPr>
        <w:t>worden </w:t>
      </w:r>
      <w:r>
        <w:rPr>
          <w:w w:val="105"/>
          <w:sz w:val="20"/>
        </w:rPr>
        <w:t>ist, deren Beobachtung das Gesetz ausdrücklich bei sonstiger Nichtig- keit</w:t>
      </w:r>
      <w:r>
        <w:rPr>
          <w:spacing w:val="-3"/>
          <w:w w:val="105"/>
          <w:sz w:val="20"/>
        </w:rPr>
        <w:t> </w:t>
      </w:r>
      <w:r>
        <w:rPr>
          <w:w w:val="105"/>
          <w:sz w:val="20"/>
        </w:rPr>
        <w:t>vorschreibt;</w:t>
      </w:r>
    </w:p>
    <w:p>
      <w:pPr>
        <w:pStyle w:val="ListParagraph"/>
        <w:numPr>
          <w:ilvl w:val="0"/>
          <w:numId w:val="206"/>
        </w:numPr>
        <w:tabs>
          <w:tab w:pos="868" w:val="left" w:leader="none"/>
        </w:tabs>
        <w:spacing w:line="249" w:lineRule="auto" w:before="63" w:after="0"/>
        <w:ind w:left="950" w:right="104" w:hanging="284"/>
        <w:jc w:val="both"/>
        <w:rPr>
          <w:sz w:val="20"/>
        </w:rPr>
      </w:pPr>
      <w:r>
        <w:rPr>
          <w:w w:val="105"/>
          <w:sz w:val="20"/>
        </w:rPr>
        <w:t>wenn während der Schlussverhandlung über einen Antrag des Beschwer- deführers nicht erkannt worden ist oder wenn durch ein gegen </w:t>
      </w:r>
      <w:r>
        <w:rPr>
          <w:spacing w:val="-3"/>
          <w:w w:val="105"/>
          <w:sz w:val="20"/>
        </w:rPr>
        <w:t>seinen  </w:t>
      </w:r>
      <w:r>
        <w:rPr>
          <w:w w:val="105"/>
          <w:sz w:val="20"/>
        </w:rPr>
        <w:t>Antrag oder gegen seinen Widerspruch gefälltes Zwischenerkenntnis Gesetze oder Grundsätze des Verfahrens hintangesetzt oder unrichtig angewendet worden sind, deren Beobachtung durch das Wesen eines </w:t>
      </w:r>
      <w:r>
        <w:rPr>
          <w:spacing w:val="-5"/>
          <w:w w:val="105"/>
          <w:sz w:val="20"/>
        </w:rPr>
        <w:t>die </w:t>
      </w:r>
      <w:r>
        <w:rPr>
          <w:w w:val="105"/>
          <w:sz w:val="20"/>
        </w:rPr>
        <w:t>Strafverfolgung und die Verteidigung sichernden Verfahrens geboten</w:t>
      </w:r>
      <w:r>
        <w:rPr>
          <w:spacing w:val="-21"/>
          <w:w w:val="105"/>
          <w:sz w:val="20"/>
        </w:rPr>
        <w:t> </w:t>
      </w:r>
      <w:r>
        <w:rPr>
          <w:spacing w:val="-4"/>
          <w:w w:val="105"/>
          <w:sz w:val="20"/>
        </w:rPr>
        <w:t>ist;</w:t>
      </w:r>
    </w:p>
    <w:p>
      <w:pPr>
        <w:pStyle w:val="ListParagraph"/>
        <w:numPr>
          <w:ilvl w:val="0"/>
          <w:numId w:val="206"/>
        </w:numPr>
        <w:tabs>
          <w:tab w:pos="919" w:val="left" w:leader="none"/>
        </w:tabs>
        <w:spacing w:line="249" w:lineRule="auto" w:before="65" w:after="0"/>
        <w:ind w:left="950" w:right="104" w:hanging="284"/>
        <w:jc w:val="both"/>
        <w:rPr>
          <w:sz w:val="20"/>
        </w:rPr>
      </w:pPr>
      <w:r>
        <w:rPr>
          <w:w w:val="105"/>
          <w:sz w:val="20"/>
        </w:rPr>
        <w:t>wenn über denselben Angeklagten und dieselbe Tat, auf welche die Anklage lautet, bereits ein verurteilendes rechtskräftiges Erkenntnis </w:t>
      </w:r>
      <w:r>
        <w:rPr>
          <w:spacing w:val="-3"/>
          <w:w w:val="105"/>
          <w:sz w:val="20"/>
        </w:rPr>
        <w:t>vor- </w:t>
      </w:r>
      <w:r>
        <w:rPr>
          <w:w w:val="105"/>
          <w:sz w:val="20"/>
        </w:rPr>
        <w:t>liegt.</w:t>
      </w:r>
    </w:p>
    <w:p>
      <w:pPr>
        <w:pStyle w:val="BodyText"/>
        <w:spacing w:before="3"/>
        <w:jc w:val="left"/>
        <w:rPr>
          <w:sz w:val="26"/>
        </w:rPr>
      </w:pPr>
    </w:p>
    <w:p>
      <w:pPr>
        <w:pStyle w:val="BodyText"/>
        <w:ind w:left="3645"/>
      </w:pPr>
      <w:r>
        <w:rPr/>
        <w:t>§ 221</w:t>
      </w:r>
    </w:p>
    <w:p>
      <w:pPr>
        <w:pStyle w:val="BodyText"/>
        <w:spacing w:line="249" w:lineRule="auto" w:before="90"/>
        <w:ind w:left="667" w:right="104" w:firstLine="283"/>
      </w:pPr>
      <w:r>
        <w:rPr>
          <w:w w:val="105"/>
        </w:rPr>
        <w:t>Wegen unrichtiger Anwendung oder Verletzung des Strafgesetzbuches oder eines strafrechtlichen Nebengesetzes kann das Urteil und das ihm vorangegangene Verfahren angefochten werden (materielle Nichtigkeits- gründe):</w:t>
      </w:r>
    </w:p>
    <w:p>
      <w:pPr>
        <w:pStyle w:val="ListParagraph"/>
        <w:numPr>
          <w:ilvl w:val="0"/>
          <w:numId w:val="207"/>
        </w:numPr>
        <w:tabs>
          <w:tab w:pos="874" w:val="left" w:leader="none"/>
        </w:tabs>
        <w:spacing w:line="249" w:lineRule="auto" w:before="64" w:after="0"/>
        <w:ind w:left="950" w:right="104" w:hanging="284"/>
        <w:jc w:val="both"/>
        <w:rPr>
          <w:sz w:val="20"/>
        </w:rPr>
      </w:pPr>
      <w:r>
        <w:rPr>
          <w:w w:val="105"/>
          <w:sz w:val="20"/>
        </w:rPr>
        <w:t>wenn durch den Ausspruch über die Frage, ob die dem Angeklagten </w:t>
      </w:r>
      <w:r>
        <w:rPr>
          <w:spacing w:val="-5"/>
          <w:w w:val="105"/>
          <w:sz w:val="20"/>
        </w:rPr>
        <w:t>zur </w:t>
      </w:r>
      <w:r>
        <w:rPr>
          <w:w w:val="105"/>
          <w:sz w:val="20"/>
        </w:rPr>
        <w:t>Last fallende Tat überhaupt eine strafbare Handlung begründe oder </w:t>
      </w:r>
      <w:r>
        <w:rPr>
          <w:spacing w:val="-3"/>
          <w:w w:val="105"/>
          <w:sz w:val="20"/>
        </w:rPr>
        <w:t>aber </w:t>
      </w:r>
      <w:r>
        <w:rPr>
          <w:w w:val="105"/>
          <w:sz w:val="20"/>
        </w:rPr>
        <w:t>Umstände vorhanden seien, vermöge welcher die Strafbarkeit der Tat ausgeschlossen oder aufgehoben oder die Verfolgung wegen derselben ausgeschlossen oder aufgehoben oder die Verfolgung wegen derselben ausgeschlossen ist (Schuld- oder Strafausschliessungs- und Rechtferti- gungsgründe), ob die Voraussetzungen des § 42 StGB gegeben sind </w:t>
      </w:r>
      <w:r>
        <w:rPr>
          <w:spacing w:val="-4"/>
          <w:w w:val="105"/>
          <w:sz w:val="20"/>
        </w:rPr>
        <w:t>oder </w:t>
      </w:r>
      <w:r>
        <w:rPr>
          <w:w w:val="105"/>
          <w:sz w:val="20"/>
        </w:rPr>
        <w:t>endlich, ob die nach dem Gesetze erforderliche Anklage zur Verfolgung fehle, irgend ein Gesetz verletzt oder unrichtig angewendet worden</w:t>
      </w:r>
      <w:r>
        <w:rPr>
          <w:spacing w:val="52"/>
          <w:w w:val="105"/>
          <w:sz w:val="20"/>
        </w:rPr>
        <w:t> </w:t>
      </w:r>
      <w:r>
        <w:rPr>
          <w:w w:val="105"/>
          <w:sz w:val="20"/>
        </w:rPr>
        <w:t>ist;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07"/>
        </w:numPr>
        <w:tabs>
          <w:tab w:pos="410" w:val="left" w:leader="none"/>
        </w:tabs>
        <w:spacing w:line="249" w:lineRule="auto" w:before="102" w:after="0"/>
        <w:ind w:left="440" w:right="614" w:hanging="284"/>
        <w:jc w:val="both"/>
        <w:rPr>
          <w:sz w:val="20"/>
        </w:rPr>
      </w:pPr>
      <w:r>
        <w:rPr>
          <w:w w:val="105"/>
          <w:sz w:val="20"/>
        </w:rPr>
        <w:t>wenn die der Entscheidung zugrunde liegende Tat durch unrichtige Gesetzesauslegung einem Strafgesetz unterzogen worden ist, das </w:t>
      </w:r>
      <w:r>
        <w:rPr>
          <w:spacing w:val="-3"/>
          <w:w w:val="105"/>
          <w:sz w:val="20"/>
        </w:rPr>
        <w:t>darauf </w:t>
      </w:r>
      <w:r>
        <w:rPr>
          <w:w w:val="105"/>
          <w:sz w:val="20"/>
        </w:rPr>
        <w:t>nicht anzuwenden ist, und zwar auch dann, wenn das eine wie das andere Gesetz die gleiche Strafe</w:t>
      </w:r>
      <w:r>
        <w:rPr>
          <w:spacing w:val="-11"/>
          <w:w w:val="105"/>
          <w:sz w:val="20"/>
        </w:rPr>
        <w:t> </w:t>
      </w:r>
      <w:r>
        <w:rPr>
          <w:w w:val="105"/>
          <w:sz w:val="20"/>
        </w:rPr>
        <w:t>androht;</w:t>
      </w:r>
    </w:p>
    <w:p>
      <w:pPr>
        <w:pStyle w:val="ListParagraph"/>
        <w:numPr>
          <w:ilvl w:val="0"/>
          <w:numId w:val="207"/>
        </w:numPr>
        <w:tabs>
          <w:tab w:pos="355" w:val="left" w:leader="none"/>
        </w:tabs>
        <w:spacing w:line="249" w:lineRule="auto" w:before="63" w:after="0"/>
        <w:ind w:left="440" w:right="614" w:hanging="284"/>
        <w:jc w:val="both"/>
        <w:rPr>
          <w:sz w:val="20"/>
        </w:rPr>
      </w:pPr>
      <w:r>
        <w:rPr>
          <w:w w:val="105"/>
          <w:sz w:val="20"/>
        </w:rPr>
        <w:t>wenn das Gericht seine Strafbefugnis, die Grenzen des gesetzlichen </w:t>
      </w:r>
      <w:r>
        <w:rPr>
          <w:spacing w:val="-3"/>
          <w:w w:val="105"/>
          <w:sz w:val="20"/>
        </w:rPr>
        <w:t>Straf- </w:t>
      </w:r>
      <w:r>
        <w:rPr>
          <w:w w:val="105"/>
          <w:sz w:val="20"/>
        </w:rPr>
        <w:t>satzes, soweit dieser durch namentlich im Gesetz angeführte Erschwe- rungs- oder Milderungsumstände begründet wird, die Grenzen für </w:t>
      </w:r>
      <w:r>
        <w:rPr>
          <w:spacing w:val="-4"/>
          <w:w w:val="105"/>
          <w:sz w:val="20"/>
        </w:rPr>
        <w:t>die </w:t>
      </w:r>
      <w:r>
        <w:rPr>
          <w:w w:val="105"/>
          <w:sz w:val="20"/>
        </w:rPr>
        <w:t>Bemessung eines Tagessatzes oder die Grenzen der ihm zustehenden Strafverschärfung oder ausserordentlichen Strafmilderung überschritten, bei der Festsetzung einer Ersatzfreiheitsstrafe gegen § 19 Abs. 3 </w:t>
      </w:r>
      <w:r>
        <w:rPr>
          <w:spacing w:val="-3"/>
          <w:w w:val="105"/>
          <w:sz w:val="20"/>
        </w:rPr>
        <w:t>StGB </w:t>
      </w:r>
      <w:r>
        <w:rPr>
          <w:w w:val="105"/>
          <w:sz w:val="20"/>
        </w:rPr>
        <w:t>oder</w:t>
      </w:r>
      <w:r>
        <w:rPr>
          <w:spacing w:val="19"/>
          <w:w w:val="105"/>
          <w:sz w:val="20"/>
        </w:rPr>
        <w:t> </w:t>
      </w:r>
      <w:r>
        <w:rPr>
          <w:w w:val="105"/>
          <w:sz w:val="20"/>
        </w:rPr>
        <w:t>durch</w:t>
      </w:r>
      <w:r>
        <w:rPr>
          <w:spacing w:val="19"/>
          <w:w w:val="105"/>
          <w:sz w:val="20"/>
        </w:rPr>
        <w:t> </w:t>
      </w:r>
      <w:r>
        <w:rPr>
          <w:w w:val="105"/>
          <w:sz w:val="20"/>
        </w:rPr>
        <w:t>die</w:t>
      </w:r>
      <w:r>
        <w:rPr>
          <w:spacing w:val="20"/>
          <w:w w:val="105"/>
          <w:sz w:val="20"/>
        </w:rPr>
        <w:t> </w:t>
      </w:r>
      <w:r>
        <w:rPr>
          <w:w w:val="105"/>
          <w:sz w:val="20"/>
        </w:rPr>
        <w:t>Anrechnung</w:t>
      </w:r>
      <w:r>
        <w:rPr>
          <w:spacing w:val="19"/>
          <w:w w:val="105"/>
          <w:sz w:val="20"/>
        </w:rPr>
        <w:t> </w:t>
      </w:r>
      <w:r>
        <w:rPr>
          <w:w w:val="105"/>
          <w:sz w:val="20"/>
        </w:rPr>
        <w:t>oder</w:t>
      </w:r>
      <w:r>
        <w:rPr>
          <w:spacing w:val="20"/>
          <w:w w:val="105"/>
          <w:sz w:val="20"/>
        </w:rPr>
        <w:t> </w:t>
      </w:r>
      <w:r>
        <w:rPr>
          <w:w w:val="105"/>
          <w:sz w:val="20"/>
        </w:rPr>
        <w:t>Nichtanrechnung</w:t>
      </w:r>
      <w:r>
        <w:rPr>
          <w:spacing w:val="19"/>
          <w:w w:val="105"/>
          <w:sz w:val="20"/>
        </w:rPr>
        <w:t> </w:t>
      </w:r>
      <w:r>
        <w:rPr>
          <w:w w:val="105"/>
          <w:sz w:val="20"/>
        </w:rPr>
        <w:t>einer</w:t>
      </w:r>
      <w:r>
        <w:rPr>
          <w:spacing w:val="20"/>
          <w:w w:val="105"/>
          <w:sz w:val="20"/>
        </w:rPr>
        <w:t> </w:t>
      </w:r>
      <w:r>
        <w:rPr>
          <w:w w:val="105"/>
          <w:sz w:val="20"/>
        </w:rPr>
        <w:t>Vorhaft</w:t>
      </w:r>
      <w:r>
        <w:rPr>
          <w:spacing w:val="19"/>
          <w:w w:val="105"/>
          <w:sz w:val="20"/>
        </w:rPr>
        <w:t> </w:t>
      </w:r>
      <w:r>
        <w:rPr>
          <w:spacing w:val="-3"/>
          <w:w w:val="105"/>
          <w:sz w:val="20"/>
        </w:rPr>
        <w:t>gegen</w:t>
      </w:r>
    </w:p>
    <w:p>
      <w:pPr>
        <w:pStyle w:val="BodyText"/>
        <w:spacing w:line="249" w:lineRule="auto" w:before="6"/>
        <w:ind w:left="440" w:right="614"/>
      </w:pPr>
      <w:r>
        <w:rPr>
          <w:w w:val="105"/>
        </w:rPr>
        <w:t>§ 38 StGB verstossen hat, oder wenn bei der infolge eines lediglich zugunsten des Angeklagten ergriffenen Rechtsmittels durchgeführten neuerlichen Verhandlung oder im Falle einer zugunsten des</w:t>
      </w:r>
      <w:r>
        <w:rPr>
          <w:spacing w:val="-32"/>
          <w:w w:val="105"/>
        </w:rPr>
        <w:t> </w:t>
      </w:r>
      <w:r>
        <w:rPr>
          <w:w w:val="105"/>
        </w:rPr>
        <w:t>Angeklagten bewilligten Wiederaufnahme des Strafverfahrens eine strengere Strafe gegen den Angeklagten verhängt wurde, als jene, welche das angefoch- tene Urteil ausgesprochen</w:t>
      </w:r>
      <w:r>
        <w:rPr>
          <w:spacing w:val="-6"/>
          <w:w w:val="105"/>
        </w:rPr>
        <w:t> </w:t>
      </w:r>
      <w:r>
        <w:rPr>
          <w:w w:val="105"/>
        </w:rPr>
        <w:t>hatte;</w:t>
      </w:r>
    </w:p>
    <w:p>
      <w:pPr>
        <w:pStyle w:val="ListParagraph"/>
        <w:numPr>
          <w:ilvl w:val="0"/>
          <w:numId w:val="207"/>
        </w:numPr>
        <w:tabs>
          <w:tab w:pos="357" w:val="left" w:leader="none"/>
        </w:tabs>
        <w:spacing w:line="240" w:lineRule="auto" w:before="65" w:after="0"/>
        <w:ind w:left="357" w:right="0" w:hanging="200"/>
        <w:jc w:val="both"/>
        <w:rPr>
          <w:sz w:val="20"/>
        </w:rPr>
      </w:pPr>
      <w:r>
        <w:rPr>
          <w:w w:val="105"/>
          <w:sz w:val="20"/>
        </w:rPr>
        <w:t>wenn die nach § 208 Abs. 2 erforderliche Feststellung</w:t>
      </w:r>
      <w:r>
        <w:rPr>
          <w:spacing w:val="-21"/>
          <w:w w:val="105"/>
          <w:sz w:val="20"/>
        </w:rPr>
        <w:t> </w:t>
      </w:r>
      <w:r>
        <w:rPr>
          <w:w w:val="105"/>
          <w:sz w:val="20"/>
        </w:rPr>
        <w:t>fehlt;</w:t>
      </w:r>
    </w:p>
    <w:p>
      <w:pPr>
        <w:pStyle w:val="ListParagraph"/>
        <w:numPr>
          <w:ilvl w:val="0"/>
          <w:numId w:val="207"/>
        </w:numPr>
        <w:tabs>
          <w:tab w:pos="357" w:val="left" w:leader="none"/>
        </w:tabs>
        <w:spacing w:line="240" w:lineRule="auto" w:before="74" w:after="0"/>
        <w:ind w:left="357" w:right="0" w:hanging="200"/>
        <w:jc w:val="both"/>
        <w:rPr>
          <w:sz w:val="20"/>
        </w:rPr>
      </w:pPr>
      <w:bookmarkStart w:name="_bookmark381" w:id="429"/>
      <w:bookmarkEnd w:id="429"/>
      <w:r>
        <w:rPr/>
      </w:r>
      <w:bookmarkStart w:name="_bookmark381" w:id="430"/>
      <w:bookmarkEnd w:id="430"/>
      <w:r>
        <w:rPr>
          <w:w w:val="110"/>
          <w:sz w:val="20"/>
        </w:rPr>
        <w:t>wenn</w:t>
      </w:r>
      <w:r>
        <w:rPr>
          <w:spacing w:val="-8"/>
          <w:w w:val="110"/>
          <w:sz w:val="20"/>
        </w:rPr>
        <w:t> </w:t>
      </w:r>
      <w:r>
        <w:rPr>
          <w:w w:val="110"/>
          <w:sz w:val="20"/>
        </w:rPr>
        <w:t>nach</w:t>
      </w:r>
      <w:r>
        <w:rPr>
          <w:spacing w:val="-8"/>
          <w:w w:val="110"/>
          <w:sz w:val="20"/>
        </w:rPr>
        <w:t> </w:t>
      </w:r>
      <w:r>
        <w:rPr>
          <w:w w:val="110"/>
          <w:sz w:val="20"/>
        </w:rPr>
        <w:t>dem</w:t>
      </w:r>
      <w:r>
        <w:rPr>
          <w:spacing w:val="-8"/>
          <w:w w:val="110"/>
          <w:sz w:val="20"/>
        </w:rPr>
        <w:t> </w:t>
      </w:r>
      <w:r>
        <w:rPr>
          <w:w w:val="110"/>
          <w:sz w:val="20"/>
        </w:rPr>
        <w:t>IIIa.</w:t>
      </w:r>
      <w:r>
        <w:rPr>
          <w:spacing w:val="-8"/>
          <w:w w:val="110"/>
          <w:sz w:val="20"/>
        </w:rPr>
        <w:t> </w:t>
      </w:r>
      <w:r>
        <w:rPr>
          <w:w w:val="110"/>
          <w:sz w:val="20"/>
        </w:rPr>
        <w:t>Hauptstück</w:t>
      </w:r>
      <w:r>
        <w:rPr>
          <w:spacing w:val="-8"/>
          <w:w w:val="110"/>
          <w:sz w:val="20"/>
        </w:rPr>
        <w:t> </w:t>
      </w:r>
      <w:r>
        <w:rPr>
          <w:w w:val="110"/>
          <w:sz w:val="20"/>
        </w:rPr>
        <w:t>vorzugehen</w:t>
      </w:r>
      <w:r>
        <w:rPr>
          <w:spacing w:val="-8"/>
          <w:w w:val="110"/>
          <w:sz w:val="20"/>
        </w:rPr>
        <w:t> </w:t>
      </w:r>
      <w:r>
        <w:rPr>
          <w:w w:val="110"/>
          <w:sz w:val="20"/>
        </w:rPr>
        <w:t>gewesen</w:t>
      </w:r>
      <w:r>
        <w:rPr>
          <w:spacing w:val="-8"/>
          <w:w w:val="110"/>
          <w:sz w:val="20"/>
        </w:rPr>
        <w:t> </w:t>
      </w:r>
      <w:r>
        <w:rPr>
          <w:w w:val="110"/>
          <w:sz w:val="20"/>
        </w:rPr>
        <w:t>wäre.</w:t>
      </w:r>
      <w:hyperlink w:history="true" w:anchor="_bookmark880">
        <w:r>
          <w:rPr>
            <w:w w:val="110"/>
            <w:sz w:val="20"/>
            <w:u w:val="single" w:color="0000FF"/>
            <w:vertAlign w:val="superscript"/>
          </w:rPr>
          <w:t>341</w:t>
        </w:r>
      </w:hyperlink>
    </w:p>
    <w:p>
      <w:pPr>
        <w:pStyle w:val="BodyText"/>
        <w:spacing w:before="1"/>
        <w:jc w:val="left"/>
        <w:rPr>
          <w:sz w:val="18"/>
        </w:rPr>
      </w:pPr>
    </w:p>
    <w:p>
      <w:pPr>
        <w:pStyle w:val="BodyText"/>
        <w:spacing w:before="102"/>
        <w:ind w:left="3135"/>
      </w:pPr>
      <w:r>
        <w:rPr/>
        <w:t>§ 222</w:t>
      </w:r>
    </w:p>
    <w:p>
      <w:pPr>
        <w:pStyle w:val="ListParagraph"/>
        <w:numPr>
          <w:ilvl w:val="1"/>
          <w:numId w:val="207"/>
        </w:numPr>
        <w:tabs>
          <w:tab w:pos="704" w:val="left" w:leader="none"/>
        </w:tabs>
        <w:spacing w:line="249" w:lineRule="auto" w:before="90" w:after="0"/>
        <w:ind w:left="157" w:right="614" w:firstLine="283"/>
        <w:jc w:val="both"/>
        <w:rPr>
          <w:sz w:val="20"/>
        </w:rPr>
      </w:pPr>
      <w:r>
        <w:rPr>
          <w:w w:val="105"/>
          <w:sz w:val="20"/>
        </w:rPr>
        <w:t>Jede Berufung muss, bei sonstigem Verlust des Berufungsrechtes, innerhalb vier Tagen nach Verkündigung des Urteils beim </w:t>
      </w:r>
      <w:r>
        <w:rPr>
          <w:spacing w:val="-2"/>
          <w:w w:val="105"/>
          <w:sz w:val="20"/>
        </w:rPr>
        <w:t>Landgerichte </w:t>
      </w:r>
      <w:r>
        <w:rPr>
          <w:w w:val="105"/>
          <w:sz w:val="20"/>
        </w:rPr>
        <w:t>entweder mündlich zu Protokoll oder schriftlich angemeldet werden; einer Anmeldung bedarf es nicht, wenn dem abwesenden Angeklagten das Urteil zugestellt</w:t>
      </w:r>
      <w:r>
        <w:rPr>
          <w:spacing w:val="-3"/>
          <w:w w:val="105"/>
          <w:sz w:val="20"/>
        </w:rPr>
        <w:t> </w:t>
      </w:r>
      <w:r>
        <w:rPr>
          <w:w w:val="105"/>
          <w:sz w:val="20"/>
        </w:rPr>
        <w:t>wurde.</w:t>
      </w:r>
    </w:p>
    <w:p>
      <w:pPr>
        <w:pStyle w:val="ListParagraph"/>
        <w:numPr>
          <w:ilvl w:val="1"/>
          <w:numId w:val="207"/>
        </w:numPr>
        <w:tabs>
          <w:tab w:pos="689" w:val="left" w:leader="none"/>
        </w:tabs>
        <w:spacing w:line="249" w:lineRule="auto" w:before="84" w:after="0"/>
        <w:ind w:left="157" w:right="614" w:firstLine="283"/>
        <w:jc w:val="both"/>
        <w:rPr>
          <w:sz w:val="20"/>
        </w:rPr>
      </w:pPr>
      <w:r>
        <w:rPr>
          <w:w w:val="105"/>
          <w:sz w:val="20"/>
        </w:rPr>
        <w:t>Die Frist zur Ausführung der Berufung beträgt vierzehn Tage </w:t>
      </w:r>
      <w:r>
        <w:rPr>
          <w:spacing w:val="-4"/>
          <w:w w:val="105"/>
          <w:sz w:val="20"/>
        </w:rPr>
        <w:t>seit </w:t>
      </w:r>
      <w:r>
        <w:rPr>
          <w:w w:val="105"/>
          <w:sz w:val="20"/>
        </w:rPr>
        <w:t>Zustellung der Urteilsausfertigung bzw. seit Mitteilung der Urschrift oder Abschrift des</w:t>
      </w:r>
      <w:r>
        <w:rPr>
          <w:spacing w:val="-5"/>
          <w:w w:val="105"/>
          <w:sz w:val="20"/>
        </w:rPr>
        <w:t> </w:t>
      </w:r>
      <w:r>
        <w:rPr>
          <w:w w:val="105"/>
          <w:sz w:val="20"/>
        </w:rPr>
        <w:t>Urteiles.</w:t>
      </w:r>
    </w:p>
    <w:p>
      <w:pPr>
        <w:pStyle w:val="ListParagraph"/>
        <w:numPr>
          <w:ilvl w:val="1"/>
          <w:numId w:val="207"/>
        </w:numPr>
        <w:tabs>
          <w:tab w:pos="674" w:val="left" w:leader="none"/>
        </w:tabs>
        <w:spacing w:line="252" w:lineRule="auto" w:before="83" w:after="0"/>
        <w:ind w:left="157" w:right="614" w:firstLine="283"/>
        <w:jc w:val="both"/>
        <w:rPr>
          <w:sz w:val="20"/>
        </w:rPr>
      </w:pPr>
      <w:r>
        <w:rPr>
          <w:w w:val="105"/>
          <w:sz w:val="20"/>
        </w:rPr>
        <w:t>Für den Ehegatten, den eingetragenen Partner, die Verwandten, </w:t>
      </w:r>
      <w:r>
        <w:rPr>
          <w:spacing w:val="-6"/>
          <w:w w:val="105"/>
          <w:sz w:val="20"/>
        </w:rPr>
        <w:t>den </w:t>
      </w:r>
      <w:r>
        <w:rPr>
          <w:w w:val="105"/>
          <w:sz w:val="20"/>
        </w:rPr>
        <w:t>Vormund und die Erben des Verurteilten beginnt der Lauf obiger </w:t>
      </w:r>
      <w:r>
        <w:rPr>
          <w:spacing w:val="-3"/>
          <w:w w:val="105"/>
          <w:sz w:val="20"/>
        </w:rPr>
        <w:t>Fristen  </w:t>
      </w:r>
      <w:r>
        <w:rPr>
          <w:w w:val="105"/>
          <w:sz w:val="20"/>
        </w:rPr>
        <w:t>zur Anmeldung der Berufung oder deren Ausführung an demselben Tage,</w:t>
      </w:r>
      <w:bookmarkStart w:name="_bookmark382" w:id="431"/>
      <w:bookmarkEnd w:id="431"/>
      <w:r>
        <w:rPr>
          <w:w w:val="105"/>
          <w:sz w:val="20"/>
        </w:rPr>
      </w:r>
      <w:r>
        <w:rPr>
          <w:w w:val="105"/>
          <w:sz w:val="20"/>
        </w:rPr>
        <w:t> an welchem sie für den Angeklagten begonnen</w:t>
      </w:r>
      <w:r>
        <w:rPr>
          <w:spacing w:val="-8"/>
          <w:w w:val="105"/>
          <w:sz w:val="20"/>
        </w:rPr>
        <w:t> </w:t>
      </w:r>
      <w:r>
        <w:rPr>
          <w:w w:val="105"/>
          <w:sz w:val="20"/>
        </w:rPr>
        <w:t>hat.</w:t>
      </w:r>
      <w:hyperlink w:history="true" w:anchor="_bookmark881">
        <w:r>
          <w:rPr>
            <w:w w:val="105"/>
            <w:sz w:val="20"/>
            <w:u w:val="single" w:color="0000FF"/>
            <w:vertAlign w:val="superscript"/>
          </w:rPr>
          <w:t>342</w:t>
        </w:r>
      </w:hyperlink>
    </w:p>
    <w:p>
      <w:pPr>
        <w:pStyle w:val="ListParagraph"/>
        <w:numPr>
          <w:ilvl w:val="1"/>
          <w:numId w:val="207"/>
        </w:numPr>
        <w:tabs>
          <w:tab w:pos="677" w:val="left" w:leader="none"/>
        </w:tabs>
        <w:spacing w:line="249" w:lineRule="auto" w:before="78" w:after="0"/>
        <w:ind w:left="157" w:right="614" w:firstLine="283"/>
        <w:jc w:val="both"/>
        <w:rPr>
          <w:sz w:val="20"/>
        </w:rPr>
      </w:pPr>
      <w:r>
        <w:rPr>
          <w:w w:val="105"/>
          <w:sz w:val="20"/>
        </w:rPr>
        <w:t>Eine verspätete Anmeldung oder Ausführung der Berufung ist </w:t>
      </w:r>
      <w:r>
        <w:rPr>
          <w:spacing w:val="-6"/>
          <w:w w:val="105"/>
          <w:sz w:val="20"/>
        </w:rPr>
        <w:t>vom </w:t>
      </w:r>
      <w:r>
        <w:rPr>
          <w:w w:val="105"/>
          <w:sz w:val="20"/>
        </w:rPr>
        <w:t>Landgerichte</w:t>
      </w:r>
      <w:r>
        <w:rPr>
          <w:spacing w:val="-2"/>
          <w:w w:val="105"/>
          <w:sz w:val="20"/>
        </w:rPr>
        <w:t> </w:t>
      </w:r>
      <w:r>
        <w:rPr>
          <w:w w:val="105"/>
          <w:sz w:val="20"/>
        </w:rPr>
        <w:t>zurückzuweisen.</w:t>
      </w:r>
    </w:p>
    <w:p>
      <w:pPr>
        <w:pStyle w:val="ListParagraph"/>
        <w:numPr>
          <w:ilvl w:val="1"/>
          <w:numId w:val="207"/>
        </w:numPr>
        <w:tabs>
          <w:tab w:pos="685" w:val="left" w:leader="none"/>
        </w:tabs>
        <w:spacing w:line="249" w:lineRule="auto" w:before="81" w:after="0"/>
        <w:ind w:left="157" w:right="614" w:firstLine="283"/>
        <w:jc w:val="both"/>
        <w:rPr>
          <w:sz w:val="20"/>
        </w:rPr>
      </w:pPr>
      <w:r>
        <w:rPr>
          <w:w w:val="105"/>
          <w:sz w:val="20"/>
        </w:rPr>
        <w:t>Die Berufungsanmeldung und, wenn diese nicht notwendig ist, </w:t>
      </w:r>
      <w:r>
        <w:rPr>
          <w:spacing w:val="-4"/>
          <w:w w:val="105"/>
          <w:sz w:val="20"/>
        </w:rPr>
        <w:t>die </w:t>
      </w:r>
      <w:r>
        <w:rPr>
          <w:w w:val="105"/>
          <w:sz w:val="20"/>
        </w:rPr>
        <w:t>Berufungsausführung muss eine ausdrückliche oder durch deutlichen </w:t>
      </w:r>
      <w:r>
        <w:rPr>
          <w:spacing w:val="-3"/>
          <w:w w:val="105"/>
          <w:sz w:val="20"/>
        </w:rPr>
        <w:t>Hin- </w:t>
      </w:r>
      <w:r>
        <w:rPr>
          <w:w w:val="105"/>
          <w:sz w:val="20"/>
        </w:rPr>
        <w:t>weis erkennbare Berufungserklärung, ob gegen den ganzen Inhalt</w:t>
      </w:r>
      <w:r>
        <w:rPr>
          <w:spacing w:val="37"/>
          <w:w w:val="105"/>
          <w:sz w:val="20"/>
        </w:rPr>
        <w:t> </w:t>
      </w:r>
      <w:r>
        <w:rPr>
          <w:spacing w:val="-3"/>
          <w:w w:val="105"/>
          <w:sz w:val="20"/>
        </w:rPr>
        <w:t>oder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gegen welchen Teil, die Berufungsausführung ausserdem einen Antrag und Beschwerdegründe enthalten.</w:t>
      </w:r>
    </w:p>
    <w:p>
      <w:pPr>
        <w:pStyle w:val="ListParagraph"/>
        <w:numPr>
          <w:ilvl w:val="1"/>
          <w:numId w:val="207"/>
        </w:numPr>
        <w:tabs>
          <w:tab w:pos="1202" w:val="left" w:leader="none"/>
        </w:tabs>
        <w:spacing w:line="249" w:lineRule="auto" w:before="82" w:after="0"/>
        <w:ind w:left="667" w:right="104" w:firstLine="283"/>
        <w:jc w:val="both"/>
        <w:rPr>
          <w:sz w:val="20"/>
        </w:rPr>
      </w:pPr>
      <w:r>
        <w:rPr>
          <w:w w:val="105"/>
          <w:sz w:val="20"/>
        </w:rPr>
        <w:t>In der Berufungsverhandlung dürfen die Anträge und Gründe der Berufung, mit Ausnahme der auf die Nichtigkeit sich beziehenden, </w:t>
      </w:r>
      <w:r>
        <w:rPr>
          <w:spacing w:val="-4"/>
          <w:w w:val="105"/>
          <w:sz w:val="20"/>
        </w:rPr>
        <w:t>nicht </w:t>
      </w:r>
      <w:r>
        <w:rPr>
          <w:w w:val="105"/>
          <w:sz w:val="20"/>
        </w:rPr>
        <w:t>erweitert, noch dürfen neue geltend gemacht</w:t>
      </w:r>
      <w:r>
        <w:rPr>
          <w:spacing w:val="-6"/>
          <w:w w:val="105"/>
          <w:sz w:val="20"/>
        </w:rPr>
        <w:t> </w:t>
      </w:r>
      <w:r>
        <w:rPr>
          <w:w w:val="105"/>
          <w:sz w:val="20"/>
        </w:rPr>
        <w:t>werden.</w:t>
      </w:r>
    </w:p>
    <w:p>
      <w:pPr>
        <w:pStyle w:val="BodyText"/>
        <w:spacing w:before="3"/>
        <w:jc w:val="left"/>
        <w:rPr>
          <w:sz w:val="26"/>
        </w:rPr>
      </w:pPr>
    </w:p>
    <w:p>
      <w:pPr>
        <w:pStyle w:val="BodyText"/>
        <w:ind w:left="3645"/>
      </w:pPr>
      <w:r>
        <w:rPr/>
        <w:t>§ 223</w:t>
      </w:r>
    </w:p>
    <w:p>
      <w:pPr>
        <w:pStyle w:val="ListParagraph"/>
        <w:numPr>
          <w:ilvl w:val="0"/>
          <w:numId w:val="208"/>
        </w:numPr>
        <w:tabs>
          <w:tab w:pos="1163" w:val="left" w:leader="none"/>
        </w:tabs>
        <w:spacing w:line="249" w:lineRule="auto" w:before="90" w:after="0"/>
        <w:ind w:left="667" w:right="104" w:firstLine="283"/>
        <w:jc w:val="both"/>
        <w:rPr>
          <w:sz w:val="20"/>
        </w:rPr>
      </w:pPr>
      <w:r>
        <w:rPr>
          <w:w w:val="105"/>
          <w:sz w:val="20"/>
        </w:rPr>
        <w:t>Während der Berufungsfrist und wenn gegen das Urteil Berufung </w:t>
      </w:r>
      <w:r>
        <w:rPr>
          <w:spacing w:val="-3"/>
          <w:w w:val="105"/>
          <w:sz w:val="20"/>
        </w:rPr>
        <w:t>ein- </w:t>
      </w:r>
      <w:r>
        <w:rPr>
          <w:w w:val="105"/>
          <w:sz w:val="20"/>
        </w:rPr>
        <w:t>gelegt</w:t>
      </w:r>
      <w:r>
        <w:rPr>
          <w:spacing w:val="-9"/>
          <w:w w:val="105"/>
          <w:sz w:val="20"/>
        </w:rPr>
        <w:t> </w:t>
      </w:r>
      <w:r>
        <w:rPr>
          <w:w w:val="105"/>
          <w:sz w:val="20"/>
        </w:rPr>
        <w:t>worden</w:t>
      </w:r>
      <w:r>
        <w:rPr>
          <w:spacing w:val="-9"/>
          <w:w w:val="105"/>
          <w:sz w:val="20"/>
        </w:rPr>
        <w:t> </w:t>
      </w:r>
      <w:r>
        <w:rPr>
          <w:w w:val="105"/>
          <w:sz w:val="20"/>
        </w:rPr>
        <w:t>ist,</w:t>
      </w:r>
      <w:r>
        <w:rPr>
          <w:spacing w:val="-8"/>
          <w:w w:val="105"/>
          <w:sz w:val="20"/>
        </w:rPr>
        <w:t> </w:t>
      </w:r>
      <w:r>
        <w:rPr>
          <w:w w:val="105"/>
          <w:sz w:val="20"/>
        </w:rPr>
        <w:t>ist</w:t>
      </w:r>
      <w:r>
        <w:rPr>
          <w:spacing w:val="-9"/>
          <w:w w:val="105"/>
          <w:sz w:val="20"/>
        </w:rPr>
        <w:t> </w:t>
      </w:r>
      <w:r>
        <w:rPr>
          <w:w w:val="105"/>
          <w:sz w:val="20"/>
        </w:rPr>
        <w:t>die</w:t>
      </w:r>
      <w:r>
        <w:rPr>
          <w:spacing w:val="-8"/>
          <w:w w:val="105"/>
          <w:sz w:val="20"/>
        </w:rPr>
        <w:t> </w:t>
      </w:r>
      <w:r>
        <w:rPr>
          <w:w w:val="105"/>
          <w:sz w:val="20"/>
        </w:rPr>
        <w:t>Vollstreckung</w:t>
      </w:r>
      <w:r>
        <w:rPr>
          <w:spacing w:val="-9"/>
          <w:w w:val="105"/>
          <w:sz w:val="20"/>
        </w:rPr>
        <w:t> </w:t>
      </w:r>
      <w:r>
        <w:rPr>
          <w:w w:val="105"/>
          <w:sz w:val="20"/>
        </w:rPr>
        <w:t>des</w:t>
      </w:r>
      <w:r>
        <w:rPr>
          <w:spacing w:val="-8"/>
          <w:w w:val="105"/>
          <w:sz w:val="20"/>
        </w:rPr>
        <w:t> </w:t>
      </w:r>
      <w:r>
        <w:rPr>
          <w:w w:val="105"/>
          <w:sz w:val="20"/>
        </w:rPr>
        <w:t>Urteiles,</w:t>
      </w:r>
      <w:r>
        <w:rPr>
          <w:spacing w:val="-9"/>
          <w:w w:val="105"/>
          <w:sz w:val="20"/>
        </w:rPr>
        <w:t> </w:t>
      </w:r>
      <w:r>
        <w:rPr>
          <w:w w:val="105"/>
          <w:sz w:val="20"/>
        </w:rPr>
        <w:t>insoweit</w:t>
      </w:r>
      <w:r>
        <w:rPr>
          <w:spacing w:val="-9"/>
          <w:w w:val="105"/>
          <w:sz w:val="20"/>
        </w:rPr>
        <w:t> </w:t>
      </w:r>
      <w:r>
        <w:rPr>
          <w:w w:val="105"/>
          <w:sz w:val="20"/>
        </w:rPr>
        <w:t>es</w:t>
      </w:r>
      <w:r>
        <w:rPr>
          <w:spacing w:val="-8"/>
          <w:w w:val="105"/>
          <w:sz w:val="20"/>
        </w:rPr>
        <w:t> </w:t>
      </w:r>
      <w:r>
        <w:rPr>
          <w:w w:val="105"/>
          <w:sz w:val="20"/>
        </w:rPr>
        <w:t>angefochten ist,</w:t>
      </w:r>
      <w:r>
        <w:rPr>
          <w:spacing w:val="-3"/>
          <w:w w:val="105"/>
          <w:sz w:val="20"/>
        </w:rPr>
        <w:t> </w:t>
      </w:r>
      <w:r>
        <w:rPr>
          <w:w w:val="105"/>
          <w:sz w:val="20"/>
        </w:rPr>
        <w:t>aufgeschoben.</w:t>
      </w:r>
    </w:p>
    <w:p>
      <w:pPr>
        <w:pStyle w:val="ListParagraph"/>
        <w:numPr>
          <w:ilvl w:val="0"/>
          <w:numId w:val="208"/>
        </w:numPr>
        <w:tabs>
          <w:tab w:pos="1189" w:val="left" w:leader="none"/>
        </w:tabs>
        <w:spacing w:line="249" w:lineRule="auto" w:before="83" w:after="0"/>
        <w:ind w:left="667" w:right="104" w:firstLine="283"/>
        <w:jc w:val="both"/>
        <w:rPr>
          <w:sz w:val="20"/>
        </w:rPr>
      </w:pPr>
      <w:r>
        <w:rPr>
          <w:w w:val="105"/>
          <w:sz w:val="20"/>
        </w:rPr>
        <w:t>Die Entlassung eines freigesprochenen Angeklagten darf nur wegen einer Berufung des Staatsanwaltes und zwar bloss dann </w:t>
      </w:r>
      <w:r>
        <w:rPr>
          <w:spacing w:val="-2"/>
          <w:w w:val="105"/>
          <w:sz w:val="20"/>
        </w:rPr>
        <w:t>aufgeschoben </w:t>
      </w:r>
      <w:r>
        <w:rPr>
          <w:w w:val="105"/>
          <w:sz w:val="20"/>
        </w:rPr>
        <w:t>werden, wenn diese sogleich bei der Verkündigung des Urteils angemeldet wird und nach den Umständen die Annahme begründet ist, dass sich der Angeklagte dem Verfahren durch Flucht entziehen</w:t>
      </w:r>
      <w:r>
        <w:rPr>
          <w:spacing w:val="-3"/>
          <w:w w:val="105"/>
          <w:sz w:val="20"/>
        </w:rPr>
        <w:t> </w:t>
      </w:r>
      <w:r>
        <w:rPr>
          <w:w w:val="105"/>
          <w:sz w:val="20"/>
        </w:rPr>
        <w:t>werde.</w:t>
      </w:r>
    </w:p>
    <w:p>
      <w:pPr>
        <w:pStyle w:val="ListParagraph"/>
        <w:numPr>
          <w:ilvl w:val="0"/>
          <w:numId w:val="208"/>
        </w:numPr>
        <w:tabs>
          <w:tab w:pos="1168" w:val="left" w:leader="none"/>
        </w:tabs>
        <w:spacing w:line="240" w:lineRule="auto" w:before="84" w:after="0"/>
        <w:ind w:left="1167" w:right="0" w:hanging="218"/>
        <w:jc w:val="both"/>
        <w:rPr>
          <w:sz w:val="20"/>
        </w:rPr>
      </w:pPr>
      <w:r>
        <w:rPr>
          <w:w w:val="105"/>
          <w:sz w:val="20"/>
        </w:rPr>
        <w:t>Gegen die Entlassung aus der Haft ist ein Rechtsmittel nicht</w:t>
      </w:r>
      <w:r>
        <w:rPr>
          <w:spacing w:val="30"/>
          <w:w w:val="105"/>
          <w:sz w:val="20"/>
        </w:rPr>
        <w:t> </w:t>
      </w:r>
      <w:r>
        <w:rPr>
          <w:w w:val="105"/>
          <w:sz w:val="20"/>
        </w:rPr>
        <w:t>zulässig.</w:t>
      </w:r>
    </w:p>
    <w:p>
      <w:pPr>
        <w:pStyle w:val="ListParagraph"/>
        <w:numPr>
          <w:ilvl w:val="0"/>
          <w:numId w:val="208"/>
        </w:numPr>
        <w:tabs>
          <w:tab w:pos="1164" w:val="left" w:leader="none"/>
        </w:tabs>
        <w:spacing w:line="249" w:lineRule="auto" w:before="90" w:after="0"/>
        <w:ind w:left="667" w:right="104" w:firstLine="283"/>
        <w:jc w:val="both"/>
        <w:rPr>
          <w:sz w:val="20"/>
        </w:rPr>
      </w:pPr>
      <w:r>
        <w:rPr>
          <w:w w:val="105"/>
          <w:sz w:val="20"/>
        </w:rPr>
        <w:t>Wenn der zu einer Freiheitsstrafe Verurteilte sich nur durch das Straf- mass beschwert erachtet, kann er die Strafe einstweilen</w:t>
      </w:r>
      <w:r>
        <w:rPr>
          <w:spacing w:val="-8"/>
          <w:w w:val="105"/>
          <w:sz w:val="20"/>
        </w:rPr>
        <w:t> </w:t>
      </w:r>
      <w:r>
        <w:rPr>
          <w:w w:val="105"/>
          <w:sz w:val="20"/>
        </w:rPr>
        <w:t>antreten.</w:t>
      </w:r>
    </w:p>
    <w:p>
      <w:pPr>
        <w:pStyle w:val="ListParagraph"/>
        <w:numPr>
          <w:ilvl w:val="0"/>
          <w:numId w:val="208"/>
        </w:numPr>
        <w:tabs>
          <w:tab w:pos="1166" w:val="left" w:leader="none"/>
        </w:tabs>
        <w:spacing w:line="249" w:lineRule="auto" w:before="81" w:after="0"/>
        <w:ind w:left="667" w:right="104" w:firstLine="283"/>
        <w:jc w:val="both"/>
        <w:rPr>
          <w:sz w:val="20"/>
        </w:rPr>
      </w:pPr>
      <w:r>
        <w:rPr>
          <w:w w:val="105"/>
          <w:sz w:val="20"/>
        </w:rPr>
        <w:t>Eben dies gilt auch, wenn der Verurteilte keine Berufung ergriffen </w:t>
      </w:r>
      <w:r>
        <w:rPr>
          <w:spacing w:val="-6"/>
          <w:w w:val="105"/>
          <w:sz w:val="20"/>
        </w:rPr>
        <w:t>hat </w:t>
      </w:r>
      <w:r>
        <w:rPr>
          <w:w w:val="105"/>
          <w:sz w:val="20"/>
        </w:rPr>
        <w:t>und der Ankläger seine Berufung nur gegen das Strafmass</w:t>
      </w:r>
      <w:r>
        <w:rPr>
          <w:spacing w:val="-10"/>
          <w:w w:val="105"/>
          <w:sz w:val="20"/>
        </w:rPr>
        <w:t> </w:t>
      </w:r>
      <w:r>
        <w:rPr>
          <w:w w:val="105"/>
          <w:sz w:val="20"/>
        </w:rPr>
        <w:t>richtet.</w:t>
      </w:r>
    </w:p>
    <w:p>
      <w:pPr>
        <w:pStyle w:val="BodyText"/>
        <w:spacing w:before="3"/>
        <w:jc w:val="left"/>
        <w:rPr>
          <w:sz w:val="26"/>
        </w:rPr>
      </w:pPr>
    </w:p>
    <w:p>
      <w:pPr>
        <w:pStyle w:val="BodyText"/>
        <w:ind w:left="3645"/>
      </w:pPr>
      <w:r>
        <w:rPr/>
        <w:t>§ 224</w:t>
      </w:r>
    </w:p>
    <w:p>
      <w:pPr>
        <w:pStyle w:val="ListParagraph"/>
        <w:numPr>
          <w:ilvl w:val="0"/>
          <w:numId w:val="209"/>
        </w:numPr>
        <w:tabs>
          <w:tab w:pos="1204" w:val="left" w:leader="none"/>
        </w:tabs>
        <w:spacing w:line="249" w:lineRule="auto" w:before="90" w:after="0"/>
        <w:ind w:left="667" w:right="104" w:firstLine="283"/>
        <w:jc w:val="both"/>
        <w:rPr>
          <w:sz w:val="20"/>
        </w:rPr>
      </w:pPr>
      <w:r>
        <w:rPr>
          <w:w w:val="105"/>
          <w:sz w:val="20"/>
        </w:rPr>
        <w:t>Die Berufungsausführung ist entweder mündlich zu Protokoll </w:t>
      </w:r>
      <w:r>
        <w:rPr>
          <w:spacing w:val="-6"/>
          <w:w w:val="105"/>
          <w:sz w:val="20"/>
        </w:rPr>
        <w:t>des </w:t>
      </w:r>
      <w:r>
        <w:rPr>
          <w:w w:val="105"/>
          <w:sz w:val="20"/>
        </w:rPr>
        <w:t>Landgerichtes oder schriftlich in zwei Exemplaren einzureichen; sie </w:t>
      </w:r>
      <w:r>
        <w:rPr>
          <w:spacing w:val="-4"/>
          <w:w w:val="105"/>
          <w:sz w:val="20"/>
        </w:rPr>
        <w:t>kann </w:t>
      </w:r>
      <w:r>
        <w:rPr>
          <w:w w:val="105"/>
          <w:sz w:val="20"/>
        </w:rPr>
        <w:t>die Berufungsanträge und Berufungsgründe (Beschwerdepunkte) </w:t>
      </w:r>
      <w:r>
        <w:rPr>
          <w:spacing w:val="-3"/>
          <w:w w:val="105"/>
          <w:sz w:val="20"/>
        </w:rPr>
        <w:t>wieder- </w:t>
      </w:r>
      <w:r>
        <w:rPr>
          <w:w w:val="105"/>
          <w:sz w:val="20"/>
        </w:rPr>
        <w:t>holen und kann tatsächliche und rechtliche Ausführungen enthalten (§ </w:t>
      </w:r>
      <w:r>
        <w:rPr>
          <w:spacing w:val="-4"/>
          <w:w w:val="105"/>
          <w:sz w:val="20"/>
        </w:rPr>
        <w:t>222 </w:t>
      </w:r>
      <w:r>
        <w:rPr>
          <w:w w:val="105"/>
          <w:sz w:val="20"/>
        </w:rPr>
        <w:t>Abs.</w:t>
      </w:r>
      <w:r>
        <w:rPr>
          <w:spacing w:val="-3"/>
          <w:w w:val="105"/>
          <w:sz w:val="20"/>
        </w:rPr>
        <w:t> </w:t>
      </w:r>
      <w:r>
        <w:rPr>
          <w:w w:val="105"/>
          <w:sz w:val="20"/>
        </w:rPr>
        <w:t>6).</w:t>
      </w:r>
    </w:p>
    <w:p>
      <w:pPr>
        <w:pStyle w:val="ListParagraph"/>
        <w:numPr>
          <w:ilvl w:val="0"/>
          <w:numId w:val="209"/>
        </w:numPr>
        <w:tabs>
          <w:tab w:pos="1246" w:val="left" w:leader="none"/>
        </w:tabs>
        <w:spacing w:line="249" w:lineRule="auto" w:before="84" w:after="0"/>
        <w:ind w:left="667" w:right="104" w:firstLine="283"/>
        <w:jc w:val="both"/>
        <w:rPr>
          <w:sz w:val="20"/>
        </w:rPr>
      </w:pPr>
      <w:r>
        <w:rPr>
          <w:w w:val="105"/>
          <w:sz w:val="20"/>
        </w:rPr>
        <w:t>Ein Exemplar der überreichten Berufungsausführung oder </w:t>
      </w:r>
      <w:r>
        <w:rPr>
          <w:spacing w:val="-4"/>
          <w:w w:val="105"/>
          <w:sz w:val="20"/>
        </w:rPr>
        <w:t>eine </w:t>
      </w:r>
      <w:r>
        <w:rPr>
          <w:w w:val="105"/>
          <w:sz w:val="20"/>
        </w:rPr>
        <w:t>Abschrift des sie ersetzenden Protokolles ist dem Gegner zur Einreichung einer allfälligen Gegenäusserung binnen vierzehn Tagen seit Zustellung </w:t>
      </w:r>
      <w:r>
        <w:rPr>
          <w:spacing w:val="-4"/>
          <w:w w:val="105"/>
          <w:sz w:val="20"/>
        </w:rPr>
        <w:t>des </w:t>
      </w:r>
      <w:r>
        <w:rPr>
          <w:w w:val="105"/>
          <w:sz w:val="20"/>
        </w:rPr>
        <w:t>ersteren</w:t>
      </w:r>
      <w:r>
        <w:rPr>
          <w:spacing w:val="-3"/>
          <w:w w:val="105"/>
          <w:sz w:val="20"/>
        </w:rPr>
        <w:t> </w:t>
      </w:r>
      <w:r>
        <w:rPr>
          <w:w w:val="105"/>
          <w:sz w:val="20"/>
        </w:rPr>
        <w:t>zuzustellen.</w:t>
      </w:r>
    </w:p>
    <w:p>
      <w:pPr>
        <w:pStyle w:val="ListParagraph"/>
        <w:numPr>
          <w:ilvl w:val="0"/>
          <w:numId w:val="209"/>
        </w:numPr>
        <w:tabs>
          <w:tab w:pos="1167" w:val="left" w:leader="none"/>
        </w:tabs>
        <w:spacing w:line="249" w:lineRule="auto" w:before="84" w:after="0"/>
        <w:ind w:left="667" w:right="104" w:firstLine="283"/>
        <w:jc w:val="both"/>
        <w:rPr>
          <w:sz w:val="20"/>
        </w:rPr>
      </w:pPr>
      <w:r>
        <w:rPr>
          <w:w w:val="105"/>
          <w:sz w:val="20"/>
        </w:rPr>
        <w:t>Wenn eine Partei einen Rechtsbeistand oder einen Verteidiger bestellt hat, so ist diesem zur Ausführung der Berufung oder einer allfälligen Gegenausführung die Einsicht in die Strafakten mit Ausschluss des </w:t>
      </w:r>
      <w:r>
        <w:rPr>
          <w:spacing w:val="-3"/>
          <w:w w:val="105"/>
          <w:sz w:val="20"/>
        </w:rPr>
        <w:t>Bera- </w:t>
      </w:r>
      <w:r>
        <w:rPr>
          <w:w w:val="105"/>
          <w:sz w:val="20"/>
        </w:rPr>
        <w:t>tungsprotokolles zu</w:t>
      </w:r>
      <w:r>
        <w:rPr>
          <w:spacing w:val="-4"/>
          <w:w w:val="105"/>
          <w:sz w:val="20"/>
        </w:rPr>
        <w:t> </w:t>
      </w:r>
      <w:r>
        <w:rPr>
          <w:w w:val="105"/>
          <w:sz w:val="20"/>
        </w:rPr>
        <w:t>gestatten.</w:t>
      </w:r>
    </w:p>
    <w:p>
      <w:pPr>
        <w:pStyle w:val="BodyText"/>
        <w:spacing w:before="4"/>
        <w:jc w:val="left"/>
        <w:rPr>
          <w:sz w:val="26"/>
        </w:rPr>
      </w:pPr>
    </w:p>
    <w:p>
      <w:pPr>
        <w:pStyle w:val="BodyText"/>
        <w:ind w:left="3645"/>
      </w:pPr>
      <w:r>
        <w:rPr/>
        <w:t>§ 225</w:t>
      </w:r>
    </w:p>
    <w:p>
      <w:pPr>
        <w:spacing w:after="0"/>
        <w:sectPr>
          <w:pgSz w:w="8400" w:h="11900"/>
          <w:pgMar w:header="591" w:footer="531" w:top="840" w:bottom="720" w:left="580" w:right="640"/>
        </w:sectPr>
      </w:pPr>
    </w:p>
    <w:p>
      <w:pPr>
        <w:pStyle w:val="BodyText"/>
        <w:jc w:val="left"/>
        <w:rPr>
          <w:sz w:val="22"/>
        </w:rPr>
      </w:pPr>
    </w:p>
    <w:p>
      <w:pPr>
        <w:pStyle w:val="ListParagraph"/>
        <w:numPr>
          <w:ilvl w:val="0"/>
          <w:numId w:val="210"/>
        </w:numPr>
        <w:tabs>
          <w:tab w:pos="656" w:val="left" w:leader="none"/>
        </w:tabs>
        <w:spacing w:line="249" w:lineRule="auto" w:before="102" w:after="0"/>
        <w:ind w:left="157" w:right="614" w:firstLine="283"/>
        <w:jc w:val="both"/>
        <w:rPr>
          <w:sz w:val="20"/>
        </w:rPr>
      </w:pPr>
      <w:r>
        <w:rPr>
          <w:w w:val="105"/>
          <w:sz w:val="20"/>
        </w:rPr>
        <w:t>Neue Tatsachen und Beweise sind unter Angabe aller zur Beurteilung ihrer Erheblichkeit dienenden Umstände in der Anmeldung oder </w:t>
      </w:r>
      <w:r>
        <w:rPr>
          <w:spacing w:val="-3"/>
          <w:w w:val="105"/>
          <w:sz w:val="20"/>
        </w:rPr>
        <w:t>Beru- </w:t>
      </w:r>
      <w:r>
        <w:rPr>
          <w:w w:val="105"/>
          <w:sz w:val="20"/>
        </w:rPr>
        <w:t>fungsausführung oder Gegenausführung bei sonstigem Ausschlusse </w:t>
      </w:r>
      <w:r>
        <w:rPr>
          <w:spacing w:val="-4"/>
          <w:w w:val="105"/>
          <w:sz w:val="20"/>
        </w:rPr>
        <w:t>ihrer </w:t>
      </w:r>
      <w:r>
        <w:rPr>
          <w:w w:val="105"/>
          <w:sz w:val="20"/>
        </w:rPr>
        <w:t>Geltendmachung in der Berufungsverhandlung mitzuteilen, damit allenfalls der Vorsitzende des Obergerichtes sie selbst oder unter Umständen </w:t>
      </w:r>
      <w:r>
        <w:rPr>
          <w:spacing w:val="-3"/>
          <w:w w:val="105"/>
          <w:sz w:val="20"/>
        </w:rPr>
        <w:t>durch </w:t>
      </w:r>
      <w:r>
        <w:rPr>
          <w:w w:val="105"/>
          <w:sz w:val="20"/>
        </w:rPr>
        <w:t>einen dazu abgeordneten Richter, alles unter Vorbehalt eines </w:t>
      </w:r>
      <w:r>
        <w:rPr>
          <w:spacing w:val="-2"/>
          <w:w w:val="105"/>
          <w:sz w:val="20"/>
        </w:rPr>
        <w:t>nachträglich </w:t>
      </w:r>
      <w:r>
        <w:rPr>
          <w:w w:val="105"/>
          <w:sz w:val="20"/>
        </w:rPr>
        <w:t>genehmigenden Beschlusses des Gerichtes, erheben lassen</w:t>
      </w:r>
      <w:r>
        <w:rPr>
          <w:spacing w:val="-15"/>
          <w:w w:val="105"/>
          <w:sz w:val="20"/>
        </w:rPr>
        <w:t> </w:t>
      </w:r>
      <w:r>
        <w:rPr>
          <w:w w:val="105"/>
          <w:sz w:val="20"/>
        </w:rPr>
        <w:t>kann.</w:t>
      </w:r>
    </w:p>
    <w:p>
      <w:pPr>
        <w:pStyle w:val="ListParagraph"/>
        <w:numPr>
          <w:ilvl w:val="0"/>
          <w:numId w:val="210"/>
        </w:numPr>
        <w:tabs>
          <w:tab w:pos="665" w:val="left" w:leader="none"/>
        </w:tabs>
        <w:spacing w:line="249" w:lineRule="auto" w:before="86" w:after="0"/>
        <w:ind w:left="157" w:right="614" w:firstLine="283"/>
        <w:jc w:val="both"/>
        <w:rPr>
          <w:sz w:val="20"/>
        </w:rPr>
      </w:pPr>
      <w:r>
        <w:rPr>
          <w:w w:val="105"/>
          <w:sz w:val="20"/>
        </w:rPr>
        <w:t>Die nochmalige Abhörung solcher Zeugen und Sachverständiger, </w:t>
      </w:r>
      <w:r>
        <w:rPr>
          <w:spacing w:val="-4"/>
          <w:w w:val="105"/>
          <w:sz w:val="20"/>
        </w:rPr>
        <w:t>die </w:t>
      </w:r>
      <w:r>
        <w:rPr>
          <w:w w:val="105"/>
          <w:sz w:val="20"/>
        </w:rPr>
        <w:t>bereits vor erster Instanz vernommen worden sind, hat vor allem dann statt- zufinden, wenn das Obergericht diese wegen Bedenken gegen die Richtig- keit der im Urteile erster Instanz enthaltenen Feststellungen von Tatsachen erforderlich</w:t>
      </w:r>
      <w:r>
        <w:rPr>
          <w:spacing w:val="-3"/>
          <w:w w:val="105"/>
          <w:sz w:val="20"/>
        </w:rPr>
        <w:t> </w:t>
      </w:r>
      <w:r>
        <w:rPr>
          <w:w w:val="105"/>
          <w:sz w:val="20"/>
        </w:rPr>
        <w:t>findet.</w:t>
      </w:r>
    </w:p>
    <w:p>
      <w:pPr>
        <w:pStyle w:val="BodyText"/>
        <w:spacing w:before="5"/>
        <w:jc w:val="left"/>
        <w:rPr>
          <w:sz w:val="26"/>
        </w:rPr>
      </w:pPr>
    </w:p>
    <w:p>
      <w:pPr>
        <w:pStyle w:val="BodyText"/>
        <w:ind w:left="3135"/>
      </w:pPr>
      <w:r>
        <w:rPr/>
        <w:t>§ 226</w:t>
      </w:r>
    </w:p>
    <w:p>
      <w:pPr>
        <w:pStyle w:val="ListParagraph"/>
        <w:numPr>
          <w:ilvl w:val="0"/>
          <w:numId w:val="211"/>
        </w:numPr>
        <w:tabs>
          <w:tab w:pos="694" w:val="left" w:leader="none"/>
        </w:tabs>
        <w:spacing w:line="249" w:lineRule="auto" w:before="90" w:after="0"/>
        <w:ind w:left="157" w:right="614" w:firstLine="283"/>
        <w:jc w:val="both"/>
        <w:rPr>
          <w:sz w:val="20"/>
        </w:rPr>
      </w:pPr>
      <w:r>
        <w:rPr>
          <w:w w:val="105"/>
          <w:sz w:val="20"/>
        </w:rPr>
        <w:t>Das Obergericht kann nach Ermessen des Vorsitzenden über </w:t>
      </w:r>
      <w:r>
        <w:rPr>
          <w:spacing w:val="-4"/>
          <w:w w:val="105"/>
          <w:sz w:val="20"/>
        </w:rPr>
        <w:t>jede </w:t>
      </w:r>
      <w:r>
        <w:rPr>
          <w:w w:val="105"/>
          <w:sz w:val="20"/>
        </w:rPr>
        <w:t>Berufung zuerst in nichtöffentlicher Sitzung ohne Anhörung der </w:t>
      </w:r>
      <w:r>
        <w:rPr>
          <w:spacing w:val="-3"/>
          <w:w w:val="105"/>
          <w:sz w:val="20"/>
        </w:rPr>
        <w:t>Parteien </w:t>
      </w:r>
      <w:r>
        <w:rPr>
          <w:w w:val="105"/>
          <w:sz w:val="20"/>
        </w:rPr>
        <w:t>beraten und die Berufung sofort</w:t>
      </w:r>
      <w:r>
        <w:rPr>
          <w:spacing w:val="-8"/>
          <w:w w:val="105"/>
          <w:sz w:val="20"/>
        </w:rPr>
        <w:t> </w:t>
      </w:r>
      <w:r>
        <w:rPr>
          <w:w w:val="105"/>
          <w:sz w:val="20"/>
        </w:rPr>
        <w:t>verwerfen:</w:t>
      </w:r>
    </w:p>
    <w:p>
      <w:pPr>
        <w:pStyle w:val="ListParagraph"/>
        <w:numPr>
          <w:ilvl w:val="0"/>
          <w:numId w:val="212"/>
        </w:numPr>
        <w:tabs>
          <w:tab w:pos="371" w:val="left" w:leader="none"/>
        </w:tabs>
        <w:spacing w:line="249" w:lineRule="auto" w:before="62" w:after="0"/>
        <w:ind w:left="440" w:right="614" w:hanging="284"/>
        <w:jc w:val="both"/>
        <w:rPr>
          <w:sz w:val="20"/>
        </w:rPr>
      </w:pPr>
      <w:r>
        <w:rPr>
          <w:w w:val="105"/>
          <w:sz w:val="20"/>
        </w:rPr>
        <w:t>wenn sie von einer Person ergriffen worden ist, welcher das Berufungs- recht überhaupt nicht oder nicht in der Richtung, in welcher es </w:t>
      </w:r>
      <w:r>
        <w:rPr>
          <w:spacing w:val="-6"/>
          <w:w w:val="105"/>
          <w:sz w:val="20"/>
        </w:rPr>
        <w:t>in </w:t>
      </w:r>
      <w:r>
        <w:rPr>
          <w:w w:val="105"/>
          <w:sz w:val="20"/>
        </w:rPr>
        <w:t>Anspruch genommen wird, zusteht oder welche darauf gültig verzichtet hat;</w:t>
      </w:r>
    </w:p>
    <w:p>
      <w:pPr>
        <w:pStyle w:val="ListParagraph"/>
        <w:numPr>
          <w:ilvl w:val="0"/>
          <w:numId w:val="212"/>
        </w:numPr>
        <w:tabs>
          <w:tab w:pos="363" w:val="left" w:leader="none"/>
        </w:tabs>
        <w:spacing w:line="249" w:lineRule="auto" w:before="64" w:after="0"/>
        <w:ind w:left="440" w:right="614" w:hanging="284"/>
        <w:jc w:val="both"/>
        <w:rPr>
          <w:sz w:val="20"/>
        </w:rPr>
      </w:pPr>
      <w:r>
        <w:rPr>
          <w:w w:val="105"/>
          <w:sz w:val="20"/>
        </w:rPr>
        <w:t>wenn sie zu spät angemeldet worden ist oder wenn die Berufungsanmel- dung nicht ausdrücklich oder doch in deutlich erkennbarer Weise nicht erklärt, wie weit das Urteil angefochten wird und wenn die Berufungs- anmeldung oder Berufungsausführung keine Berufungsanträge </w:t>
      </w:r>
      <w:r>
        <w:rPr>
          <w:spacing w:val="-6"/>
          <w:w w:val="105"/>
          <w:sz w:val="20"/>
        </w:rPr>
        <w:t>und </w:t>
      </w:r>
      <w:r>
        <w:rPr>
          <w:w w:val="105"/>
          <w:sz w:val="20"/>
        </w:rPr>
        <w:t>keine Beschwerdepunkte enthält, alles unter Vorbehalt der Wiederauf- nahme des</w:t>
      </w:r>
      <w:r>
        <w:rPr>
          <w:spacing w:val="-5"/>
          <w:w w:val="105"/>
          <w:sz w:val="20"/>
        </w:rPr>
        <w:t> </w:t>
      </w:r>
      <w:r>
        <w:rPr>
          <w:w w:val="105"/>
          <w:sz w:val="20"/>
        </w:rPr>
        <w:t>Verfahrens.</w:t>
      </w:r>
    </w:p>
    <w:p>
      <w:pPr>
        <w:pStyle w:val="ListParagraph"/>
        <w:numPr>
          <w:ilvl w:val="0"/>
          <w:numId w:val="211"/>
        </w:numPr>
        <w:tabs>
          <w:tab w:pos="665" w:val="left" w:leader="none"/>
        </w:tabs>
        <w:spacing w:line="249" w:lineRule="auto" w:before="85" w:after="0"/>
        <w:ind w:left="157" w:right="614" w:firstLine="283"/>
        <w:jc w:val="both"/>
        <w:rPr>
          <w:sz w:val="20"/>
        </w:rPr>
      </w:pPr>
      <w:r>
        <w:rPr>
          <w:w w:val="105"/>
          <w:sz w:val="20"/>
        </w:rPr>
        <w:t>Ist die Berufung lediglich gegen den Ausspruch über die privatrecht- lichen Ansprüche gerichtet, so entscheidet das Obergericht in der Regel </w:t>
      </w:r>
      <w:r>
        <w:rPr>
          <w:spacing w:val="-8"/>
          <w:w w:val="105"/>
          <w:sz w:val="20"/>
        </w:rPr>
        <w:t>in </w:t>
      </w:r>
      <w:r>
        <w:rPr>
          <w:w w:val="105"/>
          <w:sz w:val="20"/>
        </w:rPr>
        <w:t>einer nichtöffentlichen Sitzung in der Sache</w:t>
      </w:r>
      <w:r>
        <w:rPr>
          <w:spacing w:val="-14"/>
          <w:w w:val="105"/>
          <w:sz w:val="20"/>
        </w:rPr>
        <w:t> </w:t>
      </w:r>
      <w:r>
        <w:rPr>
          <w:w w:val="105"/>
          <w:sz w:val="20"/>
        </w:rPr>
        <w:t>selbst.</w:t>
      </w:r>
    </w:p>
    <w:p>
      <w:pPr>
        <w:pStyle w:val="BodyText"/>
        <w:spacing w:before="3"/>
        <w:jc w:val="left"/>
        <w:rPr>
          <w:sz w:val="26"/>
        </w:rPr>
      </w:pPr>
    </w:p>
    <w:p>
      <w:pPr>
        <w:pStyle w:val="BodyText"/>
        <w:ind w:left="3135"/>
      </w:pPr>
      <w:r>
        <w:rPr/>
        <w:t>§ 227</w:t>
      </w:r>
    </w:p>
    <w:p>
      <w:pPr>
        <w:pStyle w:val="BodyText"/>
        <w:spacing w:line="249" w:lineRule="auto" w:before="90"/>
        <w:ind w:left="157" w:right="614" w:firstLine="283"/>
      </w:pPr>
      <w:r>
        <w:rPr>
          <w:w w:val="105"/>
        </w:rPr>
        <w:t>Das Obergericht kann schon in nichtöffentlicher Sitzung der Berufung stattgeben, das Urteil, soweit es angefochten wird, aufheben und die Sache an das zuständige Gericht zurückverweisen, wenn sich schon vor der öffentlichen Verhandlung über die Berufung herausstellt, dass das Urteil  aufzuheben und die Verhandlung in erster Instanz zu wiederholen ist.</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645"/>
      </w:pPr>
      <w:r>
        <w:rPr/>
        <w:t>§ 228</w:t>
      </w:r>
    </w:p>
    <w:p>
      <w:pPr>
        <w:pStyle w:val="ListParagraph"/>
        <w:numPr>
          <w:ilvl w:val="1"/>
          <w:numId w:val="211"/>
        </w:numPr>
        <w:tabs>
          <w:tab w:pos="1174" w:val="left" w:leader="none"/>
        </w:tabs>
        <w:spacing w:line="249" w:lineRule="auto" w:before="90" w:after="0"/>
        <w:ind w:left="667" w:right="104" w:firstLine="283"/>
        <w:jc w:val="both"/>
        <w:rPr>
          <w:sz w:val="20"/>
        </w:rPr>
      </w:pPr>
      <w:r>
        <w:rPr>
          <w:w w:val="105"/>
          <w:sz w:val="20"/>
        </w:rPr>
        <w:t>Wird eine öffentliche Verhandlung über die Berufung angeordnet, </w:t>
      </w:r>
      <w:r>
        <w:rPr>
          <w:spacing w:val="-8"/>
          <w:w w:val="105"/>
          <w:sz w:val="20"/>
        </w:rPr>
        <w:t>so </w:t>
      </w:r>
      <w:r>
        <w:rPr>
          <w:w w:val="105"/>
          <w:sz w:val="20"/>
        </w:rPr>
        <w:t>ist die Vorladung dem Berufungswerber und dem Berufungsgegner </w:t>
      </w:r>
      <w:r>
        <w:rPr>
          <w:spacing w:val="-4"/>
          <w:w w:val="105"/>
          <w:sz w:val="20"/>
        </w:rPr>
        <w:t>wegen </w:t>
      </w:r>
      <w:r>
        <w:rPr>
          <w:w w:val="105"/>
          <w:sz w:val="20"/>
        </w:rPr>
        <w:t>der Geltendmachung des Ablehnungsrechtes mindestens zehn Tage vor </w:t>
      </w:r>
      <w:r>
        <w:rPr>
          <w:spacing w:val="-4"/>
          <w:w w:val="105"/>
          <w:sz w:val="20"/>
        </w:rPr>
        <w:t>der </w:t>
      </w:r>
      <w:r>
        <w:rPr>
          <w:w w:val="105"/>
          <w:sz w:val="20"/>
        </w:rPr>
        <w:t>Abhaltung des Gerichtstages, den Zeugen und Sachverständigen aber recht- zeitig</w:t>
      </w:r>
      <w:r>
        <w:rPr>
          <w:spacing w:val="-3"/>
          <w:w w:val="105"/>
          <w:sz w:val="20"/>
        </w:rPr>
        <w:t> </w:t>
      </w:r>
      <w:r>
        <w:rPr>
          <w:w w:val="105"/>
          <w:sz w:val="20"/>
        </w:rPr>
        <w:t>zuzustellen.</w:t>
      </w:r>
    </w:p>
    <w:p>
      <w:pPr>
        <w:pStyle w:val="ListParagraph"/>
        <w:numPr>
          <w:ilvl w:val="1"/>
          <w:numId w:val="211"/>
        </w:numPr>
        <w:tabs>
          <w:tab w:pos="1166" w:val="left" w:leader="none"/>
        </w:tabs>
        <w:spacing w:line="249" w:lineRule="auto" w:before="84" w:after="0"/>
        <w:ind w:left="667" w:right="104" w:firstLine="283"/>
        <w:jc w:val="both"/>
        <w:rPr>
          <w:sz w:val="20"/>
        </w:rPr>
      </w:pPr>
      <w:r>
        <w:rPr>
          <w:w w:val="105"/>
          <w:sz w:val="20"/>
        </w:rPr>
        <w:t>Sowohl dem Angeklagten als auch dem Ankläger ist in der Vorladung zu bemerken, dass im Falle ihres Ausbleibens mit Berücksichtigung des    in der Berufungsausführung oder Gegenausführung Vorgebrachten </w:t>
      </w:r>
      <w:r>
        <w:rPr>
          <w:spacing w:val="-6"/>
          <w:w w:val="105"/>
          <w:sz w:val="20"/>
        </w:rPr>
        <w:t>dem </w:t>
      </w:r>
      <w:r>
        <w:rPr>
          <w:w w:val="105"/>
          <w:sz w:val="20"/>
        </w:rPr>
        <w:t>Gesetze gemäss erkannt</w:t>
      </w:r>
      <w:r>
        <w:rPr>
          <w:spacing w:val="-7"/>
          <w:w w:val="105"/>
          <w:sz w:val="20"/>
        </w:rPr>
        <w:t> </w:t>
      </w:r>
      <w:r>
        <w:rPr>
          <w:w w:val="105"/>
          <w:sz w:val="20"/>
        </w:rPr>
        <w:t>werde.</w:t>
      </w:r>
    </w:p>
    <w:p>
      <w:pPr>
        <w:pStyle w:val="ListParagraph"/>
        <w:numPr>
          <w:ilvl w:val="1"/>
          <w:numId w:val="211"/>
        </w:numPr>
        <w:tabs>
          <w:tab w:pos="1161" w:val="left" w:leader="none"/>
        </w:tabs>
        <w:spacing w:line="249" w:lineRule="auto" w:before="83" w:after="0"/>
        <w:ind w:left="667" w:right="104" w:firstLine="283"/>
        <w:jc w:val="both"/>
        <w:rPr>
          <w:sz w:val="20"/>
        </w:rPr>
      </w:pPr>
      <w:r>
        <w:rPr>
          <w:w w:val="105"/>
          <w:sz w:val="20"/>
        </w:rPr>
        <w:t>Falls das Obergericht das persönliche Erscheinen des Angeklagten </w:t>
      </w:r>
      <w:r>
        <w:rPr>
          <w:spacing w:val="-5"/>
          <w:w w:val="105"/>
          <w:sz w:val="20"/>
        </w:rPr>
        <w:t>zur </w:t>
      </w:r>
      <w:r>
        <w:rPr>
          <w:w w:val="105"/>
          <w:sz w:val="20"/>
        </w:rPr>
        <w:t>Berufungsverhandlung für notwendig hält, kann ihm in der Vorladung </w:t>
      </w:r>
      <w:r>
        <w:rPr>
          <w:spacing w:val="-4"/>
          <w:w w:val="105"/>
          <w:sz w:val="20"/>
        </w:rPr>
        <w:t>für </w:t>
      </w:r>
      <w:r>
        <w:rPr>
          <w:w w:val="105"/>
          <w:sz w:val="20"/>
        </w:rPr>
        <w:t>den Fall des Ausbleibens die zwangsweise Vorführung angedroht</w:t>
      </w:r>
      <w:r>
        <w:rPr>
          <w:spacing w:val="33"/>
          <w:w w:val="105"/>
          <w:sz w:val="20"/>
        </w:rPr>
        <w:t> </w:t>
      </w:r>
      <w:r>
        <w:rPr>
          <w:w w:val="105"/>
          <w:sz w:val="20"/>
        </w:rPr>
        <w:t>werden.</w:t>
      </w:r>
    </w:p>
    <w:p>
      <w:pPr>
        <w:pStyle w:val="ListParagraph"/>
        <w:numPr>
          <w:ilvl w:val="1"/>
          <w:numId w:val="211"/>
        </w:numPr>
        <w:tabs>
          <w:tab w:pos="1166" w:val="left" w:leader="none"/>
        </w:tabs>
        <w:spacing w:line="249" w:lineRule="auto" w:before="83" w:after="0"/>
        <w:ind w:left="667" w:right="104" w:firstLine="283"/>
        <w:jc w:val="both"/>
        <w:rPr>
          <w:sz w:val="20"/>
        </w:rPr>
      </w:pPr>
      <w:r>
        <w:rPr>
          <w:w w:val="105"/>
          <w:sz w:val="20"/>
        </w:rPr>
        <w:t>Der Privatbeteiligte ist von dem angesetzten Gerichtstage in Kenntnis zu setzen mit der Bemerkung, dass es ihm freistehe, bei demselben </w:t>
      </w:r>
      <w:r>
        <w:rPr>
          <w:spacing w:val="-6"/>
          <w:w w:val="105"/>
          <w:sz w:val="20"/>
        </w:rPr>
        <w:t>zu </w:t>
      </w:r>
      <w:r>
        <w:rPr>
          <w:w w:val="105"/>
          <w:sz w:val="20"/>
        </w:rPr>
        <w:t>erscheinen.</w:t>
      </w:r>
    </w:p>
    <w:p>
      <w:pPr>
        <w:pStyle w:val="ListParagraph"/>
        <w:numPr>
          <w:ilvl w:val="1"/>
          <w:numId w:val="211"/>
        </w:numPr>
        <w:tabs>
          <w:tab w:pos="1188" w:val="left" w:leader="none"/>
        </w:tabs>
        <w:spacing w:line="249" w:lineRule="auto" w:before="82" w:after="0"/>
        <w:ind w:left="667" w:right="104" w:firstLine="283"/>
        <w:jc w:val="both"/>
        <w:rPr>
          <w:sz w:val="20"/>
        </w:rPr>
      </w:pPr>
      <w:r>
        <w:rPr>
          <w:w w:val="105"/>
          <w:sz w:val="20"/>
        </w:rPr>
        <w:t>Ist ein Verteidiger oder Vertreter namhaft gemacht, so ist an </w:t>
      </w:r>
      <w:r>
        <w:rPr>
          <w:spacing w:val="-3"/>
          <w:w w:val="105"/>
          <w:sz w:val="20"/>
        </w:rPr>
        <w:t>diesen </w:t>
      </w:r>
      <w:r>
        <w:rPr>
          <w:w w:val="105"/>
          <w:sz w:val="20"/>
        </w:rPr>
        <w:t>ebenfalls eine Vorladung zu</w:t>
      </w:r>
      <w:r>
        <w:rPr>
          <w:spacing w:val="-9"/>
          <w:w w:val="105"/>
          <w:sz w:val="20"/>
        </w:rPr>
        <w:t> </w:t>
      </w:r>
      <w:r>
        <w:rPr>
          <w:w w:val="105"/>
          <w:sz w:val="20"/>
        </w:rPr>
        <w:t>richten.</w:t>
      </w:r>
    </w:p>
    <w:p>
      <w:pPr>
        <w:pStyle w:val="BodyText"/>
        <w:spacing w:before="3"/>
        <w:jc w:val="left"/>
        <w:rPr>
          <w:sz w:val="26"/>
        </w:rPr>
      </w:pPr>
    </w:p>
    <w:p>
      <w:pPr>
        <w:pStyle w:val="BodyText"/>
        <w:ind w:left="3645"/>
      </w:pPr>
      <w:r>
        <w:rPr/>
        <w:t>§ 229</w:t>
      </w:r>
    </w:p>
    <w:p>
      <w:pPr>
        <w:pStyle w:val="ListParagraph"/>
        <w:numPr>
          <w:ilvl w:val="0"/>
          <w:numId w:val="213"/>
        </w:numPr>
        <w:tabs>
          <w:tab w:pos="1162" w:val="left" w:leader="none"/>
        </w:tabs>
        <w:spacing w:line="249" w:lineRule="auto" w:before="90" w:after="0"/>
        <w:ind w:left="667" w:right="104" w:firstLine="283"/>
        <w:jc w:val="both"/>
        <w:rPr>
          <w:sz w:val="20"/>
        </w:rPr>
      </w:pPr>
      <w:r>
        <w:rPr>
          <w:w w:val="105"/>
          <w:sz w:val="20"/>
        </w:rPr>
        <w:t>Die Verhandlung vor dem Obergericht ist in der Regel öffentlich </w:t>
      </w:r>
      <w:r>
        <w:rPr>
          <w:spacing w:val="-3"/>
          <w:w w:val="105"/>
          <w:sz w:val="20"/>
        </w:rPr>
        <w:t>nach </w:t>
      </w:r>
      <w:r>
        <w:rPr>
          <w:w w:val="105"/>
          <w:sz w:val="20"/>
        </w:rPr>
        <w:t>den Vorschriften über das Verfahren vor erster</w:t>
      </w:r>
      <w:r>
        <w:rPr>
          <w:spacing w:val="-3"/>
          <w:w w:val="105"/>
          <w:sz w:val="20"/>
        </w:rPr>
        <w:t> </w:t>
      </w:r>
      <w:r>
        <w:rPr>
          <w:w w:val="105"/>
          <w:sz w:val="20"/>
        </w:rPr>
        <w:t>Instanz.</w:t>
      </w:r>
    </w:p>
    <w:p>
      <w:pPr>
        <w:pStyle w:val="ListParagraph"/>
        <w:numPr>
          <w:ilvl w:val="0"/>
          <w:numId w:val="213"/>
        </w:numPr>
        <w:tabs>
          <w:tab w:pos="1191" w:val="left" w:leader="none"/>
        </w:tabs>
        <w:spacing w:line="249" w:lineRule="auto" w:before="82" w:after="0"/>
        <w:ind w:left="667" w:right="104" w:firstLine="283"/>
        <w:jc w:val="both"/>
        <w:rPr>
          <w:sz w:val="20"/>
        </w:rPr>
      </w:pPr>
      <w:r>
        <w:rPr>
          <w:w w:val="105"/>
          <w:sz w:val="20"/>
        </w:rPr>
        <w:t>Sie beginnt mit einem Vortrage eines Mitgliedes des Obergerichtes, welches weder Gutachten noch Anträge enthält, sondern nur das </w:t>
      </w:r>
      <w:r>
        <w:rPr>
          <w:spacing w:val="-3"/>
          <w:w w:val="105"/>
          <w:sz w:val="20"/>
        </w:rPr>
        <w:t>Tatsäch- </w:t>
      </w:r>
      <w:r>
        <w:rPr>
          <w:w w:val="105"/>
          <w:sz w:val="20"/>
        </w:rPr>
        <w:t>liche des Falles und den bisherigen Verlauf der Sache, soweit es zur Beur- teilung der angebrachten Beschwerde erforderlich ist, das Wesentliche </w:t>
      </w:r>
      <w:r>
        <w:rPr>
          <w:spacing w:val="-3"/>
          <w:w w:val="105"/>
          <w:sz w:val="20"/>
        </w:rPr>
        <w:t>einer </w:t>
      </w:r>
      <w:r>
        <w:rPr>
          <w:w w:val="105"/>
          <w:sz w:val="20"/>
        </w:rPr>
        <w:t>allfällig überreichten Berufungsausführung oder Gegenausführung und </w:t>
      </w:r>
      <w:r>
        <w:rPr>
          <w:spacing w:val="-6"/>
          <w:w w:val="105"/>
          <w:sz w:val="20"/>
        </w:rPr>
        <w:t>die </w:t>
      </w:r>
      <w:r>
        <w:rPr>
          <w:w w:val="105"/>
          <w:sz w:val="20"/>
        </w:rPr>
        <w:t>daraus sich ergebenden Streitpunkte umfassen</w:t>
      </w:r>
      <w:r>
        <w:rPr>
          <w:spacing w:val="-10"/>
          <w:w w:val="105"/>
          <w:sz w:val="20"/>
        </w:rPr>
        <w:t> </w:t>
      </w:r>
      <w:r>
        <w:rPr>
          <w:w w:val="105"/>
          <w:sz w:val="20"/>
        </w:rPr>
        <w:t>soll.</w:t>
      </w:r>
    </w:p>
    <w:p>
      <w:pPr>
        <w:pStyle w:val="ListParagraph"/>
        <w:numPr>
          <w:ilvl w:val="0"/>
          <w:numId w:val="213"/>
        </w:numPr>
        <w:tabs>
          <w:tab w:pos="1177" w:val="left" w:leader="none"/>
        </w:tabs>
        <w:spacing w:line="249" w:lineRule="auto" w:before="85" w:after="0"/>
        <w:ind w:left="667" w:right="104" w:firstLine="283"/>
        <w:jc w:val="both"/>
        <w:rPr>
          <w:sz w:val="20"/>
        </w:rPr>
      </w:pPr>
      <w:r>
        <w:rPr>
          <w:w w:val="105"/>
          <w:sz w:val="20"/>
        </w:rPr>
        <w:t>Der auf die Berufungspunkte sich beziehende Teil des </w:t>
      </w:r>
      <w:r>
        <w:rPr>
          <w:spacing w:val="-2"/>
          <w:w w:val="105"/>
          <w:sz w:val="20"/>
        </w:rPr>
        <w:t>Erkenntnisses </w:t>
      </w:r>
      <w:r>
        <w:rPr>
          <w:w w:val="105"/>
          <w:sz w:val="20"/>
        </w:rPr>
        <w:t>erster Instanz samt den Entscheidungsgründen ist jederzeit und, wenn </w:t>
      </w:r>
      <w:r>
        <w:rPr>
          <w:spacing w:val="-8"/>
          <w:w w:val="105"/>
          <w:sz w:val="20"/>
        </w:rPr>
        <w:t>es  </w:t>
      </w:r>
      <w:r>
        <w:rPr>
          <w:w w:val="105"/>
          <w:sz w:val="20"/>
        </w:rPr>
        <w:t>der Vorsitzende als zweckdienlich erachtet, auch das über die Hauptver- handlung erster Instanz aufgenommene Protokoll zu</w:t>
      </w:r>
      <w:r>
        <w:rPr>
          <w:spacing w:val="6"/>
          <w:w w:val="105"/>
          <w:sz w:val="20"/>
        </w:rPr>
        <w:t> </w:t>
      </w:r>
      <w:r>
        <w:rPr>
          <w:w w:val="105"/>
          <w:sz w:val="20"/>
        </w:rPr>
        <w:t>verlesen.</w:t>
      </w:r>
    </w:p>
    <w:p>
      <w:pPr>
        <w:pStyle w:val="BodyText"/>
        <w:spacing w:before="4"/>
        <w:jc w:val="left"/>
        <w:rPr>
          <w:sz w:val="26"/>
        </w:rPr>
      </w:pPr>
    </w:p>
    <w:p>
      <w:pPr>
        <w:pStyle w:val="BodyText"/>
        <w:ind w:left="3645"/>
      </w:pPr>
      <w:r>
        <w:rPr/>
        <w:t>§ 230</w:t>
      </w:r>
    </w:p>
    <w:p>
      <w:pPr>
        <w:pStyle w:val="ListParagraph"/>
        <w:numPr>
          <w:ilvl w:val="0"/>
          <w:numId w:val="214"/>
        </w:numPr>
        <w:tabs>
          <w:tab w:pos="1160" w:val="left" w:leader="none"/>
        </w:tabs>
        <w:spacing w:line="249" w:lineRule="auto" w:before="90" w:after="0"/>
        <w:ind w:left="667" w:right="104" w:firstLine="283"/>
        <w:jc w:val="both"/>
        <w:rPr>
          <w:sz w:val="20"/>
        </w:rPr>
      </w:pPr>
      <w:r>
        <w:rPr>
          <w:w w:val="105"/>
          <w:sz w:val="20"/>
        </w:rPr>
        <w:t>Hierauf sind die etwa vorgeladenen Zeugen und Sachverständigen</w:t>
      </w:r>
      <w:r>
        <w:rPr>
          <w:spacing w:val="-32"/>
          <w:w w:val="105"/>
          <w:sz w:val="20"/>
        </w:rPr>
        <w:t> </w:t>
      </w:r>
      <w:r>
        <w:rPr>
          <w:w w:val="105"/>
          <w:sz w:val="20"/>
        </w:rPr>
        <w:t>und der Angeklagte, wenn er persönlich anwesend ist, zu vernehmen, wobei</w:t>
      </w:r>
      <w:r>
        <w:rPr>
          <w:spacing w:val="10"/>
          <w:w w:val="105"/>
          <w:sz w:val="20"/>
        </w:rPr>
        <w:t> </w:t>
      </w:r>
      <w:r>
        <w:rPr>
          <w:spacing w:val="-5"/>
          <w:w w:val="105"/>
          <w:sz w:val="20"/>
        </w:rPr>
        <w:t>die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für die Schlussverhandlung vor dem Gerichtshofe erster Instanz gegebenen Vorschriften zu beobachten sind.</w:t>
      </w:r>
    </w:p>
    <w:p>
      <w:pPr>
        <w:pStyle w:val="ListParagraph"/>
        <w:numPr>
          <w:ilvl w:val="0"/>
          <w:numId w:val="214"/>
        </w:numPr>
        <w:tabs>
          <w:tab w:pos="725" w:val="left" w:leader="none"/>
        </w:tabs>
        <w:spacing w:line="249" w:lineRule="auto" w:before="82" w:after="0"/>
        <w:ind w:left="157" w:right="614" w:firstLine="283"/>
        <w:jc w:val="both"/>
        <w:rPr>
          <w:sz w:val="20"/>
        </w:rPr>
      </w:pPr>
      <w:r>
        <w:rPr>
          <w:w w:val="105"/>
          <w:sz w:val="20"/>
        </w:rPr>
        <w:t>Sodann wird derjenige, welcher die Berufung eingelegt hat zur Begründung derselben und anschliessend der Gegner zur Erwiderung </w:t>
      </w:r>
      <w:r>
        <w:rPr>
          <w:spacing w:val="-3"/>
          <w:w w:val="105"/>
          <w:sz w:val="20"/>
        </w:rPr>
        <w:t>auf- </w:t>
      </w:r>
      <w:r>
        <w:rPr>
          <w:w w:val="105"/>
          <w:sz w:val="20"/>
        </w:rPr>
        <w:t>gefordert.</w:t>
      </w:r>
    </w:p>
    <w:p>
      <w:pPr>
        <w:pStyle w:val="ListParagraph"/>
        <w:numPr>
          <w:ilvl w:val="0"/>
          <w:numId w:val="214"/>
        </w:numPr>
        <w:tabs>
          <w:tab w:pos="712" w:val="left" w:leader="none"/>
        </w:tabs>
        <w:spacing w:line="249" w:lineRule="auto" w:before="82" w:after="0"/>
        <w:ind w:left="157" w:right="614" w:firstLine="283"/>
        <w:jc w:val="both"/>
        <w:rPr>
          <w:sz w:val="20"/>
        </w:rPr>
      </w:pPr>
      <w:r>
        <w:rPr>
          <w:w w:val="105"/>
          <w:sz w:val="20"/>
        </w:rPr>
        <w:t>Dem Angeklagten und seinem Verteidiger gebührt jedenfalls </w:t>
      </w:r>
      <w:r>
        <w:rPr>
          <w:spacing w:val="-5"/>
          <w:w w:val="105"/>
          <w:sz w:val="20"/>
        </w:rPr>
        <w:t>das </w:t>
      </w:r>
      <w:r>
        <w:rPr>
          <w:w w:val="105"/>
          <w:sz w:val="20"/>
        </w:rPr>
        <w:t>Recht der letzten</w:t>
      </w:r>
      <w:r>
        <w:rPr>
          <w:spacing w:val="-6"/>
          <w:w w:val="105"/>
          <w:sz w:val="20"/>
        </w:rPr>
        <w:t> </w:t>
      </w:r>
      <w:r>
        <w:rPr>
          <w:w w:val="105"/>
          <w:sz w:val="20"/>
        </w:rPr>
        <w:t>Äusserung.</w:t>
      </w:r>
    </w:p>
    <w:p>
      <w:pPr>
        <w:pStyle w:val="ListParagraph"/>
        <w:numPr>
          <w:ilvl w:val="0"/>
          <w:numId w:val="214"/>
        </w:numPr>
        <w:tabs>
          <w:tab w:pos="650" w:val="left" w:leader="none"/>
        </w:tabs>
        <w:spacing w:line="249" w:lineRule="auto" w:before="82" w:after="0"/>
        <w:ind w:left="157" w:right="614" w:firstLine="283"/>
        <w:jc w:val="both"/>
        <w:rPr>
          <w:sz w:val="20"/>
        </w:rPr>
      </w:pPr>
      <w:r>
        <w:rPr>
          <w:w w:val="105"/>
          <w:sz w:val="20"/>
        </w:rPr>
        <w:t>Hierauf zieht sich der Gerichtshof zur Beratung und Beschlussfassung zurück.</w:t>
      </w:r>
    </w:p>
    <w:p>
      <w:pPr>
        <w:pStyle w:val="BodyText"/>
        <w:spacing w:before="2"/>
        <w:jc w:val="left"/>
        <w:rPr>
          <w:sz w:val="26"/>
        </w:rPr>
      </w:pPr>
    </w:p>
    <w:p>
      <w:pPr>
        <w:pStyle w:val="BodyText"/>
        <w:ind w:left="3135"/>
      </w:pPr>
      <w:r>
        <w:rPr/>
        <w:t>§ 231</w:t>
      </w:r>
    </w:p>
    <w:p>
      <w:pPr>
        <w:pStyle w:val="ListParagraph"/>
        <w:numPr>
          <w:ilvl w:val="0"/>
          <w:numId w:val="215"/>
        </w:numPr>
        <w:tabs>
          <w:tab w:pos="662" w:val="left" w:leader="none"/>
        </w:tabs>
        <w:spacing w:line="249" w:lineRule="auto" w:before="91" w:after="0"/>
        <w:ind w:left="157" w:right="614" w:firstLine="283"/>
        <w:jc w:val="both"/>
        <w:rPr>
          <w:sz w:val="20"/>
        </w:rPr>
      </w:pPr>
      <w:r>
        <w:rPr>
          <w:w w:val="105"/>
          <w:sz w:val="20"/>
        </w:rPr>
        <w:t>Das Obergericht verwirft die Berufung, wenn erst in der öffentlichen Verhandlung sich einer der im § 226 genannten Gründe herausstellt. Kommt das Obergericht auf Grund der neuen Verhandlung zur Überzeu- gung, dass das Verfahren und Urteil erster Instanz dem Gesetze entspricht, so gibt es der Berufung keine</w:t>
      </w:r>
      <w:r>
        <w:rPr>
          <w:spacing w:val="-14"/>
          <w:w w:val="105"/>
          <w:sz w:val="20"/>
        </w:rPr>
        <w:t> </w:t>
      </w:r>
      <w:r>
        <w:rPr>
          <w:w w:val="105"/>
          <w:sz w:val="20"/>
        </w:rPr>
        <w:t>Folge.</w:t>
      </w:r>
    </w:p>
    <w:p>
      <w:pPr>
        <w:pStyle w:val="ListParagraph"/>
        <w:numPr>
          <w:ilvl w:val="0"/>
          <w:numId w:val="215"/>
        </w:numPr>
        <w:tabs>
          <w:tab w:pos="671" w:val="left" w:leader="none"/>
        </w:tabs>
        <w:spacing w:line="249" w:lineRule="auto" w:before="84" w:after="0"/>
        <w:ind w:left="157" w:right="614" w:firstLine="283"/>
        <w:jc w:val="both"/>
        <w:rPr>
          <w:sz w:val="20"/>
        </w:rPr>
      </w:pPr>
      <w:r>
        <w:rPr>
          <w:w w:val="110"/>
          <w:sz w:val="20"/>
        </w:rPr>
        <w:t>Das</w:t>
      </w:r>
      <w:r>
        <w:rPr>
          <w:spacing w:val="-7"/>
          <w:w w:val="110"/>
          <w:sz w:val="20"/>
        </w:rPr>
        <w:t> </w:t>
      </w:r>
      <w:r>
        <w:rPr>
          <w:w w:val="110"/>
          <w:sz w:val="20"/>
        </w:rPr>
        <w:t>Obergericht</w:t>
      </w:r>
      <w:r>
        <w:rPr>
          <w:spacing w:val="-7"/>
          <w:w w:val="110"/>
          <w:sz w:val="20"/>
        </w:rPr>
        <w:t> </w:t>
      </w:r>
      <w:r>
        <w:rPr>
          <w:w w:val="110"/>
          <w:sz w:val="20"/>
        </w:rPr>
        <w:t>kann</w:t>
      </w:r>
      <w:r>
        <w:rPr>
          <w:spacing w:val="-7"/>
          <w:w w:val="110"/>
          <w:sz w:val="20"/>
        </w:rPr>
        <w:t> </w:t>
      </w:r>
      <w:r>
        <w:rPr>
          <w:w w:val="110"/>
          <w:sz w:val="20"/>
        </w:rPr>
        <w:t>aber</w:t>
      </w:r>
      <w:r>
        <w:rPr>
          <w:spacing w:val="-7"/>
          <w:w w:val="110"/>
          <w:sz w:val="20"/>
        </w:rPr>
        <w:t> </w:t>
      </w:r>
      <w:r>
        <w:rPr>
          <w:w w:val="110"/>
          <w:sz w:val="20"/>
        </w:rPr>
        <w:t>auch</w:t>
      </w:r>
      <w:r>
        <w:rPr>
          <w:spacing w:val="-7"/>
          <w:w w:val="110"/>
          <w:sz w:val="20"/>
        </w:rPr>
        <w:t> </w:t>
      </w:r>
      <w:r>
        <w:rPr>
          <w:w w:val="110"/>
          <w:sz w:val="20"/>
        </w:rPr>
        <w:t>das</w:t>
      </w:r>
      <w:r>
        <w:rPr>
          <w:spacing w:val="-7"/>
          <w:w w:val="110"/>
          <w:sz w:val="20"/>
        </w:rPr>
        <w:t> </w:t>
      </w:r>
      <w:r>
        <w:rPr>
          <w:w w:val="110"/>
          <w:sz w:val="20"/>
        </w:rPr>
        <w:t>Verfahren</w:t>
      </w:r>
      <w:r>
        <w:rPr>
          <w:spacing w:val="-7"/>
          <w:w w:val="110"/>
          <w:sz w:val="20"/>
        </w:rPr>
        <w:t> </w:t>
      </w:r>
      <w:r>
        <w:rPr>
          <w:w w:val="110"/>
          <w:sz w:val="20"/>
        </w:rPr>
        <w:t>und</w:t>
      </w:r>
      <w:r>
        <w:rPr>
          <w:spacing w:val="-7"/>
          <w:w w:val="110"/>
          <w:sz w:val="20"/>
        </w:rPr>
        <w:t> </w:t>
      </w:r>
      <w:r>
        <w:rPr>
          <w:w w:val="110"/>
          <w:sz w:val="20"/>
        </w:rPr>
        <w:t>Urteil</w:t>
      </w:r>
      <w:r>
        <w:rPr>
          <w:spacing w:val="-7"/>
          <w:w w:val="110"/>
          <w:sz w:val="20"/>
        </w:rPr>
        <w:t> </w:t>
      </w:r>
      <w:r>
        <w:rPr>
          <w:w w:val="110"/>
          <w:sz w:val="20"/>
        </w:rPr>
        <w:t>aufheben und</w:t>
      </w:r>
      <w:r>
        <w:rPr>
          <w:spacing w:val="-14"/>
          <w:w w:val="110"/>
          <w:sz w:val="20"/>
        </w:rPr>
        <w:t> </w:t>
      </w:r>
      <w:r>
        <w:rPr>
          <w:w w:val="110"/>
          <w:sz w:val="20"/>
        </w:rPr>
        <w:t>je</w:t>
      </w:r>
      <w:r>
        <w:rPr>
          <w:spacing w:val="-14"/>
          <w:w w:val="110"/>
          <w:sz w:val="20"/>
        </w:rPr>
        <w:t> </w:t>
      </w:r>
      <w:r>
        <w:rPr>
          <w:w w:val="110"/>
          <w:sz w:val="20"/>
        </w:rPr>
        <w:t>nach</w:t>
      </w:r>
      <w:r>
        <w:rPr>
          <w:spacing w:val="-14"/>
          <w:w w:val="110"/>
          <w:sz w:val="20"/>
        </w:rPr>
        <w:t> </w:t>
      </w:r>
      <w:r>
        <w:rPr>
          <w:w w:val="110"/>
          <w:sz w:val="20"/>
        </w:rPr>
        <w:t>den</w:t>
      </w:r>
      <w:r>
        <w:rPr>
          <w:spacing w:val="-14"/>
          <w:w w:val="110"/>
          <w:sz w:val="20"/>
        </w:rPr>
        <w:t> </w:t>
      </w:r>
      <w:r>
        <w:rPr>
          <w:w w:val="110"/>
          <w:sz w:val="20"/>
        </w:rPr>
        <w:t>Umständen</w:t>
      </w:r>
      <w:r>
        <w:rPr>
          <w:spacing w:val="-14"/>
          <w:w w:val="110"/>
          <w:sz w:val="20"/>
        </w:rPr>
        <w:t> </w:t>
      </w:r>
      <w:r>
        <w:rPr>
          <w:w w:val="110"/>
          <w:sz w:val="20"/>
        </w:rPr>
        <w:t>die</w:t>
      </w:r>
      <w:r>
        <w:rPr>
          <w:spacing w:val="-14"/>
          <w:w w:val="110"/>
          <w:sz w:val="20"/>
        </w:rPr>
        <w:t> </w:t>
      </w:r>
      <w:r>
        <w:rPr>
          <w:w w:val="110"/>
          <w:sz w:val="20"/>
        </w:rPr>
        <w:t>Strafsache</w:t>
      </w:r>
      <w:r>
        <w:rPr>
          <w:spacing w:val="-14"/>
          <w:w w:val="110"/>
          <w:sz w:val="20"/>
        </w:rPr>
        <w:t> </w:t>
      </w:r>
      <w:r>
        <w:rPr>
          <w:w w:val="110"/>
          <w:sz w:val="20"/>
        </w:rPr>
        <w:t>zu</w:t>
      </w:r>
      <w:r>
        <w:rPr>
          <w:spacing w:val="-14"/>
          <w:w w:val="110"/>
          <w:sz w:val="20"/>
        </w:rPr>
        <w:t> </w:t>
      </w:r>
      <w:r>
        <w:rPr>
          <w:w w:val="110"/>
          <w:sz w:val="20"/>
        </w:rPr>
        <w:t>neuer</w:t>
      </w:r>
      <w:r>
        <w:rPr>
          <w:spacing w:val="-14"/>
          <w:w w:val="110"/>
          <w:sz w:val="20"/>
        </w:rPr>
        <w:t> </w:t>
      </w:r>
      <w:r>
        <w:rPr>
          <w:w w:val="110"/>
          <w:sz w:val="20"/>
        </w:rPr>
        <w:t>Verhandlung</w:t>
      </w:r>
      <w:r>
        <w:rPr>
          <w:spacing w:val="-14"/>
          <w:w w:val="110"/>
          <w:sz w:val="20"/>
        </w:rPr>
        <w:t> </w:t>
      </w:r>
      <w:r>
        <w:rPr>
          <w:w w:val="110"/>
          <w:sz w:val="20"/>
        </w:rPr>
        <w:t>und</w:t>
      </w:r>
      <w:r>
        <w:rPr>
          <w:spacing w:val="-14"/>
          <w:w w:val="110"/>
          <w:sz w:val="20"/>
        </w:rPr>
        <w:t> </w:t>
      </w:r>
      <w:r>
        <w:rPr>
          <w:spacing w:val="-5"/>
          <w:w w:val="110"/>
          <w:sz w:val="20"/>
        </w:rPr>
        <w:t>Ent- </w:t>
      </w:r>
      <w:r>
        <w:rPr>
          <w:w w:val="110"/>
          <w:sz w:val="20"/>
        </w:rPr>
        <w:t>scheidung an das Gericht erster Instanz zurückweisen oder aber in der Sache</w:t>
      </w:r>
      <w:r>
        <w:rPr>
          <w:spacing w:val="-11"/>
          <w:w w:val="110"/>
          <w:sz w:val="20"/>
        </w:rPr>
        <w:t> </w:t>
      </w:r>
      <w:r>
        <w:rPr>
          <w:w w:val="110"/>
          <w:sz w:val="20"/>
        </w:rPr>
        <w:t>nach</w:t>
      </w:r>
      <w:r>
        <w:rPr>
          <w:spacing w:val="-11"/>
          <w:w w:val="110"/>
          <w:sz w:val="20"/>
        </w:rPr>
        <w:t> </w:t>
      </w:r>
      <w:r>
        <w:rPr>
          <w:w w:val="110"/>
          <w:sz w:val="20"/>
        </w:rPr>
        <w:t>durchgeführter</w:t>
      </w:r>
      <w:r>
        <w:rPr>
          <w:spacing w:val="-11"/>
          <w:w w:val="110"/>
          <w:sz w:val="20"/>
        </w:rPr>
        <w:t> </w:t>
      </w:r>
      <w:r>
        <w:rPr>
          <w:w w:val="110"/>
          <w:sz w:val="20"/>
        </w:rPr>
        <w:t>Verhandlung</w:t>
      </w:r>
      <w:r>
        <w:rPr>
          <w:spacing w:val="-11"/>
          <w:w w:val="110"/>
          <w:sz w:val="20"/>
        </w:rPr>
        <w:t> </w:t>
      </w:r>
      <w:r>
        <w:rPr>
          <w:w w:val="110"/>
          <w:sz w:val="20"/>
        </w:rPr>
        <w:t>selbst</w:t>
      </w:r>
      <w:r>
        <w:rPr>
          <w:spacing w:val="-10"/>
          <w:w w:val="110"/>
          <w:sz w:val="20"/>
        </w:rPr>
        <w:t> </w:t>
      </w:r>
      <w:r>
        <w:rPr>
          <w:w w:val="110"/>
          <w:sz w:val="20"/>
        </w:rPr>
        <w:t>entscheiden.</w:t>
      </w:r>
    </w:p>
    <w:p>
      <w:pPr>
        <w:pStyle w:val="ListParagraph"/>
        <w:numPr>
          <w:ilvl w:val="0"/>
          <w:numId w:val="215"/>
        </w:numPr>
        <w:tabs>
          <w:tab w:pos="688" w:val="left" w:leader="none"/>
        </w:tabs>
        <w:spacing w:line="252" w:lineRule="auto" w:before="83" w:after="0"/>
        <w:ind w:left="157" w:right="614" w:firstLine="283"/>
        <w:jc w:val="both"/>
        <w:rPr>
          <w:sz w:val="20"/>
        </w:rPr>
      </w:pPr>
      <w:r>
        <w:rPr>
          <w:w w:val="110"/>
          <w:sz w:val="20"/>
        </w:rPr>
        <w:t>Hat das Gericht erster Instanz das Vorliegen der Voraussetzungen nach</w:t>
      </w:r>
      <w:r>
        <w:rPr>
          <w:spacing w:val="-10"/>
          <w:w w:val="110"/>
          <w:sz w:val="20"/>
        </w:rPr>
        <w:t> </w:t>
      </w:r>
      <w:r>
        <w:rPr>
          <w:w w:val="110"/>
          <w:sz w:val="20"/>
        </w:rPr>
        <w:t>dem</w:t>
      </w:r>
      <w:r>
        <w:rPr>
          <w:spacing w:val="-9"/>
          <w:w w:val="110"/>
          <w:sz w:val="20"/>
        </w:rPr>
        <w:t> </w:t>
      </w:r>
      <w:r>
        <w:rPr>
          <w:w w:val="110"/>
          <w:sz w:val="20"/>
        </w:rPr>
        <w:t>IIIa.</w:t>
      </w:r>
      <w:r>
        <w:rPr>
          <w:spacing w:val="-9"/>
          <w:w w:val="110"/>
          <w:sz w:val="20"/>
        </w:rPr>
        <w:t> </w:t>
      </w:r>
      <w:r>
        <w:rPr>
          <w:w w:val="110"/>
          <w:sz w:val="20"/>
        </w:rPr>
        <w:t>Hauptstück</w:t>
      </w:r>
      <w:r>
        <w:rPr>
          <w:spacing w:val="-9"/>
          <w:w w:val="110"/>
          <w:sz w:val="20"/>
        </w:rPr>
        <w:t> </w:t>
      </w:r>
      <w:r>
        <w:rPr>
          <w:w w:val="110"/>
          <w:sz w:val="20"/>
        </w:rPr>
        <w:t>nicht</w:t>
      </w:r>
      <w:r>
        <w:rPr>
          <w:spacing w:val="-10"/>
          <w:w w:val="110"/>
          <w:sz w:val="20"/>
        </w:rPr>
        <w:t> </w:t>
      </w:r>
      <w:r>
        <w:rPr>
          <w:w w:val="110"/>
          <w:sz w:val="20"/>
        </w:rPr>
        <w:t>angenommen,</w:t>
      </w:r>
      <w:r>
        <w:rPr>
          <w:spacing w:val="-9"/>
          <w:w w:val="110"/>
          <w:sz w:val="20"/>
        </w:rPr>
        <w:t> </w:t>
      </w:r>
      <w:r>
        <w:rPr>
          <w:w w:val="110"/>
          <w:sz w:val="20"/>
        </w:rPr>
        <w:t>so</w:t>
      </w:r>
      <w:r>
        <w:rPr>
          <w:spacing w:val="-9"/>
          <w:w w:val="110"/>
          <w:sz w:val="20"/>
        </w:rPr>
        <w:t> </w:t>
      </w:r>
      <w:r>
        <w:rPr>
          <w:w w:val="110"/>
          <w:sz w:val="20"/>
        </w:rPr>
        <w:t>hat</w:t>
      </w:r>
      <w:r>
        <w:rPr>
          <w:spacing w:val="-9"/>
          <w:w w:val="110"/>
          <w:sz w:val="20"/>
        </w:rPr>
        <w:t> </w:t>
      </w:r>
      <w:r>
        <w:rPr>
          <w:w w:val="110"/>
          <w:sz w:val="20"/>
        </w:rPr>
        <w:t>das</w:t>
      </w:r>
      <w:r>
        <w:rPr>
          <w:spacing w:val="-9"/>
          <w:w w:val="110"/>
          <w:sz w:val="20"/>
        </w:rPr>
        <w:t> </w:t>
      </w:r>
      <w:r>
        <w:rPr>
          <w:w w:val="110"/>
          <w:sz w:val="20"/>
        </w:rPr>
        <w:t>Obergericht</w:t>
      </w:r>
      <w:r>
        <w:rPr>
          <w:spacing w:val="-10"/>
          <w:w w:val="110"/>
          <w:sz w:val="20"/>
        </w:rPr>
        <w:t> </w:t>
      </w:r>
      <w:r>
        <w:rPr>
          <w:spacing w:val="-5"/>
          <w:w w:val="110"/>
          <w:sz w:val="20"/>
        </w:rPr>
        <w:t>das </w:t>
      </w:r>
      <w:r>
        <w:rPr>
          <w:w w:val="110"/>
          <w:sz w:val="20"/>
        </w:rPr>
        <w:t>Verfahren und das Urteil aufzuheben und die Strafsache an das </w:t>
      </w:r>
      <w:r>
        <w:rPr>
          <w:spacing w:val="-3"/>
          <w:w w:val="110"/>
          <w:sz w:val="20"/>
        </w:rPr>
        <w:t>Gericht</w:t>
      </w:r>
      <w:bookmarkStart w:name="_bookmark383" w:id="432"/>
      <w:bookmarkEnd w:id="432"/>
      <w:r>
        <w:rPr>
          <w:spacing w:val="-3"/>
          <w:w w:val="110"/>
          <w:sz w:val="20"/>
        </w:rPr>
      </w:r>
      <w:r>
        <w:rPr>
          <w:spacing w:val="-3"/>
          <w:w w:val="110"/>
          <w:sz w:val="20"/>
        </w:rPr>
        <w:t> </w:t>
      </w:r>
      <w:r>
        <w:rPr>
          <w:w w:val="110"/>
          <w:sz w:val="20"/>
        </w:rPr>
        <w:t>erster Instanz mit dem Auftrag, nach diesem Hauptstück vorzugehen, zurückzuverweisen.</w:t>
      </w:r>
      <w:hyperlink w:history="true" w:anchor="_bookmark882">
        <w:r>
          <w:rPr>
            <w:w w:val="110"/>
            <w:sz w:val="20"/>
            <w:u w:val="single" w:color="0000FF"/>
            <w:vertAlign w:val="superscript"/>
          </w:rPr>
          <w:t>343</w:t>
        </w:r>
      </w:hyperlink>
    </w:p>
    <w:p>
      <w:pPr>
        <w:pStyle w:val="BodyText"/>
        <w:spacing w:before="10"/>
        <w:jc w:val="left"/>
        <w:rPr>
          <w:sz w:val="16"/>
        </w:rPr>
      </w:pPr>
    </w:p>
    <w:p>
      <w:pPr>
        <w:pStyle w:val="BodyText"/>
        <w:spacing w:before="103"/>
        <w:ind w:left="3135"/>
      </w:pPr>
      <w:r>
        <w:rPr/>
        <w:t>§ 232</w:t>
      </w:r>
    </w:p>
    <w:p>
      <w:pPr>
        <w:pStyle w:val="ListParagraph"/>
        <w:numPr>
          <w:ilvl w:val="0"/>
          <w:numId w:val="216"/>
        </w:numPr>
        <w:tabs>
          <w:tab w:pos="671" w:val="left" w:leader="none"/>
        </w:tabs>
        <w:spacing w:line="249" w:lineRule="auto" w:before="90" w:after="0"/>
        <w:ind w:left="157" w:right="614" w:firstLine="283"/>
        <w:jc w:val="both"/>
        <w:rPr>
          <w:sz w:val="20"/>
        </w:rPr>
      </w:pPr>
      <w:r>
        <w:rPr>
          <w:w w:val="105"/>
          <w:sz w:val="20"/>
        </w:rPr>
        <w:t>Die zugunsten des Angeklagten ergriffene Berufung gegen den </w:t>
      </w:r>
      <w:r>
        <w:rPr>
          <w:spacing w:val="-5"/>
          <w:w w:val="105"/>
          <w:sz w:val="20"/>
        </w:rPr>
        <w:t>Aus- </w:t>
      </w:r>
      <w:r>
        <w:rPr>
          <w:w w:val="105"/>
          <w:sz w:val="20"/>
        </w:rPr>
        <w:t>spruch über die Schuld enthält auch die Berufung gegen die</w:t>
      </w:r>
      <w:r>
        <w:rPr>
          <w:spacing w:val="-15"/>
          <w:w w:val="105"/>
          <w:sz w:val="20"/>
        </w:rPr>
        <w:t> </w:t>
      </w:r>
      <w:r>
        <w:rPr>
          <w:w w:val="105"/>
          <w:sz w:val="20"/>
        </w:rPr>
        <w:t>Strafe.</w:t>
      </w:r>
    </w:p>
    <w:p>
      <w:pPr>
        <w:pStyle w:val="ListParagraph"/>
        <w:numPr>
          <w:ilvl w:val="0"/>
          <w:numId w:val="216"/>
        </w:numPr>
        <w:tabs>
          <w:tab w:pos="657" w:val="left" w:leader="none"/>
        </w:tabs>
        <w:spacing w:line="249" w:lineRule="auto" w:before="81" w:after="0"/>
        <w:ind w:left="157" w:right="614" w:firstLine="283"/>
        <w:jc w:val="both"/>
        <w:rPr>
          <w:sz w:val="20"/>
        </w:rPr>
      </w:pPr>
      <w:r>
        <w:rPr>
          <w:w w:val="105"/>
          <w:sz w:val="20"/>
        </w:rPr>
        <w:t>Das Obergericht hat sich auf die in Beschwerde gezogenen Punkte </w:t>
      </w:r>
      <w:r>
        <w:rPr>
          <w:spacing w:val="-6"/>
          <w:w w:val="105"/>
          <w:sz w:val="20"/>
        </w:rPr>
        <w:t>zu </w:t>
      </w:r>
      <w:r>
        <w:rPr>
          <w:w w:val="105"/>
          <w:sz w:val="20"/>
        </w:rPr>
        <w:t>beschränken und nur jenen Teil des erstrichterlichen Urteils allenfalls </w:t>
      </w:r>
      <w:r>
        <w:rPr>
          <w:spacing w:val="-3"/>
          <w:w w:val="105"/>
          <w:sz w:val="20"/>
        </w:rPr>
        <w:t>abzu- </w:t>
      </w:r>
      <w:r>
        <w:rPr>
          <w:w w:val="105"/>
          <w:sz w:val="20"/>
        </w:rPr>
        <w:t>ändern, gegen welchen die Berufung gerichtet</w:t>
      </w:r>
      <w:r>
        <w:rPr>
          <w:spacing w:val="-13"/>
          <w:w w:val="105"/>
          <w:sz w:val="20"/>
        </w:rPr>
        <w:t> </w:t>
      </w:r>
      <w:r>
        <w:rPr>
          <w:w w:val="105"/>
          <w:sz w:val="20"/>
        </w:rPr>
        <w:t>ist.</w:t>
      </w:r>
    </w:p>
    <w:p>
      <w:pPr>
        <w:pStyle w:val="ListParagraph"/>
        <w:numPr>
          <w:ilvl w:val="0"/>
          <w:numId w:val="216"/>
        </w:numPr>
        <w:tabs>
          <w:tab w:pos="691" w:val="left" w:leader="none"/>
        </w:tabs>
        <w:spacing w:line="249" w:lineRule="auto" w:before="83" w:after="0"/>
        <w:ind w:left="157" w:right="614" w:firstLine="283"/>
        <w:jc w:val="both"/>
        <w:rPr>
          <w:sz w:val="20"/>
        </w:rPr>
      </w:pPr>
      <w:r>
        <w:rPr>
          <w:w w:val="105"/>
          <w:sz w:val="20"/>
        </w:rPr>
        <w:t>Überzeugt sich das Obergericht aus Anlass einer von wem </w:t>
      </w:r>
      <w:r>
        <w:rPr>
          <w:spacing w:val="-3"/>
          <w:w w:val="105"/>
          <w:sz w:val="20"/>
        </w:rPr>
        <w:t>immer </w:t>
      </w:r>
      <w:r>
        <w:rPr>
          <w:w w:val="105"/>
          <w:sz w:val="20"/>
        </w:rPr>
        <w:t>ergriffenen Berufung, dass zum Nachteile des Angeklagten das Strafgesetz unrichtig angewendet wurde (§ 221), oder dass dieselben Gründe, auf </w:t>
      </w:r>
      <w:r>
        <w:rPr>
          <w:spacing w:val="-4"/>
          <w:w w:val="105"/>
          <w:sz w:val="20"/>
        </w:rPr>
        <w:t>wel- </w:t>
      </w:r>
      <w:r>
        <w:rPr>
          <w:w w:val="105"/>
          <w:sz w:val="20"/>
        </w:rPr>
        <w:t>chen sein Entscheid zugunsten des Angeklagten beruht, auch einem </w:t>
      </w:r>
      <w:r>
        <w:rPr>
          <w:spacing w:val="-3"/>
          <w:w w:val="105"/>
          <w:sz w:val="20"/>
        </w:rPr>
        <w:t>Mitan- </w:t>
      </w:r>
      <w:r>
        <w:rPr>
          <w:w w:val="105"/>
          <w:sz w:val="20"/>
        </w:rPr>
        <w:t>geklagten</w:t>
      </w:r>
      <w:r>
        <w:rPr>
          <w:spacing w:val="16"/>
          <w:w w:val="105"/>
          <w:sz w:val="20"/>
        </w:rPr>
        <w:t> </w:t>
      </w:r>
      <w:r>
        <w:rPr>
          <w:w w:val="105"/>
          <w:sz w:val="20"/>
        </w:rPr>
        <w:t>zustatten</w:t>
      </w:r>
      <w:r>
        <w:rPr>
          <w:spacing w:val="16"/>
          <w:w w:val="105"/>
          <w:sz w:val="20"/>
        </w:rPr>
        <w:t> </w:t>
      </w:r>
      <w:r>
        <w:rPr>
          <w:w w:val="105"/>
          <w:sz w:val="20"/>
        </w:rPr>
        <w:t>kommen,</w:t>
      </w:r>
      <w:r>
        <w:rPr>
          <w:spacing w:val="16"/>
          <w:w w:val="105"/>
          <w:sz w:val="20"/>
        </w:rPr>
        <w:t> </w:t>
      </w:r>
      <w:r>
        <w:rPr>
          <w:w w:val="105"/>
          <w:sz w:val="20"/>
        </w:rPr>
        <w:t>welcher</w:t>
      </w:r>
      <w:r>
        <w:rPr>
          <w:spacing w:val="16"/>
          <w:w w:val="105"/>
          <w:sz w:val="20"/>
        </w:rPr>
        <w:t> </w:t>
      </w:r>
      <w:r>
        <w:rPr>
          <w:w w:val="105"/>
          <w:sz w:val="20"/>
        </w:rPr>
        <w:t>die</w:t>
      </w:r>
      <w:r>
        <w:rPr>
          <w:spacing w:val="16"/>
          <w:w w:val="105"/>
          <w:sz w:val="20"/>
        </w:rPr>
        <w:t> </w:t>
      </w:r>
      <w:r>
        <w:rPr>
          <w:w w:val="105"/>
          <w:sz w:val="20"/>
        </w:rPr>
        <w:t>Berufung</w:t>
      </w:r>
      <w:r>
        <w:rPr>
          <w:spacing w:val="16"/>
          <w:w w:val="105"/>
          <w:sz w:val="20"/>
        </w:rPr>
        <w:t> </w:t>
      </w:r>
      <w:r>
        <w:rPr>
          <w:w w:val="105"/>
          <w:sz w:val="20"/>
        </w:rPr>
        <w:t>nicht</w:t>
      </w:r>
      <w:r>
        <w:rPr>
          <w:spacing w:val="16"/>
          <w:w w:val="105"/>
          <w:sz w:val="20"/>
        </w:rPr>
        <w:t> </w:t>
      </w:r>
      <w:r>
        <w:rPr>
          <w:w w:val="105"/>
          <w:sz w:val="20"/>
        </w:rPr>
        <w:t>oder</w:t>
      </w:r>
      <w:r>
        <w:rPr>
          <w:spacing w:val="16"/>
          <w:w w:val="105"/>
          <w:sz w:val="20"/>
        </w:rPr>
        <w:t> </w:t>
      </w:r>
      <w:r>
        <w:rPr>
          <w:w w:val="105"/>
          <w:sz w:val="20"/>
        </w:rPr>
        <w:t>nicht</w:t>
      </w:r>
      <w:r>
        <w:rPr>
          <w:spacing w:val="16"/>
          <w:w w:val="105"/>
          <w:sz w:val="20"/>
        </w:rPr>
        <w:t> </w:t>
      </w:r>
      <w:r>
        <w:rPr>
          <w:w w:val="105"/>
          <w:sz w:val="20"/>
        </w:rPr>
        <w:t>in</w:t>
      </w:r>
      <w:r>
        <w:rPr>
          <w:spacing w:val="17"/>
          <w:w w:val="105"/>
          <w:sz w:val="20"/>
        </w:rPr>
        <w:t> </w:t>
      </w:r>
      <w:r>
        <w:rPr>
          <w:w w:val="105"/>
          <w:sz w:val="20"/>
        </w:rPr>
        <w:t>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in Frage kommenden Richtung ergriffen hat, so hat es so vorzugehen, als wäre eine solche Berufung eingelegt.</w:t>
      </w:r>
    </w:p>
    <w:p>
      <w:pPr>
        <w:pStyle w:val="ListParagraph"/>
        <w:numPr>
          <w:ilvl w:val="0"/>
          <w:numId w:val="216"/>
        </w:numPr>
        <w:tabs>
          <w:tab w:pos="1167" w:val="left" w:leader="none"/>
        </w:tabs>
        <w:spacing w:line="249" w:lineRule="auto" w:before="82" w:after="0"/>
        <w:ind w:left="667" w:right="104" w:firstLine="283"/>
        <w:jc w:val="both"/>
        <w:rPr>
          <w:sz w:val="20"/>
        </w:rPr>
      </w:pPr>
      <w:r>
        <w:rPr>
          <w:w w:val="105"/>
          <w:sz w:val="20"/>
        </w:rPr>
        <w:t>Niemals darf aber aus Anlass einer zugunsten des Angeklagten ergrif- fenen Berufung das Urteil, soweit es sich um die verhängte Strafe handelt, zum Nachteile des Angeklagten abgeändert</w:t>
      </w:r>
      <w:r>
        <w:rPr>
          <w:spacing w:val="-6"/>
          <w:w w:val="105"/>
          <w:sz w:val="20"/>
        </w:rPr>
        <w:t> </w:t>
      </w:r>
      <w:r>
        <w:rPr>
          <w:w w:val="105"/>
          <w:sz w:val="20"/>
        </w:rPr>
        <w:t>werden.</w:t>
      </w:r>
    </w:p>
    <w:p>
      <w:pPr>
        <w:pStyle w:val="BodyText"/>
        <w:spacing w:before="3"/>
        <w:jc w:val="left"/>
        <w:rPr>
          <w:sz w:val="26"/>
        </w:rPr>
      </w:pPr>
    </w:p>
    <w:p>
      <w:pPr>
        <w:pStyle w:val="BodyText"/>
        <w:ind w:left="3645"/>
      </w:pPr>
      <w:bookmarkStart w:name="_bookmark384" w:id="433"/>
      <w:bookmarkEnd w:id="433"/>
      <w:r>
        <w:rPr/>
      </w:r>
      <w:r>
        <w:rPr/>
        <w:t>§ 233</w:t>
      </w:r>
    </w:p>
    <w:p>
      <w:pPr>
        <w:pStyle w:val="BodyText"/>
        <w:spacing w:line="249" w:lineRule="auto" w:before="90"/>
        <w:ind w:left="667" w:right="104" w:firstLine="283"/>
      </w:pPr>
      <w:r>
        <w:rPr>
          <w:w w:val="105"/>
        </w:rPr>
        <w:t>Auf das Verfahren vor dem Obergerichte finden, soweit vorstehende Bestimmungen eine Abweichung nicht festsetzen oder gestatten, die </w:t>
      </w:r>
      <w:r>
        <w:rPr>
          <w:spacing w:val="-5"/>
          <w:w w:val="105"/>
        </w:rPr>
        <w:t>für   </w:t>
      </w:r>
      <w:r>
        <w:rPr>
          <w:w w:val="105"/>
        </w:rPr>
        <w:t>das erstinstanzliche Verfahren in Kollegialbesetzung geltenden </w:t>
      </w:r>
      <w:r>
        <w:rPr>
          <w:spacing w:val="-2"/>
          <w:w w:val="105"/>
        </w:rPr>
        <w:t>Vorschriften </w:t>
      </w:r>
      <w:r>
        <w:rPr>
          <w:w w:val="105"/>
        </w:rPr>
        <w:t>ergänzende</w:t>
      </w:r>
      <w:r>
        <w:rPr>
          <w:spacing w:val="-3"/>
          <w:w w:val="105"/>
        </w:rPr>
        <w:t> </w:t>
      </w:r>
      <w:r>
        <w:rPr>
          <w:w w:val="105"/>
        </w:rPr>
        <w:t>Anwendung.</w:t>
      </w:r>
    </w:p>
    <w:p>
      <w:pPr>
        <w:pStyle w:val="BodyText"/>
        <w:spacing w:before="4"/>
        <w:jc w:val="left"/>
        <w:rPr>
          <w:sz w:val="26"/>
        </w:rPr>
      </w:pPr>
    </w:p>
    <w:p>
      <w:pPr>
        <w:pStyle w:val="Heading6"/>
        <w:numPr>
          <w:ilvl w:val="0"/>
          <w:numId w:val="203"/>
        </w:numPr>
        <w:tabs>
          <w:tab w:pos="3258" w:val="left" w:leader="none"/>
        </w:tabs>
        <w:spacing w:line="240" w:lineRule="auto" w:before="1" w:after="0"/>
        <w:ind w:left="3257" w:right="0" w:hanging="256"/>
        <w:jc w:val="left"/>
      </w:pPr>
      <w:r>
        <w:rPr/>
        <w:t>Von der Revision</w:t>
      </w:r>
    </w:p>
    <w:p>
      <w:pPr>
        <w:pStyle w:val="BodyText"/>
        <w:spacing w:before="10"/>
        <w:jc w:val="left"/>
        <w:rPr>
          <w:b/>
          <w:sz w:val="26"/>
        </w:rPr>
      </w:pPr>
    </w:p>
    <w:p>
      <w:pPr>
        <w:pStyle w:val="BodyText"/>
        <w:spacing w:before="1"/>
        <w:ind w:left="3645"/>
      </w:pPr>
      <w:bookmarkStart w:name="_bookmark385" w:id="434"/>
      <w:bookmarkEnd w:id="434"/>
      <w:r>
        <w:rPr/>
      </w:r>
      <w:r>
        <w:rPr/>
        <w:t>§ 234</w:t>
      </w:r>
    </w:p>
    <w:p>
      <w:pPr>
        <w:pStyle w:val="BodyText"/>
        <w:spacing w:line="249" w:lineRule="auto" w:before="90"/>
        <w:ind w:left="667" w:right="104" w:firstLine="283"/>
      </w:pPr>
      <w:r>
        <w:rPr>
          <w:w w:val="105"/>
        </w:rPr>
        <w:t>Die Aufhebung und Abänderung eines vom Obergerichte gefällten Urteils kann, sofern dessen Anfechtung nicht ausgeschlossen ist, </w:t>
      </w:r>
      <w:r>
        <w:rPr>
          <w:spacing w:val="-5"/>
          <w:w w:val="105"/>
        </w:rPr>
        <w:t>beim </w:t>
      </w:r>
      <w:r>
        <w:rPr>
          <w:w w:val="105"/>
        </w:rPr>
        <w:t>Obersten Gerichtshof beantragt</w:t>
      </w:r>
      <w:r>
        <w:rPr>
          <w:spacing w:val="-3"/>
          <w:w w:val="105"/>
        </w:rPr>
        <w:t> </w:t>
      </w:r>
      <w:r>
        <w:rPr>
          <w:w w:val="105"/>
        </w:rPr>
        <w:t>werden:</w:t>
      </w:r>
    </w:p>
    <w:p>
      <w:pPr>
        <w:pStyle w:val="ListParagraph"/>
        <w:numPr>
          <w:ilvl w:val="0"/>
          <w:numId w:val="217"/>
        </w:numPr>
        <w:tabs>
          <w:tab w:pos="868" w:val="left" w:leader="none"/>
        </w:tabs>
        <w:spacing w:line="240" w:lineRule="auto" w:before="62" w:after="0"/>
        <w:ind w:left="867" w:right="0" w:hanging="201"/>
        <w:jc w:val="both"/>
        <w:rPr>
          <w:sz w:val="20"/>
        </w:rPr>
      </w:pPr>
      <w:r>
        <w:rPr>
          <w:sz w:val="20"/>
        </w:rPr>
        <w:t>gemäss § 219 Abs.</w:t>
      </w:r>
      <w:r>
        <w:rPr>
          <w:spacing w:val="1"/>
          <w:sz w:val="20"/>
        </w:rPr>
        <w:t> </w:t>
      </w:r>
      <w:r>
        <w:rPr>
          <w:sz w:val="20"/>
        </w:rPr>
        <w:t>2;</w:t>
      </w:r>
    </w:p>
    <w:p>
      <w:pPr>
        <w:pStyle w:val="ListParagraph"/>
        <w:numPr>
          <w:ilvl w:val="0"/>
          <w:numId w:val="217"/>
        </w:numPr>
        <w:tabs>
          <w:tab w:pos="860" w:val="left" w:leader="none"/>
        </w:tabs>
        <w:spacing w:line="249" w:lineRule="auto" w:before="70" w:after="0"/>
        <w:ind w:left="950" w:right="104" w:hanging="284"/>
        <w:jc w:val="both"/>
        <w:rPr>
          <w:sz w:val="20"/>
        </w:rPr>
      </w:pPr>
      <w:r>
        <w:rPr>
          <w:w w:val="105"/>
          <w:sz w:val="20"/>
        </w:rPr>
        <w:t>wenn das Gericht die Vorschrift des Verbotes der Abänderung des Urteils zum Nachteile des Angeklagten (§ 232) verletzt</w:t>
      </w:r>
      <w:r>
        <w:rPr>
          <w:spacing w:val="-14"/>
          <w:w w:val="105"/>
          <w:sz w:val="20"/>
        </w:rPr>
        <w:t> </w:t>
      </w:r>
      <w:r>
        <w:rPr>
          <w:w w:val="105"/>
          <w:sz w:val="20"/>
        </w:rPr>
        <w:t>hat;</w:t>
      </w:r>
    </w:p>
    <w:p>
      <w:pPr>
        <w:pStyle w:val="ListParagraph"/>
        <w:numPr>
          <w:ilvl w:val="0"/>
          <w:numId w:val="217"/>
        </w:numPr>
        <w:tabs>
          <w:tab w:pos="870" w:val="left" w:leader="none"/>
        </w:tabs>
        <w:spacing w:line="249" w:lineRule="auto" w:before="62" w:after="0"/>
        <w:ind w:left="950" w:right="104" w:hanging="284"/>
        <w:jc w:val="both"/>
        <w:rPr>
          <w:sz w:val="20"/>
        </w:rPr>
      </w:pPr>
      <w:r>
        <w:rPr>
          <w:w w:val="105"/>
          <w:sz w:val="20"/>
        </w:rPr>
        <w:t>wenn der Entscheidung des Obergerichtes in einem wesentlichen Punkte eine tatsächliche Voraussetzung zugrunde gelegt erscheint, die mit </w:t>
      </w:r>
      <w:r>
        <w:rPr>
          <w:spacing w:val="-5"/>
          <w:w w:val="105"/>
          <w:sz w:val="20"/>
        </w:rPr>
        <w:t>den </w:t>
      </w:r>
      <w:r>
        <w:rPr>
          <w:w w:val="105"/>
          <w:sz w:val="20"/>
        </w:rPr>
        <w:t>Prozessakten erster und zweiter Instanz in Widerspruch</w:t>
      </w:r>
      <w:r>
        <w:rPr>
          <w:spacing w:val="23"/>
          <w:w w:val="105"/>
          <w:sz w:val="20"/>
        </w:rPr>
        <w:t> </w:t>
      </w:r>
      <w:r>
        <w:rPr>
          <w:w w:val="105"/>
          <w:sz w:val="20"/>
        </w:rPr>
        <w:t>steht.</w:t>
      </w:r>
    </w:p>
    <w:p>
      <w:pPr>
        <w:pStyle w:val="BodyText"/>
        <w:spacing w:before="3"/>
        <w:jc w:val="left"/>
        <w:rPr>
          <w:sz w:val="26"/>
        </w:rPr>
      </w:pPr>
    </w:p>
    <w:p>
      <w:pPr>
        <w:pStyle w:val="BodyText"/>
        <w:ind w:left="3645"/>
      </w:pPr>
      <w:r>
        <w:rPr/>
        <w:t>§ 235</w:t>
      </w:r>
    </w:p>
    <w:p>
      <w:pPr>
        <w:pStyle w:val="ListParagraph"/>
        <w:numPr>
          <w:ilvl w:val="1"/>
          <w:numId w:val="217"/>
        </w:numPr>
        <w:tabs>
          <w:tab w:pos="1185" w:val="left" w:leader="none"/>
        </w:tabs>
        <w:spacing w:line="254" w:lineRule="auto" w:before="90" w:after="0"/>
        <w:ind w:left="667" w:right="104" w:firstLine="283"/>
        <w:jc w:val="both"/>
        <w:rPr>
          <w:sz w:val="20"/>
        </w:rPr>
      </w:pPr>
      <w:bookmarkStart w:name="_bookmark386" w:id="435"/>
      <w:bookmarkEnd w:id="435"/>
      <w:r>
        <w:rPr/>
      </w:r>
      <w:bookmarkStart w:name="_bookmark386" w:id="436"/>
      <w:bookmarkEnd w:id="436"/>
      <w:r>
        <w:rPr>
          <w:w w:val="105"/>
          <w:sz w:val="20"/>
        </w:rPr>
        <w:t>Die</w:t>
      </w:r>
      <w:r>
        <w:rPr>
          <w:w w:val="105"/>
          <w:sz w:val="20"/>
        </w:rPr>
        <w:t> Entscheidung des Obergerichtes ist endgültig, soweit nicht </w:t>
      </w:r>
      <w:r>
        <w:rPr>
          <w:spacing w:val="-4"/>
          <w:w w:val="105"/>
          <w:sz w:val="20"/>
        </w:rPr>
        <w:t>eine </w:t>
      </w:r>
      <w:r>
        <w:rPr>
          <w:w w:val="105"/>
          <w:sz w:val="20"/>
        </w:rPr>
        <w:t>Freiheitsstrafe von über einem Jahr ausgesprochen worden</w:t>
      </w:r>
      <w:r>
        <w:rPr>
          <w:spacing w:val="8"/>
          <w:w w:val="105"/>
          <w:sz w:val="20"/>
        </w:rPr>
        <w:t> </w:t>
      </w:r>
      <w:r>
        <w:rPr>
          <w:w w:val="105"/>
          <w:sz w:val="20"/>
        </w:rPr>
        <w:t>ist.</w:t>
      </w:r>
      <w:hyperlink w:history="true" w:anchor="_bookmark883">
        <w:r>
          <w:rPr>
            <w:w w:val="105"/>
            <w:sz w:val="20"/>
            <w:u w:val="single" w:color="0000FF"/>
            <w:vertAlign w:val="superscript"/>
          </w:rPr>
          <w:t>344</w:t>
        </w:r>
      </w:hyperlink>
    </w:p>
    <w:p>
      <w:pPr>
        <w:pStyle w:val="ListParagraph"/>
        <w:numPr>
          <w:ilvl w:val="1"/>
          <w:numId w:val="217"/>
        </w:numPr>
        <w:tabs>
          <w:tab w:pos="1168" w:val="left" w:leader="none"/>
        </w:tabs>
        <w:spacing w:line="240" w:lineRule="auto" w:before="81" w:after="0"/>
        <w:ind w:left="1167" w:right="0" w:hanging="218"/>
        <w:jc w:val="both"/>
        <w:rPr>
          <w:sz w:val="20"/>
        </w:rPr>
      </w:pPr>
      <w:bookmarkStart w:name="_bookmark387" w:id="437"/>
      <w:bookmarkEnd w:id="437"/>
      <w:r>
        <w:rPr/>
      </w:r>
      <w:bookmarkStart w:name="_bookmark387" w:id="438"/>
      <w:bookmarkEnd w:id="438"/>
      <w:r>
        <w:rPr>
          <w:w w:val="110"/>
          <w:sz w:val="20"/>
        </w:rPr>
        <w:t>Aufgehoben</w:t>
      </w:r>
      <w:hyperlink w:history="true" w:anchor="_bookmark884">
        <w:r>
          <w:rPr>
            <w:w w:val="110"/>
            <w:sz w:val="20"/>
            <w:u w:val="single" w:color="0000FF"/>
            <w:vertAlign w:val="superscript"/>
          </w:rPr>
          <w:t>345</w:t>
        </w:r>
      </w:hyperlink>
    </w:p>
    <w:p>
      <w:pPr>
        <w:pStyle w:val="ListParagraph"/>
        <w:numPr>
          <w:ilvl w:val="1"/>
          <w:numId w:val="217"/>
        </w:numPr>
        <w:tabs>
          <w:tab w:pos="1172" w:val="left" w:leader="none"/>
        </w:tabs>
        <w:spacing w:line="249" w:lineRule="auto" w:before="90" w:after="0"/>
        <w:ind w:left="667" w:right="104" w:firstLine="283"/>
        <w:jc w:val="both"/>
        <w:rPr>
          <w:sz w:val="20"/>
        </w:rPr>
      </w:pPr>
      <w:r>
        <w:rPr>
          <w:w w:val="105"/>
          <w:sz w:val="20"/>
        </w:rPr>
        <w:t>Wird das angefochtene Urteil vom Obergericht aufgehoben und </w:t>
      </w:r>
      <w:r>
        <w:rPr>
          <w:spacing w:val="-5"/>
          <w:w w:val="105"/>
          <w:sz w:val="20"/>
        </w:rPr>
        <w:t>dem </w:t>
      </w:r>
      <w:r>
        <w:rPr>
          <w:w w:val="105"/>
          <w:sz w:val="20"/>
        </w:rPr>
        <w:t>Landgericht eine neuerliche Schlussverhandlung aufgetragen, so kann </w:t>
      </w:r>
      <w:r>
        <w:rPr>
          <w:spacing w:val="-6"/>
          <w:w w:val="105"/>
          <w:sz w:val="20"/>
        </w:rPr>
        <w:t>das </w:t>
      </w:r>
      <w:r>
        <w:rPr>
          <w:w w:val="105"/>
          <w:sz w:val="20"/>
        </w:rPr>
        <w:t>Urteil des Obergerichtes nur dann angefochten werden, wenn in demselben bestimmt ist, dass erst nach Eintritt seiner Rechtskraft mit dem Vollzuge</w:t>
      </w:r>
      <w:r>
        <w:rPr>
          <w:spacing w:val="-30"/>
          <w:w w:val="105"/>
          <w:sz w:val="20"/>
        </w:rPr>
        <w:t> </w:t>
      </w:r>
      <w:r>
        <w:rPr>
          <w:spacing w:val="-4"/>
          <w:w w:val="105"/>
          <w:sz w:val="20"/>
        </w:rPr>
        <w:t>des </w:t>
      </w:r>
      <w:r>
        <w:rPr>
          <w:w w:val="105"/>
          <w:sz w:val="20"/>
        </w:rPr>
        <w:t>dem Landgerichte erteilten Auftrages vorzugehen</w:t>
      </w:r>
      <w:r>
        <w:rPr>
          <w:spacing w:val="-8"/>
          <w:w w:val="105"/>
          <w:sz w:val="20"/>
        </w:rPr>
        <w:t> </w:t>
      </w:r>
      <w:r>
        <w:rPr>
          <w:w w:val="105"/>
          <w:sz w:val="20"/>
        </w:rPr>
        <w:t>sei.</w:t>
      </w:r>
    </w:p>
    <w:p>
      <w:pPr>
        <w:pStyle w:val="ListParagraph"/>
        <w:numPr>
          <w:ilvl w:val="1"/>
          <w:numId w:val="217"/>
        </w:numPr>
        <w:tabs>
          <w:tab w:pos="1168" w:val="left" w:leader="none"/>
        </w:tabs>
        <w:spacing w:line="240" w:lineRule="auto" w:before="84" w:after="0"/>
        <w:ind w:left="1167" w:right="0" w:hanging="218"/>
        <w:jc w:val="both"/>
        <w:rPr>
          <w:sz w:val="20"/>
        </w:rPr>
      </w:pPr>
      <w:r>
        <w:rPr>
          <w:w w:val="105"/>
          <w:sz w:val="20"/>
        </w:rPr>
        <w:t>Privatbeteiligte und Subsidiarankläger haben kein</w:t>
      </w:r>
      <w:r>
        <w:rPr>
          <w:spacing w:val="1"/>
          <w:w w:val="105"/>
          <w:sz w:val="20"/>
        </w:rPr>
        <w:t> </w:t>
      </w:r>
      <w:r>
        <w:rPr>
          <w:w w:val="105"/>
          <w:sz w:val="20"/>
        </w:rPr>
        <w:t>Revisionsrecht.</w:t>
      </w:r>
    </w:p>
    <w:p>
      <w:pPr>
        <w:spacing w:after="0" w:line="240"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135"/>
      </w:pPr>
      <w:r>
        <w:rPr/>
        <w:t>§ 236</w:t>
      </w:r>
    </w:p>
    <w:p>
      <w:pPr>
        <w:pStyle w:val="ListParagraph"/>
        <w:numPr>
          <w:ilvl w:val="0"/>
          <w:numId w:val="218"/>
        </w:numPr>
        <w:tabs>
          <w:tab w:pos="690" w:val="left" w:leader="none"/>
        </w:tabs>
        <w:spacing w:line="249" w:lineRule="auto" w:before="90" w:after="0"/>
        <w:ind w:left="157" w:right="614" w:firstLine="283"/>
        <w:jc w:val="both"/>
        <w:rPr>
          <w:sz w:val="20"/>
        </w:rPr>
      </w:pPr>
      <w:r>
        <w:rPr>
          <w:w w:val="105"/>
          <w:sz w:val="20"/>
        </w:rPr>
        <w:t>Einer Anmeldung der Revision bedarf es nicht, sondern der Revi- sionswerber hat innert vierzehn Tagen nach Zustellung des obergericht- lichen Urteils bzw. nach Mitteilung der Urschrift der Urteilsausfertigung eine Revisionsschrift in zweifacher Ausfertigung beim Landgerichte </w:t>
      </w:r>
      <w:r>
        <w:rPr>
          <w:spacing w:val="-3"/>
          <w:w w:val="105"/>
          <w:sz w:val="20"/>
        </w:rPr>
        <w:t>einzu- </w:t>
      </w:r>
      <w:r>
        <w:rPr>
          <w:w w:val="105"/>
          <w:sz w:val="20"/>
        </w:rPr>
        <w:t>reichen oder die Revision zu Protokoll beim Landgerichte zu</w:t>
      </w:r>
      <w:r>
        <w:rPr>
          <w:spacing w:val="35"/>
          <w:w w:val="105"/>
          <w:sz w:val="20"/>
        </w:rPr>
        <w:t> </w:t>
      </w:r>
      <w:r>
        <w:rPr>
          <w:w w:val="105"/>
          <w:sz w:val="20"/>
        </w:rPr>
        <w:t>erklären.</w:t>
      </w:r>
    </w:p>
    <w:p>
      <w:pPr>
        <w:pStyle w:val="ListParagraph"/>
        <w:numPr>
          <w:ilvl w:val="0"/>
          <w:numId w:val="218"/>
        </w:numPr>
        <w:tabs>
          <w:tab w:pos="659" w:val="left" w:leader="none"/>
        </w:tabs>
        <w:spacing w:line="249" w:lineRule="auto" w:before="84" w:after="0"/>
        <w:ind w:left="157" w:right="614" w:firstLine="283"/>
        <w:jc w:val="both"/>
        <w:rPr>
          <w:sz w:val="20"/>
        </w:rPr>
      </w:pPr>
      <w:r>
        <w:rPr>
          <w:w w:val="105"/>
          <w:sz w:val="20"/>
        </w:rPr>
        <w:t>Dem Revisionsgegner ist ein Exemplar der Revisionsschrift bzw. </w:t>
      </w:r>
      <w:r>
        <w:rPr>
          <w:spacing w:val="-4"/>
          <w:w w:val="105"/>
          <w:sz w:val="20"/>
        </w:rPr>
        <w:t>eine </w:t>
      </w:r>
      <w:r>
        <w:rPr>
          <w:w w:val="105"/>
          <w:sz w:val="20"/>
        </w:rPr>
        <w:t>Abschrift des Protokolls zuzustellen und es kann dieser innerhalb der </w:t>
      </w:r>
      <w:r>
        <w:rPr>
          <w:spacing w:val="-6"/>
          <w:w w:val="105"/>
          <w:sz w:val="20"/>
        </w:rPr>
        <w:t>auf </w:t>
      </w:r>
      <w:r>
        <w:rPr>
          <w:w w:val="105"/>
          <w:sz w:val="20"/>
        </w:rPr>
        <w:t>die Zustellung folgenden vierzehn Tage eine Revisionsbeantwortung in </w:t>
      </w:r>
      <w:r>
        <w:rPr>
          <w:spacing w:val="-4"/>
          <w:w w:val="105"/>
          <w:sz w:val="20"/>
        </w:rPr>
        <w:t>der </w:t>
      </w:r>
      <w:r>
        <w:rPr>
          <w:w w:val="105"/>
          <w:sz w:val="20"/>
        </w:rPr>
        <w:t>in Abs. 1 bestimmten Form</w:t>
      </w:r>
      <w:r>
        <w:rPr>
          <w:spacing w:val="-10"/>
          <w:w w:val="105"/>
          <w:sz w:val="20"/>
        </w:rPr>
        <w:t> </w:t>
      </w:r>
      <w:r>
        <w:rPr>
          <w:w w:val="105"/>
          <w:sz w:val="20"/>
        </w:rPr>
        <w:t>einreichen.</w:t>
      </w:r>
    </w:p>
    <w:p>
      <w:pPr>
        <w:pStyle w:val="ListParagraph"/>
        <w:numPr>
          <w:ilvl w:val="0"/>
          <w:numId w:val="218"/>
        </w:numPr>
        <w:tabs>
          <w:tab w:pos="699" w:val="left" w:leader="none"/>
        </w:tabs>
        <w:spacing w:line="249" w:lineRule="auto" w:before="83" w:after="0"/>
        <w:ind w:left="157" w:right="614" w:firstLine="283"/>
        <w:jc w:val="both"/>
        <w:rPr>
          <w:sz w:val="20"/>
        </w:rPr>
      </w:pPr>
      <w:r>
        <w:rPr>
          <w:w w:val="105"/>
          <w:sz w:val="20"/>
        </w:rPr>
        <w:t>In der Revisionsschrift sind die einzelnen Beschwerdepunkte </w:t>
      </w:r>
      <w:r>
        <w:rPr>
          <w:spacing w:val="-3"/>
          <w:w w:val="105"/>
          <w:sz w:val="20"/>
        </w:rPr>
        <w:t>ent- </w:t>
      </w:r>
      <w:r>
        <w:rPr>
          <w:w w:val="105"/>
          <w:sz w:val="20"/>
        </w:rPr>
        <w:t>weder ausdrücklich oder doch durch deutliche Hinweisung anzuführen </w:t>
      </w:r>
      <w:r>
        <w:rPr>
          <w:spacing w:val="-5"/>
          <w:w w:val="105"/>
          <w:sz w:val="20"/>
        </w:rPr>
        <w:t>und </w:t>
      </w:r>
      <w:r>
        <w:rPr>
          <w:w w:val="105"/>
          <w:sz w:val="20"/>
        </w:rPr>
        <w:t>bestimmte Anträge zu stellen, ausserdem kann die Revisionsschrift tatsäch- liche und rechtliche Ausführungen</w:t>
      </w:r>
      <w:r>
        <w:rPr>
          <w:spacing w:val="-6"/>
          <w:w w:val="105"/>
          <w:sz w:val="20"/>
        </w:rPr>
        <w:t> </w:t>
      </w:r>
      <w:r>
        <w:rPr>
          <w:w w:val="105"/>
          <w:sz w:val="20"/>
        </w:rPr>
        <w:t>enthalten.</w:t>
      </w:r>
    </w:p>
    <w:p>
      <w:pPr>
        <w:pStyle w:val="ListParagraph"/>
        <w:numPr>
          <w:ilvl w:val="0"/>
          <w:numId w:val="218"/>
        </w:numPr>
        <w:tabs>
          <w:tab w:pos="655" w:val="left" w:leader="none"/>
        </w:tabs>
        <w:spacing w:line="249" w:lineRule="auto" w:before="84" w:after="0"/>
        <w:ind w:left="157" w:right="614" w:firstLine="283"/>
        <w:jc w:val="both"/>
        <w:rPr>
          <w:sz w:val="20"/>
        </w:rPr>
      </w:pPr>
      <w:r>
        <w:rPr>
          <w:w w:val="105"/>
          <w:sz w:val="20"/>
        </w:rPr>
        <w:t>Diese Vorschrift findet sinngemässe Anwendung auf die </w:t>
      </w:r>
      <w:r>
        <w:rPr>
          <w:spacing w:val="-2"/>
          <w:w w:val="105"/>
          <w:sz w:val="20"/>
        </w:rPr>
        <w:t>Revisionsbe- </w:t>
      </w:r>
      <w:r>
        <w:rPr>
          <w:w w:val="105"/>
          <w:sz w:val="20"/>
        </w:rPr>
        <w:t>antwortung.</w:t>
      </w:r>
    </w:p>
    <w:p>
      <w:pPr>
        <w:pStyle w:val="ListParagraph"/>
        <w:numPr>
          <w:ilvl w:val="0"/>
          <w:numId w:val="218"/>
        </w:numPr>
        <w:tabs>
          <w:tab w:pos="720" w:val="left" w:leader="none"/>
        </w:tabs>
        <w:spacing w:line="249" w:lineRule="auto" w:before="81" w:after="0"/>
        <w:ind w:left="157" w:right="614" w:firstLine="283"/>
        <w:jc w:val="both"/>
        <w:rPr>
          <w:sz w:val="20"/>
        </w:rPr>
      </w:pPr>
      <w:r>
        <w:rPr>
          <w:w w:val="105"/>
          <w:sz w:val="20"/>
        </w:rPr>
        <w:t>Nach Überreichung der letzteren Schrift oder nach fruchtlosem Ablauf der hiezu bestimmten Frist sind alle Akten des betreffenden </w:t>
      </w:r>
      <w:r>
        <w:rPr>
          <w:spacing w:val="-3"/>
          <w:w w:val="105"/>
          <w:sz w:val="20"/>
        </w:rPr>
        <w:t>Straf- </w:t>
      </w:r>
      <w:r>
        <w:rPr>
          <w:w w:val="105"/>
          <w:sz w:val="20"/>
        </w:rPr>
        <w:t>falles an den Obersten Gerichtshof zu</w:t>
      </w:r>
      <w:r>
        <w:rPr>
          <w:spacing w:val="-5"/>
          <w:w w:val="105"/>
          <w:sz w:val="20"/>
        </w:rPr>
        <w:t> </w:t>
      </w:r>
      <w:r>
        <w:rPr>
          <w:w w:val="105"/>
          <w:sz w:val="20"/>
        </w:rPr>
        <w:t>überweisen.</w:t>
      </w:r>
    </w:p>
    <w:p>
      <w:pPr>
        <w:pStyle w:val="BodyText"/>
        <w:spacing w:before="4"/>
        <w:jc w:val="left"/>
        <w:rPr>
          <w:sz w:val="26"/>
        </w:rPr>
      </w:pPr>
    </w:p>
    <w:p>
      <w:pPr>
        <w:pStyle w:val="BodyText"/>
        <w:ind w:left="3135"/>
      </w:pPr>
      <w:bookmarkStart w:name="_bookmark388" w:id="439"/>
      <w:bookmarkEnd w:id="439"/>
      <w:r>
        <w:rPr/>
      </w:r>
      <w:r>
        <w:rPr/>
        <w:t>§ 237</w:t>
      </w:r>
    </w:p>
    <w:p>
      <w:pPr>
        <w:pStyle w:val="ListParagraph"/>
        <w:numPr>
          <w:ilvl w:val="0"/>
          <w:numId w:val="219"/>
        </w:numPr>
        <w:tabs>
          <w:tab w:pos="657" w:val="left" w:leader="none"/>
        </w:tabs>
        <w:spacing w:line="249" w:lineRule="auto" w:before="90" w:after="0"/>
        <w:ind w:left="157" w:right="614" w:firstLine="283"/>
        <w:jc w:val="both"/>
        <w:rPr>
          <w:sz w:val="20"/>
        </w:rPr>
      </w:pPr>
      <w:r>
        <w:rPr>
          <w:w w:val="105"/>
          <w:sz w:val="20"/>
        </w:rPr>
        <w:t>Der Oberste Gerichtshof entscheidet in der Regel in nichtöffentlicher Sitzung und ohne mündliche Verhandlung über die Revision. Er </w:t>
      </w:r>
      <w:r>
        <w:rPr>
          <w:spacing w:val="-4"/>
          <w:w w:val="105"/>
          <w:sz w:val="20"/>
        </w:rPr>
        <w:t>kann </w:t>
      </w:r>
      <w:r>
        <w:rPr>
          <w:w w:val="105"/>
          <w:sz w:val="20"/>
        </w:rPr>
        <w:t>jedoch von Amts wegen oder auf Antrag eine mündliche Verhandlung anordnen. Die Abänderung eines Urteiles zum Nachteil des Angeklagten </w:t>
      </w:r>
      <w:r>
        <w:rPr>
          <w:spacing w:val="-5"/>
          <w:w w:val="105"/>
          <w:sz w:val="20"/>
        </w:rPr>
        <w:t>ist </w:t>
      </w:r>
      <w:r>
        <w:rPr>
          <w:w w:val="105"/>
          <w:sz w:val="20"/>
        </w:rPr>
        <w:t>nur aufgrund einer mündlichen Verhandlung</w:t>
      </w:r>
      <w:r>
        <w:rPr>
          <w:spacing w:val="-4"/>
          <w:w w:val="105"/>
          <w:sz w:val="20"/>
        </w:rPr>
        <w:t> </w:t>
      </w:r>
      <w:r>
        <w:rPr>
          <w:w w:val="105"/>
          <w:sz w:val="20"/>
        </w:rPr>
        <w:t>möglich.</w:t>
      </w:r>
    </w:p>
    <w:p>
      <w:pPr>
        <w:pStyle w:val="ListParagraph"/>
        <w:numPr>
          <w:ilvl w:val="0"/>
          <w:numId w:val="219"/>
        </w:numPr>
        <w:tabs>
          <w:tab w:pos="657" w:val="left" w:leader="none"/>
        </w:tabs>
        <w:spacing w:line="249" w:lineRule="auto" w:before="84" w:after="0"/>
        <w:ind w:left="157" w:right="614" w:firstLine="283"/>
        <w:jc w:val="both"/>
        <w:rPr>
          <w:sz w:val="20"/>
        </w:rPr>
      </w:pPr>
      <w:r>
        <w:rPr>
          <w:w w:val="105"/>
          <w:sz w:val="20"/>
        </w:rPr>
        <w:t>Er kann in der Sache selbst entscheiden oder, wenn ihm dies nach </w:t>
      </w:r>
      <w:r>
        <w:rPr>
          <w:spacing w:val="-5"/>
          <w:w w:val="105"/>
          <w:sz w:val="20"/>
        </w:rPr>
        <w:t>den </w:t>
      </w:r>
      <w:r>
        <w:rPr>
          <w:w w:val="105"/>
          <w:sz w:val="20"/>
        </w:rPr>
        <w:t>Umständen erforderlich erscheint, das Urteil aufheben und die Strafsache zu neuer Verhandlung und Entscheidung an das Gericht erster oder </w:t>
      </w:r>
      <w:r>
        <w:rPr>
          <w:spacing w:val="-3"/>
          <w:w w:val="105"/>
          <w:sz w:val="20"/>
        </w:rPr>
        <w:t>zweiter </w:t>
      </w:r>
      <w:r>
        <w:rPr>
          <w:w w:val="105"/>
          <w:sz w:val="20"/>
        </w:rPr>
        <w:t>Instanz</w:t>
      </w:r>
      <w:r>
        <w:rPr>
          <w:spacing w:val="-2"/>
          <w:w w:val="105"/>
          <w:sz w:val="20"/>
        </w:rPr>
        <w:t> </w:t>
      </w:r>
      <w:r>
        <w:rPr>
          <w:w w:val="105"/>
          <w:sz w:val="20"/>
        </w:rPr>
        <w:t>zurückverweisen.</w:t>
      </w:r>
    </w:p>
    <w:p>
      <w:pPr>
        <w:pStyle w:val="ListParagraph"/>
        <w:numPr>
          <w:ilvl w:val="0"/>
          <w:numId w:val="219"/>
        </w:numPr>
        <w:tabs>
          <w:tab w:pos="650" w:val="left" w:leader="none"/>
        </w:tabs>
        <w:spacing w:line="249" w:lineRule="auto" w:before="83" w:after="0"/>
        <w:ind w:left="157" w:right="614" w:firstLine="283"/>
        <w:jc w:val="both"/>
        <w:rPr>
          <w:sz w:val="20"/>
        </w:rPr>
      </w:pPr>
      <w:r>
        <w:rPr>
          <w:w w:val="105"/>
          <w:sz w:val="20"/>
        </w:rPr>
        <w:t>Der Oberste Gerichtshof hat sich bei seiner Entscheidung in der </w:t>
      </w:r>
      <w:r>
        <w:rPr>
          <w:spacing w:val="-3"/>
          <w:w w:val="105"/>
          <w:sz w:val="20"/>
        </w:rPr>
        <w:t>Regel </w:t>
      </w:r>
      <w:r>
        <w:rPr>
          <w:w w:val="105"/>
          <w:sz w:val="20"/>
        </w:rPr>
        <w:t>auf die in der Revision geltend gemachten Revisionsgründe zu</w:t>
      </w:r>
      <w:r>
        <w:rPr>
          <w:spacing w:val="-28"/>
          <w:w w:val="105"/>
          <w:sz w:val="20"/>
        </w:rPr>
        <w:t> </w:t>
      </w:r>
      <w:r>
        <w:rPr>
          <w:w w:val="105"/>
          <w:sz w:val="20"/>
        </w:rPr>
        <w:t>beschränken.</w:t>
      </w:r>
    </w:p>
    <w:p>
      <w:pPr>
        <w:pStyle w:val="ListParagraph"/>
        <w:numPr>
          <w:ilvl w:val="0"/>
          <w:numId w:val="219"/>
        </w:numPr>
        <w:tabs>
          <w:tab w:pos="653" w:val="left" w:leader="none"/>
        </w:tabs>
        <w:spacing w:line="249" w:lineRule="auto" w:before="82" w:after="0"/>
        <w:ind w:left="157" w:right="614" w:firstLine="283"/>
        <w:jc w:val="both"/>
        <w:rPr>
          <w:sz w:val="20"/>
        </w:rPr>
      </w:pPr>
      <w:r>
        <w:rPr>
          <w:w w:val="105"/>
          <w:sz w:val="20"/>
        </w:rPr>
        <w:t>Im übrigen finden auf das Revisionsverfahren die Bestimmungen </w:t>
      </w:r>
      <w:r>
        <w:rPr>
          <w:spacing w:val="-3"/>
          <w:w w:val="105"/>
          <w:sz w:val="20"/>
        </w:rPr>
        <w:t>über </w:t>
      </w:r>
      <w:r>
        <w:rPr>
          <w:w w:val="105"/>
          <w:sz w:val="20"/>
        </w:rPr>
        <w:t>die Berufung ergänzende</w:t>
      </w:r>
      <w:r>
        <w:rPr>
          <w:spacing w:val="-6"/>
          <w:w w:val="105"/>
          <w:sz w:val="20"/>
        </w:rPr>
        <w:t> </w:t>
      </w:r>
      <w:r>
        <w:rPr>
          <w:w w:val="105"/>
          <w:sz w:val="20"/>
        </w:rPr>
        <w:t>Anwendung.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Heading6"/>
        <w:numPr>
          <w:ilvl w:val="0"/>
          <w:numId w:val="203"/>
        </w:numPr>
        <w:tabs>
          <w:tab w:pos="3158" w:val="left" w:leader="none"/>
        </w:tabs>
        <w:spacing w:line="240" w:lineRule="auto" w:before="102" w:after="0"/>
        <w:ind w:left="3157" w:right="0" w:hanging="334"/>
        <w:jc w:val="left"/>
      </w:pPr>
      <w:r>
        <w:rPr/>
        <w:t>Von der Beschwerde</w:t>
      </w:r>
    </w:p>
    <w:p>
      <w:pPr>
        <w:pStyle w:val="BodyText"/>
        <w:spacing w:before="11"/>
        <w:jc w:val="left"/>
        <w:rPr>
          <w:b/>
          <w:sz w:val="26"/>
        </w:rPr>
      </w:pPr>
    </w:p>
    <w:p>
      <w:pPr>
        <w:pStyle w:val="BodyText"/>
        <w:ind w:left="3645"/>
      </w:pPr>
      <w:bookmarkStart w:name="_bookmark389" w:id="440"/>
      <w:bookmarkEnd w:id="440"/>
      <w:r>
        <w:rPr/>
      </w:r>
      <w:r>
        <w:rPr/>
        <w:t>§ 238</w:t>
      </w:r>
    </w:p>
    <w:p>
      <w:pPr>
        <w:pStyle w:val="ListParagraph"/>
        <w:numPr>
          <w:ilvl w:val="1"/>
          <w:numId w:val="219"/>
        </w:numPr>
        <w:tabs>
          <w:tab w:pos="1173" w:val="left" w:leader="none"/>
        </w:tabs>
        <w:spacing w:line="249" w:lineRule="auto" w:before="90" w:after="0"/>
        <w:ind w:left="667" w:right="104" w:firstLine="283"/>
        <w:jc w:val="both"/>
        <w:rPr>
          <w:sz w:val="20"/>
        </w:rPr>
      </w:pPr>
      <w:r>
        <w:rPr>
          <w:w w:val="105"/>
          <w:sz w:val="20"/>
        </w:rPr>
        <w:t>Alle richterlichen Entscheide, Beschlüsse und Verfügungen, die </w:t>
      </w:r>
      <w:r>
        <w:rPr>
          <w:spacing w:val="-3"/>
          <w:w w:val="105"/>
          <w:sz w:val="20"/>
        </w:rPr>
        <w:t>nicht </w:t>
      </w:r>
      <w:r>
        <w:rPr>
          <w:w w:val="105"/>
          <w:sz w:val="20"/>
        </w:rPr>
        <w:t>Urteile sind, können soweit nicht gesetzliche Ausnahmen bestehen, </w:t>
      </w:r>
      <w:r>
        <w:rPr>
          <w:spacing w:val="-3"/>
          <w:w w:val="105"/>
          <w:sz w:val="20"/>
        </w:rPr>
        <w:t>mittels </w:t>
      </w:r>
      <w:r>
        <w:rPr>
          <w:w w:val="105"/>
          <w:sz w:val="20"/>
        </w:rPr>
        <w:t>Beschwerde beim Obergerichte wegen Ungesetzlichkeit oder Unangemes- senheit angefochten</w:t>
      </w:r>
      <w:r>
        <w:rPr>
          <w:spacing w:val="-5"/>
          <w:w w:val="105"/>
          <w:sz w:val="20"/>
        </w:rPr>
        <w:t> </w:t>
      </w:r>
      <w:r>
        <w:rPr>
          <w:w w:val="105"/>
          <w:sz w:val="20"/>
        </w:rPr>
        <w:t>werden.</w:t>
      </w:r>
    </w:p>
    <w:p>
      <w:pPr>
        <w:pStyle w:val="ListParagraph"/>
        <w:numPr>
          <w:ilvl w:val="1"/>
          <w:numId w:val="219"/>
        </w:numPr>
        <w:tabs>
          <w:tab w:pos="1164" w:val="left" w:leader="none"/>
        </w:tabs>
        <w:spacing w:line="249" w:lineRule="auto" w:before="83" w:after="0"/>
        <w:ind w:left="667" w:right="104" w:firstLine="283"/>
        <w:jc w:val="both"/>
        <w:rPr>
          <w:sz w:val="20"/>
        </w:rPr>
      </w:pPr>
      <w:r>
        <w:rPr>
          <w:w w:val="105"/>
          <w:sz w:val="20"/>
        </w:rPr>
        <w:t>Die in der Schlussverhandlung der Urteilsfällung vorangehenden </w:t>
      </w:r>
      <w:r>
        <w:rPr>
          <w:spacing w:val="-3"/>
          <w:w w:val="105"/>
          <w:sz w:val="20"/>
        </w:rPr>
        <w:t>Ent- </w:t>
      </w:r>
      <w:r>
        <w:rPr>
          <w:w w:val="105"/>
          <w:sz w:val="20"/>
        </w:rPr>
        <w:t>scheidungen und Beschlüsse des erkennenden Gerichtes können vom </w:t>
      </w:r>
      <w:r>
        <w:rPr>
          <w:spacing w:val="-3"/>
          <w:w w:val="105"/>
          <w:sz w:val="20"/>
        </w:rPr>
        <w:t>Ange- </w:t>
      </w:r>
      <w:r>
        <w:rPr>
          <w:w w:val="105"/>
          <w:sz w:val="20"/>
        </w:rPr>
        <w:t>klagten nur gleichzeitig mit dem Urteile angefochten</w:t>
      </w:r>
      <w:r>
        <w:rPr>
          <w:spacing w:val="-4"/>
          <w:w w:val="105"/>
          <w:sz w:val="20"/>
        </w:rPr>
        <w:t> </w:t>
      </w:r>
      <w:r>
        <w:rPr>
          <w:w w:val="105"/>
          <w:sz w:val="20"/>
        </w:rPr>
        <w:t>werden.</w:t>
      </w:r>
    </w:p>
    <w:p>
      <w:pPr>
        <w:pStyle w:val="ListParagraph"/>
        <w:numPr>
          <w:ilvl w:val="1"/>
          <w:numId w:val="219"/>
        </w:numPr>
        <w:tabs>
          <w:tab w:pos="1239" w:val="left" w:leader="none"/>
        </w:tabs>
        <w:spacing w:line="249" w:lineRule="auto" w:before="83" w:after="0"/>
        <w:ind w:left="667" w:right="104" w:firstLine="283"/>
        <w:jc w:val="both"/>
        <w:rPr>
          <w:sz w:val="20"/>
        </w:rPr>
      </w:pPr>
      <w:r>
        <w:rPr>
          <w:w w:val="105"/>
          <w:sz w:val="20"/>
        </w:rPr>
        <w:t>Gegen Entscheidungen des Obergerichtes, die einer bei diesem Gerichte eingereichten Beschwerde keine Folge geben, findet, soweit </w:t>
      </w:r>
      <w:r>
        <w:rPr>
          <w:spacing w:val="-5"/>
          <w:w w:val="105"/>
          <w:sz w:val="20"/>
        </w:rPr>
        <w:t>das </w:t>
      </w:r>
      <w:r>
        <w:rPr>
          <w:w w:val="105"/>
          <w:sz w:val="20"/>
        </w:rPr>
        <w:t>Gesetz eine Ausnahme nicht begründet, keine Weiterziehung mehr</w:t>
      </w:r>
      <w:r>
        <w:rPr>
          <w:spacing w:val="48"/>
          <w:w w:val="105"/>
          <w:sz w:val="20"/>
        </w:rPr>
        <w:t> </w:t>
      </w:r>
      <w:r>
        <w:rPr>
          <w:w w:val="105"/>
          <w:sz w:val="20"/>
        </w:rPr>
        <w:t>statt.</w:t>
      </w:r>
    </w:p>
    <w:p>
      <w:pPr>
        <w:pStyle w:val="ListParagraph"/>
        <w:numPr>
          <w:ilvl w:val="1"/>
          <w:numId w:val="219"/>
        </w:numPr>
        <w:tabs>
          <w:tab w:pos="1265" w:val="left" w:leader="none"/>
        </w:tabs>
        <w:spacing w:line="249" w:lineRule="auto" w:before="82" w:after="0"/>
        <w:ind w:left="667" w:right="104" w:firstLine="283"/>
        <w:jc w:val="both"/>
        <w:rPr>
          <w:sz w:val="20"/>
        </w:rPr>
      </w:pPr>
      <w:r>
        <w:rPr>
          <w:w w:val="105"/>
          <w:sz w:val="20"/>
        </w:rPr>
        <w:t>Zur Anfechtung des Ausspruches über die Kosten kann die Beschwerde nur ergriffen werden, wenn das Urteil nicht gleichzeitig </w:t>
      </w:r>
      <w:r>
        <w:rPr>
          <w:spacing w:val="-5"/>
          <w:w w:val="105"/>
          <w:sz w:val="20"/>
        </w:rPr>
        <w:t>aus </w:t>
      </w:r>
      <w:r>
        <w:rPr>
          <w:w w:val="105"/>
          <w:sz w:val="20"/>
        </w:rPr>
        <w:t>anderen Gründen angefochten</w:t>
      </w:r>
      <w:r>
        <w:rPr>
          <w:spacing w:val="-5"/>
          <w:w w:val="105"/>
          <w:sz w:val="20"/>
        </w:rPr>
        <w:t> </w:t>
      </w:r>
      <w:r>
        <w:rPr>
          <w:w w:val="105"/>
          <w:sz w:val="20"/>
        </w:rPr>
        <w:t>wird.</w:t>
      </w:r>
    </w:p>
    <w:p>
      <w:pPr>
        <w:pStyle w:val="BodyText"/>
        <w:spacing w:before="8"/>
        <w:jc w:val="left"/>
        <w:rPr>
          <w:sz w:val="26"/>
        </w:rPr>
      </w:pPr>
    </w:p>
    <w:p>
      <w:pPr>
        <w:pStyle w:val="BodyText"/>
        <w:ind w:left="3562"/>
      </w:pPr>
      <w:bookmarkStart w:name="_bookmark390" w:id="441"/>
      <w:bookmarkEnd w:id="441"/>
      <w:r>
        <w:rPr/>
      </w:r>
      <w:r>
        <w:rPr>
          <w:w w:val="105"/>
        </w:rPr>
        <w:t>§ 239</w:t>
      </w:r>
      <w:hyperlink w:history="true" w:anchor="_bookmark885">
        <w:r>
          <w:rPr>
            <w:w w:val="105"/>
            <w:u w:val="single" w:color="0000FF"/>
            <w:vertAlign w:val="superscript"/>
          </w:rPr>
          <w:t>346</w:t>
        </w:r>
      </w:hyperlink>
    </w:p>
    <w:p>
      <w:pPr>
        <w:pStyle w:val="ListParagraph"/>
        <w:numPr>
          <w:ilvl w:val="0"/>
          <w:numId w:val="220"/>
        </w:numPr>
        <w:tabs>
          <w:tab w:pos="1185" w:val="left" w:leader="none"/>
        </w:tabs>
        <w:spacing w:line="249" w:lineRule="auto" w:before="90" w:after="0"/>
        <w:ind w:left="667" w:right="104" w:firstLine="283"/>
        <w:jc w:val="both"/>
        <w:rPr>
          <w:sz w:val="20"/>
        </w:rPr>
      </w:pPr>
      <w:r>
        <w:rPr>
          <w:w w:val="105"/>
          <w:sz w:val="20"/>
        </w:rPr>
        <w:t>Im Untersuchungsverfahren haben alle, welche sich durch Verzöge- rungen des Untersuchungsrichters oder durch eine bezüglich der </w:t>
      </w:r>
      <w:r>
        <w:rPr>
          <w:spacing w:val="-3"/>
          <w:w w:val="105"/>
          <w:sz w:val="20"/>
        </w:rPr>
        <w:t>Untersu- </w:t>
      </w:r>
      <w:r>
        <w:rPr>
          <w:w w:val="105"/>
          <w:sz w:val="20"/>
        </w:rPr>
        <w:t>chung oder im Laufe derselben erfolgende Verfügung beschwert erachten, das Recht, darüber eine Entscheidung des Obergerichtes</w:t>
      </w:r>
      <w:r>
        <w:rPr>
          <w:spacing w:val="21"/>
          <w:w w:val="105"/>
          <w:sz w:val="20"/>
        </w:rPr>
        <w:t> </w:t>
      </w:r>
      <w:r>
        <w:rPr>
          <w:w w:val="105"/>
          <w:sz w:val="20"/>
        </w:rPr>
        <w:t>einzuholen.</w:t>
      </w:r>
    </w:p>
    <w:p>
      <w:pPr>
        <w:pStyle w:val="ListParagraph"/>
        <w:numPr>
          <w:ilvl w:val="0"/>
          <w:numId w:val="220"/>
        </w:numPr>
        <w:tabs>
          <w:tab w:pos="1203" w:val="left" w:leader="none"/>
        </w:tabs>
        <w:spacing w:line="249" w:lineRule="auto" w:before="83" w:after="0"/>
        <w:ind w:left="667" w:right="104" w:firstLine="283"/>
        <w:jc w:val="both"/>
        <w:rPr>
          <w:sz w:val="20"/>
        </w:rPr>
      </w:pPr>
      <w:r>
        <w:rPr>
          <w:w w:val="110"/>
          <w:sz w:val="20"/>
        </w:rPr>
        <w:t>Das Obergericht hat über Beschwerden gegen die Anordnung </w:t>
      </w:r>
      <w:r>
        <w:rPr>
          <w:spacing w:val="-5"/>
          <w:w w:val="110"/>
          <w:sz w:val="20"/>
        </w:rPr>
        <w:t>der </w:t>
      </w:r>
      <w:r>
        <w:rPr>
          <w:w w:val="110"/>
          <w:sz w:val="20"/>
        </w:rPr>
        <w:t>Festnahme,</w:t>
      </w:r>
      <w:r>
        <w:rPr>
          <w:spacing w:val="-24"/>
          <w:w w:val="110"/>
          <w:sz w:val="20"/>
        </w:rPr>
        <w:t> </w:t>
      </w:r>
      <w:r>
        <w:rPr>
          <w:w w:val="110"/>
          <w:sz w:val="20"/>
        </w:rPr>
        <w:t>gegen</w:t>
      </w:r>
      <w:r>
        <w:rPr>
          <w:spacing w:val="-24"/>
          <w:w w:val="110"/>
          <w:sz w:val="20"/>
        </w:rPr>
        <w:t> </w:t>
      </w:r>
      <w:r>
        <w:rPr>
          <w:w w:val="110"/>
          <w:sz w:val="20"/>
        </w:rPr>
        <w:t>Beschlüsse</w:t>
      </w:r>
      <w:r>
        <w:rPr>
          <w:spacing w:val="-23"/>
          <w:w w:val="110"/>
          <w:sz w:val="20"/>
        </w:rPr>
        <w:t> </w:t>
      </w:r>
      <w:r>
        <w:rPr>
          <w:w w:val="110"/>
          <w:sz w:val="20"/>
        </w:rPr>
        <w:t>auf</w:t>
      </w:r>
      <w:r>
        <w:rPr>
          <w:spacing w:val="-24"/>
          <w:w w:val="110"/>
          <w:sz w:val="20"/>
        </w:rPr>
        <w:t> </w:t>
      </w:r>
      <w:r>
        <w:rPr>
          <w:w w:val="110"/>
          <w:sz w:val="20"/>
        </w:rPr>
        <w:t>Verhängung</w:t>
      </w:r>
      <w:r>
        <w:rPr>
          <w:spacing w:val="-24"/>
          <w:w w:val="110"/>
          <w:sz w:val="20"/>
        </w:rPr>
        <w:t> </w:t>
      </w:r>
      <w:r>
        <w:rPr>
          <w:w w:val="110"/>
          <w:sz w:val="20"/>
        </w:rPr>
        <w:t>oder</w:t>
      </w:r>
      <w:r>
        <w:rPr>
          <w:spacing w:val="-23"/>
          <w:w w:val="110"/>
          <w:sz w:val="20"/>
        </w:rPr>
        <w:t> </w:t>
      </w:r>
      <w:r>
        <w:rPr>
          <w:w w:val="110"/>
          <w:sz w:val="20"/>
        </w:rPr>
        <w:t>Fortsetzung</w:t>
      </w:r>
      <w:r>
        <w:rPr>
          <w:spacing w:val="-24"/>
          <w:w w:val="110"/>
          <w:sz w:val="20"/>
        </w:rPr>
        <w:t> </w:t>
      </w:r>
      <w:r>
        <w:rPr>
          <w:w w:val="110"/>
          <w:sz w:val="20"/>
        </w:rPr>
        <w:t>der</w:t>
      </w:r>
      <w:r>
        <w:rPr>
          <w:spacing w:val="-23"/>
          <w:w w:val="110"/>
          <w:sz w:val="20"/>
        </w:rPr>
        <w:t> </w:t>
      </w:r>
      <w:r>
        <w:rPr>
          <w:spacing w:val="-3"/>
          <w:w w:val="110"/>
          <w:sz w:val="20"/>
        </w:rPr>
        <w:t>Unter- </w:t>
      </w:r>
      <w:r>
        <w:rPr>
          <w:w w:val="110"/>
          <w:sz w:val="20"/>
        </w:rPr>
        <w:t>suchungshaft,</w:t>
      </w:r>
      <w:r>
        <w:rPr>
          <w:spacing w:val="-36"/>
          <w:w w:val="110"/>
          <w:sz w:val="20"/>
        </w:rPr>
        <w:t> </w:t>
      </w:r>
      <w:r>
        <w:rPr>
          <w:w w:val="110"/>
          <w:sz w:val="20"/>
        </w:rPr>
        <w:t>gegen</w:t>
      </w:r>
      <w:r>
        <w:rPr>
          <w:spacing w:val="-35"/>
          <w:w w:val="110"/>
          <w:sz w:val="20"/>
        </w:rPr>
        <w:t> </w:t>
      </w:r>
      <w:r>
        <w:rPr>
          <w:w w:val="110"/>
          <w:sz w:val="20"/>
        </w:rPr>
        <w:t>ungebührliche</w:t>
      </w:r>
      <w:r>
        <w:rPr>
          <w:spacing w:val="-35"/>
          <w:w w:val="110"/>
          <w:sz w:val="20"/>
        </w:rPr>
        <w:t> </w:t>
      </w:r>
      <w:r>
        <w:rPr>
          <w:w w:val="110"/>
          <w:sz w:val="20"/>
        </w:rPr>
        <w:t>Behandlung</w:t>
      </w:r>
      <w:r>
        <w:rPr>
          <w:spacing w:val="-35"/>
          <w:w w:val="110"/>
          <w:sz w:val="20"/>
        </w:rPr>
        <w:t> </w:t>
      </w:r>
      <w:r>
        <w:rPr>
          <w:w w:val="110"/>
          <w:sz w:val="20"/>
        </w:rPr>
        <w:t>des</w:t>
      </w:r>
      <w:r>
        <w:rPr>
          <w:spacing w:val="-35"/>
          <w:w w:val="110"/>
          <w:sz w:val="20"/>
        </w:rPr>
        <w:t> </w:t>
      </w:r>
      <w:r>
        <w:rPr>
          <w:w w:val="110"/>
          <w:sz w:val="20"/>
        </w:rPr>
        <w:t>Festgenommenen</w:t>
      </w:r>
      <w:r>
        <w:rPr>
          <w:spacing w:val="-36"/>
          <w:w w:val="110"/>
          <w:sz w:val="20"/>
        </w:rPr>
        <w:t> </w:t>
      </w:r>
      <w:r>
        <w:rPr>
          <w:spacing w:val="-4"/>
          <w:w w:val="110"/>
          <w:sz w:val="20"/>
        </w:rPr>
        <w:t>oder </w:t>
      </w:r>
      <w:r>
        <w:rPr>
          <w:w w:val="110"/>
          <w:sz w:val="20"/>
        </w:rPr>
        <w:t>gegen</w:t>
      </w:r>
      <w:r>
        <w:rPr>
          <w:spacing w:val="-14"/>
          <w:w w:val="110"/>
          <w:sz w:val="20"/>
        </w:rPr>
        <w:t> </w:t>
      </w:r>
      <w:r>
        <w:rPr>
          <w:w w:val="110"/>
          <w:sz w:val="20"/>
        </w:rPr>
        <w:t>die</w:t>
      </w:r>
      <w:r>
        <w:rPr>
          <w:spacing w:val="-14"/>
          <w:w w:val="110"/>
          <w:sz w:val="20"/>
        </w:rPr>
        <w:t> </w:t>
      </w:r>
      <w:r>
        <w:rPr>
          <w:w w:val="110"/>
          <w:sz w:val="20"/>
        </w:rPr>
        <w:t>Aufhebung</w:t>
      </w:r>
      <w:r>
        <w:rPr>
          <w:spacing w:val="-14"/>
          <w:w w:val="110"/>
          <w:sz w:val="20"/>
        </w:rPr>
        <w:t> </w:t>
      </w:r>
      <w:r>
        <w:rPr>
          <w:w w:val="110"/>
          <w:sz w:val="20"/>
        </w:rPr>
        <w:t>der</w:t>
      </w:r>
      <w:r>
        <w:rPr>
          <w:spacing w:val="-14"/>
          <w:w w:val="110"/>
          <w:sz w:val="20"/>
        </w:rPr>
        <w:t> </w:t>
      </w:r>
      <w:r>
        <w:rPr>
          <w:w w:val="110"/>
          <w:sz w:val="20"/>
        </w:rPr>
        <w:t>Untersuchungshaft</w:t>
      </w:r>
      <w:r>
        <w:rPr>
          <w:spacing w:val="-14"/>
          <w:w w:val="110"/>
          <w:sz w:val="20"/>
        </w:rPr>
        <w:t> </w:t>
      </w:r>
      <w:r>
        <w:rPr>
          <w:w w:val="110"/>
          <w:sz w:val="20"/>
        </w:rPr>
        <w:t>oder</w:t>
      </w:r>
      <w:r>
        <w:rPr>
          <w:spacing w:val="-14"/>
          <w:w w:val="110"/>
          <w:sz w:val="20"/>
        </w:rPr>
        <w:t> </w:t>
      </w:r>
      <w:r>
        <w:rPr>
          <w:w w:val="110"/>
          <w:sz w:val="20"/>
        </w:rPr>
        <w:t>gelinderer</w:t>
      </w:r>
      <w:r>
        <w:rPr>
          <w:spacing w:val="-14"/>
          <w:w w:val="110"/>
          <w:sz w:val="20"/>
        </w:rPr>
        <w:t> </w:t>
      </w:r>
      <w:r>
        <w:rPr>
          <w:w w:val="110"/>
          <w:sz w:val="20"/>
        </w:rPr>
        <w:t>Mittel</w:t>
      </w:r>
      <w:r>
        <w:rPr>
          <w:spacing w:val="-14"/>
          <w:w w:val="110"/>
          <w:sz w:val="20"/>
        </w:rPr>
        <w:t> </w:t>
      </w:r>
      <w:r>
        <w:rPr>
          <w:spacing w:val="-3"/>
          <w:w w:val="110"/>
          <w:sz w:val="20"/>
        </w:rPr>
        <w:t>(Haft- </w:t>
      </w:r>
      <w:r>
        <w:rPr>
          <w:w w:val="110"/>
          <w:sz w:val="20"/>
        </w:rPr>
        <w:t>beschwerden) ohne Verzug zu entscheiden. Dabei hat es gegebenenfalls auch auf Umstände Rücksicht zu nehmen, die nach dem </w:t>
      </w:r>
      <w:r>
        <w:rPr>
          <w:spacing w:val="-2"/>
          <w:w w:val="110"/>
          <w:sz w:val="20"/>
        </w:rPr>
        <w:t>angefochtenen </w:t>
      </w:r>
      <w:r>
        <w:rPr>
          <w:w w:val="110"/>
          <w:sz w:val="20"/>
        </w:rPr>
        <w:t>Beschluss eingetreten oder bekannt geworden sind; es kann auch vom Untersuchungsrichter Aufklärungen verlangen oder rasch </w:t>
      </w:r>
      <w:r>
        <w:rPr>
          <w:spacing w:val="-2"/>
          <w:w w:val="110"/>
          <w:sz w:val="20"/>
        </w:rPr>
        <w:t>durchführbare </w:t>
      </w:r>
      <w:r>
        <w:rPr>
          <w:w w:val="110"/>
          <w:sz w:val="20"/>
        </w:rPr>
        <w:t>ergänzende</w:t>
      </w:r>
      <w:r>
        <w:rPr>
          <w:spacing w:val="-15"/>
          <w:w w:val="110"/>
          <w:sz w:val="20"/>
        </w:rPr>
        <w:t> </w:t>
      </w:r>
      <w:r>
        <w:rPr>
          <w:w w:val="110"/>
          <w:sz w:val="20"/>
        </w:rPr>
        <w:t>Erhebungen</w:t>
      </w:r>
      <w:r>
        <w:rPr>
          <w:spacing w:val="-15"/>
          <w:w w:val="110"/>
          <w:sz w:val="20"/>
        </w:rPr>
        <w:t> </w:t>
      </w:r>
      <w:r>
        <w:rPr>
          <w:w w:val="110"/>
          <w:sz w:val="20"/>
        </w:rPr>
        <w:t>anordnen.</w:t>
      </w:r>
      <w:r>
        <w:rPr>
          <w:spacing w:val="-14"/>
          <w:w w:val="110"/>
          <w:sz w:val="20"/>
        </w:rPr>
        <w:t> </w:t>
      </w:r>
      <w:r>
        <w:rPr>
          <w:w w:val="110"/>
          <w:sz w:val="20"/>
        </w:rPr>
        <w:t>Vor</w:t>
      </w:r>
      <w:r>
        <w:rPr>
          <w:spacing w:val="-15"/>
          <w:w w:val="110"/>
          <w:sz w:val="20"/>
        </w:rPr>
        <w:t> </w:t>
      </w:r>
      <w:r>
        <w:rPr>
          <w:w w:val="110"/>
          <w:sz w:val="20"/>
        </w:rPr>
        <w:t>seiner</w:t>
      </w:r>
      <w:r>
        <w:rPr>
          <w:spacing w:val="-14"/>
          <w:w w:val="110"/>
          <w:sz w:val="20"/>
        </w:rPr>
        <w:t> </w:t>
      </w:r>
      <w:r>
        <w:rPr>
          <w:w w:val="110"/>
          <w:sz w:val="20"/>
        </w:rPr>
        <w:t>Entscheidung</w:t>
      </w:r>
      <w:r>
        <w:rPr>
          <w:spacing w:val="-15"/>
          <w:w w:val="110"/>
          <w:sz w:val="20"/>
        </w:rPr>
        <w:t> </w:t>
      </w:r>
      <w:r>
        <w:rPr>
          <w:w w:val="110"/>
          <w:sz w:val="20"/>
        </w:rPr>
        <w:t>hat</w:t>
      </w:r>
      <w:r>
        <w:rPr>
          <w:spacing w:val="-14"/>
          <w:w w:val="110"/>
          <w:sz w:val="20"/>
        </w:rPr>
        <w:t> </w:t>
      </w:r>
      <w:r>
        <w:rPr>
          <w:w w:val="110"/>
          <w:sz w:val="20"/>
        </w:rPr>
        <w:t>das</w:t>
      </w:r>
      <w:r>
        <w:rPr>
          <w:spacing w:val="-15"/>
          <w:w w:val="110"/>
          <w:sz w:val="20"/>
        </w:rPr>
        <w:t> </w:t>
      </w:r>
      <w:r>
        <w:rPr>
          <w:w w:val="110"/>
          <w:sz w:val="20"/>
        </w:rPr>
        <w:t>Ober- gericht</w:t>
      </w:r>
      <w:r>
        <w:rPr>
          <w:spacing w:val="-35"/>
          <w:w w:val="110"/>
          <w:sz w:val="20"/>
        </w:rPr>
        <w:t> </w:t>
      </w:r>
      <w:r>
        <w:rPr>
          <w:w w:val="110"/>
          <w:sz w:val="20"/>
        </w:rPr>
        <w:t>dem</w:t>
      </w:r>
      <w:r>
        <w:rPr>
          <w:spacing w:val="-35"/>
          <w:w w:val="110"/>
          <w:sz w:val="20"/>
        </w:rPr>
        <w:t> </w:t>
      </w:r>
      <w:r>
        <w:rPr>
          <w:w w:val="110"/>
          <w:sz w:val="20"/>
        </w:rPr>
        <w:t>Gegner</w:t>
      </w:r>
      <w:r>
        <w:rPr>
          <w:spacing w:val="-34"/>
          <w:w w:val="110"/>
          <w:sz w:val="20"/>
        </w:rPr>
        <w:t> </w:t>
      </w:r>
      <w:r>
        <w:rPr>
          <w:w w:val="110"/>
          <w:sz w:val="20"/>
        </w:rPr>
        <w:t>der</w:t>
      </w:r>
      <w:r>
        <w:rPr>
          <w:spacing w:val="-35"/>
          <w:w w:val="110"/>
          <w:sz w:val="20"/>
        </w:rPr>
        <w:t> </w:t>
      </w:r>
      <w:r>
        <w:rPr>
          <w:w w:val="110"/>
          <w:sz w:val="20"/>
        </w:rPr>
        <w:t>Beschwerde</w:t>
      </w:r>
      <w:r>
        <w:rPr>
          <w:spacing w:val="-35"/>
          <w:w w:val="110"/>
          <w:sz w:val="20"/>
        </w:rPr>
        <w:t> </w:t>
      </w:r>
      <w:r>
        <w:rPr>
          <w:w w:val="110"/>
          <w:sz w:val="20"/>
        </w:rPr>
        <w:t>Gelegenheit</w:t>
      </w:r>
      <w:r>
        <w:rPr>
          <w:spacing w:val="-34"/>
          <w:w w:val="110"/>
          <w:sz w:val="20"/>
        </w:rPr>
        <w:t> </w:t>
      </w:r>
      <w:r>
        <w:rPr>
          <w:w w:val="110"/>
          <w:sz w:val="20"/>
        </w:rPr>
        <w:t>zur</w:t>
      </w:r>
      <w:r>
        <w:rPr>
          <w:spacing w:val="-35"/>
          <w:w w:val="110"/>
          <w:sz w:val="20"/>
        </w:rPr>
        <w:t> </w:t>
      </w:r>
      <w:r>
        <w:rPr>
          <w:w w:val="110"/>
          <w:sz w:val="20"/>
        </w:rPr>
        <w:t>Stellungnahme</w:t>
      </w:r>
      <w:r>
        <w:rPr>
          <w:spacing w:val="-35"/>
          <w:w w:val="110"/>
          <w:sz w:val="20"/>
        </w:rPr>
        <w:t> </w:t>
      </w:r>
      <w:r>
        <w:rPr>
          <w:spacing w:val="-3"/>
          <w:w w:val="110"/>
          <w:sz w:val="20"/>
        </w:rPr>
        <w:t>binnen </w:t>
      </w:r>
      <w:r>
        <w:rPr>
          <w:w w:val="110"/>
          <w:sz w:val="20"/>
        </w:rPr>
        <w:t>angemessen</w:t>
      </w:r>
      <w:r>
        <w:rPr>
          <w:spacing w:val="-12"/>
          <w:w w:val="110"/>
          <w:sz w:val="20"/>
        </w:rPr>
        <w:t> </w:t>
      </w:r>
      <w:r>
        <w:rPr>
          <w:w w:val="110"/>
          <w:sz w:val="20"/>
        </w:rPr>
        <w:t>festzusetzender</w:t>
      </w:r>
      <w:r>
        <w:rPr>
          <w:spacing w:val="-11"/>
          <w:w w:val="110"/>
          <w:sz w:val="20"/>
        </w:rPr>
        <w:t> </w:t>
      </w:r>
      <w:r>
        <w:rPr>
          <w:w w:val="110"/>
          <w:sz w:val="20"/>
        </w:rPr>
        <w:t>Frist</w:t>
      </w:r>
      <w:r>
        <w:rPr>
          <w:spacing w:val="-11"/>
          <w:w w:val="110"/>
          <w:sz w:val="20"/>
        </w:rPr>
        <w:t> </w:t>
      </w:r>
      <w:r>
        <w:rPr>
          <w:w w:val="110"/>
          <w:sz w:val="20"/>
        </w:rPr>
        <w:t>einzuräumen.</w:t>
      </w:r>
      <w:r>
        <w:rPr>
          <w:spacing w:val="-11"/>
          <w:w w:val="110"/>
          <w:sz w:val="20"/>
        </w:rPr>
        <w:t> </w:t>
      </w:r>
      <w:r>
        <w:rPr>
          <w:w w:val="110"/>
          <w:sz w:val="20"/>
        </w:rPr>
        <w:t>Dies</w:t>
      </w:r>
      <w:r>
        <w:rPr>
          <w:spacing w:val="-11"/>
          <w:w w:val="110"/>
          <w:sz w:val="20"/>
        </w:rPr>
        <w:t> </w:t>
      </w:r>
      <w:r>
        <w:rPr>
          <w:w w:val="110"/>
          <w:sz w:val="20"/>
        </w:rPr>
        <w:t>gilt</w:t>
      </w:r>
      <w:r>
        <w:rPr>
          <w:spacing w:val="-11"/>
          <w:w w:val="110"/>
          <w:sz w:val="20"/>
        </w:rPr>
        <w:t> </w:t>
      </w:r>
      <w:r>
        <w:rPr>
          <w:w w:val="110"/>
          <w:sz w:val="20"/>
        </w:rPr>
        <w:t>nicht,</w:t>
      </w:r>
      <w:r>
        <w:rPr>
          <w:spacing w:val="-12"/>
          <w:w w:val="110"/>
          <w:sz w:val="20"/>
        </w:rPr>
        <w:t> </w:t>
      </w:r>
      <w:r>
        <w:rPr>
          <w:w w:val="110"/>
          <w:sz w:val="20"/>
        </w:rPr>
        <w:t>soweit</w:t>
      </w:r>
      <w:r>
        <w:rPr>
          <w:spacing w:val="-11"/>
          <w:w w:val="110"/>
          <w:sz w:val="20"/>
        </w:rPr>
        <w:t> </w:t>
      </w:r>
      <w:r>
        <w:rPr>
          <w:spacing w:val="-5"/>
          <w:w w:val="110"/>
          <w:sz w:val="20"/>
        </w:rPr>
        <w:t>der </w:t>
      </w:r>
      <w:r>
        <w:rPr>
          <w:w w:val="110"/>
          <w:sz w:val="20"/>
        </w:rPr>
        <w:t>Gegenstand der Beschwerde auf Anordnungen gerichtet ist, deren </w:t>
      </w:r>
      <w:r>
        <w:rPr>
          <w:spacing w:val="-3"/>
          <w:w w:val="110"/>
          <w:sz w:val="20"/>
        </w:rPr>
        <w:t>Erfolg </w:t>
      </w:r>
      <w:r>
        <w:rPr>
          <w:w w:val="110"/>
          <w:sz w:val="20"/>
        </w:rPr>
        <w:t>voraussetzt,</w:t>
      </w:r>
      <w:r>
        <w:rPr>
          <w:spacing w:val="-10"/>
          <w:w w:val="110"/>
          <w:sz w:val="20"/>
        </w:rPr>
        <w:t> </w:t>
      </w:r>
      <w:r>
        <w:rPr>
          <w:w w:val="110"/>
          <w:sz w:val="20"/>
        </w:rPr>
        <w:t>dass</w:t>
      </w:r>
      <w:r>
        <w:rPr>
          <w:spacing w:val="-9"/>
          <w:w w:val="110"/>
          <w:sz w:val="20"/>
        </w:rPr>
        <w:t> </w:t>
      </w:r>
      <w:r>
        <w:rPr>
          <w:w w:val="110"/>
          <w:sz w:val="20"/>
        </w:rPr>
        <w:t>sie</w:t>
      </w:r>
      <w:r>
        <w:rPr>
          <w:spacing w:val="-9"/>
          <w:w w:val="110"/>
          <w:sz w:val="20"/>
        </w:rPr>
        <w:t> </w:t>
      </w:r>
      <w:r>
        <w:rPr>
          <w:w w:val="110"/>
          <w:sz w:val="20"/>
        </w:rPr>
        <w:t>dem</w:t>
      </w:r>
      <w:r>
        <w:rPr>
          <w:spacing w:val="-9"/>
          <w:w w:val="110"/>
          <w:sz w:val="20"/>
        </w:rPr>
        <w:t> </w:t>
      </w:r>
      <w:r>
        <w:rPr>
          <w:w w:val="110"/>
          <w:sz w:val="20"/>
        </w:rPr>
        <w:t>Gegner</w:t>
      </w:r>
      <w:r>
        <w:rPr>
          <w:spacing w:val="-9"/>
          <w:w w:val="110"/>
          <w:sz w:val="20"/>
        </w:rPr>
        <w:t> </w:t>
      </w:r>
      <w:r>
        <w:rPr>
          <w:w w:val="110"/>
          <w:sz w:val="20"/>
        </w:rPr>
        <w:t>der</w:t>
      </w:r>
      <w:r>
        <w:rPr>
          <w:spacing w:val="-9"/>
          <w:w w:val="110"/>
          <w:sz w:val="20"/>
        </w:rPr>
        <w:t> </w:t>
      </w:r>
      <w:r>
        <w:rPr>
          <w:w w:val="110"/>
          <w:sz w:val="20"/>
        </w:rPr>
        <w:t>Beschwerde</w:t>
      </w:r>
      <w:r>
        <w:rPr>
          <w:spacing w:val="-9"/>
          <w:w w:val="110"/>
          <w:sz w:val="20"/>
        </w:rPr>
        <w:t> </w:t>
      </w:r>
      <w:r>
        <w:rPr>
          <w:w w:val="110"/>
          <w:sz w:val="20"/>
        </w:rPr>
        <w:t>vor</w:t>
      </w:r>
      <w:r>
        <w:rPr>
          <w:spacing w:val="-9"/>
          <w:w w:val="110"/>
          <w:sz w:val="20"/>
        </w:rPr>
        <w:t> </w:t>
      </w:r>
      <w:r>
        <w:rPr>
          <w:w w:val="110"/>
          <w:sz w:val="20"/>
        </w:rPr>
        <w:t>ihrer</w:t>
      </w:r>
      <w:r>
        <w:rPr>
          <w:spacing w:val="-9"/>
          <w:w w:val="110"/>
          <w:sz w:val="20"/>
        </w:rPr>
        <w:t> </w:t>
      </w:r>
      <w:r>
        <w:rPr>
          <w:spacing w:val="-2"/>
          <w:w w:val="110"/>
          <w:sz w:val="20"/>
        </w:rPr>
        <w:t>Durchführung </w:t>
      </w:r>
      <w:r>
        <w:rPr>
          <w:w w:val="110"/>
          <w:sz w:val="20"/>
        </w:rPr>
        <w:t>nicht bekannt</w:t>
      </w:r>
      <w:r>
        <w:rPr>
          <w:spacing w:val="-11"/>
          <w:w w:val="110"/>
          <w:sz w:val="20"/>
        </w:rPr>
        <w:t> </w:t>
      </w:r>
      <w:r>
        <w:rPr>
          <w:w w:val="110"/>
          <w:sz w:val="20"/>
        </w:rPr>
        <w:t>werden.</w:t>
      </w:r>
    </w:p>
    <w:p>
      <w:pPr>
        <w:pStyle w:val="ListParagraph"/>
        <w:numPr>
          <w:ilvl w:val="0"/>
          <w:numId w:val="220"/>
        </w:numPr>
        <w:tabs>
          <w:tab w:pos="1185" w:val="left" w:leader="none"/>
        </w:tabs>
        <w:spacing w:line="249" w:lineRule="auto" w:before="92" w:after="0"/>
        <w:ind w:left="667" w:right="104" w:firstLine="283"/>
        <w:jc w:val="both"/>
        <w:rPr>
          <w:sz w:val="20"/>
        </w:rPr>
      </w:pPr>
      <w:r>
        <w:rPr>
          <w:w w:val="105"/>
          <w:sz w:val="20"/>
        </w:rPr>
        <w:t>Ist die Beschwerde zwar berechtigt, aber inzwischen gegenstandslos geworden,</w:t>
      </w:r>
      <w:r>
        <w:rPr>
          <w:spacing w:val="14"/>
          <w:w w:val="105"/>
          <w:sz w:val="20"/>
        </w:rPr>
        <w:t> </w:t>
      </w:r>
      <w:r>
        <w:rPr>
          <w:w w:val="105"/>
          <w:sz w:val="20"/>
        </w:rPr>
        <w:t>so</w:t>
      </w:r>
      <w:r>
        <w:rPr>
          <w:spacing w:val="13"/>
          <w:w w:val="105"/>
          <w:sz w:val="20"/>
        </w:rPr>
        <w:t> </w:t>
      </w:r>
      <w:r>
        <w:rPr>
          <w:w w:val="105"/>
          <w:sz w:val="20"/>
        </w:rPr>
        <w:t>erkennt</w:t>
      </w:r>
      <w:r>
        <w:rPr>
          <w:spacing w:val="13"/>
          <w:w w:val="105"/>
          <w:sz w:val="20"/>
        </w:rPr>
        <w:t> </w:t>
      </w:r>
      <w:r>
        <w:rPr>
          <w:w w:val="105"/>
          <w:sz w:val="20"/>
        </w:rPr>
        <w:t>das</w:t>
      </w:r>
      <w:r>
        <w:rPr>
          <w:spacing w:val="14"/>
          <w:w w:val="105"/>
          <w:sz w:val="20"/>
        </w:rPr>
        <w:t> </w:t>
      </w:r>
      <w:r>
        <w:rPr>
          <w:w w:val="105"/>
          <w:sz w:val="20"/>
        </w:rPr>
        <w:t>Obergericht,</w:t>
      </w:r>
      <w:r>
        <w:rPr>
          <w:spacing w:val="13"/>
          <w:w w:val="105"/>
          <w:sz w:val="20"/>
        </w:rPr>
        <w:t> </w:t>
      </w:r>
      <w:r>
        <w:rPr>
          <w:w w:val="105"/>
          <w:sz w:val="20"/>
        </w:rPr>
        <w:t>dass</w:t>
      </w:r>
      <w:r>
        <w:rPr>
          <w:spacing w:val="15"/>
          <w:w w:val="105"/>
          <w:sz w:val="20"/>
        </w:rPr>
        <w:t> </w:t>
      </w:r>
      <w:r>
        <w:rPr>
          <w:w w:val="105"/>
          <w:sz w:val="20"/>
        </w:rPr>
        <w:t>durch</w:t>
      </w:r>
      <w:r>
        <w:rPr>
          <w:spacing w:val="13"/>
          <w:w w:val="105"/>
          <w:sz w:val="20"/>
        </w:rPr>
        <w:t> </w:t>
      </w:r>
      <w:r>
        <w:rPr>
          <w:w w:val="105"/>
          <w:sz w:val="20"/>
        </w:rPr>
        <w:t>die</w:t>
      </w:r>
      <w:r>
        <w:rPr>
          <w:spacing w:val="14"/>
          <w:w w:val="105"/>
          <w:sz w:val="20"/>
        </w:rPr>
        <w:t> </w:t>
      </w:r>
      <w:r>
        <w:rPr>
          <w:w w:val="105"/>
          <w:sz w:val="20"/>
        </w:rPr>
        <w:t>angefochtene</w:t>
      </w:r>
      <w:r>
        <w:rPr>
          <w:spacing w:val="13"/>
          <w:w w:val="105"/>
          <w:sz w:val="20"/>
        </w:rPr>
        <w:t> </w:t>
      </w:r>
      <w:r>
        <w:rPr>
          <w:spacing w:val="-3"/>
          <w:w w:val="105"/>
          <w:sz w:val="20"/>
        </w:rPr>
        <w:t>Verfü-</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gung oder den angefochtenen Beschluss das Gesetz verletzt oder unrichtig angewendet wurde.</w:t>
      </w:r>
    </w:p>
    <w:p>
      <w:pPr>
        <w:pStyle w:val="ListParagraph"/>
        <w:numPr>
          <w:ilvl w:val="0"/>
          <w:numId w:val="220"/>
        </w:numPr>
        <w:tabs>
          <w:tab w:pos="658" w:val="left" w:leader="none"/>
        </w:tabs>
        <w:spacing w:line="249" w:lineRule="auto" w:before="82" w:after="0"/>
        <w:ind w:left="157" w:right="614" w:firstLine="283"/>
        <w:jc w:val="both"/>
        <w:rPr>
          <w:sz w:val="20"/>
        </w:rPr>
      </w:pPr>
      <w:r>
        <w:rPr>
          <w:w w:val="105"/>
          <w:sz w:val="20"/>
        </w:rPr>
        <w:t>Entscheidet das Obergericht, dass die Untersuchungshaft aufzuheben sei, und treffen die dafür massgebenden Umstände auch bei einem Mitbe- schuldigten zu, der keine Beschwerde erhoben hat, so hat das Obergericht so vorzugehen, als ob eine solche Beschwerde</w:t>
      </w:r>
      <w:r>
        <w:rPr>
          <w:spacing w:val="-18"/>
          <w:w w:val="105"/>
          <w:sz w:val="20"/>
        </w:rPr>
        <w:t> </w:t>
      </w:r>
      <w:r>
        <w:rPr>
          <w:w w:val="105"/>
          <w:sz w:val="20"/>
        </w:rPr>
        <w:t>vorläge.</w:t>
      </w:r>
    </w:p>
    <w:p>
      <w:pPr>
        <w:pStyle w:val="ListParagraph"/>
        <w:numPr>
          <w:ilvl w:val="0"/>
          <w:numId w:val="220"/>
        </w:numPr>
        <w:tabs>
          <w:tab w:pos="698" w:val="left" w:leader="none"/>
        </w:tabs>
        <w:spacing w:line="249" w:lineRule="auto" w:before="83" w:after="0"/>
        <w:ind w:left="157" w:right="614" w:firstLine="283"/>
        <w:jc w:val="both"/>
        <w:rPr>
          <w:sz w:val="20"/>
        </w:rPr>
      </w:pPr>
      <w:r>
        <w:rPr>
          <w:w w:val="110"/>
          <w:sz w:val="20"/>
        </w:rPr>
        <w:t>Wird der Akt wegen der Erhebung eines Rechtsmittels vorgelegt, so darf dadurch der Gang des Verfahrens nicht aufgehalten werden; </w:t>
      </w:r>
      <w:r>
        <w:rPr>
          <w:spacing w:val="-5"/>
          <w:w w:val="110"/>
          <w:sz w:val="20"/>
        </w:rPr>
        <w:t>der </w:t>
      </w:r>
      <w:r>
        <w:rPr>
          <w:w w:val="110"/>
          <w:sz w:val="20"/>
        </w:rPr>
        <w:t>Untersuchungsrichter</w:t>
      </w:r>
      <w:r>
        <w:rPr>
          <w:spacing w:val="-24"/>
          <w:w w:val="110"/>
          <w:sz w:val="20"/>
        </w:rPr>
        <w:t> </w:t>
      </w:r>
      <w:r>
        <w:rPr>
          <w:w w:val="110"/>
          <w:sz w:val="20"/>
        </w:rPr>
        <w:t>hat</w:t>
      </w:r>
      <w:r>
        <w:rPr>
          <w:spacing w:val="-24"/>
          <w:w w:val="110"/>
          <w:sz w:val="20"/>
        </w:rPr>
        <w:t> </w:t>
      </w:r>
      <w:r>
        <w:rPr>
          <w:w w:val="110"/>
          <w:sz w:val="20"/>
        </w:rPr>
        <w:t>Abschriften</w:t>
      </w:r>
      <w:r>
        <w:rPr>
          <w:spacing w:val="-23"/>
          <w:w w:val="110"/>
          <w:sz w:val="20"/>
        </w:rPr>
        <w:t> </w:t>
      </w:r>
      <w:r>
        <w:rPr>
          <w:w w:val="110"/>
          <w:sz w:val="20"/>
        </w:rPr>
        <w:t>(Ablichtungen)</w:t>
      </w:r>
      <w:r>
        <w:rPr>
          <w:spacing w:val="-24"/>
          <w:w w:val="110"/>
          <w:sz w:val="20"/>
        </w:rPr>
        <w:t> </w:t>
      </w:r>
      <w:r>
        <w:rPr>
          <w:w w:val="110"/>
          <w:sz w:val="20"/>
        </w:rPr>
        <w:t>jener</w:t>
      </w:r>
      <w:r>
        <w:rPr>
          <w:spacing w:val="-24"/>
          <w:w w:val="110"/>
          <w:sz w:val="20"/>
        </w:rPr>
        <w:t> </w:t>
      </w:r>
      <w:r>
        <w:rPr>
          <w:w w:val="110"/>
          <w:sz w:val="20"/>
        </w:rPr>
        <w:t>Aktenteile,</w:t>
      </w:r>
      <w:r>
        <w:rPr>
          <w:spacing w:val="-23"/>
          <w:w w:val="110"/>
          <w:sz w:val="20"/>
        </w:rPr>
        <w:t> </w:t>
      </w:r>
      <w:r>
        <w:rPr>
          <w:spacing w:val="-5"/>
          <w:w w:val="110"/>
          <w:sz w:val="20"/>
        </w:rPr>
        <w:t>die </w:t>
      </w:r>
      <w:r>
        <w:rPr>
          <w:w w:val="110"/>
          <w:sz w:val="20"/>
        </w:rPr>
        <w:t>zur</w:t>
      </w:r>
      <w:r>
        <w:rPr>
          <w:spacing w:val="-19"/>
          <w:w w:val="110"/>
          <w:sz w:val="20"/>
        </w:rPr>
        <w:t> </w:t>
      </w:r>
      <w:r>
        <w:rPr>
          <w:w w:val="110"/>
          <w:sz w:val="20"/>
        </w:rPr>
        <w:t>Fortführung</w:t>
      </w:r>
      <w:r>
        <w:rPr>
          <w:spacing w:val="-18"/>
          <w:w w:val="110"/>
          <w:sz w:val="20"/>
        </w:rPr>
        <w:t> </w:t>
      </w:r>
      <w:r>
        <w:rPr>
          <w:w w:val="110"/>
          <w:sz w:val="20"/>
        </w:rPr>
        <w:t>des</w:t>
      </w:r>
      <w:r>
        <w:rPr>
          <w:spacing w:val="-19"/>
          <w:w w:val="110"/>
          <w:sz w:val="20"/>
        </w:rPr>
        <w:t> </w:t>
      </w:r>
      <w:r>
        <w:rPr>
          <w:w w:val="110"/>
          <w:sz w:val="20"/>
        </w:rPr>
        <w:t>Verfahrens</w:t>
      </w:r>
      <w:r>
        <w:rPr>
          <w:spacing w:val="-18"/>
          <w:w w:val="110"/>
          <w:sz w:val="20"/>
        </w:rPr>
        <w:t> </w:t>
      </w:r>
      <w:r>
        <w:rPr>
          <w:w w:val="110"/>
          <w:sz w:val="20"/>
        </w:rPr>
        <w:t>erforderlich</w:t>
      </w:r>
      <w:r>
        <w:rPr>
          <w:spacing w:val="-19"/>
          <w:w w:val="110"/>
          <w:sz w:val="20"/>
        </w:rPr>
        <w:t> </w:t>
      </w:r>
      <w:r>
        <w:rPr>
          <w:w w:val="110"/>
          <w:sz w:val="20"/>
        </w:rPr>
        <w:t>sind,</w:t>
      </w:r>
      <w:r>
        <w:rPr>
          <w:spacing w:val="-18"/>
          <w:w w:val="110"/>
          <w:sz w:val="20"/>
        </w:rPr>
        <w:t> </w:t>
      </w:r>
      <w:r>
        <w:rPr>
          <w:w w:val="110"/>
          <w:sz w:val="20"/>
        </w:rPr>
        <w:t>zurück</w:t>
      </w:r>
      <w:r>
        <w:rPr>
          <w:spacing w:val="-19"/>
          <w:w w:val="110"/>
          <w:sz w:val="20"/>
        </w:rPr>
        <w:t> </w:t>
      </w:r>
      <w:r>
        <w:rPr>
          <w:w w:val="110"/>
          <w:sz w:val="20"/>
        </w:rPr>
        <w:t>zu</w:t>
      </w:r>
      <w:r>
        <w:rPr>
          <w:spacing w:val="-18"/>
          <w:w w:val="110"/>
          <w:sz w:val="20"/>
        </w:rPr>
        <w:t> </w:t>
      </w:r>
      <w:r>
        <w:rPr>
          <w:w w:val="110"/>
          <w:sz w:val="20"/>
        </w:rPr>
        <w:t>behalten,</w:t>
      </w:r>
      <w:r>
        <w:rPr>
          <w:spacing w:val="-19"/>
          <w:w w:val="110"/>
          <w:sz w:val="20"/>
        </w:rPr>
        <w:t> </w:t>
      </w:r>
      <w:r>
        <w:rPr>
          <w:w w:val="110"/>
          <w:sz w:val="20"/>
        </w:rPr>
        <w:t>oder aber ein Aktendoppel</w:t>
      </w:r>
      <w:r>
        <w:rPr>
          <w:spacing w:val="-19"/>
          <w:w w:val="110"/>
          <w:sz w:val="20"/>
        </w:rPr>
        <w:t> </w:t>
      </w:r>
      <w:r>
        <w:rPr>
          <w:w w:val="110"/>
          <w:sz w:val="20"/>
        </w:rPr>
        <w:t>vorzulegen.</w:t>
      </w:r>
    </w:p>
    <w:p>
      <w:pPr>
        <w:pStyle w:val="BodyText"/>
        <w:spacing w:before="5"/>
        <w:jc w:val="left"/>
        <w:rPr>
          <w:sz w:val="26"/>
        </w:rPr>
      </w:pPr>
    </w:p>
    <w:p>
      <w:pPr>
        <w:pStyle w:val="BodyText"/>
        <w:ind w:left="3135"/>
      </w:pPr>
      <w:r>
        <w:rPr/>
        <w:t>§ 240</w:t>
      </w:r>
    </w:p>
    <w:p>
      <w:pPr>
        <w:pStyle w:val="ListParagraph"/>
        <w:numPr>
          <w:ilvl w:val="0"/>
          <w:numId w:val="221"/>
        </w:numPr>
        <w:tabs>
          <w:tab w:pos="659" w:val="left" w:leader="none"/>
        </w:tabs>
        <w:spacing w:line="249" w:lineRule="auto" w:before="90" w:after="0"/>
        <w:ind w:left="157" w:right="614" w:firstLine="283"/>
        <w:jc w:val="both"/>
        <w:rPr>
          <w:sz w:val="20"/>
        </w:rPr>
      </w:pPr>
      <w:r>
        <w:rPr>
          <w:w w:val="105"/>
          <w:sz w:val="20"/>
        </w:rPr>
        <w:t>Gegen die Entscheidungen des Obergerichtes kann der Entscheid des Obersten Gerichtshofes angerufen werden in folgenden</w:t>
      </w:r>
      <w:r>
        <w:rPr>
          <w:spacing w:val="3"/>
          <w:w w:val="105"/>
          <w:sz w:val="20"/>
        </w:rPr>
        <w:t> </w:t>
      </w:r>
      <w:r>
        <w:rPr>
          <w:w w:val="105"/>
          <w:sz w:val="20"/>
        </w:rPr>
        <w:t>Fällen:</w:t>
      </w:r>
    </w:p>
    <w:p>
      <w:pPr>
        <w:pStyle w:val="ListParagraph"/>
        <w:numPr>
          <w:ilvl w:val="0"/>
          <w:numId w:val="222"/>
        </w:numPr>
        <w:tabs>
          <w:tab w:pos="377" w:val="left" w:leader="none"/>
        </w:tabs>
        <w:spacing w:line="249" w:lineRule="auto" w:before="62" w:after="0"/>
        <w:ind w:left="440" w:right="614" w:hanging="284"/>
        <w:jc w:val="both"/>
        <w:rPr>
          <w:sz w:val="20"/>
        </w:rPr>
      </w:pPr>
      <w:r>
        <w:rPr>
          <w:w w:val="105"/>
          <w:sz w:val="20"/>
        </w:rPr>
        <w:t>von dem Ankläger und dem Beschuldigten über die Ausscheidung ein- zelner Strafsachen aus dem gemeinsam zu führenden Strafverfahren, über die Bestimmung der Kautionssumme oder ihren</w:t>
      </w:r>
      <w:r>
        <w:rPr>
          <w:spacing w:val="-2"/>
          <w:w w:val="105"/>
          <w:sz w:val="20"/>
        </w:rPr>
        <w:t> </w:t>
      </w:r>
      <w:r>
        <w:rPr>
          <w:w w:val="105"/>
          <w:sz w:val="20"/>
        </w:rPr>
        <w:t>Verfall;</w:t>
      </w:r>
    </w:p>
    <w:p>
      <w:pPr>
        <w:pStyle w:val="BodyText"/>
        <w:spacing w:line="252" w:lineRule="auto" w:before="62"/>
        <w:ind w:left="440" w:right="614" w:hanging="284"/>
      </w:pPr>
      <w:r>
        <w:rPr>
          <w:w w:val="105"/>
        </w:rPr>
        <w:t>1a. von dem Beschuldigten gegen Beschlüsse, mit welchen die Beschwerde</w:t>
      </w:r>
      <w:bookmarkStart w:name="_bookmark391" w:id="442"/>
      <w:bookmarkEnd w:id="442"/>
      <w:r>
        <w:rPr>
          <w:w w:val="105"/>
        </w:rPr>
      </w:r>
      <w:r>
        <w:rPr>
          <w:w w:val="105"/>
        </w:rPr>
        <w:t> gegen die Verhängung oder Fortsetzung der Untersuchungshaft abge- lehnt wird;</w:t>
      </w:r>
      <w:hyperlink w:history="true" w:anchor="_bookmark886">
        <w:r>
          <w:rPr>
            <w:w w:val="105"/>
            <w:u w:val="single" w:color="0000FF"/>
            <w:vertAlign w:val="superscript"/>
          </w:rPr>
          <w:t>347</w:t>
        </w:r>
      </w:hyperlink>
    </w:p>
    <w:p>
      <w:pPr>
        <w:pStyle w:val="ListParagraph"/>
        <w:numPr>
          <w:ilvl w:val="0"/>
          <w:numId w:val="222"/>
        </w:numPr>
        <w:tabs>
          <w:tab w:pos="366" w:val="left" w:leader="none"/>
        </w:tabs>
        <w:spacing w:line="252" w:lineRule="auto" w:before="60" w:after="0"/>
        <w:ind w:left="440" w:right="614" w:hanging="284"/>
        <w:jc w:val="both"/>
        <w:rPr>
          <w:sz w:val="20"/>
        </w:rPr>
      </w:pPr>
      <w:r>
        <w:rPr/>
        <w:pict>
          <v:line style="position:absolute;mso-position-horizontal-relative:page;mso-position-vertical-relative:paragraph;z-index:15742976" from="138.264008pt,49.786934pt" to="146.514008pt,49.786934pt" stroked="true" strokeweight=".5pt" strokecolor="#0000ff">
            <v:stroke dashstyle="solid"/>
            <w10:wrap type="none"/>
          </v:line>
        </w:pict>
      </w:r>
      <w:r>
        <w:rPr>
          <w:w w:val="105"/>
          <w:sz w:val="20"/>
        </w:rPr>
        <w:t>von dem Ankläger gegen Beschlüsse, mit welchen ein Antrag auf </w:t>
      </w:r>
      <w:r>
        <w:rPr>
          <w:spacing w:val="-3"/>
          <w:w w:val="105"/>
          <w:sz w:val="20"/>
        </w:rPr>
        <w:t>Einlei- </w:t>
      </w:r>
      <w:r>
        <w:rPr>
          <w:w w:val="105"/>
          <w:sz w:val="20"/>
        </w:rPr>
        <w:t>tung der Untersuchung, die Anordnung der Festnahme, die Verhängung oder Fortsetzung der Untersuchungshaft abgelehnt oder die Einstellung</w:t>
      </w:r>
      <w:bookmarkStart w:name="_bookmark392" w:id="443"/>
      <w:bookmarkEnd w:id="443"/>
      <w:r>
        <w:rPr>
          <w:w w:val="105"/>
          <w:sz w:val="20"/>
        </w:rPr>
      </w:r>
      <w:r>
        <w:rPr>
          <w:w w:val="105"/>
          <w:sz w:val="20"/>
        </w:rPr>
        <w:t> ausgesprochen</w:t>
      </w:r>
      <w:r>
        <w:rPr>
          <w:spacing w:val="-3"/>
          <w:w w:val="105"/>
          <w:sz w:val="20"/>
        </w:rPr>
        <w:t> </w:t>
      </w:r>
      <w:r>
        <w:rPr>
          <w:w w:val="105"/>
          <w:sz w:val="20"/>
        </w:rPr>
        <w:t>wird;</w:t>
      </w:r>
      <w:hyperlink w:history="true" w:anchor="_bookmark887">
        <w:r>
          <w:rPr>
            <w:w w:val="105"/>
            <w:sz w:val="20"/>
            <w:vertAlign w:val="superscript"/>
          </w:rPr>
          <w:t>348</w:t>
        </w:r>
      </w:hyperlink>
    </w:p>
    <w:p>
      <w:pPr>
        <w:pStyle w:val="ListParagraph"/>
        <w:numPr>
          <w:ilvl w:val="0"/>
          <w:numId w:val="222"/>
        </w:numPr>
        <w:tabs>
          <w:tab w:pos="360" w:val="left" w:leader="none"/>
        </w:tabs>
        <w:spacing w:line="240" w:lineRule="auto" w:before="58" w:after="0"/>
        <w:ind w:left="359" w:right="0" w:hanging="203"/>
        <w:jc w:val="both"/>
        <w:rPr>
          <w:sz w:val="20"/>
        </w:rPr>
      </w:pPr>
      <w:r>
        <w:rPr>
          <w:w w:val="110"/>
          <w:sz w:val="20"/>
        </w:rPr>
        <w:t>von</w:t>
      </w:r>
      <w:r>
        <w:rPr>
          <w:spacing w:val="-12"/>
          <w:w w:val="110"/>
          <w:sz w:val="20"/>
        </w:rPr>
        <w:t> </w:t>
      </w:r>
      <w:r>
        <w:rPr>
          <w:w w:val="110"/>
          <w:sz w:val="20"/>
        </w:rPr>
        <w:t>allen</w:t>
      </w:r>
      <w:r>
        <w:rPr>
          <w:spacing w:val="-12"/>
          <w:w w:val="110"/>
          <w:sz w:val="20"/>
        </w:rPr>
        <w:t> </w:t>
      </w:r>
      <w:r>
        <w:rPr>
          <w:w w:val="110"/>
          <w:sz w:val="20"/>
        </w:rPr>
        <w:t>Personen,</w:t>
      </w:r>
      <w:r>
        <w:rPr>
          <w:spacing w:val="-11"/>
          <w:w w:val="110"/>
          <w:sz w:val="20"/>
        </w:rPr>
        <w:t> </w:t>
      </w:r>
      <w:r>
        <w:rPr>
          <w:w w:val="110"/>
          <w:sz w:val="20"/>
        </w:rPr>
        <w:t>welche</w:t>
      </w:r>
      <w:r>
        <w:rPr>
          <w:spacing w:val="-12"/>
          <w:w w:val="110"/>
          <w:sz w:val="20"/>
        </w:rPr>
        <w:t> </w:t>
      </w:r>
      <w:r>
        <w:rPr>
          <w:w w:val="110"/>
          <w:sz w:val="20"/>
        </w:rPr>
        <w:t>durch</w:t>
      </w:r>
      <w:r>
        <w:rPr>
          <w:spacing w:val="-11"/>
          <w:w w:val="110"/>
          <w:sz w:val="20"/>
        </w:rPr>
        <w:t> </w:t>
      </w:r>
      <w:r>
        <w:rPr>
          <w:w w:val="110"/>
          <w:sz w:val="20"/>
        </w:rPr>
        <w:t>eine</w:t>
      </w:r>
      <w:r>
        <w:rPr>
          <w:spacing w:val="-12"/>
          <w:w w:val="110"/>
          <w:sz w:val="20"/>
        </w:rPr>
        <w:t> </w:t>
      </w:r>
      <w:r>
        <w:rPr>
          <w:w w:val="110"/>
          <w:sz w:val="20"/>
        </w:rPr>
        <w:t>Ordnungs-</w:t>
      </w:r>
      <w:r>
        <w:rPr>
          <w:spacing w:val="-11"/>
          <w:w w:val="110"/>
          <w:sz w:val="20"/>
        </w:rPr>
        <w:t> </w:t>
      </w:r>
      <w:r>
        <w:rPr>
          <w:w w:val="110"/>
          <w:sz w:val="20"/>
        </w:rPr>
        <w:t>oder</w:t>
      </w:r>
      <w:r>
        <w:rPr>
          <w:spacing w:val="-12"/>
          <w:w w:val="110"/>
          <w:sz w:val="20"/>
        </w:rPr>
        <w:t> </w:t>
      </w:r>
      <w:r>
        <w:rPr>
          <w:w w:val="110"/>
          <w:sz w:val="20"/>
        </w:rPr>
        <w:t>Beugestrafe</w:t>
      </w:r>
      <w:r>
        <w:rPr>
          <w:spacing w:val="-11"/>
          <w:w w:val="110"/>
          <w:sz w:val="20"/>
        </w:rPr>
        <w:t> </w:t>
      </w:r>
      <w:r>
        <w:rPr>
          <w:w w:val="110"/>
          <w:sz w:val="20"/>
        </w:rPr>
        <w:t>nach</w:t>
      </w:r>
    </w:p>
    <w:p>
      <w:pPr>
        <w:pStyle w:val="BodyText"/>
        <w:spacing w:before="14"/>
        <w:ind w:left="440"/>
      </w:pPr>
      <w:r>
        <w:rPr/>
        <w:pict>
          <v:line style="position:absolute;mso-position-horizontal-relative:page;mso-position-vertical-relative:paragraph;z-index:15743488" from="213.544006pt,11.285941pt" to="221.794006pt,11.285941pt" stroked="true" strokeweight=".5pt" strokecolor="#0000ff">
            <v:stroke dashstyle="solid"/>
            <w10:wrap type="none"/>
          </v:line>
        </w:pict>
      </w:r>
      <w:bookmarkStart w:name="_bookmark393" w:id="444"/>
      <w:bookmarkEnd w:id="444"/>
      <w:r>
        <w:rPr/>
      </w:r>
      <w:r>
        <w:rPr>
          <w:w w:val="105"/>
        </w:rPr>
        <w:t>§§ 52 und 96 Abs. 2 betroffen werden;</w:t>
      </w:r>
      <w:hyperlink w:history="true" w:anchor="_bookmark888">
        <w:r>
          <w:rPr>
            <w:w w:val="105"/>
            <w:vertAlign w:val="superscript"/>
          </w:rPr>
          <w:t>349</w:t>
        </w:r>
      </w:hyperlink>
    </w:p>
    <w:p>
      <w:pPr>
        <w:pStyle w:val="ListParagraph"/>
        <w:numPr>
          <w:ilvl w:val="0"/>
          <w:numId w:val="222"/>
        </w:numPr>
        <w:tabs>
          <w:tab w:pos="371" w:val="left" w:leader="none"/>
        </w:tabs>
        <w:spacing w:line="252" w:lineRule="auto" w:before="70" w:after="0"/>
        <w:ind w:left="440" w:right="614" w:hanging="284"/>
        <w:jc w:val="both"/>
        <w:rPr>
          <w:sz w:val="20"/>
        </w:rPr>
      </w:pPr>
      <w:r>
        <w:rPr/>
        <w:pict>
          <v:line style="position:absolute;mso-position-horizontal-relative:page;mso-position-vertical-relative:paragraph;z-index:15744000" from="214.373993pt,38.286942pt" to="222.623993pt,38.286942pt" stroked="true" strokeweight=".5pt" strokecolor="#0000ff">
            <v:stroke dashstyle="solid"/>
            <w10:wrap type="none"/>
          </v:line>
        </w:pict>
      </w:r>
      <w:r>
        <w:rPr>
          <w:w w:val="105"/>
          <w:sz w:val="20"/>
        </w:rPr>
        <w:t>in allen übrigen Fällen, in denen nicht die Beschwerde an den Obersten Gerichtshof ausgeschlossen ist und keine gleichlautenden Entschei-</w:t>
      </w:r>
      <w:bookmarkStart w:name="_bookmark394" w:id="445"/>
      <w:bookmarkEnd w:id="445"/>
      <w:r>
        <w:rPr>
          <w:w w:val="105"/>
          <w:sz w:val="20"/>
        </w:rPr>
      </w:r>
      <w:r>
        <w:rPr>
          <w:w w:val="105"/>
          <w:sz w:val="20"/>
        </w:rPr>
        <w:t> dungen gemäss § 238 Abs. 3</w:t>
      </w:r>
      <w:r>
        <w:rPr>
          <w:spacing w:val="-16"/>
          <w:w w:val="105"/>
          <w:sz w:val="20"/>
        </w:rPr>
        <w:t> </w:t>
      </w:r>
      <w:r>
        <w:rPr>
          <w:w w:val="105"/>
          <w:sz w:val="20"/>
        </w:rPr>
        <w:t>vorliegen.</w:t>
      </w:r>
      <w:hyperlink w:history="true" w:anchor="_bookmark889">
        <w:r>
          <w:rPr>
            <w:w w:val="105"/>
            <w:sz w:val="20"/>
            <w:vertAlign w:val="superscript"/>
          </w:rPr>
          <w:t>350</w:t>
        </w:r>
      </w:hyperlink>
    </w:p>
    <w:p>
      <w:pPr>
        <w:pStyle w:val="ListParagraph"/>
        <w:numPr>
          <w:ilvl w:val="0"/>
          <w:numId w:val="221"/>
        </w:numPr>
        <w:tabs>
          <w:tab w:pos="687" w:val="left" w:leader="none"/>
        </w:tabs>
        <w:spacing w:line="252" w:lineRule="auto" w:before="80" w:after="0"/>
        <w:ind w:left="157" w:right="614" w:firstLine="283"/>
        <w:jc w:val="both"/>
        <w:rPr>
          <w:sz w:val="20"/>
        </w:rPr>
      </w:pPr>
      <w:r>
        <w:rPr>
          <w:w w:val="105"/>
          <w:sz w:val="20"/>
        </w:rPr>
        <w:t>Sofern der Oberste Gerichtshof über eine Beschwerde gegen </w:t>
      </w:r>
      <w:r>
        <w:rPr>
          <w:spacing w:val="-4"/>
          <w:w w:val="105"/>
          <w:sz w:val="20"/>
        </w:rPr>
        <w:t>einen </w:t>
      </w:r>
      <w:r>
        <w:rPr>
          <w:w w:val="105"/>
          <w:sz w:val="20"/>
        </w:rPr>
        <w:t>Beschluss des Obergerichts auf Fortsetzung der Untersuchungshaft </w:t>
      </w:r>
      <w:r>
        <w:rPr>
          <w:spacing w:val="-3"/>
          <w:w w:val="105"/>
          <w:sz w:val="20"/>
        </w:rPr>
        <w:t>ent- </w:t>
      </w:r>
      <w:r>
        <w:rPr>
          <w:w w:val="105"/>
          <w:sz w:val="20"/>
        </w:rPr>
        <w:t>scheidet (Abs. 1 Ziff. 1a), erkennt er lediglich über die Gesetzmässigkeit</w:t>
      </w:r>
      <w:r>
        <w:rPr>
          <w:spacing w:val="-38"/>
          <w:w w:val="105"/>
          <w:sz w:val="20"/>
        </w:rPr>
        <w:t> </w:t>
      </w:r>
      <w:r>
        <w:rPr>
          <w:spacing w:val="-4"/>
          <w:w w:val="105"/>
          <w:sz w:val="20"/>
        </w:rPr>
        <w:t>des</w:t>
      </w:r>
      <w:bookmarkStart w:name="_bookmark395" w:id="446"/>
      <w:bookmarkEnd w:id="446"/>
      <w:r>
        <w:rPr>
          <w:spacing w:val="-4"/>
          <w:w w:val="105"/>
          <w:sz w:val="20"/>
        </w:rPr>
      </w:r>
      <w:r>
        <w:rPr>
          <w:spacing w:val="-4"/>
          <w:w w:val="105"/>
          <w:sz w:val="20"/>
        </w:rPr>
        <w:t> </w:t>
      </w:r>
      <w:r>
        <w:rPr>
          <w:w w:val="105"/>
          <w:sz w:val="20"/>
        </w:rPr>
        <w:t>angefochtenen Beschlusses, nicht jedoch über die Fortsetzung der </w:t>
      </w:r>
      <w:r>
        <w:rPr>
          <w:spacing w:val="-3"/>
          <w:w w:val="105"/>
          <w:sz w:val="20"/>
        </w:rPr>
        <w:t>Untersu- </w:t>
      </w:r>
      <w:r>
        <w:rPr>
          <w:w w:val="105"/>
          <w:sz w:val="20"/>
        </w:rPr>
        <w:t>chungshaft; ein solcher Beschluss löst keine Haftfrist</w:t>
      </w:r>
      <w:r>
        <w:rPr>
          <w:spacing w:val="-7"/>
          <w:w w:val="105"/>
          <w:sz w:val="20"/>
        </w:rPr>
        <w:t> </w:t>
      </w:r>
      <w:r>
        <w:rPr>
          <w:w w:val="105"/>
          <w:sz w:val="20"/>
        </w:rPr>
        <w:t>aus.</w:t>
      </w:r>
      <w:hyperlink w:history="true" w:anchor="_bookmark890">
        <w:r>
          <w:rPr>
            <w:w w:val="105"/>
            <w:sz w:val="20"/>
            <w:u w:val="single" w:color="0000FF"/>
            <w:vertAlign w:val="superscript"/>
          </w:rPr>
          <w:t>351</w:t>
        </w:r>
      </w:hyperlink>
    </w:p>
    <w:p>
      <w:pPr>
        <w:pStyle w:val="BodyText"/>
        <w:spacing w:before="10"/>
        <w:jc w:val="left"/>
        <w:rPr>
          <w:sz w:val="16"/>
        </w:rPr>
      </w:pPr>
    </w:p>
    <w:p>
      <w:pPr>
        <w:pStyle w:val="BodyText"/>
        <w:spacing w:before="102"/>
        <w:ind w:left="140" w:right="597"/>
        <w:jc w:val="center"/>
      </w:pPr>
      <w:r>
        <w:rPr/>
        <w:t>§ 241</w:t>
      </w:r>
    </w:p>
    <w:p>
      <w:pPr>
        <w:spacing w:after="0"/>
        <w:jc w:val="center"/>
        <w:sectPr>
          <w:pgSz w:w="8400" w:h="11900"/>
          <w:pgMar w:header="591" w:footer="531" w:top="840" w:bottom="720" w:left="580" w:right="640"/>
        </w:sectPr>
      </w:pPr>
    </w:p>
    <w:p>
      <w:pPr>
        <w:pStyle w:val="BodyText"/>
        <w:jc w:val="left"/>
        <w:rPr>
          <w:sz w:val="22"/>
        </w:rPr>
      </w:pPr>
    </w:p>
    <w:p>
      <w:pPr>
        <w:pStyle w:val="ListParagraph"/>
        <w:numPr>
          <w:ilvl w:val="1"/>
          <w:numId w:val="221"/>
        </w:numPr>
        <w:tabs>
          <w:tab w:pos="1174" w:val="left" w:leader="none"/>
        </w:tabs>
        <w:spacing w:line="252" w:lineRule="auto" w:before="102" w:after="0"/>
        <w:ind w:left="667" w:right="104" w:firstLine="283"/>
        <w:jc w:val="both"/>
        <w:rPr>
          <w:sz w:val="20"/>
        </w:rPr>
      </w:pPr>
      <w:r>
        <w:rPr>
          <w:w w:val="105"/>
          <w:sz w:val="20"/>
        </w:rPr>
        <w:t>Beschwerde kann von allen Personen erhoben werden, die berechtigt</w:t>
      </w:r>
      <w:bookmarkStart w:name="_bookmark396" w:id="447"/>
      <w:bookmarkEnd w:id="447"/>
      <w:r>
        <w:rPr>
          <w:w w:val="105"/>
          <w:sz w:val="20"/>
        </w:rPr>
      </w:r>
      <w:r>
        <w:rPr>
          <w:w w:val="105"/>
          <w:sz w:val="20"/>
        </w:rPr>
        <w:t> sind Berufung einzulegen, oder welchen durch einen Beschluss oder </w:t>
      </w:r>
      <w:r>
        <w:rPr>
          <w:spacing w:val="-4"/>
          <w:w w:val="105"/>
          <w:sz w:val="20"/>
        </w:rPr>
        <w:t>eine </w:t>
      </w:r>
      <w:r>
        <w:rPr>
          <w:w w:val="105"/>
          <w:sz w:val="20"/>
        </w:rPr>
        <w:t>Verfügung Rechte verweigert werden oder Pflichten</w:t>
      </w:r>
      <w:r>
        <w:rPr>
          <w:spacing w:val="8"/>
          <w:w w:val="105"/>
          <w:sz w:val="20"/>
        </w:rPr>
        <w:t> </w:t>
      </w:r>
      <w:r>
        <w:rPr>
          <w:w w:val="105"/>
          <w:sz w:val="20"/>
        </w:rPr>
        <w:t>entstehen.</w:t>
      </w:r>
      <w:hyperlink w:history="true" w:anchor="_bookmark891">
        <w:r>
          <w:rPr>
            <w:w w:val="105"/>
            <w:sz w:val="20"/>
            <w:u w:val="single" w:color="0000FF"/>
            <w:vertAlign w:val="superscript"/>
          </w:rPr>
          <w:t>352</w:t>
        </w:r>
      </w:hyperlink>
    </w:p>
    <w:p>
      <w:pPr>
        <w:pStyle w:val="ListParagraph"/>
        <w:numPr>
          <w:ilvl w:val="1"/>
          <w:numId w:val="221"/>
        </w:numPr>
        <w:tabs>
          <w:tab w:pos="1187" w:val="left" w:leader="none"/>
        </w:tabs>
        <w:spacing w:line="252" w:lineRule="auto" w:before="80" w:after="0"/>
        <w:ind w:left="667" w:right="104" w:firstLine="283"/>
        <w:jc w:val="both"/>
        <w:rPr>
          <w:sz w:val="20"/>
        </w:rPr>
      </w:pPr>
      <w:r>
        <w:rPr>
          <w:w w:val="105"/>
          <w:sz w:val="20"/>
        </w:rPr>
        <w:t>Soweit im Gesetz nicht etwas anderes bestimmt ist (§ 130 Abs. 5, </w:t>
      </w:r>
      <w:r>
        <w:rPr>
          <w:spacing w:val="-13"/>
          <w:w w:val="105"/>
          <w:sz w:val="20"/>
        </w:rPr>
        <w:t>§ </w:t>
      </w:r>
      <w:r>
        <w:rPr>
          <w:w w:val="105"/>
          <w:sz w:val="20"/>
        </w:rPr>
        <w:t>132a Abs. 4), beträgt die Frist zur Einreichung einer Beschwerde in </w:t>
      </w:r>
      <w:r>
        <w:rPr>
          <w:spacing w:val="-3"/>
          <w:w w:val="105"/>
          <w:sz w:val="20"/>
        </w:rPr>
        <w:t>allen </w:t>
      </w:r>
      <w:r>
        <w:rPr>
          <w:w w:val="105"/>
          <w:sz w:val="20"/>
        </w:rPr>
        <w:t>Fällen, in denen der Beschluss gegenüber den Parteien entweder </w:t>
      </w:r>
      <w:r>
        <w:rPr>
          <w:spacing w:val="-3"/>
          <w:w w:val="105"/>
          <w:sz w:val="20"/>
        </w:rPr>
        <w:t>durch </w:t>
      </w:r>
      <w:r>
        <w:rPr>
          <w:w w:val="105"/>
          <w:sz w:val="20"/>
        </w:rPr>
        <w:t>Zustellung einer Ausfertigung oder durch Verkündigung des Beschlusses</w:t>
      </w:r>
      <w:bookmarkStart w:name="_bookmark397" w:id="448"/>
      <w:bookmarkEnd w:id="448"/>
      <w:r>
        <w:rPr>
          <w:w w:val="105"/>
          <w:sz w:val="20"/>
        </w:rPr>
      </w:r>
      <w:r>
        <w:rPr>
          <w:w w:val="105"/>
          <w:sz w:val="20"/>
        </w:rPr>
        <w:t> wirksam wird, 14 Tage ab Zustellung bzw. mündlicher</w:t>
      </w:r>
      <w:r>
        <w:rPr>
          <w:spacing w:val="46"/>
          <w:w w:val="105"/>
          <w:sz w:val="20"/>
        </w:rPr>
        <w:t> </w:t>
      </w:r>
      <w:r>
        <w:rPr>
          <w:w w:val="105"/>
          <w:sz w:val="20"/>
        </w:rPr>
        <w:t>Verkündigung.</w:t>
      </w:r>
      <w:hyperlink w:history="true" w:anchor="_bookmark892">
        <w:r>
          <w:rPr>
            <w:w w:val="105"/>
            <w:sz w:val="20"/>
            <w:u w:val="single" w:color="0000FF"/>
            <w:vertAlign w:val="superscript"/>
          </w:rPr>
          <w:t>353</w:t>
        </w:r>
      </w:hyperlink>
    </w:p>
    <w:p>
      <w:pPr>
        <w:pStyle w:val="ListParagraph"/>
        <w:numPr>
          <w:ilvl w:val="1"/>
          <w:numId w:val="221"/>
        </w:numPr>
        <w:tabs>
          <w:tab w:pos="1168" w:val="left" w:leader="none"/>
        </w:tabs>
        <w:spacing w:line="240" w:lineRule="auto" w:before="80" w:after="0"/>
        <w:ind w:left="1167" w:right="0" w:hanging="218"/>
        <w:jc w:val="both"/>
        <w:rPr>
          <w:sz w:val="20"/>
        </w:rPr>
      </w:pPr>
      <w:bookmarkStart w:name="_bookmark398" w:id="449"/>
      <w:bookmarkEnd w:id="449"/>
      <w:r>
        <w:rPr/>
      </w:r>
      <w:bookmarkStart w:name="_bookmark398" w:id="450"/>
      <w:bookmarkEnd w:id="450"/>
      <w:r>
        <w:rPr>
          <w:w w:val="110"/>
          <w:sz w:val="20"/>
        </w:rPr>
        <w:t>Aufgehoben</w:t>
      </w:r>
      <w:hyperlink w:history="true" w:anchor="_bookmark893">
        <w:r>
          <w:rPr>
            <w:w w:val="110"/>
            <w:sz w:val="20"/>
            <w:u w:val="single" w:color="0000FF"/>
            <w:vertAlign w:val="superscript"/>
          </w:rPr>
          <w:t>354</w:t>
        </w:r>
      </w:hyperlink>
    </w:p>
    <w:p>
      <w:pPr>
        <w:pStyle w:val="ListParagraph"/>
        <w:numPr>
          <w:ilvl w:val="1"/>
          <w:numId w:val="221"/>
        </w:numPr>
        <w:tabs>
          <w:tab w:pos="1175" w:val="left" w:leader="none"/>
        </w:tabs>
        <w:spacing w:line="249" w:lineRule="auto" w:before="90" w:after="0"/>
        <w:ind w:left="667" w:right="104" w:firstLine="283"/>
        <w:jc w:val="both"/>
        <w:rPr>
          <w:sz w:val="20"/>
        </w:rPr>
      </w:pPr>
      <w:r>
        <w:rPr>
          <w:w w:val="105"/>
          <w:sz w:val="20"/>
        </w:rPr>
        <w:t>Beschlüsse und Verfügungen, welche nicht zugestellt oder verkündet worden sind, können mittels Beschwerde jederzeit angefochten werden, solange</w:t>
      </w:r>
      <w:r>
        <w:rPr>
          <w:spacing w:val="-4"/>
          <w:w w:val="105"/>
          <w:sz w:val="20"/>
        </w:rPr>
        <w:t> </w:t>
      </w:r>
      <w:r>
        <w:rPr>
          <w:w w:val="105"/>
          <w:sz w:val="20"/>
        </w:rPr>
        <w:t>sie</w:t>
      </w:r>
      <w:r>
        <w:rPr>
          <w:spacing w:val="-3"/>
          <w:w w:val="105"/>
          <w:sz w:val="20"/>
        </w:rPr>
        <w:t> </w:t>
      </w:r>
      <w:r>
        <w:rPr>
          <w:w w:val="105"/>
          <w:sz w:val="20"/>
        </w:rPr>
        <w:t>nicht</w:t>
      </w:r>
      <w:r>
        <w:rPr>
          <w:spacing w:val="-4"/>
          <w:w w:val="105"/>
          <w:sz w:val="20"/>
        </w:rPr>
        <w:t> </w:t>
      </w:r>
      <w:r>
        <w:rPr>
          <w:w w:val="105"/>
          <w:sz w:val="20"/>
        </w:rPr>
        <w:t>gegenstandslos</w:t>
      </w:r>
      <w:r>
        <w:rPr>
          <w:spacing w:val="-3"/>
          <w:w w:val="105"/>
          <w:sz w:val="20"/>
        </w:rPr>
        <w:t> </w:t>
      </w:r>
      <w:r>
        <w:rPr>
          <w:w w:val="105"/>
          <w:sz w:val="20"/>
        </w:rPr>
        <w:t>ist</w:t>
      </w:r>
      <w:r>
        <w:rPr>
          <w:spacing w:val="-4"/>
          <w:w w:val="105"/>
          <w:sz w:val="20"/>
        </w:rPr>
        <w:t> </w:t>
      </w:r>
      <w:r>
        <w:rPr>
          <w:w w:val="105"/>
          <w:sz w:val="20"/>
        </w:rPr>
        <w:t>und</w:t>
      </w:r>
      <w:r>
        <w:rPr>
          <w:spacing w:val="-3"/>
          <w:w w:val="105"/>
          <w:sz w:val="20"/>
        </w:rPr>
        <w:t> </w:t>
      </w:r>
      <w:r>
        <w:rPr>
          <w:w w:val="105"/>
          <w:sz w:val="20"/>
        </w:rPr>
        <w:t>die</w:t>
      </w:r>
      <w:r>
        <w:rPr>
          <w:spacing w:val="-4"/>
          <w:w w:val="105"/>
          <w:sz w:val="20"/>
        </w:rPr>
        <w:t> </w:t>
      </w:r>
      <w:r>
        <w:rPr>
          <w:w w:val="105"/>
          <w:sz w:val="20"/>
        </w:rPr>
        <w:t>Folgen</w:t>
      </w:r>
      <w:r>
        <w:rPr>
          <w:spacing w:val="-3"/>
          <w:w w:val="105"/>
          <w:sz w:val="20"/>
        </w:rPr>
        <w:t> </w:t>
      </w:r>
      <w:r>
        <w:rPr>
          <w:w w:val="105"/>
          <w:sz w:val="20"/>
        </w:rPr>
        <w:t>des</w:t>
      </w:r>
      <w:r>
        <w:rPr>
          <w:spacing w:val="-3"/>
          <w:w w:val="105"/>
          <w:sz w:val="20"/>
        </w:rPr>
        <w:t> </w:t>
      </w:r>
      <w:r>
        <w:rPr>
          <w:w w:val="105"/>
          <w:sz w:val="20"/>
        </w:rPr>
        <w:t>Beschlusses</w:t>
      </w:r>
      <w:r>
        <w:rPr>
          <w:spacing w:val="-4"/>
          <w:w w:val="105"/>
          <w:sz w:val="20"/>
        </w:rPr>
        <w:t> </w:t>
      </w:r>
      <w:r>
        <w:rPr>
          <w:w w:val="105"/>
          <w:sz w:val="20"/>
        </w:rPr>
        <w:t>oder</w:t>
      </w:r>
      <w:r>
        <w:rPr>
          <w:spacing w:val="-3"/>
          <w:w w:val="105"/>
          <w:sz w:val="20"/>
        </w:rPr>
        <w:t> </w:t>
      </w:r>
      <w:r>
        <w:rPr>
          <w:w w:val="105"/>
          <w:sz w:val="20"/>
        </w:rPr>
        <w:t>der Verfügung noch rückgängig gemacht werden</w:t>
      </w:r>
      <w:r>
        <w:rPr>
          <w:spacing w:val="-6"/>
          <w:w w:val="105"/>
          <w:sz w:val="20"/>
        </w:rPr>
        <w:t> </w:t>
      </w:r>
      <w:r>
        <w:rPr>
          <w:w w:val="105"/>
          <w:sz w:val="20"/>
        </w:rPr>
        <w:t>können.</w:t>
      </w:r>
    </w:p>
    <w:p>
      <w:pPr>
        <w:pStyle w:val="ListParagraph"/>
        <w:numPr>
          <w:ilvl w:val="1"/>
          <w:numId w:val="221"/>
        </w:numPr>
        <w:tabs>
          <w:tab w:pos="1168" w:val="left" w:leader="none"/>
        </w:tabs>
        <w:spacing w:line="240" w:lineRule="auto" w:before="84" w:after="0"/>
        <w:ind w:left="1167" w:right="0" w:hanging="218"/>
        <w:jc w:val="both"/>
        <w:rPr>
          <w:sz w:val="20"/>
        </w:rPr>
      </w:pPr>
      <w:r>
        <w:rPr>
          <w:w w:val="105"/>
          <w:sz w:val="20"/>
        </w:rPr>
        <w:t>Dies gilt besonders für das</w:t>
      </w:r>
      <w:r>
        <w:rPr>
          <w:spacing w:val="-3"/>
          <w:w w:val="105"/>
          <w:sz w:val="20"/>
        </w:rPr>
        <w:t> </w:t>
      </w:r>
      <w:r>
        <w:rPr>
          <w:w w:val="105"/>
          <w:sz w:val="20"/>
        </w:rPr>
        <w:t>Untersuchungsverfahren.</w:t>
      </w:r>
    </w:p>
    <w:p>
      <w:pPr>
        <w:pStyle w:val="BodyText"/>
        <w:spacing w:before="10"/>
        <w:jc w:val="left"/>
        <w:rPr>
          <w:sz w:val="26"/>
        </w:rPr>
      </w:pPr>
    </w:p>
    <w:p>
      <w:pPr>
        <w:pStyle w:val="BodyText"/>
        <w:spacing w:before="1"/>
        <w:ind w:left="3645"/>
      </w:pPr>
      <w:r>
        <w:rPr/>
        <w:t>§ 242</w:t>
      </w:r>
    </w:p>
    <w:p>
      <w:pPr>
        <w:pStyle w:val="ListParagraph"/>
        <w:numPr>
          <w:ilvl w:val="0"/>
          <w:numId w:val="223"/>
        </w:numPr>
        <w:tabs>
          <w:tab w:pos="1210" w:val="left" w:leader="none"/>
        </w:tabs>
        <w:spacing w:line="252" w:lineRule="auto" w:before="90" w:after="0"/>
        <w:ind w:left="667" w:right="104" w:firstLine="283"/>
        <w:jc w:val="both"/>
        <w:rPr>
          <w:sz w:val="20"/>
        </w:rPr>
      </w:pPr>
      <w:r>
        <w:rPr>
          <w:w w:val="105"/>
          <w:sz w:val="20"/>
        </w:rPr>
        <w:t>Soweit im Gesetz nicht etwas anderes bestimmt ist, kommt einer Beschwerde keine aufschiebende Wirkung zu. Der Vorsitzende </w:t>
      </w:r>
      <w:r>
        <w:rPr>
          <w:spacing w:val="-4"/>
          <w:w w:val="105"/>
          <w:sz w:val="20"/>
        </w:rPr>
        <w:t>des </w:t>
      </w:r>
      <w:r>
        <w:rPr>
          <w:w w:val="105"/>
          <w:sz w:val="20"/>
        </w:rPr>
        <w:t>Beschwerdegerichtes kann aber von Amts wegen oder auf einen dahin </w:t>
      </w:r>
      <w:r>
        <w:rPr>
          <w:spacing w:val="-4"/>
          <w:w w:val="105"/>
          <w:sz w:val="20"/>
        </w:rPr>
        <w:t>zie- </w:t>
      </w:r>
      <w:r>
        <w:rPr>
          <w:w w:val="105"/>
          <w:sz w:val="20"/>
        </w:rPr>
        <w:t>lenden Antrag bei Vorliegen von Umständen, die eine Aufschiebung </w:t>
      </w:r>
      <w:r>
        <w:rPr>
          <w:spacing w:val="-5"/>
          <w:w w:val="105"/>
          <w:sz w:val="20"/>
        </w:rPr>
        <w:t>der </w:t>
      </w:r>
      <w:r>
        <w:rPr>
          <w:w w:val="105"/>
          <w:sz w:val="20"/>
        </w:rPr>
        <w:t>Wirkung gerechtfertigt erscheinen lassen, dieselbe aufschieben. Gegen</w:t>
      </w:r>
      <w:r>
        <w:rPr>
          <w:spacing w:val="-28"/>
          <w:w w:val="105"/>
          <w:sz w:val="20"/>
        </w:rPr>
        <w:t> </w:t>
      </w:r>
      <w:r>
        <w:rPr>
          <w:spacing w:val="-3"/>
          <w:w w:val="105"/>
          <w:sz w:val="20"/>
        </w:rPr>
        <w:t>diese</w:t>
      </w:r>
      <w:bookmarkStart w:name="_bookmark399" w:id="451"/>
      <w:bookmarkEnd w:id="451"/>
      <w:r>
        <w:rPr>
          <w:spacing w:val="-3"/>
          <w:w w:val="105"/>
          <w:sz w:val="20"/>
        </w:rPr>
      </w:r>
      <w:r>
        <w:rPr>
          <w:spacing w:val="-3"/>
          <w:w w:val="105"/>
          <w:sz w:val="20"/>
        </w:rPr>
        <w:t> </w:t>
      </w:r>
      <w:r>
        <w:rPr>
          <w:w w:val="105"/>
          <w:sz w:val="20"/>
        </w:rPr>
        <w:t>Entscheidung findet kein weiteres Rechtsmittel</w:t>
      </w:r>
      <w:r>
        <w:rPr>
          <w:spacing w:val="-1"/>
          <w:w w:val="105"/>
          <w:sz w:val="20"/>
        </w:rPr>
        <w:t> </w:t>
      </w:r>
      <w:r>
        <w:rPr>
          <w:w w:val="105"/>
          <w:sz w:val="20"/>
        </w:rPr>
        <w:t>statt.</w:t>
      </w:r>
      <w:hyperlink w:history="true" w:anchor="_bookmark894">
        <w:r>
          <w:rPr>
            <w:w w:val="105"/>
            <w:sz w:val="20"/>
            <w:u w:val="single" w:color="0000FF"/>
            <w:vertAlign w:val="superscript"/>
          </w:rPr>
          <w:t>355</w:t>
        </w:r>
      </w:hyperlink>
    </w:p>
    <w:p>
      <w:pPr>
        <w:pStyle w:val="ListParagraph"/>
        <w:numPr>
          <w:ilvl w:val="0"/>
          <w:numId w:val="223"/>
        </w:numPr>
        <w:tabs>
          <w:tab w:pos="1204" w:val="left" w:leader="none"/>
        </w:tabs>
        <w:spacing w:line="249" w:lineRule="auto" w:before="75" w:after="0"/>
        <w:ind w:left="667" w:right="104" w:firstLine="283"/>
        <w:jc w:val="both"/>
        <w:rPr>
          <w:sz w:val="20"/>
        </w:rPr>
      </w:pPr>
      <w:r>
        <w:rPr>
          <w:w w:val="105"/>
          <w:sz w:val="20"/>
        </w:rPr>
        <w:t>Im Untersuchungsverfahren kann, wenn der Untersuchungsrichter eine Beschwerde als begründet erachtet, dem Beschwerdeantrag von</w:t>
      </w:r>
      <w:r>
        <w:rPr>
          <w:spacing w:val="-20"/>
          <w:w w:val="105"/>
          <w:sz w:val="20"/>
        </w:rPr>
        <w:t> </w:t>
      </w:r>
      <w:r>
        <w:rPr>
          <w:w w:val="105"/>
          <w:sz w:val="20"/>
        </w:rPr>
        <w:t>diesem stattgegeben werden, in welchem Falle die Beschwerde</w:t>
      </w:r>
      <w:r>
        <w:rPr>
          <w:spacing w:val="-15"/>
          <w:w w:val="105"/>
          <w:sz w:val="20"/>
        </w:rPr>
        <w:t> </w:t>
      </w:r>
      <w:r>
        <w:rPr>
          <w:w w:val="105"/>
          <w:sz w:val="20"/>
        </w:rPr>
        <w:t>dahinfällt.</w:t>
      </w:r>
    </w:p>
    <w:p>
      <w:pPr>
        <w:pStyle w:val="BodyText"/>
        <w:spacing w:before="3"/>
        <w:jc w:val="left"/>
        <w:rPr>
          <w:sz w:val="26"/>
        </w:rPr>
      </w:pPr>
    </w:p>
    <w:p>
      <w:pPr>
        <w:pStyle w:val="BodyText"/>
        <w:ind w:left="3645"/>
      </w:pPr>
      <w:r>
        <w:rPr/>
        <w:t>§ 243</w:t>
      </w:r>
    </w:p>
    <w:p>
      <w:pPr>
        <w:pStyle w:val="ListParagraph"/>
        <w:numPr>
          <w:ilvl w:val="0"/>
          <w:numId w:val="224"/>
        </w:numPr>
        <w:tabs>
          <w:tab w:pos="1177" w:val="left" w:leader="none"/>
        </w:tabs>
        <w:spacing w:line="249" w:lineRule="auto" w:before="90" w:after="0"/>
        <w:ind w:left="667" w:right="104" w:firstLine="283"/>
        <w:jc w:val="both"/>
        <w:rPr>
          <w:sz w:val="20"/>
        </w:rPr>
      </w:pPr>
      <w:r>
        <w:rPr>
          <w:w w:val="105"/>
          <w:sz w:val="20"/>
        </w:rPr>
        <w:t>Das Beschwerdegericht entscheidet ohne vorgängige mündliche </w:t>
      </w:r>
      <w:r>
        <w:rPr>
          <w:spacing w:val="-3"/>
          <w:w w:val="105"/>
          <w:sz w:val="20"/>
        </w:rPr>
        <w:t>Ver- </w:t>
      </w:r>
      <w:r>
        <w:rPr>
          <w:w w:val="105"/>
          <w:sz w:val="20"/>
        </w:rPr>
        <w:t>handlung durch Beschluss, welcher dem Beschwerdeführer zuzustellen</w:t>
      </w:r>
      <w:r>
        <w:rPr>
          <w:spacing w:val="35"/>
          <w:w w:val="105"/>
          <w:sz w:val="20"/>
        </w:rPr>
        <w:t> </w:t>
      </w:r>
      <w:r>
        <w:rPr>
          <w:w w:val="105"/>
          <w:sz w:val="20"/>
        </w:rPr>
        <w:t>ist.</w:t>
      </w:r>
    </w:p>
    <w:p>
      <w:pPr>
        <w:pStyle w:val="ListParagraph"/>
        <w:numPr>
          <w:ilvl w:val="0"/>
          <w:numId w:val="224"/>
        </w:numPr>
        <w:tabs>
          <w:tab w:pos="1189" w:val="left" w:leader="none"/>
        </w:tabs>
        <w:spacing w:line="252" w:lineRule="auto" w:before="82" w:after="0"/>
        <w:ind w:left="667" w:right="104" w:firstLine="283"/>
        <w:jc w:val="both"/>
        <w:rPr>
          <w:sz w:val="20"/>
        </w:rPr>
      </w:pPr>
      <w:r>
        <w:rPr>
          <w:w w:val="105"/>
          <w:sz w:val="20"/>
        </w:rPr>
        <w:t>Das Beschwerdegericht hat verspätet eingelangte Beschwerden </w:t>
      </w:r>
      <w:r>
        <w:rPr>
          <w:spacing w:val="-4"/>
          <w:w w:val="105"/>
          <w:sz w:val="20"/>
        </w:rPr>
        <w:t>oder </w:t>
      </w:r>
      <w:r>
        <w:rPr>
          <w:w w:val="105"/>
          <w:sz w:val="20"/>
        </w:rPr>
        <w:t>solche, die von einer nicht zur Erhebung einer Beschwerde berechtigten Person eingebracht wurden, zurückzuweisen. Im Übrigen hat es jedoch </w:t>
      </w:r>
      <w:r>
        <w:rPr>
          <w:spacing w:val="-5"/>
          <w:w w:val="105"/>
          <w:sz w:val="20"/>
        </w:rPr>
        <w:t>den </w:t>
      </w:r>
      <w:r>
        <w:rPr>
          <w:w w:val="105"/>
          <w:sz w:val="20"/>
        </w:rPr>
        <w:t>angefochtenen Beschluss oder die angefochtene Verfügung und das voran- gegangene Verfahren innerhalb der Grenzen, die durch die Erklärung </w:t>
      </w:r>
      <w:r>
        <w:rPr>
          <w:spacing w:val="-5"/>
          <w:w w:val="105"/>
          <w:sz w:val="20"/>
        </w:rPr>
        <w:t>des</w:t>
      </w:r>
      <w:bookmarkStart w:name="_bookmark400" w:id="452"/>
      <w:bookmarkEnd w:id="452"/>
      <w:r>
        <w:rPr>
          <w:spacing w:val="-5"/>
          <w:w w:val="105"/>
          <w:sz w:val="20"/>
        </w:rPr>
      </w:r>
      <w:r>
        <w:rPr>
          <w:spacing w:val="-5"/>
          <w:w w:val="105"/>
          <w:sz w:val="20"/>
        </w:rPr>
        <w:t> </w:t>
      </w:r>
      <w:r>
        <w:rPr>
          <w:w w:val="105"/>
          <w:sz w:val="20"/>
        </w:rPr>
        <w:t>Beschwerdeführers, durch den Beschwerdeantrag und durch die Beschwer- degründe gezogen sind, zu</w:t>
      </w:r>
      <w:r>
        <w:rPr>
          <w:spacing w:val="-4"/>
          <w:w w:val="105"/>
          <w:sz w:val="20"/>
        </w:rPr>
        <w:t> </w:t>
      </w:r>
      <w:r>
        <w:rPr>
          <w:w w:val="105"/>
          <w:sz w:val="20"/>
        </w:rPr>
        <w:t>überprüfen.</w:t>
      </w:r>
      <w:hyperlink w:history="true" w:anchor="_bookmark895">
        <w:r>
          <w:rPr>
            <w:w w:val="105"/>
            <w:sz w:val="20"/>
            <w:u w:val="single" w:color="0000FF"/>
            <w:vertAlign w:val="superscript"/>
          </w:rPr>
          <w:t>356</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24"/>
        </w:numPr>
        <w:tabs>
          <w:tab w:pos="688" w:val="left" w:leader="none"/>
        </w:tabs>
        <w:spacing w:line="252" w:lineRule="auto" w:before="102" w:after="0"/>
        <w:ind w:left="157" w:right="614" w:firstLine="283"/>
        <w:jc w:val="both"/>
        <w:rPr>
          <w:sz w:val="20"/>
        </w:rPr>
      </w:pPr>
      <w:r>
        <w:rPr>
          <w:w w:val="105"/>
          <w:sz w:val="20"/>
        </w:rPr>
        <w:t>Wenn sich die Nichtigkeit oder sonst geltend gemachte Beschwer- degründe nicht schon aus den Akten ergeben, so kann das Beschwerdege- richt oder der Senatsvorsitzende die notwendig erscheinenden Erhebungen entweder selbst durchführen oder veranlassen. Diese Erhebungen </w:t>
      </w:r>
      <w:r>
        <w:rPr>
          <w:spacing w:val="-3"/>
          <w:w w:val="105"/>
          <w:sz w:val="20"/>
        </w:rPr>
        <w:t>können </w:t>
      </w:r>
      <w:r>
        <w:rPr>
          <w:w w:val="105"/>
          <w:sz w:val="20"/>
        </w:rPr>
        <w:t>insbesondere darin bestehen, dass einer oder beiden Parteien schriftliche Äusserungen abgefordert werden oder der Beschwerdeführer oder </w:t>
      </w:r>
      <w:r>
        <w:rPr>
          <w:spacing w:val="-3"/>
          <w:w w:val="105"/>
          <w:sz w:val="20"/>
        </w:rPr>
        <w:t>dessen</w:t>
      </w:r>
      <w:bookmarkStart w:name="_bookmark401" w:id="453"/>
      <w:bookmarkEnd w:id="453"/>
      <w:r>
        <w:rPr>
          <w:spacing w:val="-3"/>
          <w:w w:val="105"/>
          <w:sz w:val="20"/>
        </w:rPr>
      </w:r>
      <w:r>
        <w:rPr>
          <w:spacing w:val="-3"/>
          <w:w w:val="105"/>
          <w:sz w:val="20"/>
        </w:rPr>
        <w:t> </w:t>
      </w:r>
      <w:r>
        <w:rPr>
          <w:w w:val="105"/>
          <w:sz w:val="20"/>
        </w:rPr>
        <w:t>Gegner einvernommen wird. Vor seiner Entscheidung ist den Parteien </w:t>
      </w:r>
      <w:r>
        <w:rPr>
          <w:spacing w:val="-4"/>
          <w:w w:val="105"/>
          <w:sz w:val="20"/>
        </w:rPr>
        <w:t>nach </w:t>
      </w:r>
      <w:r>
        <w:rPr>
          <w:w w:val="105"/>
          <w:sz w:val="20"/>
        </w:rPr>
        <w:t>Massgabe des § 239 Abs. 2 Gelegenheit zur Stellungnahme</w:t>
      </w:r>
      <w:r>
        <w:rPr>
          <w:spacing w:val="-4"/>
          <w:w w:val="105"/>
          <w:sz w:val="20"/>
        </w:rPr>
        <w:t> </w:t>
      </w:r>
      <w:r>
        <w:rPr>
          <w:w w:val="105"/>
          <w:sz w:val="20"/>
        </w:rPr>
        <w:t>einzuräumen.</w:t>
      </w:r>
      <w:hyperlink w:history="true" w:anchor="_bookmark896">
        <w:r>
          <w:rPr>
            <w:w w:val="105"/>
            <w:sz w:val="20"/>
            <w:u w:val="single" w:color="0000FF"/>
            <w:vertAlign w:val="superscript"/>
          </w:rPr>
          <w:t>357</w:t>
        </w:r>
      </w:hyperlink>
    </w:p>
    <w:p>
      <w:pPr>
        <w:pStyle w:val="ListParagraph"/>
        <w:numPr>
          <w:ilvl w:val="0"/>
          <w:numId w:val="224"/>
        </w:numPr>
        <w:tabs>
          <w:tab w:pos="669" w:val="left" w:leader="none"/>
        </w:tabs>
        <w:spacing w:line="252" w:lineRule="auto" w:before="72" w:after="0"/>
        <w:ind w:left="157" w:right="614" w:firstLine="283"/>
        <w:jc w:val="both"/>
        <w:rPr>
          <w:sz w:val="20"/>
        </w:rPr>
      </w:pPr>
      <w:r>
        <w:rPr>
          <w:w w:val="105"/>
          <w:sz w:val="20"/>
        </w:rPr>
        <w:t>Das Beschwerdegericht kann den Beschluss oder die Verfügung ent- weder aufheben und in der Sache selbst entscheiden oder die Sache an </w:t>
      </w:r>
      <w:r>
        <w:rPr>
          <w:spacing w:val="-5"/>
          <w:w w:val="105"/>
          <w:sz w:val="20"/>
        </w:rPr>
        <w:t>die</w:t>
      </w:r>
      <w:bookmarkStart w:name="_bookmark402" w:id="454"/>
      <w:bookmarkEnd w:id="454"/>
      <w:r>
        <w:rPr>
          <w:spacing w:val="-5"/>
          <w:w w:val="105"/>
          <w:sz w:val="20"/>
        </w:rPr>
      </w:r>
      <w:r>
        <w:rPr>
          <w:spacing w:val="-5"/>
          <w:w w:val="105"/>
          <w:sz w:val="20"/>
        </w:rPr>
        <w:t> </w:t>
      </w:r>
      <w:r>
        <w:rPr>
          <w:w w:val="105"/>
          <w:sz w:val="20"/>
        </w:rPr>
        <w:t>Vorinstanz</w:t>
      </w:r>
      <w:r>
        <w:rPr>
          <w:spacing w:val="-2"/>
          <w:w w:val="105"/>
          <w:sz w:val="20"/>
        </w:rPr>
        <w:t> </w:t>
      </w:r>
      <w:r>
        <w:rPr>
          <w:w w:val="105"/>
          <w:sz w:val="20"/>
        </w:rPr>
        <w:t>zurückverweisen.</w:t>
      </w:r>
      <w:hyperlink w:history="true" w:anchor="_bookmark897">
        <w:r>
          <w:rPr>
            <w:w w:val="105"/>
            <w:sz w:val="20"/>
            <w:u w:val="single" w:color="0000FF"/>
            <w:vertAlign w:val="superscript"/>
          </w:rPr>
          <w:t>358</w:t>
        </w:r>
      </w:hyperlink>
    </w:p>
    <w:p>
      <w:pPr>
        <w:pStyle w:val="ListParagraph"/>
        <w:numPr>
          <w:ilvl w:val="0"/>
          <w:numId w:val="224"/>
        </w:numPr>
        <w:tabs>
          <w:tab w:pos="665" w:val="left" w:leader="none"/>
        </w:tabs>
        <w:spacing w:line="249" w:lineRule="auto" w:before="80" w:after="0"/>
        <w:ind w:left="157" w:right="614" w:firstLine="283"/>
        <w:jc w:val="both"/>
        <w:rPr>
          <w:sz w:val="20"/>
        </w:rPr>
      </w:pPr>
      <w:r>
        <w:rPr>
          <w:w w:val="105"/>
          <w:sz w:val="20"/>
        </w:rPr>
        <w:t>Bei der Entscheidung über eine zum Vorteil des Beschuldigten erho- bene Beschwerde können die Verfügungen oder Beschlüsse, gegen </w:t>
      </w:r>
      <w:r>
        <w:rPr>
          <w:spacing w:val="-3"/>
          <w:w w:val="105"/>
          <w:sz w:val="20"/>
        </w:rPr>
        <w:t>welche </w:t>
      </w:r>
      <w:r>
        <w:rPr>
          <w:w w:val="105"/>
          <w:sz w:val="20"/>
        </w:rPr>
        <w:t>die Beschwerde geführt wird, niemals zum Nachteile des Beschuldigten abgeändert werden. Im übrigen ist aber das Beschwerdegericht berechtigt, die Beseitigung vorgekommener Gebrechen des Verfahrens zum </w:t>
      </w:r>
      <w:r>
        <w:rPr>
          <w:spacing w:val="-3"/>
          <w:w w:val="105"/>
          <w:sz w:val="20"/>
        </w:rPr>
        <w:t>Vorteil  </w:t>
      </w:r>
      <w:r>
        <w:rPr>
          <w:w w:val="105"/>
          <w:sz w:val="20"/>
        </w:rPr>
        <w:t>des Beschuldigten auch dann anzuordnen, wenn die Beschwerde gegen die- selben nicht ergriffen werden konnte oder nicht ergriffen</w:t>
      </w:r>
      <w:r>
        <w:rPr>
          <w:spacing w:val="9"/>
          <w:w w:val="105"/>
          <w:sz w:val="20"/>
        </w:rPr>
        <w:t> </w:t>
      </w:r>
      <w:r>
        <w:rPr>
          <w:w w:val="105"/>
          <w:sz w:val="20"/>
        </w:rPr>
        <w:t>wurde.</w:t>
      </w:r>
    </w:p>
    <w:p>
      <w:pPr>
        <w:pStyle w:val="BodyText"/>
        <w:spacing w:before="6"/>
        <w:jc w:val="left"/>
        <w:rPr>
          <w:sz w:val="26"/>
        </w:rPr>
      </w:pPr>
    </w:p>
    <w:p>
      <w:pPr>
        <w:pStyle w:val="BodyText"/>
        <w:spacing w:before="1"/>
        <w:ind w:left="3135"/>
      </w:pPr>
      <w:bookmarkStart w:name="_bookmark403" w:id="455"/>
      <w:bookmarkEnd w:id="455"/>
      <w:r>
        <w:rPr/>
      </w:r>
      <w:r>
        <w:rPr/>
        <w:t>§ 244</w:t>
      </w:r>
    </w:p>
    <w:p>
      <w:pPr>
        <w:pStyle w:val="BodyText"/>
        <w:spacing w:line="249" w:lineRule="auto" w:before="90"/>
        <w:ind w:left="157" w:right="614" w:firstLine="283"/>
      </w:pPr>
      <w:r>
        <w:rPr>
          <w:w w:val="105"/>
        </w:rPr>
        <w:t>Auf die Beschwerde finden, soweit im Vorstehenden keine Abweichung enthalten ist, die Bestimmungen über die Berufung und die Revision ent- sprechende Anwendung.</w:t>
      </w:r>
    </w:p>
    <w:p>
      <w:pPr>
        <w:pStyle w:val="BodyText"/>
        <w:spacing w:before="9"/>
        <w:jc w:val="left"/>
        <w:rPr>
          <w:sz w:val="26"/>
        </w:rPr>
      </w:pPr>
    </w:p>
    <w:p>
      <w:pPr>
        <w:pStyle w:val="ListParagraph"/>
        <w:numPr>
          <w:ilvl w:val="3"/>
          <w:numId w:val="132"/>
        </w:numPr>
        <w:tabs>
          <w:tab w:pos="3072" w:val="left" w:leader="none"/>
        </w:tabs>
        <w:spacing w:line="240" w:lineRule="auto" w:before="0" w:after="0"/>
        <w:ind w:left="3071" w:right="0" w:hanging="519"/>
        <w:jc w:val="left"/>
        <w:rPr>
          <w:sz w:val="21"/>
        </w:rPr>
      </w:pPr>
      <w:r>
        <w:rPr>
          <w:w w:val="115"/>
          <w:sz w:val="21"/>
        </w:rPr>
        <w:t>Hauptstück</w:t>
      </w:r>
    </w:p>
    <w:p>
      <w:pPr>
        <w:spacing w:before="93"/>
        <w:ind w:left="1538" w:right="0" w:firstLine="0"/>
        <w:jc w:val="left"/>
        <w:rPr>
          <w:b/>
          <w:sz w:val="25"/>
        </w:rPr>
      </w:pPr>
      <w:r>
        <w:rPr>
          <w:b/>
          <w:sz w:val="25"/>
        </w:rPr>
        <w:t>Von der Vollstreckung der Urteile</w:t>
      </w:r>
    </w:p>
    <w:p>
      <w:pPr>
        <w:pStyle w:val="BodyText"/>
        <w:spacing w:before="1"/>
        <w:jc w:val="left"/>
        <w:rPr>
          <w:b/>
          <w:sz w:val="27"/>
        </w:rPr>
      </w:pPr>
    </w:p>
    <w:p>
      <w:pPr>
        <w:pStyle w:val="BodyText"/>
        <w:spacing w:before="1"/>
        <w:ind w:left="3135"/>
      </w:pPr>
      <w:bookmarkStart w:name="_bookmark404" w:id="456"/>
      <w:bookmarkEnd w:id="456"/>
      <w:r>
        <w:rPr/>
      </w:r>
      <w:r>
        <w:rPr/>
        <w:t>§ 245</w:t>
      </w:r>
    </w:p>
    <w:p>
      <w:pPr>
        <w:pStyle w:val="BodyText"/>
        <w:spacing w:line="249" w:lineRule="auto" w:before="90"/>
        <w:ind w:left="157" w:right="614" w:firstLine="283"/>
      </w:pPr>
      <w:r>
        <w:rPr>
          <w:w w:val="105"/>
        </w:rPr>
        <w:t>Jeder durch das Urteil freigesprochene Angeklagte ist, wenn er verhaftet war, sogleich nach der Verkündung des Urteils in Freiheit zu setzen, es</w:t>
      </w:r>
      <w:r>
        <w:rPr>
          <w:spacing w:val="-32"/>
          <w:w w:val="105"/>
        </w:rPr>
        <w:t> </w:t>
      </w:r>
      <w:r>
        <w:rPr>
          <w:spacing w:val="-5"/>
          <w:w w:val="105"/>
        </w:rPr>
        <w:t>wäre </w:t>
      </w:r>
      <w:r>
        <w:rPr>
          <w:w w:val="105"/>
        </w:rPr>
        <w:t>denn, dass die sofort ergriffene Berufung des Staatsanwaltes oder </w:t>
      </w:r>
      <w:r>
        <w:rPr>
          <w:spacing w:val="-3"/>
          <w:w w:val="105"/>
        </w:rPr>
        <w:t>andere </w:t>
      </w:r>
      <w:r>
        <w:rPr>
          <w:w w:val="105"/>
        </w:rPr>
        <w:t>gesetzliche Gründe seine fernere Verwahrung nötig</w:t>
      </w:r>
      <w:r>
        <w:rPr>
          <w:spacing w:val="-3"/>
          <w:w w:val="105"/>
        </w:rPr>
        <w:t> </w:t>
      </w:r>
      <w:r>
        <w:rPr>
          <w:w w:val="105"/>
        </w:rPr>
        <w:t>machten.</w:t>
      </w:r>
    </w:p>
    <w:p>
      <w:pPr>
        <w:pStyle w:val="BodyText"/>
        <w:spacing w:before="4"/>
        <w:jc w:val="left"/>
        <w:rPr>
          <w:sz w:val="26"/>
        </w:rPr>
      </w:pPr>
    </w:p>
    <w:p>
      <w:pPr>
        <w:pStyle w:val="BodyText"/>
        <w:ind w:left="3135"/>
      </w:pPr>
      <w:r>
        <w:rPr/>
        <w:t>§ 246</w:t>
      </w:r>
    </w:p>
    <w:p>
      <w:pPr>
        <w:pStyle w:val="BodyText"/>
        <w:spacing w:line="249" w:lineRule="auto" w:before="90"/>
        <w:ind w:left="157" w:right="614" w:firstLine="283"/>
      </w:pPr>
      <w:r>
        <w:rPr>
          <w:w w:val="105"/>
        </w:rPr>
        <w:t>Jede Rechtswirkung eines Strafurteiles beginnt, soweit nichts anderes bestimmt ist, mit seiner Rechtskraft.</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645"/>
      </w:pPr>
      <w:r>
        <w:rPr/>
        <w:t>§ 247</w:t>
      </w:r>
    </w:p>
    <w:p>
      <w:pPr>
        <w:pStyle w:val="ListParagraph"/>
        <w:numPr>
          <w:ilvl w:val="0"/>
          <w:numId w:val="225"/>
        </w:numPr>
        <w:tabs>
          <w:tab w:pos="1177" w:val="left" w:leader="none"/>
        </w:tabs>
        <w:spacing w:line="249" w:lineRule="auto" w:before="90" w:after="0"/>
        <w:ind w:left="667" w:right="104" w:firstLine="283"/>
        <w:jc w:val="both"/>
        <w:rPr>
          <w:sz w:val="20"/>
        </w:rPr>
      </w:pPr>
      <w:r>
        <w:rPr>
          <w:w w:val="105"/>
          <w:sz w:val="20"/>
        </w:rPr>
        <w:t>Jedes wider ein Mitglied des geistlichen Standes wegen eines Verbre- chens ergangene rechtskräftige Strafurteil ist nebst den Beweggründen vor- läufig von dem Gerichte dem Bischof oder geistlichen Oberhaupte, dessen Sprengel der Verurteilte angehört, bekanntzugeben, damit noch vor </w:t>
      </w:r>
      <w:r>
        <w:rPr>
          <w:spacing w:val="-5"/>
          <w:w w:val="105"/>
          <w:sz w:val="20"/>
        </w:rPr>
        <w:t>der </w:t>
      </w:r>
      <w:r>
        <w:rPr>
          <w:w w:val="105"/>
          <w:sz w:val="20"/>
        </w:rPr>
        <w:t>Vollziehung des Strafurteiles über die Entsetzung von der geistlichen Würde verfügt werden</w:t>
      </w:r>
      <w:r>
        <w:rPr>
          <w:spacing w:val="-6"/>
          <w:w w:val="105"/>
          <w:sz w:val="20"/>
        </w:rPr>
        <w:t> </w:t>
      </w:r>
      <w:r>
        <w:rPr>
          <w:w w:val="105"/>
          <w:sz w:val="20"/>
        </w:rPr>
        <w:t>könne.</w:t>
      </w:r>
    </w:p>
    <w:p>
      <w:pPr>
        <w:pStyle w:val="ListParagraph"/>
        <w:numPr>
          <w:ilvl w:val="0"/>
          <w:numId w:val="225"/>
        </w:numPr>
        <w:tabs>
          <w:tab w:pos="1172" w:val="left" w:leader="none"/>
        </w:tabs>
        <w:spacing w:line="249" w:lineRule="auto" w:before="85" w:after="0"/>
        <w:ind w:left="667" w:right="104" w:firstLine="283"/>
        <w:jc w:val="both"/>
        <w:rPr>
          <w:sz w:val="20"/>
        </w:rPr>
      </w:pPr>
      <w:r>
        <w:rPr>
          <w:w w:val="105"/>
          <w:sz w:val="20"/>
        </w:rPr>
        <w:t>Erfolgt diese Verfügung nicht binnen dreissig Tagen, so ist das </w:t>
      </w:r>
      <w:r>
        <w:rPr>
          <w:spacing w:val="-3"/>
          <w:w w:val="105"/>
          <w:sz w:val="20"/>
        </w:rPr>
        <w:t>Urteil </w:t>
      </w:r>
      <w:r>
        <w:rPr>
          <w:w w:val="105"/>
          <w:sz w:val="20"/>
        </w:rPr>
        <w:t>ohne weiteres in Vollzug zu</w:t>
      </w:r>
      <w:r>
        <w:rPr>
          <w:spacing w:val="-10"/>
          <w:w w:val="105"/>
          <w:sz w:val="20"/>
        </w:rPr>
        <w:t> </w:t>
      </w:r>
      <w:r>
        <w:rPr>
          <w:w w:val="105"/>
          <w:sz w:val="20"/>
        </w:rPr>
        <w:t>setzen.</w:t>
      </w:r>
    </w:p>
    <w:p>
      <w:pPr>
        <w:pStyle w:val="BodyText"/>
        <w:spacing w:before="2"/>
        <w:jc w:val="left"/>
        <w:rPr>
          <w:sz w:val="26"/>
        </w:rPr>
      </w:pPr>
    </w:p>
    <w:p>
      <w:pPr>
        <w:pStyle w:val="BodyText"/>
        <w:spacing w:before="1"/>
        <w:ind w:left="3645"/>
      </w:pPr>
      <w:r>
        <w:rPr/>
        <w:t>§ 248</w:t>
      </w:r>
    </w:p>
    <w:p>
      <w:pPr>
        <w:pStyle w:val="ListParagraph"/>
        <w:numPr>
          <w:ilvl w:val="0"/>
          <w:numId w:val="226"/>
        </w:numPr>
        <w:tabs>
          <w:tab w:pos="1192" w:val="left" w:leader="none"/>
        </w:tabs>
        <w:spacing w:line="249" w:lineRule="auto" w:before="90" w:after="0"/>
        <w:ind w:left="667" w:right="104" w:firstLine="283"/>
        <w:jc w:val="both"/>
        <w:rPr>
          <w:sz w:val="20"/>
        </w:rPr>
      </w:pPr>
      <w:r>
        <w:rPr>
          <w:w w:val="105"/>
          <w:sz w:val="20"/>
        </w:rPr>
        <w:t>Strafurteile gegen Personen, welche ein öffentliches Amt bekleiden, sind nach erlangter Rechtskraft ohne weiteres in Vollzug zu setzen, jedoch ist eine Abschrift hievon nebst den Entscheidungsgründen der Regierung mitzuteilen.</w:t>
      </w:r>
    </w:p>
    <w:p>
      <w:pPr>
        <w:pStyle w:val="ListParagraph"/>
        <w:numPr>
          <w:ilvl w:val="0"/>
          <w:numId w:val="226"/>
        </w:numPr>
        <w:tabs>
          <w:tab w:pos="1216" w:val="left" w:leader="none"/>
        </w:tabs>
        <w:spacing w:line="249" w:lineRule="auto" w:before="83" w:after="0"/>
        <w:ind w:left="667" w:right="104" w:firstLine="283"/>
        <w:jc w:val="both"/>
        <w:rPr>
          <w:sz w:val="20"/>
        </w:rPr>
      </w:pPr>
      <w:r>
        <w:rPr>
          <w:w w:val="105"/>
          <w:sz w:val="20"/>
        </w:rPr>
        <w:t>Dasselbe gilt in den Fällen, in denen eine Verurteilung aufgrund besonderer gesetzlicher Bestimmungen den Verlust des Adels, von </w:t>
      </w:r>
      <w:r>
        <w:rPr>
          <w:spacing w:val="-3"/>
          <w:w w:val="105"/>
          <w:sz w:val="20"/>
        </w:rPr>
        <w:t>öffent- </w:t>
      </w:r>
      <w:r>
        <w:rPr>
          <w:w w:val="105"/>
          <w:sz w:val="20"/>
        </w:rPr>
        <w:t>lichen Titeln oder Ämtern, Auszeichnungen, akademischen Graden </w:t>
      </w:r>
      <w:r>
        <w:rPr>
          <w:spacing w:val="-4"/>
          <w:w w:val="105"/>
          <w:sz w:val="20"/>
        </w:rPr>
        <w:t>oder </w:t>
      </w:r>
      <w:r>
        <w:rPr>
          <w:w w:val="105"/>
          <w:sz w:val="20"/>
        </w:rPr>
        <w:t>anderen Rechten nach sich</w:t>
      </w:r>
      <w:r>
        <w:rPr>
          <w:spacing w:val="-9"/>
          <w:w w:val="105"/>
          <w:sz w:val="20"/>
        </w:rPr>
        <w:t> </w:t>
      </w:r>
      <w:r>
        <w:rPr>
          <w:w w:val="105"/>
          <w:sz w:val="20"/>
        </w:rPr>
        <w:t>ziehen.</w:t>
      </w:r>
    </w:p>
    <w:p>
      <w:pPr>
        <w:pStyle w:val="BodyText"/>
        <w:spacing w:before="4"/>
        <w:jc w:val="left"/>
        <w:rPr>
          <w:sz w:val="26"/>
        </w:rPr>
      </w:pPr>
    </w:p>
    <w:p>
      <w:pPr>
        <w:pStyle w:val="BodyText"/>
        <w:ind w:left="3645"/>
      </w:pPr>
      <w:r>
        <w:rPr/>
        <w:t>§ 249</w:t>
      </w:r>
    </w:p>
    <w:p>
      <w:pPr>
        <w:pStyle w:val="ListParagraph"/>
        <w:numPr>
          <w:ilvl w:val="0"/>
          <w:numId w:val="227"/>
        </w:numPr>
        <w:tabs>
          <w:tab w:pos="1169" w:val="left" w:leader="none"/>
        </w:tabs>
        <w:spacing w:line="252" w:lineRule="auto" w:before="90" w:after="0"/>
        <w:ind w:left="667" w:right="104" w:firstLine="283"/>
        <w:jc w:val="both"/>
        <w:rPr>
          <w:sz w:val="20"/>
        </w:rPr>
      </w:pPr>
      <w:r>
        <w:rPr>
          <w:w w:val="105"/>
          <w:sz w:val="20"/>
        </w:rPr>
        <w:t>Wenn der Verurteilte eine über ihn verhängte Geldstrafe nicht </w:t>
      </w:r>
      <w:r>
        <w:rPr>
          <w:spacing w:val="-3"/>
          <w:w w:val="105"/>
          <w:sz w:val="20"/>
        </w:rPr>
        <w:t>unver- </w:t>
      </w:r>
      <w:r>
        <w:rPr>
          <w:w w:val="105"/>
          <w:sz w:val="20"/>
        </w:rPr>
        <w:t>züglich nach Eintritt der Rechtskraft erlegt, ist er schriftlich </w:t>
      </w:r>
      <w:r>
        <w:rPr>
          <w:spacing w:val="-2"/>
          <w:w w:val="105"/>
          <w:sz w:val="20"/>
        </w:rPr>
        <w:t>aufzufordern,</w:t>
      </w:r>
      <w:bookmarkStart w:name="_bookmark405" w:id="457"/>
      <w:bookmarkEnd w:id="457"/>
      <w:r>
        <w:rPr>
          <w:spacing w:val="-2"/>
          <w:w w:val="105"/>
          <w:sz w:val="20"/>
        </w:rPr>
      </w:r>
      <w:r>
        <w:rPr>
          <w:spacing w:val="-2"/>
          <w:w w:val="105"/>
          <w:sz w:val="20"/>
        </w:rPr>
        <w:t> </w:t>
      </w:r>
      <w:r>
        <w:rPr>
          <w:w w:val="105"/>
          <w:sz w:val="20"/>
        </w:rPr>
        <w:t>die Strafe binnen vierzehn Tagen zu zahlen, widrigenfalls sie zwangsweise eingetrieben werde. Gleiches gilt für den Verfall nach § 20 Abs. 3</w:t>
      </w:r>
      <w:r>
        <w:rPr>
          <w:spacing w:val="-12"/>
          <w:w w:val="105"/>
          <w:sz w:val="20"/>
        </w:rPr>
        <w:t> </w:t>
      </w:r>
      <w:r>
        <w:rPr>
          <w:w w:val="105"/>
          <w:sz w:val="20"/>
        </w:rPr>
        <w:t>StGB.</w:t>
      </w:r>
      <w:hyperlink w:history="true" w:anchor="_bookmark898">
        <w:r>
          <w:rPr>
            <w:w w:val="105"/>
            <w:sz w:val="20"/>
            <w:u w:val="single" w:color="0000FF"/>
            <w:vertAlign w:val="superscript"/>
          </w:rPr>
          <w:t>359</w:t>
        </w:r>
      </w:hyperlink>
    </w:p>
    <w:p>
      <w:pPr>
        <w:pStyle w:val="ListParagraph"/>
        <w:numPr>
          <w:ilvl w:val="0"/>
          <w:numId w:val="227"/>
        </w:numPr>
        <w:tabs>
          <w:tab w:pos="1208" w:val="left" w:leader="none"/>
        </w:tabs>
        <w:spacing w:line="249" w:lineRule="auto" w:before="78" w:after="0"/>
        <w:ind w:left="667" w:right="104" w:firstLine="283"/>
        <w:jc w:val="both"/>
        <w:rPr>
          <w:sz w:val="20"/>
        </w:rPr>
      </w:pPr>
      <w:r>
        <w:rPr>
          <w:w w:val="105"/>
          <w:sz w:val="20"/>
        </w:rPr>
        <w:t>Geldstrafen sind nach den Bestimmungen der Exekutionsordnung einzutreiben.</w:t>
      </w:r>
    </w:p>
    <w:p>
      <w:pPr>
        <w:pStyle w:val="ListParagraph"/>
        <w:numPr>
          <w:ilvl w:val="0"/>
          <w:numId w:val="227"/>
        </w:numPr>
        <w:tabs>
          <w:tab w:pos="1184" w:val="left" w:leader="none"/>
        </w:tabs>
        <w:spacing w:line="252" w:lineRule="auto" w:before="82" w:after="0"/>
        <w:ind w:left="667" w:right="104" w:firstLine="283"/>
        <w:jc w:val="both"/>
        <w:rPr>
          <w:sz w:val="20"/>
        </w:rPr>
      </w:pPr>
      <w:r>
        <w:rPr>
          <w:w w:val="105"/>
          <w:sz w:val="20"/>
        </w:rPr>
        <w:t>Ersatzfreiheitsstrafen sind wie andere Freiheitsstrafen zu vollziehen. Der Vollzug hat jedoch zu unterbleiben, soweit der Verurteilte die ausstän- dige Geldstrafe erlegt oder durch eine unbedenkliche Urkunde nachweist, dass sie bezahlt ist. Darauf ist in der Strafvollzugsanordnung und in der</w:t>
      </w:r>
      <w:bookmarkStart w:name="_bookmark406" w:id="458"/>
      <w:bookmarkEnd w:id="458"/>
      <w:r>
        <w:rPr>
          <w:w w:val="105"/>
          <w:sz w:val="20"/>
        </w:rPr>
      </w:r>
      <w:r>
        <w:rPr>
          <w:w w:val="105"/>
          <w:sz w:val="20"/>
        </w:rPr>
        <w:t> Aufforderung zum Strafantritt</w:t>
      </w:r>
      <w:r>
        <w:rPr>
          <w:spacing w:val="-1"/>
          <w:w w:val="105"/>
          <w:sz w:val="20"/>
        </w:rPr>
        <w:t> </w:t>
      </w:r>
      <w:r>
        <w:rPr>
          <w:w w:val="105"/>
          <w:sz w:val="20"/>
        </w:rPr>
        <w:t>hinzuweisen.</w:t>
      </w:r>
      <w:hyperlink w:history="true" w:anchor="_bookmark899">
        <w:r>
          <w:rPr>
            <w:w w:val="105"/>
            <w:sz w:val="20"/>
            <w:u w:val="single" w:color="0000FF"/>
            <w:vertAlign w:val="superscript"/>
          </w:rPr>
          <w:t>360</w:t>
        </w:r>
      </w:hyperlink>
    </w:p>
    <w:p>
      <w:pPr>
        <w:pStyle w:val="ListParagraph"/>
        <w:numPr>
          <w:ilvl w:val="0"/>
          <w:numId w:val="227"/>
        </w:numPr>
        <w:tabs>
          <w:tab w:pos="1168" w:val="left" w:leader="none"/>
        </w:tabs>
        <w:spacing w:line="240" w:lineRule="auto" w:before="81" w:after="0"/>
        <w:ind w:left="1167" w:right="0" w:hanging="218"/>
        <w:jc w:val="both"/>
        <w:rPr>
          <w:sz w:val="20"/>
        </w:rPr>
      </w:pPr>
      <w:bookmarkStart w:name="_bookmark407" w:id="459"/>
      <w:bookmarkEnd w:id="459"/>
      <w:r>
        <w:rPr/>
      </w:r>
      <w:bookmarkStart w:name="_bookmark407" w:id="460"/>
      <w:bookmarkEnd w:id="460"/>
      <w:r>
        <w:rPr>
          <w:w w:val="105"/>
          <w:sz w:val="20"/>
        </w:rPr>
        <w:t>Für</w:t>
      </w:r>
      <w:r>
        <w:rPr>
          <w:w w:val="105"/>
          <w:sz w:val="20"/>
        </w:rPr>
        <w:t> Bussen gelten die Abs. 1 bis 3</w:t>
      </w:r>
      <w:r>
        <w:rPr>
          <w:spacing w:val="-18"/>
          <w:w w:val="105"/>
          <w:sz w:val="20"/>
        </w:rPr>
        <w:t> </w:t>
      </w:r>
      <w:r>
        <w:rPr>
          <w:w w:val="105"/>
          <w:sz w:val="20"/>
        </w:rPr>
        <w:t>sinngemäss.</w:t>
      </w:r>
      <w:hyperlink w:history="true" w:anchor="_bookmark900">
        <w:r>
          <w:rPr>
            <w:w w:val="105"/>
            <w:sz w:val="20"/>
            <w:u w:val="single" w:color="0000FF"/>
            <w:vertAlign w:val="superscript"/>
          </w:rPr>
          <w:t>361</w:t>
        </w:r>
      </w:hyperlink>
    </w:p>
    <w:p>
      <w:pPr>
        <w:pStyle w:val="BodyText"/>
        <w:spacing w:before="7"/>
        <w:jc w:val="left"/>
        <w:rPr>
          <w:sz w:val="17"/>
        </w:rPr>
      </w:pPr>
    </w:p>
    <w:p>
      <w:pPr>
        <w:pStyle w:val="BodyText"/>
        <w:spacing w:before="111"/>
        <w:ind w:left="3562"/>
        <w:jc w:val="left"/>
      </w:pPr>
      <w:bookmarkStart w:name="_bookmark408" w:id="461"/>
      <w:bookmarkEnd w:id="461"/>
      <w:r>
        <w:rPr/>
      </w:r>
      <w:r>
        <w:rPr>
          <w:w w:val="105"/>
        </w:rPr>
        <w:t>§ 250</w:t>
      </w:r>
      <w:hyperlink w:history="true" w:anchor="_bookmark901">
        <w:r>
          <w:rPr>
            <w:w w:val="105"/>
            <w:u w:val="single" w:color="0000FF"/>
            <w:vertAlign w:val="superscript"/>
          </w:rPr>
          <w:t>362</w:t>
        </w:r>
      </w:hyperlink>
    </w:p>
    <w:p>
      <w:pPr>
        <w:pStyle w:val="ListParagraph"/>
        <w:numPr>
          <w:ilvl w:val="0"/>
          <w:numId w:val="228"/>
        </w:numPr>
        <w:tabs>
          <w:tab w:pos="1168" w:val="left" w:leader="none"/>
        </w:tabs>
        <w:spacing w:line="249" w:lineRule="auto" w:before="90" w:after="0"/>
        <w:ind w:left="667" w:right="104" w:firstLine="283"/>
        <w:jc w:val="left"/>
        <w:rPr>
          <w:sz w:val="20"/>
        </w:rPr>
      </w:pPr>
      <w:r>
        <w:rPr>
          <w:w w:val="105"/>
          <w:sz w:val="20"/>
        </w:rPr>
        <w:t>Wenn die unverzügliche Zahlung einer Geldstrafe oder eines Geldbe- trages</w:t>
      </w:r>
      <w:r>
        <w:rPr>
          <w:spacing w:val="18"/>
          <w:w w:val="105"/>
          <w:sz w:val="20"/>
        </w:rPr>
        <w:t> </w:t>
      </w:r>
      <w:r>
        <w:rPr>
          <w:w w:val="105"/>
          <w:sz w:val="20"/>
        </w:rPr>
        <w:t>nach</w:t>
      </w:r>
      <w:r>
        <w:rPr>
          <w:spacing w:val="19"/>
          <w:w w:val="105"/>
          <w:sz w:val="20"/>
        </w:rPr>
        <w:t> </w:t>
      </w:r>
      <w:r>
        <w:rPr>
          <w:w w:val="105"/>
          <w:sz w:val="20"/>
        </w:rPr>
        <w:t>§</w:t>
      </w:r>
      <w:r>
        <w:rPr>
          <w:spacing w:val="18"/>
          <w:w w:val="105"/>
          <w:sz w:val="20"/>
        </w:rPr>
        <w:t> </w:t>
      </w:r>
      <w:r>
        <w:rPr>
          <w:w w:val="105"/>
          <w:sz w:val="20"/>
        </w:rPr>
        <w:t>20</w:t>
      </w:r>
      <w:r>
        <w:rPr>
          <w:spacing w:val="19"/>
          <w:w w:val="105"/>
          <w:sz w:val="20"/>
        </w:rPr>
        <w:t> </w:t>
      </w:r>
      <w:r>
        <w:rPr>
          <w:w w:val="105"/>
          <w:sz w:val="20"/>
        </w:rPr>
        <w:t>StGB</w:t>
      </w:r>
      <w:r>
        <w:rPr>
          <w:spacing w:val="18"/>
          <w:w w:val="105"/>
          <w:sz w:val="20"/>
        </w:rPr>
        <w:t> </w:t>
      </w:r>
      <w:r>
        <w:rPr>
          <w:w w:val="105"/>
          <w:sz w:val="20"/>
        </w:rPr>
        <w:t>den</w:t>
      </w:r>
      <w:r>
        <w:rPr>
          <w:spacing w:val="19"/>
          <w:w w:val="105"/>
          <w:sz w:val="20"/>
        </w:rPr>
        <w:t> </w:t>
      </w:r>
      <w:r>
        <w:rPr>
          <w:w w:val="105"/>
          <w:sz w:val="20"/>
        </w:rPr>
        <w:t>Zahlungspflichtigen</w:t>
      </w:r>
      <w:r>
        <w:rPr>
          <w:spacing w:val="19"/>
          <w:w w:val="105"/>
          <w:sz w:val="20"/>
        </w:rPr>
        <w:t> </w:t>
      </w:r>
      <w:r>
        <w:rPr>
          <w:w w:val="105"/>
          <w:sz w:val="20"/>
        </w:rPr>
        <w:t>unbillig</w:t>
      </w:r>
      <w:r>
        <w:rPr>
          <w:spacing w:val="18"/>
          <w:w w:val="105"/>
          <w:sz w:val="20"/>
        </w:rPr>
        <w:t> </w:t>
      </w:r>
      <w:r>
        <w:rPr>
          <w:w w:val="105"/>
          <w:sz w:val="20"/>
        </w:rPr>
        <w:t>hart</w:t>
      </w:r>
      <w:r>
        <w:rPr>
          <w:spacing w:val="19"/>
          <w:w w:val="105"/>
          <w:sz w:val="20"/>
        </w:rPr>
        <w:t> </w:t>
      </w:r>
      <w:r>
        <w:rPr>
          <w:w w:val="105"/>
          <w:sz w:val="20"/>
        </w:rPr>
        <w:t>träfe,</w:t>
      </w:r>
      <w:r>
        <w:rPr>
          <w:spacing w:val="18"/>
          <w:w w:val="105"/>
          <w:sz w:val="20"/>
        </w:rPr>
        <w:t> </w:t>
      </w:r>
      <w:r>
        <w:rPr>
          <w:w w:val="105"/>
          <w:sz w:val="20"/>
        </w:rPr>
        <w:t>hat</w:t>
      </w:r>
      <w:r>
        <w:rPr>
          <w:spacing w:val="19"/>
          <w:w w:val="105"/>
          <w:sz w:val="20"/>
        </w:rPr>
        <w:t> </w:t>
      </w:r>
      <w:r>
        <w:rPr>
          <w:w w:val="105"/>
          <w:sz w:val="20"/>
        </w:rPr>
        <w:t>der</w:t>
      </w:r>
    </w:p>
    <w:p>
      <w:pPr>
        <w:spacing w:after="0" w:line="249" w:lineRule="auto"/>
        <w:jc w:val="left"/>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Vorsitzende auf Antrag durch Beschluss einen angemessenen Aufschub zu gewähren.</w:t>
      </w:r>
    </w:p>
    <w:p>
      <w:pPr>
        <w:pStyle w:val="ListParagraph"/>
        <w:numPr>
          <w:ilvl w:val="0"/>
          <w:numId w:val="228"/>
        </w:numPr>
        <w:tabs>
          <w:tab w:pos="658" w:val="left" w:leader="none"/>
        </w:tabs>
        <w:spacing w:line="240" w:lineRule="auto" w:before="82" w:after="0"/>
        <w:ind w:left="657" w:right="0" w:hanging="218"/>
        <w:jc w:val="both"/>
        <w:rPr>
          <w:sz w:val="20"/>
        </w:rPr>
      </w:pPr>
      <w:r>
        <w:rPr>
          <w:w w:val="110"/>
          <w:sz w:val="20"/>
        </w:rPr>
        <w:t>Der Aufschub darf</w:t>
      </w:r>
      <w:r>
        <w:rPr>
          <w:spacing w:val="-17"/>
          <w:w w:val="110"/>
          <w:sz w:val="20"/>
        </w:rPr>
        <w:t> </w:t>
      </w:r>
      <w:r>
        <w:rPr>
          <w:w w:val="110"/>
          <w:sz w:val="20"/>
        </w:rPr>
        <w:t>jedoch</w:t>
      </w:r>
    </w:p>
    <w:p>
      <w:pPr>
        <w:pStyle w:val="ListParagraph"/>
        <w:numPr>
          <w:ilvl w:val="0"/>
          <w:numId w:val="229"/>
        </w:numPr>
        <w:tabs>
          <w:tab w:pos="361" w:val="left" w:leader="none"/>
        </w:tabs>
        <w:spacing w:line="249" w:lineRule="auto" w:before="70" w:after="0"/>
        <w:ind w:left="440" w:right="614" w:hanging="284"/>
        <w:jc w:val="both"/>
        <w:rPr>
          <w:sz w:val="20"/>
        </w:rPr>
      </w:pPr>
      <w:r>
        <w:rPr>
          <w:w w:val="105"/>
          <w:sz w:val="20"/>
        </w:rPr>
        <w:t>bei Zahlung der ganzen Strafe oder des gesamten Geldbetrages nach § 20 StGB auf einmal oder bei Entrichtung einer 180 Tagessätzen nicht </w:t>
      </w:r>
      <w:r>
        <w:rPr>
          <w:spacing w:val="-4"/>
          <w:w w:val="105"/>
          <w:sz w:val="20"/>
        </w:rPr>
        <w:t>über- </w:t>
      </w:r>
      <w:r>
        <w:rPr>
          <w:w w:val="105"/>
          <w:sz w:val="20"/>
        </w:rPr>
        <w:t>steigenden Strafe in Teilbeträgen nicht länger sein als ein</w:t>
      </w:r>
      <w:r>
        <w:rPr>
          <w:spacing w:val="-26"/>
          <w:w w:val="105"/>
          <w:sz w:val="20"/>
        </w:rPr>
        <w:t> </w:t>
      </w:r>
      <w:r>
        <w:rPr>
          <w:w w:val="105"/>
          <w:sz w:val="20"/>
        </w:rPr>
        <w:t>Jahr,</w:t>
      </w:r>
    </w:p>
    <w:p>
      <w:pPr>
        <w:pStyle w:val="ListParagraph"/>
        <w:numPr>
          <w:ilvl w:val="0"/>
          <w:numId w:val="229"/>
        </w:numPr>
        <w:tabs>
          <w:tab w:pos="407" w:val="left" w:leader="none"/>
        </w:tabs>
        <w:spacing w:line="254" w:lineRule="auto" w:before="62" w:after="0"/>
        <w:ind w:left="440" w:right="614" w:hanging="284"/>
        <w:jc w:val="both"/>
        <w:rPr>
          <w:sz w:val="20"/>
        </w:rPr>
      </w:pPr>
      <w:r>
        <w:rPr/>
        <w:pict>
          <v:line style="position:absolute;mso-position-horizontal-relative:page;mso-position-vertical-relative:paragraph;z-index:15744512" from="258.044006pt,25.887945pt" to="266.294006pt,25.887945pt" stroked="true" strokeweight=".5pt" strokecolor="#0000ff">
            <v:stroke dashstyle="solid"/>
            <w10:wrap type="none"/>
          </v:line>
        </w:pict>
      </w:r>
      <w:bookmarkStart w:name="_bookmark409" w:id="462"/>
      <w:bookmarkEnd w:id="462"/>
      <w:r>
        <w:rPr/>
      </w:r>
      <w:bookmarkStart w:name="_bookmark409" w:id="463"/>
      <w:bookmarkEnd w:id="463"/>
      <w:r>
        <w:rPr>
          <w:w w:val="105"/>
          <w:sz w:val="20"/>
        </w:rPr>
        <w:t>bei</w:t>
      </w:r>
      <w:r>
        <w:rPr>
          <w:w w:val="105"/>
          <w:sz w:val="20"/>
        </w:rPr>
        <w:t> Entrichtung einer 180, nicht aber 360 Tagessätze übersteigenden Strafe in Teilbeträgen nicht länger als zwei</w:t>
      </w:r>
      <w:r>
        <w:rPr>
          <w:spacing w:val="-15"/>
          <w:w w:val="105"/>
          <w:sz w:val="20"/>
        </w:rPr>
        <w:t> </w:t>
      </w:r>
      <w:r>
        <w:rPr>
          <w:w w:val="105"/>
          <w:sz w:val="20"/>
        </w:rPr>
        <w:t>Jahre,</w:t>
      </w:r>
      <w:hyperlink w:history="true" w:anchor="_bookmark902">
        <w:r>
          <w:rPr>
            <w:w w:val="105"/>
            <w:sz w:val="20"/>
            <w:vertAlign w:val="superscript"/>
          </w:rPr>
          <w:t>363</w:t>
        </w:r>
      </w:hyperlink>
    </w:p>
    <w:p>
      <w:pPr>
        <w:pStyle w:val="BodyText"/>
        <w:spacing w:line="254" w:lineRule="auto" w:before="57"/>
        <w:ind w:left="440" w:right="614" w:hanging="284"/>
      </w:pPr>
      <w:r>
        <w:rPr/>
        <w:pict>
          <v:line style="position:absolute;mso-position-horizontal-relative:page;mso-position-vertical-relative:paragraph;z-index:15745024" from="206.953995pt,25.63695pt" to="215.203995pt,25.63695pt" stroked="true" strokeweight=".5pt" strokecolor="#0000ff">
            <v:stroke dashstyle="solid"/>
            <w10:wrap type="none"/>
          </v:line>
        </w:pict>
      </w:r>
      <w:r>
        <w:rPr>
          <w:w w:val="105"/>
        </w:rPr>
        <w:t>2a. bei Entrichtung einer 360 Tagessätze übersteigenden Strafe in Teilbe-</w:t>
      </w:r>
      <w:bookmarkStart w:name="_bookmark410" w:id="464"/>
      <w:bookmarkEnd w:id="464"/>
      <w:r>
        <w:rPr>
          <w:w w:val="105"/>
        </w:rPr>
      </w:r>
      <w:r>
        <w:rPr>
          <w:w w:val="105"/>
        </w:rPr>
        <w:t> trägen nicht länger als drei Jahre und</w:t>
      </w:r>
      <w:hyperlink w:history="true" w:anchor="_bookmark903">
        <w:r>
          <w:rPr>
            <w:w w:val="105"/>
            <w:vertAlign w:val="superscript"/>
          </w:rPr>
          <w:t>364</w:t>
        </w:r>
      </w:hyperlink>
    </w:p>
    <w:p>
      <w:pPr>
        <w:pStyle w:val="ListParagraph"/>
        <w:numPr>
          <w:ilvl w:val="0"/>
          <w:numId w:val="229"/>
        </w:numPr>
        <w:tabs>
          <w:tab w:pos="378" w:val="left" w:leader="none"/>
        </w:tabs>
        <w:spacing w:line="249" w:lineRule="auto" w:before="56" w:after="0"/>
        <w:ind w:left="440" w:right="614" w:hanging="284"/>
        <w:jc w:val="both"/>
        <w:rPr>
          <w:sz w:val="20"/>
        </w:rPr>
      </w:pPr>
      <w:r>
        <w:rPr>
          <w:w w:val="105"/>
          <w:sz w:val="20"/>
        </w:rPr>
        <w:t>bei Entrichtung einer nicht in Tagessätzen bemessenen Geldstrafe </w:t>
      </w:r>
      <w:r>
        <w:rPr>
          <w:spacing w:val="-4"/>
          <w:w w:val="105"/>
          <w:sz w:val="20"/>
        </w:rPr>
        <w:t>oder </w:t>
      </w:r>
      <w:r>
        <w:rPr>
          <w:w w:val="105"/>
          <w:sz w:val="20"/>
        </w:rPr>
        <w:t>eines Geldbetrages nach § 20 StGB in Teilbeträgen nicht länger als fünf Jahre.</w:t>
      </w:r>
    </w:p>
    <w:p>
      <w:pPr>
        <w:pStyle w:val="ListParagraph"/>
        <w:numPr>
          <w:ilvl w:val="0"/>
          <w:numId w:val="228"/>
        </w:numPr>
        <w:tabs>
          <w:tab w:pos="650" w:val="left" w:leader="none"/>
        </w:tabs>
        <w:spacing w:line="249" w:lineRule="auto" w:before="83" w:after="0"/>
        <w:ind w:left="157" w:right="614" w:firstLine="283"/>
        <w:jc w:val="both"/>
        <w:rPr>
          <w:sz w:val="20"/>
        </w:rPr>
      </w:pPr>
      <w:r>
        <w:rPr>
          <w:w w:val="105"/>
          <w:sz w:val="20"/>
        </w:rPr>
        <w:t>In die gewährte Aufschubsfrist werden Zeiten, in denen der Zahlungs- pflichtige auf behördliche Anordnung angehalten worden ist, nicht </w:t>
      </w:r>
      <w:r>
        <w:rPr>
          <w:spacing w:val="-3"/>
          <w:w w:val="105"/>
          <w:sz w:val="20"/>
        </w:rPr>
        <w:t>einge- </w:t>
      </w:r>
      <w:r>
        <w:rPr>
          <w:w w:val="105"/>
          <w:sz w:val="20"/>
        </w:rPr>
        <w:t>rechnet. Leistet der Zahlungspflichtige zur Schadloshaltung oder </w:t>
      </w:r>
      <w:r>
        <w:rPr>
          <w:spacing w:val="-3"/>
          <w:w w:val="105"/>
          <w:sz w:val="20"/>
        </w:rPr>
        <w:t>Genug- </w:t>
      </w:r>
      <w:r>
        <w:rPr>
          <w:w w:val="105"/>
          <w:sz w:val="20"/>
        </w:rPr>
        <w:t>tuung eines durch die strafbare Handlung Geschädigten Zahlungen, so ist dies bei der Entscheidung über einen Antrag auf Aufschub angemessen </w:t>
      </w:r>
      <w:r>
        <w:rPr>
          <w:spacing w:val="-6"/>
          <w:w w:val="105"/>
          <w:sz w:val="20"/>
        </w:rPr>
        <w:t>zu </w:t>
      </w:r>
      <w:r>
        <w:rPr>
          <w:w w:val="105"/>
          <w:sz w:val="20"/>
        </w:rPr>
        <w:t>berücksichtigen. Mit Rücksicht auf Entschädigungszahlungen, die inner- halb der zur Zahlung der Geldstrafe oder des Geldbetrages nach § 20 </w:t>
      </w:r>
      <w:r>
        <w:rPr>
          <w:spacing w:val="-4"/>
          <w:w w:val="105"/>
          <w:sz w:val="20"/>
        </w:rPr>
        <w:t>StGB </w:t>
      </w:r>
      <w:r>
        <w:rPr>
          <w:w w:val="105"/>
          <w:sz w:val="20"/>
        </w:rPr>
        <w:t>gewährten Frist geleistet werden, kann der Aufschub angemessen, längstens aber um ein weiteres Jahr verlängert</w:t>
      </w:r>
      <w:r>
        <w:rPr>
          <w:spacing w:val="-12"/>
          <w:w w:val="105"/>
          <w:sz w:val="20"/>
        </w:rPr>
        <w:t> </w:t>
      </w:r>
      <w:r>
        <w:rPr>
          <w:w w:val="105"/>
          <w:sz w:val="20"/>
        </w:rPr>
        <w:t>werden.</w:t>
      </w:r>
    </w:p>
    <w:p>
      <w:pPr>
        <w:pStyle w:val="ListParagraph"/>
        <w:numPr>
          <w:ilvl w:val="0"/>
          <w:numId w:val="228"/>
        </w:numPr>
        <w:tabs>
          <w:tab w:pos="674" w:val="left" w:leader="none"/>
        </w:tabs>
        <w:spacing w:line="249" w:lineRule="auto" w:before="87" w:after="0"/>
        <w:ind w:left="157" w:right="614" w:firstLine="283"/>
        <w:jc w:val="both"/>
        <w:rPr>
          <w:sz w:val="20"/>
        </w:rPr>
      </w:pPr>
      <w:r>
        <w:rPr>
          <w:w w:val="105"/>
          <w:sz w:val="20"/>
        </w:rPr>
        <w:t>Die Entrichtung einer Geldstrafe oder eines Geldbetrages nach § 20 StGB in Teilbeträgen darf nur mit der Massgabe gestattet werden, dass alle noch aushaftenden Teilbeträge sofort fällig werden, wenn der Zahlungs- pflichtige mit mindestens zwei Ratenzahlungen in Verzug</w:t>
      </w:r>
      <w:r>
        <w:rPr>
          <w:spacing w:val="-7"/>
          <w:w w:val="105"/>
          <w:sz w:val="20"/>
        </w:rPr>
        <w:t> </w:t>
      </w:r>
      <w:r>
        <w:rPr>
          <w:w w:val="105"/>
          <w:sz w:val="20"/>
        </w:rPr>
        <w:t>ist.</w:t>
      </w:r>
    </w:p>
    <w:p>
      <w:pPr>
        <w:pStyle w:val="ListParagraph"/>
        <w:numPr>
          <w:ilvl w:val="0"/>
          <w:numId w:val="228"/>
        </w:numPr>
        <w:tabs>
          <w:tab w:pos="653" w:val="left" w:leader="none"/>
        </w:tabs>
        <w:spacing w:line="249" w:lineRule="auto" w:before="83" w:after="0"/>
        <w:ind w:left="157" w:right="614" w:firstLine="283"/>
        <w:jc w:val="both"/>
        <w:rPr>
          <w:sz w:val="20"/>
        </w:rPr>
      </w:pPr>
      <w:r>
        <w:rPr>
          <w:w w:val="105"/>
          <w:sz w:val="20"/>
        </w:rPr>
        <w:t>Gegen den Beschluss des Vorsitzenden steht dem Zahlungspflichtigen und dem Ankläger die Beschwerde an das Obergericht zu, wider </w:t>
      </w:r>
      <w:r>
        <w:rPr>
          <w:spacing w:val="-3"/>
          <w:w w:val="105"/>
          <w:sz w:val="20"/>
        </w:rPr>
        <w:t>dessen </w:t>
      </w:r>
      <w:r>
        <w:rPr>
          <w:w w:val="105"/>
          <w:sz w:val="20"/>
        </w:rPr>
        <w:t>Entscheidung ein weiterer Rechtszug ausgeschlossen</w:t>
      </w:r>
      <w:r>
        <w:rPr>
          <w:spacing w:val="-9"/>
          <w:w w:val="105"/>
          <w:sz w:val="20"/>
        </w:rPr>
        <w:t> </w:t>
      </w:r>
      <w:r>
        <w:rPr>
          <w:w w:val="105"/>
          <w:sz w:val="20"/>
        </w:rPr>
        <w:t>ist.</w:t>
      </w:r>
    </w:p>
    <w:p>
      <w:pPr>
        <w:pStyle w:val="ListParagraph"/>
        <w:numPr>
          <w:ilvl w:val="0"/>
          <w:numId w:val="228"/>
        </w:numPr>
        <w:tabs>
          <w:tab w:pos="663" w:val="left" w:leader="none"/>
        </w:tabs>
        <w:spacing w:line="249" w:lineRule="auto" w:before="83" w:after="0"/>
        <w:ind w:left="157" w:right="614" w:firstLine="283"/>
        <w:jc w:val="both"/>
        <w:rPr>
          <w:sz w:val="20"/>
        </w:rPr>
      </w:pPr>
      <w:r>
        <w:rPr>
          <w:w w:val="105"/>
          <w:sz w:val="20"/>
        </w:rPr>
        <w:t>Für die Bezahlung von Bussen gelten die Abs. 1 bis 5 sinngemäss </w:t>
      </w:r>
      <w:r>
        <w:rPr>
          <w:spacing w:val="-6"/>
          <w:w w:val="105"/>
          <w:sz w:val="20"/>
        </w:rPr>
        <w:t>mit </w:t>
      </w:r>
      <w:r>
        <w:rPr>
          <w:w w:val="105"/>
          <w:sz w:val="20"/>
        </w:rPr>
        <w:t>der Massgabe, dass ihre Entrichtung in Teilbeträgen ein Jahr nicht </w:t>
      </w:r>
      <w:r>
        <w:rPr>
          <w:spacing w:val="-3"/>
          <w:w w:val="105"/>
          <w:sz w:val="20"/>
        </w:rPr>
        <w:t>über-  </w:t>
      </w:r>
      <w:r>
        <w:rPr>
          <w:w w:val="105"/>
          <w:sz w:val="20"/>
        </w:rPr>
        <w:t>steigen</w:t>
      </w:r>
      <w:r>
        <w:rPr>
          <w:spacing w:val="-3"/>
          <w:w w:val="105"/>
          <w:sz w:val="20"/>
        </w:rPr>
        <w:t> </w:t>
      </w:r>
      <w:r>
        <w:rPr>
          <w:w w:val="105"/>
          <w:sz w:val="20"/>
        </w:rPr>
        <w:t>darf.</w:t>
      </w:r>
    </w:p>
    <w:p>
      <w:pPr>
        <w:pStyle w:val="BodyText"/>
        <w:spacing w:before="3"/>
        <w:jc w:val="left"/>
        <w:rPr>
          <w:sz w:val="26"/>
        </w:rPr>
      </w:pPr>
    </w:p>
    <w:p>
      <w:pPr>
        <w:pStyle w:val="BodyText"/>
        <w:ind w:left="3135"/>
      </w:pPr>
      <w:r>
        <w:rPr/>
        <w:t>§ 251</w:t>
      </w:r>
    </w:p>
    <w:p>
      <w:pPr>
        <w:pStyle w:val="ListParagraph"/>
        <w:numPr>
          <w:ilvl w:val="0"/>
          <w:numId w:val="230"/>
        </w:numPr>
        <w:tabs>
          <w:tab w:pos="656" w:val="left" w:leader="none"/>
        </w:tabs>
        <w:spacing w:line="249" w:lineRule="auto" w:before="90" w:after="0"/>
        <w:ind w:left="157" w:right="614" w:firstLine="283"/>
        <w:jc w:val="both"/>
        <w:rPr>
          <w:sz w:val="20"/>
        </w:rPr>
      </w:pPr>
      <w:r>
        <w:rPr>
          <w:w w:val="105"/>
          <w:sz w:val="20"/>
        </w:rPr>
        <w:t>Über die nachträgliche Strafmilderung, die Neubemessung des </w:t>
      </w:r>
      <w:r>
        <w:rPr>
          <w:spacing w:val="-3"/>
          <w:w w:val="105"/>
          <w:sz w:val="20"/>
        </w:rPr>
        <w:t>Tages- </w:t>
      </w:r>
      <w:r>
        <w:rPr>
          <w:w w:val="105"/>
          <w:sz w:val="20"/>
        </w:rPr>
        <w:t>satzes sowie die Änderung der Entscheidung über den Verfall, den erwei- terten</w:t>
      </w:r>
      <w:r>
        <w:rPr>
          <w:spacing w:val="24"/>
          <w:w w:val="105"/>
          <w:sz w:val="20"/>
        </w:rPr>
        <w:t> </w:t>
      </w:r>
      <w:r>
        <w:rPr>
          <w:w w:val="105"/>
          <w:sz w:val="20"/>
        </w:rPr>
        <w:t>Verfall</w:t>
      </w:r>
      <w:r>
        <w:rPr>
          <w:spacing w:val="24"/>
          <w:w w:val="105"/>
          <w:sz w:val="20"/>
        </w:rPr>
        <w:t> </w:t>
      </w:r>
      <w:r>
        <w:rPr>
          <w:w w:val="105"/>
          <w:sz w:val="20"/>
        </w:rPr>
        <w:t>(§</w:t>
      </w:r>
      <w:r>
        <w:rPr>
          <w:spacing w:val="24"/>
          <w:w w:val="105"/>
          <w:sz w:val="20"/>
        </w:rPr>
        <w:t> </w:t>
      </w:r>
      <w:r>
        <w:rPr>
          <w:w w:val="105"/>
          <w:sz w:val="20"/>
        </w:rPr>
        <w:t>31a</w:t>
      </w:r>
      <w:r>
        <w:rPr>
          <w:spacing w:val="24"/>
          <w:w w:val="105"/>
          <w:sz w:val="20"/>
        </w:rPr>
        <w:t> </w:t>
      </w:r>
      <w:r>
        <w:rPr>
          <w:w w:val="105"/>
          <w:sz w:val="20"/>
        </w:rPr>
        <w:t>StGB)</w:t>
      </w:r>
      <w:r>
        <w:rPr>
          <w:spacing w:val="24"/>
          <w:w w:val="105"/>
          <w:sz w:val="20"/>
        </w:rPr>
        <w:t> </w:t>
      </w:r>
      <w:r>
        <w:rPr>
          <w:w w:val="105"/>
          <w:sz w:val="20"/>
        </w:rPr>
        <w:t>oder</w:t>
      </w:r>
      <w:r>
        <w:rPr>
          <w:spacing w:val="24"/>
          <w:w w:val="105"/>
          <w:sz w:val="20"/>
        </w:rPr>
        <w:t> </w:t>
      </w:r>
      <w:r>
        <w:rPr>
          <w:w w:val="105"/>
          <w:sz w:val="20"/>
        </w:rPr>
        <w:t>über</w:t>
      </w:r>
      <w:r>
        <w:rPr>
          <w:spacing w:val="24"/>
          <w:w w:val="105"/>
          <w:sz w:val="20"/>
        </w:rPr>
        <w:t> </w:t>
      </w:r>
      <w:r>
        <w:rPr>
          <w:w w:val="105"/>
          <w:sz w:val="20"/>
        </w:rPr>
        <w:t>das</w:t>
      </w:r>
      <w:r>
        <w:rPr>
          <w:spacing w:val="24"/>
          <w:w w:val="105"/>
          <w:sz w:val="20"/>
        </w:rPr>
        <w:t> </w:t>
      </w:r>
      <w:r>
        <w:rPr>
          <w:w w:val="105"/>
          <w:sz w:val="20"/>
        </w:rPr>
        <w:t>Tätigkeitsverbot</w:t>
      </w:r>
      <w:r>
        <w:rPr>
          <w:spacing w:val="24"/>
          <w:w w:val="105"/>
          <w:sz w:val="20"/>
        </w:rPr>
        <w:t> </w:t>
      </w:r>
      <w:r>
        <w:rPr>
          <w:w w:val="105"/>
          <w:sz w:val="20"/>
        </w:rPr>
        <w:t>(§</w:t>
      </w:r>
      <w:r>
        <w:rPr>
          <w:spacing w:val="24"/>
          <w:w w:val="105"/>
          <w:sz w:val="20"/>
        </w:rPr>
        <w:t> </w:t>
      </w:r>
      <w:r>
        <w:rPr>
          <w:w w:val="105"/>
          <w:sz w:val="20"/>
        </w:rPr>
        <w:t>220</w:t>
      </w:r>
      <w:r>
        <w:rPr>
          <w:spacing w:val="24"/>
          <w:w w:val="105"/>
          <w:sz w:val="20"/>
        </w:rPr>
        <w:t> </w:t>
      </w:r>
      <w:r>
        <w:rPr>
          <w:w w:val="105"/>
          <w:sz w:val="20"/>
        </w:rPr>
        <w:t>Abs.</w:t>
      </w:r>
      <w:r>
        <w:rPr>
          <w:spacing w:val="25"/>
          <w:w w:val="105"/>
          <w:sz w:val="20"/>
        </w:rPr>
        <w:t> </w:t>
      </w:r>
      <w:r>
        <w:rPr>
          <w:w w:val="105"/>
          <w:sz w:val="20"/>
        </w:rPr>
        <w:t>3</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667" w:right="104"/>
      </w:pPr>
      <w:r>
        <w:rPr>
          <w:w w:val="105"/>
        </w:rPr>
        <w:t>und 4 StGB) entscheidet das Gericht, das in erster Instanz erkannt hat, auf</w:t>
      </w:r>
      <w:bookmarkStart w:name="_bookmark411" w:id="465"/>
      <w:bookmarkEnd w:id="465"/>
      <w:r>
        <w:rPr>
          <w:w w:val="105"/>
        </w:rPr>
      </w:r>
      <w:r>
        <w:rPr>
          <w:w w:val="105"/>
        </w:rPr>
        <w:t> Antrag oder von Amts wegen nach Erhebung der für die Entscheidung massgebenden Umstände mit Beschluss.</w:t>
      </w:r>
      <w:hyperlink w:history="true" w:anchor="_bookmark904">
        <w:r>
          <w:rPr>
            <w:w w:val="105"/>
            <w:u w:val="single" w:color="0000FF"/>
            <w:vertAlign w:val="superscript"/>
          </w:rPr>
          <w:t>365</w:t>
        </w:r>
      </w:hyperlink>
    </w:p>
    <w:p>
      <w:pPr>
        <w:pStyle w:val="ListParagraph"/>
        <w:numPr>
          <w:ilvl w:val="0"/>
          <w:numId w:val="230"/>
        </w:numPr>
        <w:tabs>
          <w:tab w:pos="1196" w:val="left" w:leader="none"/>
        </w:tabs>
        <w:spacing w:line="252" w:lineRule="auto" w:before="80" w:after="0"/>
        <w:ind w:left="667" w:right="104" w:firstLine="283"/>
        <w:jc w:val="both"/>
        <w:rPr>
          <w:sz w:val="20"/>
        </w:rPr>
      </w:pPr>
      <w:r>
        <w:rPr>
          <w:w w:val="105"/>
          <w:sz w:val="20"/>
        </w:rPr>
        <w:t>Gegen den Beschluss nach Abs. 1 steht dem Verurteilten und </w:t>
      </w:r>
      <w:r>
        <w:rPr>
          <w:spacing w:val="-5"/>
          <w:w w:val="105"/>
          <w:sz w:val="20"/>
        </w:rPr>
        <w:t>dem </w:t>
      </w:r>
      <w:r>
        <w:rPr>
          <w:w w:val="105"/>
          <w:sz w:val="20"/>
        </w:rPr>
        <w:t>Ankläger die Beschwerde an das Obergericht zu. Ein weiterer Rechtszug</w:t>
      </w:r>
      <w:bookmarkStart w:name="_bookmark412" w:id="466"/>
      <w:bookmarkEnd w:id="466"/>
      <w:r>
        <w:rPr>
          <w:w w:val="105"/>
          <w:sz w:val="20"/>
        </w:rPr>
      </w:r>
      <w:r>
        <w:rPr>
          <w:w w:val="105"/>
          <w:sz w:val="20"/>
        </w:rPr>
        <w:t> findet nicht</w:t>
      </w:r>
      <w:r>
        <w:rPr>
          <w:spacing w:val="-4"/>
          <w:w w:val="105"/>
          <w:sz w:val="20"/>
        </w:rPr>
        <w:t> </w:t>
      </w:r>
      <w:r>
        <w:rPr>
          <w:w w:val="105"/>
          <w:sz w:val="20"/>
        </w:rPr>
        <w:t>statt.</w:t>
      </w:r>
      <w:hyperlink w:history="true" w:anchor="_bookmark905">
        <w:r>
          <w:rPr>
            <w:w w:val="105"/>
            <w:sz w:val="20"/>
            <w:u w:val="single" w:color="0000FF"/>
            <w:vertAlign w:val="superscript"/>
          </w:rPr>
          <w:t>366</w:t>
        </w:r>
      </w:hyperlink>
    </w:p>
    <w:p>
      <w:pPr>
        <w:pStyle w:val="ListParagraph"/>
        <w:numPr>
          <w:ilvl w:val="0"/>
          <w:numId w:val="230"/>
        </w:numPr>
        <w:tabs>
          <w:tab w:pos="1174" w:val="left" w:leader="none"/>
        </w:tabs>
        <w:spacing w:line="252" w:lineRule="auto" w:before="79" w:after="0"/>
        <w:ind w:left="667" w:right="104" w:firstLine="283"/>
        <w:jc w:val="both"/>
        <w:rPr>
          <w:sz w:val="20"/>
        </w:rPr>
      </w:pPr>
      <w:r>
        <w:rPr>
          <w:w w:val="105"/>
          <w:sz w:val="20"/>
        </w:rPr>
        <w:t>Wenn der Zweck der Entscheidung nach Abs. 1 sonst ganz oder </w:t>
      </w:r>
      <w:r>
        <w:rPr>
          <w:spacing w:val="-4"/>
          <w:w w:val="105"/>
          <w:sz w:val="20"/>
        </w:rPr>
        <w:t>teil- </w:t>
      </w:r>
      <w:r>
        <w:rPr>
          <w:w w:val="105"/>
          <w:sz w:val="20"/>
        </w:rPr>
        <w:t>weise vereitelt werden könnte, hat das Gericht den Vollzug der Strafe, </w:t>
      </w:r>
      <w:r>
        <w:rPr>
          <w:spacing w:val="-5"/>
          <w:w w:val="105"/>
          <w:sz w:val="20"/>
        </w:rPr>
        <w:t>des </w:t>
      </w:r>
      <w:r>
        <w:rPr>
          <w:w w:val="105"/>
          <w:sz w:val="20"/>
        </w:rPr>
        <w:t>Verfalls oder des erweiterten Verfalls bis zur Rechtskraft seiner Entschei- dung vorläufig zu hemmen oder zu unterbrechen, es sei denn, dass ihm </w:t>
      </w:r>
      <w:r>
        <w:rPr>
          <w:spacing w:val="-6"/>
          <w:w w:val="105"/>
          <w:sz w:val="20"/>
        </w:rPr>
        <w:t>ein</w:t>
      </w:r>
      <w:bookmarkStart w:name="_bookmark413" w:id="467"/>
      <w:bookmarkEnd w:id="467"/>
      <w:r>
        <w:rPr>
          <w:spacing w:val="-6"/>
          <w:w w:val="105"/>
          <w:sz w:val="20"/>
        </w:rPr>
      </w:r>
      <w:r>
        <w:rPr>
          <w:spacing w:val="-6"/>
          <w:w w:val="105"/>
          <w:sz w:val="20"/>
        </w:rPr>
        <w:t> </w:t>
      </w:r>
      <w:r>
        <w:rPr>
          <w:w w:val="105"/>
          <w:sz w:val="20"/>
        </w:rPr>
        <w:t>offenbar aussichtsloser Antrag</w:t>
      </w:r>
      <w:r>
        <w:rPr>
          <w:spacing w:val="-5"/>
          <w:w w:val="105"/>
          <w:sz w:val="20"/>
        </w:rPr>
        <w:t> </w:t>
      </w:r>
      <w:r>
        <w:rPr>
          <w:w w:val="105"/>
          <w:sz w:val="20"/>
        </w:rPr>
        <w:t>vorliegt.</w:t>
      </w:r>
      <w:hyperlink w:history="true" w:anchor="_bookmark906">
        <w:r>
          <w:rPr>
            <w:w w:val="105"/>
            <w:sz w:val="20"/>
            <w:u w:val="single" w:color="0000FF"/>
            <w:vertAlign w:val="superscript"/>
          </w:rPr>
          <w:t>367</w:t>
        </w:r>
      </w:hyperlink>
    </w:p>
    <w:p>
      <w:pPr>
        <w:pStyle w:val="BodyText"/>
        <w:spacing w:before="5"/>
        <w:jc w:val="left"/>
        <w:rPr>
          <w:sz w:val="16"/>
        </w:rPr>
      </w:pPr>
    </w:p>
    <w:p>
      <w:pPr>
        <w:pStyle w:val="BodyText"/>
        <w:spacing w:before="112"/>
        <w:ind w:left="3562"/>
      </w:pPr>
      <w:bookmarkStart w:name="_bookmark414" w:id="468"/>
      <w:bookmarkEnd w:id="468"/>
      <w:r>
        <w:rPr/>
      </w:r>
      <w:r>
        <w:rPr>
          <w:w w:val="105"/>
        </w:rPr>
        <w:t>§</w:t>
      </w:r>
      <w:r>
        <w:rPr>
          <w:spacing w:val="3"/>
          <w:w w:val="105"/>
        </w:rPr>
        <w:t> </w:t>
      </w:r>
      <w:r>
        <w:rPr>
          <w:w w:val="105"/>
        </w:rPr>
        <w:t>252</w:t>
      </w:r>
      <w:hyperlink w:history="true" w:anchor="_bookmark907">
        <w:r>
          <w:rPr>
            <w:w w:val="105"/>
            <w:u w:val="single" w:color="0000FF"/>
            <w:vertAlign w:val="superscript"/>
          </w:rPr>
          <w:t>368</w:t>
        </w:r>
      </w:hyperlink>
    </w:p>
    <w:p>
      <w:pPr>
        <w:pStyle w:val="BodyText"/>
        <w:spacing w:line="249" w:lineRule="auto" w:before="90"/>
        <w:ind w:left="667" w:right="104" w:firstLine="283"/>
      </w:pPr>
      <w:r>
        <w:rPr>
          <w:w w:val="105"/>
        </w:rPr>
        <w:t>Von der Verurteilung einer Person, die nicht die liechtensteinische Staatsbürgerschaft besitzt, ist das Ausländer- und Passamt unverzüglich zu verständigen.</w:t>
      </w:r>
    </w:p>
    <w:p>
      <w:pPr>
        <w:pStyle w:val="BodyText"/>
        <w:spacing w:before="3"/>
        <w:jc w:val="left"/>
        <w:rPr>
          <w:sz w:val="26"/>
        </w:rPr>
      </w:pPr>
    </w:p>
    <w:p>
      <w:pPr>
        <w:pStyle w:val="BodyText"/>
        <w:ind w:left="3645"/>
      </w:pPr>
      <w:r>
        <w:rPr/>
        <w:t>§ 253</w:t>
      </w:r>
    </w:p>
    <w:p>
      <w:pPr>
        <w:pStyle w:val="ListParagraph"/>
        <w:numPr>
          <w:ilvl w:val="0"/>
          <w:numId w:val="231"/>
        </w:numPr>
        <w:tabs>
          <w:tab w:pos="1178" w:val="left" w:leader="none"/>
        </w:tabs>
        <w:spacing w:line="252" w:lineRule="auto" w:before="90" w:after="0"/>
        <w:ind w:left="667" w:right="104" w:firstLine="283"/>
        <w:jc w:val="both"/>
        <w:rPr>
          <w:sz w:val="20"/>
        </w:rPr>
      </w:pPr>
      <w:r>
        <w:rPr>
          <w:w w:val="105"/>
          <w:sz w:val="20"/>
        </w:rPr>
        <w:t>Ist der Verfall, der erweiterte Verfall, die Konfiskation oder die Ein- ziehung von Vermögenswerten oder Gegenständen ausgesprochen </w:t>
      </w:r>
      <w:r>
        <w:rPr>
          <w:spacing w:val="-6"/>
          <w:w w:val="105"/>
          <w:sz w:val="20"/>
        </w:rPr>
        <w:t>und </w:t>
      </w:r>
      <w:r>
        <w:rPr>
          <w:w w:val="105"/>
          <w:sz w:val="20"/>
        </w:rPr>
        <w:t>befinden sich diese nicht bereits in gerichtlicher Verwahrung, so ist der Verurteilte oder der Haftungsbeteiligte (§ 30c) vom Strafgericht schriftlich aufzufordern, sie binnen vierzehn Tagen zu erlegen oder dem Gericht die Verfügungsmacht zu übertragen, widrigenfalls zwangsweise vorgegangen werden würde. Kommt der Verfügungsberechtigte dieser Aufforderung</w:t>
      </w:r>
      <w:bookmarkStart w:name="_bookmark415" w:id="469"/>
      <w:bookmarkEnd w:id="469"/>
      <w:r>
        <w:rPr>
          <w:w w:val="105"/>
          <w:sz w:val="20"/>
        </w:rPr>
      </w:r>
      <w:r>
        <w:rPr>
          <w:w w:val="105"/>
          <w:sz w:val="20"/>
        </w:rPr>
        <w:t> nicht nach, sind ihm die Gegenstände und Vermögenswerte im Exekutions- wege</w:t>
      </w:r>
      <w:r>
        <w:rPr>
          <w:spacing w:val="-3"/>
          <w:w w:val="105"/>
          <w:sz w:val="20"/>
        </w:rPr>
        <w:t> </w:t>
      </w:r>
      <w:r>
        <w:rPr>
          <w:w w:val="105"/>
          <w:sz w:val="20"/>
        </w:rPr>
        <w:t>abzunehmen.</w:t>
      </w:r>
      <w:hyperlink w:history="true" w:anchor="_bookmark908">
        <w:r>
          <w:rPr>
            <w:w w:val="105"/>
            <w:sz w:val="20"/>
            <w:u w:val="single" w:color="0000FF"/>
            <w:vertAlign w:val="superscript"/>
          </w:rPr>
          <w:t>369</w:t>
        </w:r>
      </w:hyperlink>
    </w:p>
    <w:p>
      <w:pPr>
        <w:pStyle w:val="ListParagraph"/>
        <w:numPr>
          <w:ilvl w:val="0"/>
          <w:numId w:val="231"/>
        </w:numPr>
        <w:tabs>
          <w:tab w:pos="1168" w:val="left" w:leader="none"/>
        </w:tabs>
        <w:spacing w:line="240" w:lineRule="auto" w:before="75" w:after="0"/>
        <w:ind w:left="1167" w:right="0" w:hanging="218"/>
        <w:jc w:val="both"/>
        <w:rPr>
          <w:sz w:val="20"/>
        </w:rPr>
      </w:pPr>
      <w:bookmarkStart w:name="_bookmark416" w:id="470"/>
      <w:bookmarkEnd w:id="470"/>
      <w:r>
        <w:rPr/>
      </w:r>
      <w:bookmarkStart w:name="_bookmark416" w:id="471"/>
      <w:bookmarkEnd w:id="471"/>
      <w:r>
        <w:rPr>
          <w:w w:val="110"/>
          <w:sz w:val="20"/>
        </w:rPr>
        <w:t>Aufgehoben</w:t>
      </w:r>
      <w:hyperlink w:history="true" w:anchor="_bookmark909">
        <w:r>
          <w:rPr>
            <w:w w:val="110"/>
            <w:sz w:val="20"/>
            <w:u w:val="single" w:color="0000FF"/>
            <w:vertAlign w:val="superscript"/>
          </w:rPr>
          <w:t>370</w:t>
        </w:r>
      </w:hyperlink>
    </w:p>
    <w:p>
      <w:pPr>
        <w:pStyle w:val="ListParagraph"/>
        <w:numPr>
          <w:ilvl w:val="0"/>
          <w:numId w:val="231"/>
        </w:numPr>
        <w:tabs>
          <w:tab w:pos="1215" w:val="left" w:leader="none"/>
        </w:tabs>
        <w:spacing w:line="249" w:lineRule="auto" w:before="90" w:after="0"/>
        <w:ind w:left="667" w:right="104" w:firstLine="283"/>
        <w:jc w:val="both"/>
        <w:rPr>
          <w:sz w:val="20"/>
        </w:rPr>
      </w:pPr>
      <w:r>
        <w:rPr>
          <w:w w:val="105"/>
          <w:sz w:val="20"/>
        </w:rPr>
        <w:t>Das Gericht hat verfallene oder eingezogene Gegenstände, die </w:t>
      </w:r>
      <w:r>
        <w:rPr>
          <w:spacing w:val="-9"/>
          <w:w w:val="105"/>
          <w:sz w:val="20"/>
        </w:rPr>
        <w:t>in </w:t>
      </w:r>
      <w:r>
        <w:rPr>
          <w:w w:val="105"/>
          <w:sz w:val="20"/>
        </w:rPr>
        <w:t>wissenschaftlicher oder geschichtlicher Beziehung oder für eine </w:t>
      </w:r>
      <w:r>
        <w:rPr>
          <w:spacing w:val="-3"/>
          <w:w w:val="105"/>
          <w:sz w:val="20"/>
        </w:rPr>
        <w:t>Lehr-, </w:t>
      </w:r>
      <w:r>
        <w:rPr>
          <w:w w:val="105"/>
          <w:sz w:val="20"/>
        </w:rPr>
        <w:t>Versuchs-, Forschungs- oder sonstige Fachtätigkeit von Interesse sind, </w:t>
      </w:r>
      <w:r>
        <w:rPr>
          <w:spacing w:val="-4"/>
          <w:w w:val="105"/>
          <w:sz w:val="20"/>
        </w:rPr>
        <w:t>nach </w:t>
      </w:r>
      <w:r>
        <w:rPr>
          <w:w w:val="105"/>
          <w:sz w:val="20"/>
        </w:rPr>
        <w:t>Verständigung der Regierung den hiefür in Liechtenstein bestehenden staat- lichen Einrichtungen und Sammlungen zu übergeben. Gegenstände, die </w:t>
      </w:r>
      <w:r>
        <w:rPr>
          <w:spacing w:val="-5"/>
          <w:w w:val="105"/>
          <w:sz w:val="20"/>
        </w:rPr>
        <w:t>zur </w:t>
      </w:r>
      <w:r>
        <w:rPr>
          <w:w w:val="105"/>
          <w:sz w:val="20"/>
        </w:rPr>
        <w:t>Deckung des Sachaufwandes der Justiz unmittelbar herangezogen </w:t>
      </w:r>
      <w:r>
        <w:rPr>
          <w:spacing w:val="-3"/>
          <w:w w:val="105"/>
          <w:sz w:val="20"/>
        </w:rPr>
        <w:t>werden </w:t>
      </w:r>
      <w:r>
        <w:rPr>
          <w:w w:val="105"/>
          <w:sz w:val="20"/>
        </w:rPr>
        <w:t>können, sind hiezu zu verwenden, andere Sachen aber nach den im Exekuti- onsverfahren vorgesehenen Bestimmungen zu veräussern. Gegenstände, </w:t>
      </w:r>
      <w:r>
        <w:rPr>
          <w:spacing w:val="-6"/>
          <w:w w:val="105"/>
          <w:sz w:val="20"/>
        </w:rPr>
        <w:t>die </w:t>
      </w:r>
      <w:r>
        <w:rPr>
          <w:w w:val="105"/>
          <w:sz w:val="20"/>
        </w:rPr>
        <w:t>weder veräussert noch verwertet werden können, sind zu</w:t>
      </w:r>
      <w:r>
        <w:rPr>
          <w:spacing w:val="28"/>
          <w:w w:val="105"/>
          <w:sz w:val="20"/>
        </w:rPr>
        <w:t> </w:t>
      </w:r>
      <w:r>
        <w:rPr>
          <w:w w:val="105"/>
          <w:sz w:val="20"/>
        </w:rPr>
        <w:t>vernichten.</w:t>
      </w:r>
    </w:p>
    <w:p>
      <w:pPr>
        <w:spacing w:after="0" w:line="249" w:lineRule="auto"/>
        <w:jc w:val="both"/>
        <w:rPr>
          <w:sz w:val="20"/>
        </w:rPr>
        <w:sectPr>
          <w:pgSz w:w="8400" w:h="11900"/>
          <w:pgMar w:header="591" w:footer="531" w:top="840" w:bottom="720" w:left="580" w:right="640"/>
        </w:sectPr>
      </w:pPr>
    </w:p>
    <w:p>
      <w:pPr>
        <w:pStyle w:val="BodyText"/>
        <w:spacing w:before="6"/>
        <w:jc w:val="left"/>
        <w:rPr>
          <w:sz w:val="21"/>
        </w:rPr>
      </w:pPr>
    </w:p>
    <w:p>
      <w:pPr>
        <w:pStyle w:val="BodyText"/>
        <w:spacing w:before="112"/>
        <w:ind w:left="3008"/>
      </w:pPr>
      <w:bookmarkStart w:name="_bookmark417" w:id="472"/>
      <w:bookmarkEnd w:id="472"/>
      <w:r>
        <w:rPr/>
      </w:r>
      <w:r>
        <w:rPr>
          <w:w w:val="105"/>
        </w:rPr>
        <w:t>§ 253a</w:t>
      </w:r>
      <w:hyperlink w:history="true" w:anchor="_bookmark910">
        <w:r>
          <w:rPr>
            <w:w w:val="105"/>
            <w:u w:val="single" w:color="0000FF"/>
            <w:vertAlign w:val="superscript"/>
          </w:rPr>
          <w:t>371</w:t>
        </w:r>
      </w:hyperlink>
    </w:p>
    <w:p>
      <w:pPr>
        <w:pStyle w:val="ListParagraph"/>
        <w:numPr>
          <w:ilvl w:val="0"/>
          <w:numId w:val="232"/>
        </w:numPr>
        <w:tabs>
          <w:tab w:pos="667" w:val="left" w:leader="none"/>
        </w:tabs>
        <w:spacing w:line="252" w:lineRule="auto" w:before="90" w:after="0"/>
        <w:ind w:left="157" w:right="614" w:firstLine="283"/>
        <w:jc w:val="both"/>
        <w:rPr>
          <w:sz w:val="20"/>
        </w:rPr>
      </w:pPr>
      <w:r>
        <w:rPr>
          <w:w w:val="105"/>
          <w:sz w:val="20"/>
        </w:rPr>
        <w:t>Bei Auslandstaten kann die Regierung mit dem Tatortstaat eine Ver- einbarung über die Teilung von verfallenen oder eingezogenen Vermögens- werten treffen und in diese Vereinbarung insbesondere auch Auflagen </w:t>
      </w:r>
      <w:r>
        <w:rPr>
          <w:spacing w:val="-3"/>
          <w:w w:val="105"/>
          <w:sz w:val="20"/>
        </w:rPr>
        <w:t>über</w:t>
      </w:r>
      <w:bookmarkStart w:name="_bookmark418" w:id="473"/>
      <w:bookmarkEnd w:id="473"/>
      <w:r>
        <w:rPr>
          <w:spacing w:val="-3"/>
          <w:w w:val="105"/>
          <w:sz w:val="20"/>
        </w:rPr>
      </w:r>
      <w:r>
        <w:rPr>
          <w:spacing w:val="-3"/>
          <w:w w:val="105"/>
          <w:sz w:val="20"/>
        </w:rPr>
        <w:t> </w:t>
      </w:r>
      <w:r>
        <w:rPr>
          <w:w w:val="105"/>
          <w:sz w:val="20"/>
        </w:rPr>
        <w:t>die Verwendung der Vermögenswerte</w:t>
      </w:r>
      <w:r>
        <w:rPr>
          <w:spacing w:val="-4"/>
          <w:w w:val="105"/>
          <w:sz w:val="20"/>
        </w:rPr>
        <w:t> </w:t>
      </w:r>
      <w:r>
        <w:rPr>
          <w:w w:val="105"/>
          <w:sz w:val="20"/>
        </w:rPr>
        <w:t>aufnehmen.</w:t>
      </w:r>
      <w:hyperlink w:history="true" w:anchor="_bookmark911">
        <w:r>
          <w:rPr>
            <w:w w:val="105"/>
            <w:sz w:val="20"/>
            <w:u w:val="single" w:color="0000FF"/>
            <w:vertAlign w:val="superscript"/>
          </w:rPr>
          <w:t>372</w:t>
        </w:r>
      </w:hyperlink>
    </w:p>
    <w:p>
      <w:pPr>
        <w:pStyle w:val="ListParagraph"/>
        <w:numPr>
          <w:ilvl w:val="0"/>
          <w:numId w:val="232"/>
        </w:numPr>
        <w:tabs>
          <w:tab w:pos="658" w:val="left" w:leader="none"/>
        </w:tabs>
        <w:spacing w:line="240" w:lineRule="auto" w:before="78" w:after="0"/>
        <w:ind w:left="657" w:right="0" w:hanging="218"/>
        <w:jc w:val="both"/>
        <w:rPr>
          <w:sz w:val="20"/>
        </w:rPr>
      </w:pPr>
      <w:r>
        <w:rPr>
          <w:w w:val="105"/>
          <w:sz w:val="20"/>
        </w:rPr>
        <w:t>Für den Vollzug ist die Regierung</w:t>
      </w:r>
      <w:r>
        <w:rPr>
          <w:spacing w:val="-11"/>
          <w:w w:val="105"/>
          <w:sz w:val="20"/>
        </w:rPr>
        <w:t> </w:t>
      </w:r>
      <w:r>
        <w:rPr>
          <w:w w:val="105"/>
          <w:sz w:val="20"/>
        </w:rPr>
        <w:t>zuständig.</w:t>
      </w:r>
    </w:p>
    <w:p>
      <w:pPr>
        <w:pStyle w:val="BodyText"/>
        <w:spacing w:before="11"/>
        <w:jc w:val="left"/>
        <w:rPr>
          <w:sz w:val="26"/>
        </w:rPr>
      </w:pPr>
    </w:p>
    <w:p>
      <w:pPr>
        <w:pStyle w:val="BodyText"/>
        <w:ind w:left="3135"/>
      </w:pPr>
      <w:r>
        <w:rPr/>
        <w:t>§ 254</w:t>
      </w:r>
    </w:p>
    <w:p>
      <w:pPr>
        <w:pStyle w:val="BodyText"/>
        <w:spacing w:line="249" w:lineRule="auto" w:before="90"/>
        <w:ind w:left="157" w:right="614" w:firstLine="283"/>
      </w:pPr>
      <w:r>
        <w:rPr>
          <w:w w:val="105"/>
        </w:rPr>
        <w:t>Über die Anrechnung einer vom Verurteilten nach der Fällung des Urteiles erster Instanz in Vorhaft zugebrachten Zeit (§ 38 StGB) hat der Vorsitzende des Gerichtes, das in erster Instanz erkannt hat, mit Beschluss zu entscheiden. Gegen diesen Beschluss steht dem Verurteilten und dem Ankläger die binnen vierzehn Tagen einzubringende Beschwerde an das Obergericht zu, wider dessen Entscheidung ein weiterer Rechtszug ausge- schlossen ist.</w:t>
      </w:r>
    </w:p>
    <w:p>
      <w:pPr>
        <w:pStyle w:val="BodyText"/>
        <w:spacing w:before="10"/>
        <w:jc w:val="left"/>
        <w:rPr>
          <w:sz w:val="26"/>
        </w:rPr>
      </w:pPr>
    </w:p>
    <w:p>
      <w:pPr>
        <w:pStyle w:val="BodyText"/>
        <w:spacing w:before="1"/>
        <w:ind w:left="3052"/>
      </w:pPr>
      <w:bookmarkStart w:name="_bookmark419" w:id="474"/>
      <w:bookmarkEnd w:id="474"/>
      <w:r>
        <w:rPr/>
      </w:r>
      <w:r>
        <w:rPr>
          <w:w w:val="105"/>
        </w:rPr>
        <w:t>§ 255</w:t>
      </w:r>
      <w:hyperlink w:history="true" w:anchor="_bookmark912">
        <w:r>
          <w:rPr>
            <w:w w:val="105"/>
            <w:u w:val="single" w:color="0000FF"/>
            <w:vertAlign w:val="superscript"/>
          </w:rPr>
          <w:t>373</w:t>
        </w:r>
      </w:hyperlink>
    </w:p>
    <w:p>
      <w:pPr>
        <w:pStyle w:val="BodyText"/>
        <w:spacing w:line="249" w:lineRule="auto" w:before="90"/>
        <w:ind w:left="157" w:right="614" w:firstLine="283"/>
      </w:pPr>
      <w:r>
        <w:rPr>
          <w:w w:val="105"/>
        </w:rPr>
        <w:t>Mit dem Tod des Verurteilten erlischt die Verbindlichkeit zur Zahlung von Geldstrafen, soweit sie noch nicht vollzogen worden sind. Dies gilt</w:t>
      </w:r>
      <w:r>
        <w:rPr>
          <w:spacing w:val="-28"/>
          <w:w w:val="105"/>
        </w:rPr>
        <w:t> </w:t>
      </w:r>
      <w:r>
        <w:rPr>
          <w:w w:val="105"/>
        </w:rPr>
        <w:t>dem Sinne nach für Bussen und den</w:t>
      </w:r>
      <w:r>
        <w:rPr>
          <w:spacing w:val="-14"/>
          <w:w w:val="105"/>
        </w:rPr>
        <w:t> </w:t>
      </w:r>
      <w:r>
        <w:rPr>
          <w:w w:val="105"/>
        </w:rPr>
        <w:t>Verfallsersatz.</w:t>
      </w:r>
    </w:p>
    <w:p>
      <w:pPr>
        <w:pStyle w:val="BodyText"/>
        <w:spacing w:before="3"/>
        <w:jc w:val="left"/>
        <w:rPr>
          <w:sz w:val="26"/>
        </w:rPr>
      </w:pPr>
    </w:p>
    <w:p>
      <w:pPr>
        <w:pStyle w:val="BodyText"/>
        <w:ind w:left="3135"/>
      </w:pPr>
      <w:bookmarkStart w:name="_bookmark420" w:id="475"/>
      <w:bookmarkEnd w:id="475"/>
      <w:r>
        <w:rPr/>
      </w:r>
      <w:r>
        <w:rPr/>
        <w:t>§ 256</w:t>
      </w:r>
    </w:p>
    <w:p>
      <w:pPr>
        <w:pStyle w:val="ListParagraph"/>
        <w:numPr>
          <w:ilvl w:val="0"/>
          <w:numId w:val="233"/>
        </w:numPr>
        <w:tabs>
          <w:tab w:pos="692" w:val="left" w:leader="none"/>
        </w:tabs>
        <w:spacing w:line="249" w:lineRule="auto" w:before="90" w:after="0"/>
        <w:ind w:left="157" w:right="614" w:firstLine="283"/>
        <w:jc w:val="both"/>
        <w:rPr>
          <w:sz w:val="20"/>
        </w:rPr>
      </w:pPr>
      <w:r>
        <w:rPr>
          <w:w w:val="105"/>
          <w:sz w:val="20"/>
        </w:rPr>
        <w:t>Eine im Gesetze nicht vorbedachte Milderung oder Nachsicht </w:t>
      </w:r>
      <w:r>
        <w:rPr>
          <w:spacing w:val="-6"/>
          <w:w w:val="105"/>
          <w:sz w:val="20"/>
        </w:rPr>
        <w:t>der </w:t>
      </w:r>
      <w:r>
        <w:rPr>
          <w:w w:val="105"/>
          <w:sz w:val="20"/>
        </w:rPr>
        <w:t>verwirkten Strafe steht nur dem Landesfürsten zu. Die einschlägigen Gesuche sind vom Landgerichte unter Anschluss der Akten und mittels Gutachtens an das Obergericht zu leiten, welches das Gesuch, wenn </w:t>
      </w:r>
      <w:r>
        <w:rPr>
          <w:spacing w:val="-6"/>
          <w:w w:val="105"/>
          <w:sz w:val="20"/>
        </w:rPr>
        <w:t>es </w:t>
      </w:r>
      <w:r>
        <w:rPr>
          <w:w w:val="105"/>
          <w:sz w:val="20"/>
        </w:rPr>
        <w:t>unbegründet gefunden wird, sogleich zurückweisen kann, anderenfalls </w:t>
      </w:r>
      <w:r>
        <w:rPr>
          <w:spacing w:val="-3"/>
          <w:w w:val="105"/>
          <w:sz w:val="20"/>
        </w:rPr>
        <w:t>aber </w:t>
      </w:r>
      <w:r>
        <w:rPr>
          <w:w w:val="105"/>
          <w:sz w:val="20"/>
        </w:rPr>
        <w:t>mit seinem eigenen Gutachten dem Landesfürsten vorzulegen</w:t>
      </w:r>
      <w:r>
        <w:rPr>
          <w:spacing w:val="5"/>
          <w:w w:val="105"/>
          <w:sz w:val="20"/>
        </w:rPr>
        <w:t> </w:t>
      </w:r>
      <w:r>
        <w:rPr>
          <w:w w:val="105"/>
          <w:sz w:val="20"/>
        </w:rPr>
        <w:t>hat.</w:t>
      </w:r>
    </w:p>
    <w:p>
      <w:pPr>
        <w:pStyle w:val="ListParagraph"/>
        <w:numPr>
          <w:ilvl w:val="0"/>
          <w:numId w:val="233"/>
        </w:numPr>
        <w:tabs>
          <w:tab w:pos="682" w:val="left" w:leader="none"/>
        </w:tabs>
        <w:spacing w:line="249" w:lineRule="auto" w:before="85" w:after="0"/>
        <w:ind w:left="157" w:right="614" w:firstLine="283"/>
        <w:jc w:val="both"/>
        <w:rPr>
          <w:sz w:val="20"/>
        </w:rPr>
      </w:pPr>
      <w:r>
        <w:rPr>
          <w:w w:val="105"/>
          <w:sz w:val="20"/>
        </w:rPr>
        <w:t>Gnadengesuche hemmen den Vollzug des Strafurteiles in der </w:t>
      </w:r>
      <w:r>
        <w:rPr>
          <w:spacing w:val="-4"/>
          <w:w w:val="105"/>
          <w:sz w:val="20"/>
        </w:rPr>
        <w:t>Regel </w:t>
      </w:r>
      <w:r>
        <w:rPr>
          <w:w w:val="105"/>
          <w:sz w:val="20"/>
        </w:rPr>
        <w:t>nicht. Nur wenn ein Gnadengesuch noch vor Strafantritt eingebracht und mit solchen rücksichtswürdigen Umständen begründet wird, welche </w:t>
      </w:r>
      <w:r>
        <w:rPr>
          <w:spacing w:val="-5"/>
          <w:w w:val="105"/>
          <w:sz w:val="20"/>
        </w:rPr>
        <w:t>erst </w:t>
      </w:r>
      <w:r>
        <w:rPr>
          <w:w w:val="105"/>
          <w:sz w:val="20"/>
        </w:rPr>
        <w:t>nach ergangenem Urteil eingetreten sind, kann mit der Vollstreckung des Urteils innegehalten werden, insoferne sonst die Gnadenwerbung ganz </w:t>
      </w:r>
      <w:r>
        <w:rPr>
          <w:spacing w:val="-5"/>
          <w:w w:val="105"/>
          <w:sz w:val="20"/>
        </w:rPr>
        <w:t>oder </w:t>
      </w:r>
      <w:r>
        <w:rPr>
          <w:w w:val="105"/>
          <w:sz w:val="20"/>
        </w:rPr>
        <w:t>zum Teil vereitelt würde. Bei der Stellung von Gnadenanträgen hat das Gericht immer auch die Hemmung des Strafvollzuges in Erwägung </w:t>
      </w:r>
      <w:r>
        <w:rPr>
          <w:spacing w:val="-8"/>
          <w:w w:val="105"/>
          <w:sz w:val="20"/>
        </w:rPr>
        <w:t>zu </w:t>
      </w:r>
      <w:r>
        <w:rPr>
          <w:w w:val="105"/>
          <w:sz w:val="20"/>
        </w:rPr>
        <w:t>ziehen.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33"/>
        </w:numPr>
        <w:tabs>
          <w:tab w:pos="1164" w:val="left" w:leader="none"/>
        </w:tabs>
        <w:spacing w:line="249" w:lineRule="auto" w:before="102" w:after="0"/>
        <w:ind w:left="667" w:right="104" w:firstLine="283"/>
        <w:jc w:val="both"/>
        <w:rPr>
          <w:sz w:val="20"/>
        </w:rPr>
      </w:pPr>
      <w:r>
        <w:rPr>
          <w:w w:val="105"/>
          <w:sz w:val="20"/>
        </w:rPr>
        <w:t>Das Gericht hat unmittelbar nach der Fällung eines Urteiles, </w:t>
      </w:r>
      <w:r>
        <w:rPr>
          <w:spacing w:val="-3"/>
          <w:w w:val="105"/>
          <w:sz w:val="20"/>
        </w:rPr>
        <w:t>wodurch </w:t>
      </w:r>
      <w:r>
        <w:rPr>
          <w:w w:val="105"/>
          <w:sz w:val="20"/>
        </w:rPr>
        <w:t>ein Jugendlicher, der das achtzehnte Lebensjahr noch nicht vollendet hat, </w:t>
      </w:r>
      <w:r>
        <w:rPr>
          <w:spacing w:val="-8"/>
          <w:w w:val="105"/>
          <w:sz w:val="20"/>
        </w:rPr>
        <w:t>zu </w:t>
      </w:r>
      <w:r>
        <w:rPr>
          <w:w w:val="105"/>
          <w:sz w:val="20"/>
        </w:rPr>
        <w:t>einer Strafe verurteilt wird, von Amts wegen zu prüfen, ob der Verurteilte zur Begnadigung vorzuschlagen</w:t>
      </w:r>
      <w:r>
        <w:rPr>
          <w:spacing w:val="-8"/>
          <w:w w:val="105"/>
          <w:sz w:val="20"/>
        </w:rPr>
        <w:t> </w:t>
      </w:r>
      <w:r>
        <w:rPr>
          <w:w w:val="105"/>
          <w:sz w:val="20"/>
        </w:rPr>
        <w:t>sei.</w:t>
      </w:r>
    </w:p>
    <w:p>
      <w:pPr>
        <w:pStyle w:val="ListParagraph"/>
        <w:numPr>
          <w:ilvl w:val="0"/>
          <w:numId w:val="233"/>
        </w:numPr>
        <w:tabs>
          <w:tab w:pos="1168" w:val="left" w:leader="none"/>
        </w:tabs>
        <w:spacing w:line="240" w:lineRule="auto" w:before="83" w:after="0"/>
        <w:ind w:left="1167" w:right="0" w:hanging="218"/>
        <w:jc w:val="both"/>
        <w:rPr>
          <w:sz w:val="20"/>
        </w:rPr>
      </w:pPr>
      <w:r>
        <w:rPr>
          <w:w w:val="105"/>
          <w:sz w:val="20"/>
        </w:rPr>
        <w:t>Diese Prüfung der Begnadigungsfrage ist im Akte zu</w:t>
      </w:r>
      <w:r>
        <w:rPr>
          <w:spacing w:val="19"/>
          <w:w w:val="105"/>
          <w:sz w:val="20"/>
        </w:rPr>
        <w:t> </w:t>
      </w:r>
      <w:r>
        <w:rPr>
          <w:w w:val="105"/>
          <w:sz w:val="20"/>
        </w:rPr>
        <w:t>beurkunden.</w:t>
      </w:r>
    </w:p>
    <w:p>
      <w:pPr>
        <w:pStyle w:val="ListParagraph"/>
        <w:numPr>
          <w:ilvl w:val="0"/>
          <w:numId w:val="233"/>
        </w:numPr>
        <w:tabs>
          <w:tab w:pos="1175" w:val="left" w:leader="none"/>
        </w:tabs>
        <w:spacing w:line="249" w:lineRule="auto" w:before="90" w:after="0"/>
        <w:ind w:left="667" w:right="104" w:firstLine="283"/>
        <w:jc w:val="both"/>
        <w:rPr>
          <w:sz w:val="20"/>
        </w:rPr>
      </w:pPr>
      <w:r>
        <w:rPr>
          <w:w w:val="105"/>
          <w:sz w:val="20"/>
        </w:rPr>
        <w:t>Liegen besondere Gründe vor, die den Verurteilten der Begnadigung würdig erscheinen lassen, so hat das Gericht auch einen bestimmten </w:t>
      </w:r>
      <w:r>
        <w:rPr>
          <w:spacing w:val="-3"/>
          <w:w w:val="105"/>
          <w:sz w:val="20"/>
        </w:rPr>
        <w:t>Antrag </w:t>
      </w:r>
      <w:r>
        <w:rPr>
          <w:w w:val="105"/>
          <w:sz w:val="20"/>
        </w:rPr>
        <w:t>über das Mass der zu gewährenden Strafnachsicht oder die Strafumwand- lung zu stellen. Die Vorlage der Akten an das Obergericht hat nach </w:t>
      </w:r>
      <w:r>
        <w:rPr>
          <w:spacing w:val="-3"/>
          <w:w w:val="105"/>
          <w:sz w:val="20"/>
        </w:rPr>
        <w:t>Rechts- </w:t>
      </w:r>
      <w:r>
        <w:rPr>
          <w:w w:val="105"/>
          <w:sz w:val="20"/>
        </w:rPr>
        <w:t>kraft des Urteils zu</w:t>
      </w:r>
      <w:r>
        <w:rPr>
          <w:spacing w:val="-9"/>
          <w:w w:val="105"/>
          <w:sz w:val="20"/>
        </w:rPr>
        <w:t> </w:t>
      </w:r>
      <w:r>
        <w:rPr>
          <w:w w:val="105"/>
          <w:sz w:val="20"/>
        </w:rPr>
        <w:t>erfolgen.</w:t>
      </w:r>
    </w:p>
    <w:p>
      <w:pPr>
        <w:pStyle w:val="ListParagraph"/>
        <w:numPr>
          <w:ilvl w:val="0"/>
          <w:numId w:val="233"/>
        </w:numPr>
        <w:tabs>
          <w:tab w:pos="1160" w:val="left" w:leader="none"/>
        </w:tabs>
        <w:spacing w:line="249" w:lineRule="auto" w:before="84" w:after="0"/>
        <w:ind w:left="667" w:right="104" w:firstLine="283"/>
        <w:jc w:val="both"/>
        <w:rPr>
          <w:sz w:val="20"/>
        </w:rPr>
      </w:pPr>
      <w:r>
        <w:rPr>
          <w:w w:val="105"/>
          <w:sz w:val="20"/>
        </w:rPr>
        <w:t>Das Landgericht kann auch von Amts wegen beantragen, dass</w:t>
      </w:r>
      <w:r>
        <w:rPr>
          <w:spacing w:val="-22"/>
          <w:w w:val="105"/>
          <w:sz w:val="20"/>
        </w:rPr>
        <w:t> </w:t>
      </w:r>
      <w:r>
        <w:rPr>
          <w:spacing w:val="-3"/>
          <w:w w:val="105"/>
          <w:sz w:val="20"/>
        </w:rPr>
        <w:t>Jugend- </w:t>
      </w:r>
      <w:r>
        <w:rPr>
          <w:w w:val="105"/>
          <w:sz w:val="20"/>
        </w:rPr>
        <w:t>lichen, die zur Zeit der Verurteilung das zwanzigste Lebensjahr noch </w:t>
      </w:r>
      <w:r>
        <w:rPr>
          <w:spacing w:val="-3"/>
          <w:w w:val="105"/>
          <w:sz w:val="20"/>
        </w:rPr>
        <w:t>nicht </w:t>
      </w:r>
      <w:r>
        <w:rPr>
          <w:w w:val="105"/>
          <w:sz w:val="20"/>
        </w:rPr>
        <w:t>vollendet haben, der Rest einer zum grösseren Teile verbüssten Freiheits- strafe aus Gnade nachgesehen werde, wenn sie während der Strafhaft </w:t>
      </w:r>
      <w:r>
        <w:rPr>
          <w:spacing w:val="-3"/>
          <w:w w:val="105"/>
          <w:sz w:val="20"/>
        </w:rPr>
        <w:t>über- </w:t>
      </w:r>
      <w:r>
        <w:rPr>
          <w:w w:val="105"/>
          <w:sz w:val="20"/>
        </w:rPr>
        <w:t>zeugende Proben der Besserung gegeben</w:t>
      </w:r>
      <w:r>
        <w:rPr>
          <w:spacing w:val="-10"/>
          <w:w w:val="105"/>
          <w:sz w:val="20"/>
        </w:rPr>
        <w:t> </w:t>
      </w:r>
      <w:r>
        <w:rPr>
          <w:w w:val="105"/>
          <w:sz w:val="20"/>
        </w:rPr>
        <w:t>haben.</w:t>
      </w:r>
    </w:p>
    <w:p>
      <w:pPr>
        <w:pStyle w:val="BodyText"/>
        <w:jc w:val="left"/>
        <w:rPr>
          <w:sz w:val="27"/>
        </w:rPr>
      </w:pPr>
    </w:p>
    <w:p>
      <w:pPr>
        <w:pStyle w:val="ListParagraph"/>
        <w:numPr>
          <w:ilvl w:val="3"/>
          <w:numId w:val="132"/>
        </w:numPr>
        <w:tabs>
          <w:tab w:pos="3624" w:val="left" w:leader="none"/>
        </w:tabs>
        <w:spacing w:line="240" w:lineRule="auto" w:before="0" w:after="0"/>
        <w:ind w:left="3623" w:right="0" w:hanging="603"/>
        <w:jc w:val="left"/>
        <w:rPr>
          <w:sz w:val="21"/>
        </w:rPr>
      </w:pPr>
      <w:r>
        <w:rPr>
          <w:w w:val="115"/>
          <w:sz w:val="21"/>
        </w:rPr>
        <w:t>Hauptstück</w:t>
      </w:r>
    </w:p>
    <w:p>
      <w:pPr>
        <w:spacing w:line="249" w:lineRule="auto" w:before="93"/>
        <w:ind w:left="1503" w:right="42" w:hanging="803"/>
        <w:jc w:val="left"/>
        <w:rPr>
          <w:b/>
          <w:sz w:val="25"/>
        </w:rPr>
      </w:pPr>
      <w:r>
        <w:rPr>
          <w:b/>
          <w:sz w:val="25"/>
        </w:rPr>
        <w:t>Von den Erkenntnissen und Verfügungen des Strafgerichtes hinsichtlich der privatrechtlichen Ansprüche</w:t>
      </w:r>
    </w:p>
    <w:p>
      <w:pPr>
        <w:pStyle w:val="BodyText"/>
        <w:spacing w:before="2"/>
        <w:jc w:val="left"/>
        <w:rPr>
          <w:b/>
          <w:sz w:val="26"/>
        </w:rPr>
      </w:pPr>
    </w:p>
    <w:p>
      <w:pPr>
        <w:pStyle w:val="BodyText"/>
        <w:spacing w:before="1"/>
        <w:ind w:left="3645"/>
      </w:pPr>
      <w:bookmarkStart w:name="_bookmark421" w:id="476"/>
      <w:bookmarkEnd w:id="476"/>
      <w:r>
        <w:rPr/>
      </w:r>
      <w:r>
        <w:rPr/>
        <w:t>§ 257</w:t>
      </w:r>
    </w:p>
    <w:p>
      <w:pPr>
        <w:pStyle w:val="ListParagraph"/>
        <w:numPr>
          <w:ilvl w:val="0"/>
          <w:numId w:val="234"/>
        </w:numPr>
        <w:tabs>
          <w:tab w:pos="1177" w:val="left" w:leader="none"/>
        </w:tabs>
        <w:spacing w:line="249" w:lineRule="auto" w:before="90" w:after="0"/>
        <w:ind w:left="667" w:right="104" w:firstLine="283"/>
        <w:jc w:val="both"/>
        <w:rPr>
          <w:sz w:val="20"/>
        </w:rPr>
      </w:pPr>
      <w:r>
        <w:rPr>
          <w:w w:val="105"/>
          <w:sz w:val="20"/>
        </w:rPr>
        <w:t>Der aus der strafbaren Handlung entstandene Schaden und die sons- tigen hinsichtlich der privatrechtlichen Folgen wichtigen </w:t>
      </w:r>
      <w:r>
        <w:rPr>
          <w:spacing w:val="-2"/>
          <w:w w:val="105"/>
          <w:sz w:val="20"/>
        </w:rPr>
        <w:t>Nebenumstände </w:t>
      </w:r>
      <w:r>
        <w:rPr>
          <w:w w:val="105"/>
          <w:sz w:val="20"/>
        </w:rPr>
        <w:t>sind von Amts wegen zu berücksichtigen. Dem Beschädigten ist, wenn </w:t>
      </w:r>
      <w:r>
        <w:rPr>
          <w:spacing w:val="-7"/>
          <w:w w:val="105"/>
          <w:sz w:val="20"/>
        </w:rPr>
        <w:t>es </w:t>
      </w:r>
      <w:r>
        <w:rPr>
          <w:w w:val="105"/>
          <w:sz w:val="20"/>
        </w:rPr>
        <w:t>zweifelhaft ist, ob er von dem stattfindenden strafrechtlichen Verfahren Kenntnis habe, hievon Mitteilung zu machen, damit er von seinem Rechte, sich dem Strafverfahren anzuschliessen, Gebrauch machen</w:t>
      </w:r>
      <w:r>
        <w:rPr>
          <w:spacing w:val="-4"/>
          <w:w w:val="105"/>
          <w:sz w:val="20"/>
        </w:rPr>
        <w:t> </w:t>
      </w:r>
      <w:r>
        <w:rPr>
          <w:w w:val="105"/>
          <w:sz w:val="20"/>
        </w:rPr>
        <w:t>könne.</w:t>
      </w:r>
    </w:p>
    <w:p>
      <w:pPr>
        <w:pStyle w:val="ListParagraph"/>
        <w:numPr>
          <w:ilvl w:val="0"/>
          <w:numId w:val="234"/>
        </w:numPr>
        <w:tabs>
          <w:tab w:pos="1201" w:val="left" w:leader="none"/>
        </w:tabs>
        <w:spacing w:line="249" w:lineRule="auto" w:before="85" w:after="0"/>
        <w:ind w:left="667" w:right="104" w:firstLine="283"/>
        <w:jc w:val="both"/>
        <w:rPr>
          <w:sz w:val="20"/>
        </w:rPr>
      </w:pPr>
      <w:r>
        <w:rPr>
          <w:w w:val="105"/>
          <w:sz w:val="20"/>
        </w:rPr>
        <w:t>Im Falle des Anschlusses bleibt es dem Privatbeteiligten oder </w:t>
      </w:r>
      <w:r>
        <w:rPr>
          <w:spacing w:val="-3"/>
          <w:w w:val="105"/>
          <w:sz w:val="20"/>
        </w:rPr>
        <w:t>falls </w:t>
      </w:r>
      <w:r>
        <w:rPr>
          <w:w w:val="105"/>
          <w:sz w:val="20"/>
        </w:rPr>
        <w:t>dieser sich selbst zu vertreten nicht berechtigt wäre, dessen </w:t>
      </w:r>
      <w:r>
        <w:rPr>
          <w:spacing w:val="-2"/>
          <w:w w:val="105"/>
          <w:sz w:val="20"/>
        </w:rPr>
        <w:t>gesetzlichem </w:t>
      </w:r>
      <w:r>
        <w:rPr>
          <w:w w:val="105"/>
          <w:sz w:val="20"/>
        </w:rPr>
        <w:t>Vertreter überlassen, seine Ansprüche auszuführen und genügend darzutun. Der Beschuldigte ist darüber zu vernehmen und es sind die zur Erforschung des Schadens nötigen Erhebungen zu pflegen. Der Privatbeteiligte kann </w:t>
      </w:r>
      <w:r>
        <w:rPr>
          <w:spacing w:val="-6"/>
          <w:w w:val="105"/>
          <w:sz w:val="20"/>
        </w:rPr>
        <w:t>die </w:t>
      </w:r>
      <w:r>
        <w:rPr>
          <w:w w:val="105"/>
          <w:sz w:val="20"/>
        </w:rPr>
        <w:t>Verfolgung seiner Ansprüche zu jeder Zeit, selbst während der Schlussver- handlung, wieder</w:t>
      </w:r>
      <w:r>
        <w:rPr>
          <w:spacing w:val="-5"/>
          <w:w w:val="105"/>
          <w:sz w:val="20"/>
        </w:rPr>
        <w:t> </w:t>
      </w:r>
      <w:r>
        <w:rPr>
          <w:w w:val="105"/>
          <w:sz w:val="20"/>
        </w:rPr>
        <w:t>aufgeben.</w:t>
      </w:r>
    </w:p>
    <w:p>
      <w:pPr>
        <w:pStyle w:val="BodyText"/>
        <w:spacing w:before="6"/>
        <w:jc w:val="left"/>
        <w:rPr>
          <w:sz w:val="26"/>
        </w:rPr>
      </w:pPr>
    </w:p>
    <w:p>
      <w:pPr>
        <w:pStyle w:val="BodyText"/>
        <w:ind w:left="3645"/>
      </w:pPr>
      <w:r>
        <w:rPr/>
        <w:t>§ 258</w:t>
      </w:r>
    </w:p>
    <w:p>
      <w:pPr>
        <w:spacing w:after="0"/>
        <w:sectPr>
          <w:pgSz w:w="8400" w:h="11900"/>
          <w:pgMar w:header="591" w:footer="531" w:top="840" w:bottom="720" w:left="580" w:right="640"/>
        </w:sectPr>
      </w:pPr>
    </w:p>
    <w:p>
      <w:pPr>
        <w:pStyle w:val="BodyText"/>
        <w:jc w:val="left"/>
        <w:rPr>
          <w:sz w:val="22"/>
        </w:rPr>
      </w:pPr>
    </w:p>
    <w:p>
      <w:pPr>
        <w:pStyle w:val="ListParagraph"/>
        <w:numPr>
          <w:ilvl w:val="0"/>
          <w:numId w:val="235"/>
        </w:numPr>
        <w:tabs>
          <w:tab w:pos="670" w:val="left" w:leader="none"/>
        </w:tabs>
        <w:spacing w:line="249" w:lineRule="auto" w:before="102" w:after="0"/>
        <w:ind w:left="157" w:right="614" w:firstLine="283"/>
        <w:jc w:val="both"/>
        <w:rPr>
          <w:sz w:val="20"/>
        </w:rPr>
      </w:pPr>
      <w:r>
        <w:rPr>
          <w:w w:val="105"/>
          <w:sz w:val="20"/>
        </w:rPr>
        <w:t>Wird der Beschuldigte nicht verurteilt, so ist der Privatbeteiligte mit seinen Entschädigungsansprüchen jederzeit auf den Zivilrechtsweg </w:t>
      </w:r>
      <w:r>
        <w:rPr>
          <w:spacing w:val="-7"/>
          <w:w w:val="105"/>
          <w:sz w:val="20"/>
        </w:rPr>
        <w:t>zu </w:t>
      </w:r>
      <w:r>
        <w:rPr>
          <w:w w:val="105"/>
          <w:sz w:val="20"/>
        </w:rPr>
        <w:t>weisen.</w:t>
      </w:r>
    </w:p>
    <w:p>
      <w:pPr>
        <w:pStyle w:val="ListParagraph"/>
        <w:numPr>
          <w:ilvl w:val="0"/>
          <w:numId w:val="235"/>
        </w:numPr>
        <w:tabs>
          <w:tab w:pos="682" w:val="left" w:leader="none"/>
        </w:tabs>
        <w:spacing w:line="249" w:lineRule="auto" w:before="83" w:after="0"/>
        <w:ind w:left="157" w:right="614" w:firstLine="283"/>
        <w:jc w:val="both"/>
        <w:rPr>
          <w:sz w:val="20"/>
        </w:rPr>
      </w:pPr>
      <w:r>
        <w:rPr>
          <w:w w:val="105"/>
          <w:sz w:val="20"/>
        </w:rPr>
        <w:t>Erfolgt die Verurteilung des Beschuldigten, so hat in der Regel </w:t>
      </w:r>
      <w:r>
        <w:rPr>
          <w:spacing w:val="-5"/>
          <w:w w:val="105"/>
          <w:sz w:val="20"/>
        </w:rPr>
        <w:t>der </w:t>
      </w:r>
      <w:r>
        <w:rPr>
          <w:w w:val="105"/>
          <w:sz w:val="20"/>
        </w:rPr>
        <w:t>Gerichtshof zugleich über die privatrechtlichen Ansprüche des Beschä- digten zu entscheiden. Erachtet das Strafgericht, dass die Ergebnisse </w:t>
      </w:r>
      <w:r>
        <w:rPr>
          <w:spacing w:val="-4"/>
          <w:w w:val="105"/>
          <w:sz w:val="20"/>
        </w:rPr>
        <w:t>des </w:t>
      </w:r>
      <w:r>
        <w:rPr>
          <w:w w:val="105"/>
          <w:sz w:val="20"/>
        </w:rPr>
        <w:t>Strafverfahrens nicht ausreichen, um aufgrund derselben über die </w:t>
      </w:r>
      <w:r>
        <w:rPr>
          <w:spacing w:val="-3"/>
          <w:w w:val="105"/>
          <w:sz w:val="20"/>
        </w:rPr>
        <w:t>Ersatz- </w:t>
      </w:r>
      <w:r>
        <w:rPr>
          <w:w w:val="105"/>
          <w:sz w:val="20"/>
        </w:rPr>
        <w:t>ansprüche verlässlich urteilen zu können, so verweist es den </w:t>
      </w:r>
      <w:r>
        <w:rPr>
          <w:spacing w:val="-2"/>
          <w:w w:val="105"/>
          <w:sz w:val="20"/>
        </w:rPr>
        <w:t>Privatbetei- </w:t>
      </w:r>
      <w:r>
        <w:rPr>
          <w:w w:val="105"/>
          <w:sz w:val="20"/>
        </w:rPr>
        <w:t>ligten auf den Zivilrechtsweg. Gegen diese Verweisung steht kein </w:t>
      </w:r>
      <w:r>
        <w:rPr>
          <w:spacing w:val="-3"/>
          <w:w w:val="105"/>
          <w:sz w:val="20"/>
        </w:rPr>
        <w:t>Rechts- </w:t>
      </w:r>
      <w:r>
        <w:rPr>
          <w:w w:val="105"/>
          <w:sz w:val="20"/>
        </w:rPr>
        <w:t>mittel</w:t>
      </w:r>
      <w:r>
        <w:rPr>
          <w:spacing w:val="-3"/>
          <w:w w:val="105"/>
          <w:sz w:val="20"/>
        </w:rPr>
        <w:t> </w:t>
      </w:r>
      <w:r>
        <w:rPr>
          <w:w w:val="105"/>
          <w:sz w:val="20"/>
        </w:rPr>
        <w:t>offen.</w:t>
      </w:r>
    </w:p>
    <w:p>
      <w:pPr>
        <w:pStyle w:val="BodyText"/>
        <w:spacing w:before="6"/>
        <w:jc w:val="left"/>
        <w:rPr>
          <w:sz w:val="26"/>
        </w:rPr>
      </w:pPr>
    </w:p>
    <w:p>
      <w:pPr>
        <w:pStyle w:val="BodyText"/>
        <w:ind w:left="3135"/>
      </w:pPr>
      <w:r>
        <w:rPr/>
        <w:t>§ 259</w:t>
      </w:r>
    </w:p>
    <w:p>
      <w:pPr>
        <w:pStyle w:val="ListParagraph"/>
        <w:numPr>
          <w:ilvl w:val="0"/>
          <w:numId w:val="236"/>
        </w:numPr>
        <w:tabs>
          <w:tab w:pos="664" w:val="left" w:leader="none"/>
        </w:tabs>
        <w:spacing w:line="249" w:lineRule="auto" w:before="90" w:after="0"/>
        <w:ind w:left="157" w:right="614" w:firstLine="283"/>
        <w:jc w:val="both"/>
        <w:rPr>
          <w:sz w:val="20"/>
        </w:rPr>
      </w:pPr>
      <w:r>
        <w:rPr>
          <w:w w:val="105"/>
          <w:sz w:val="20"/>
        </w:rPr>
        <w:t>Ist eine Sache, bezüglich welcher das Gericht sich überzeugt, dass sie dem Privatbeteiligten gehöre, unter den Habseligkeiten des </w:t>
      </w:r>
      <w:r>
        <w:rPr>
          <w:spacing w:val="-2"/>
          <w:w w:val="105"/>
          <w:sz w:val="20"/>
        </w:rPr>
        <w:t>Angeklagten, </w:t>
      </w:r>
      <w:r>
        <w:rPr>
          <w:w w:val="105"/>
          <w:sz w:val="20"/>
        </w:rPr>
        <w:t>eines Mitschuldigen oder eines Teilnehmers an der strafbaren Handlung oder an einem solchen Orte gefunden worden, wohin sie von diesen Per- sonen nur zur Aufbewahrung gelegt oder gegeben wurde, so verordnet </w:t>
      </w:r>
      <w:r>
        <w:rPr>
          <w:spacing w:val="-4"/>
          <w:w w:val="105"/>
          <w:sz w:val="20"/>
        </w:rPr>
        <w:t>der </w:t>
      </w:r>
      <w:r>
        <w:rPr>
          <w:w w:val="105"/>
          <w:sz w:val="20"/>
        </w:rPr>
        <w:t>Gerichtshof, dass die Zurückstellung nach eingetretener Rechtskraft </w:t>
      </w:r>
      <w:r>
        <w:rPr>
          <w:spacing w:val="-6"/>
          <w:w w:val="105"/>
          <w:sz w:val="20"/>
        </w:rPr>
        <w:t>des </w:t>
      </w:r>
      <w:r>
        <w:rPr>
          <w:w w:val="105"/>
          <w:sz w:val="20"/>
        </w:rPr>
        <w:t>Urteiles erfolge. Mit ausdrücklicher Zustimmung des Beschuldigten </w:t>
      </w:r>
      <w:r>
        <w:rPr>
          <w:spacing w:val="-4"/>
          <w:w w:val="105"/>
          <w:sz w:val="20"/>
        </w:rPr>
        <w:t>kann </w:t>
      </w:r>
      <w:r>
        <w:rPr>
          <w:w w:val="105"/>
          <w:sz w:val="20"/>
        </w:rPr>
        <w:t>jedoch die Ausfolgung auch sogleich</w:t>
      </w:r>
      <w:r>
        <w:rPr>
          <w:spacing w:val="-13"/>
          <w:w w:val="105"/>
          <w:sz w:val="20"/>
        </w:rPr>
        <w:t> </w:t>
      </w:r>
      <w:r>
        <w:rPr>
          <w:w w:val="105"/>
          <w:sz w:val="20"/>
        </w:rPr>
        <w:t>geschehen.</w:t>
      </w:r>
    </w:p>
    <w:p>
      <w:pPr>
        <w:pStyle w:val="ListParagraph"/>
        <w:numPr>
          <w:ilvl w:val="0"/>
          <w:numId w:val="236"/>
        </w:numPr>
        <w:tabs>
          <w:tab w:pos="655" w:val="left" w:leader="none"/>
        </w:tabs>
        <w:spacing w:line="249" w:lineRule="auto" w:before="87" w:after="0"/>
        <w:ind w:left="157" w:right="614" w:firstLine="283"/>
        <w:jc w:val="both"/>
        <w:rPr>
          <w:sz w:val="20"/>
        </w:rPr>
      </w:pPr>
      <w:r>
        <w:rPr>
          <w:w w:val="105"/>
          <w:sz w:val="20"/>
        </w:rPr>
        <w:t>Diese Zurückstellung der dem Beschädigten entzogenen Gegenstände </w:t>
      </w:r>
      <w:r>
        <w:rPr>
          <w:w w:val="110"/>
          <w:sz w:val="20"/>
        </w:rPr>
        <w:t>kann auch vor der Schlussverhandlung durch den Untersuchungsrichter erfolgen,</w:t>
      </w:r>
      <w:r>
        <w:rPr>
          <w:spacing w:val="-11"/>
          <w:w w:val="110"/>
          <w:sz w:val="20"/>
        </w:rPr>
        <w:t> </w:t>
      </w:r>
      <w:r>
        <w:rPr>
          <w:w w:val="110"/>
          <w:sz w:val="20"/>
        </w:rPr>
        <w:t>wenn</w:t>
      </w:r>
      <w:r>
        <w:rPr>
          <w:spacing w:val="-11"/>
          <w:w w:val="110"/>
          <w:sz w:val="20"/>
        </w:rPr>
        <w:t> </w:t>
      </w:r>
      <w:r>
        <w:rPr>
          <w:w w:val="110"/>
          <w:sz w:val="20"/>
        </w:rPr>
        <w:t>deren</w:t>
      </w:r>
      <w:r>
        <w:rPr>
          <w:spacing w:val="-11"/>
          <w:w w:val="110"/>
          <w:sz w:val="20"/>
        </w:rPr>
        <w:t> </w:t>
      </w:r>
      <w:r>
        <w:rPr>
          <w:w w:val="110"/>
          <w:sz w:val="20"/>
        </w:rPr>
        <w:t>Aufbewahrung</w:t>
      </w:r>
      <w:r>
        <w:rPr>
          <w:spacing w:val="-11"/>
          <w:w w:val="110"/>
          <w:sz w:val="20"/>
        </w:rPr>
        <w:t> </w:t>
      </w:r>
      <w:r>
        <w:rPr>
          <w:w w:val="110"/>
          <w:sz w:val="20"/>
        </w:rPr>
        <w:t>nicht</w:t>
      </w:r>
      <w:r>
        <w:rPr>
          <w:spacing w:val="-10"/>
          <w:w w:val="110"/>
          <w:sz w:val="20"/>
        </w:rPr>
        <w:t> </w:t>
      </w:r>
      <w:r>
        <w:rPr>
          <w:w w:val="110"/>
          <w:sz w:val="20"/>
        </w:rPr>
        <w:t>zur</w:t>
      </w:r>
      <w:r>
        <w:rPr>
          <w:spacing w:val="-11"/>
          <w:w w:val="110"/>
          <w:sz w:val="20"/>
        </w:rPr>
        <w:t> </w:t>
      </w:r>
      <w:r>
        <w:rPr>
          <w:w w:val="110"/>
          <w:sz w:val="20"/>
        </w:rPr>
        <w:t>Überweisung</w:t>
      </w:r>
      <w:r>
        <w:rPr>
          <w:spacing w:val="-11"/>
          <w:w w:val="110"/>
          <w:sz w:val="20"/>
        </w:rPr>
        <w:t> </w:t>
      </w:r>
      <w:r>
        <w:rPr>
          <w:w w:val="110"/>
          <w:sz w:val="20"/>
        </w:rPr>
        <w:t>des</w:t>
      </w:r>
      <w:r>
        <w:rPr>
          <w:spacing w:val="-11"/>
          <w:w w:val="110"/>
          <w:sz w:val="20"/>
        </w:rPr>
        <w:t> </w:t>
      </w:r>
      <w:r>
        <w:rPr>
          <w:w w:val="110"/>
          <w:sz w:val="20"/>
        </w:rPr>
        <w:t>Beschul- digten,</w:t>
      </w:r>
      <w:r>
        <w:rPr>
          <w:spacing w:val="-17"/>
          <w:w w:val="110"/>
          <w:sz w:val="20"/>
        </w:rPr>
        <w:t> </w:t>
      </w:r>
      <w:r>
        <w:rPr>
          <w:w w:val="110"/>
          <w:sz w:val="20"/>
        </w:rPr>
        <w:t>eines</w:t>
      </w:r>
      <w:r>
        <w:rPr>
          <w:spacing w:val="-17"/>
          <w:w w:val="110"/>
          <w:sz w:val="20"/>
        </w:rPr>
        <w:t> </w:t>
      </w:r>
      <w:r>
        <w:rPr>
          <w:w w:val="110"/>
          <w:sz w:val="20"/>
        </w:rPr>
        <w:t>Mitschuldigen</w:t>
      </w:r>
      <w:r>
        <w:rPr>
          <w:spacing w:val="-16"/>
          <w:w w:val="110"/>
          <w:sz w:val="20"/>
        </w:rPr>
        <w:t> </w:t>
      </w:r>
      <w:r>
        <w:rPr>
          <w:w w:val="110"/>
          <w:sz w:val="20"/>
        </w:rPr>
        <w:t>oder</w:t>
      </w:r>
      <w:r>
        <w:rPr>
          <w:spacing w:val="-17"/>
          <w:w w:val="110"/>
          <w:sz w:val="20"/>
        </w:rPr>
        <w:t> </w:t>
      </w:r>
      <w:r>
        <w:rPr>
          <w:w w:val="110"/>
          <w:sz w:val="20"/>
        </w:rPr>
        <w:t>eines</w:t>
      </w:r>
      <w:r>
        <w:rPr>
          <w:spacing w:val="-17"/>
          <w:w w:val="110"/>
          <w:sz w:val="20"/>
        </w:rPr>
        <w:t> </w:t>
      </w:r>
      <w:r>
        <w:rPr>
          <w:w w:val="110"/>
          <w:sz w:val="20"/>
        </w:rPr>
        <w:t>Teilnehmers</w:t>
      </w:r>
      <w:r>
        <w:rPr>
          <w:spacing w:val="-16"/>
          <w:w w:val="110"/>
          <w:sz w:val="20"/>
        </w:rPr>
        <w:t> </w:t>
      </w:r>
      <w:r>
        <w:rPr>
          <w:w w:val="110"/>
          <w:sz w:val="20"/>
        </w:rPr>
        <w:t>nötig</w:t>
      </w:r>
      <w:r>
        <w:rPr>
          <w:spacing w:val="-17"/>
          <w:w w:val="110"/>
          <w:sz w:val="20"/>
        </w:rPr>
        <w:t> </w:t>
      </w:r>
      <w:r>
        <w:rPr>
          <w:w w:val="110"/>
          <w:sz w:val="20"/>
        </w:rPr>
        <w:t>ist</w:t>
      </w:r>
      <w:r>
        <w:rPr>
          <w:spacing w:val="-17"/>
          <w:w w:val="110"/>
          <w:sz w:val="20"/>
        </w:rPr>
        <w:t> </w:t>
      </w:r>
      <w:r>
        <w:rPr>
          <w:w w:val="110"/>
          <w:sz w:val="20"/>
        </w:rPr>
        <w:t>und</w:t>
      </w:r>
      <w:r>
        <w:rPr>
          <w:spacing w:val="-16"/>
          <w:w w:val="110"/>
          <w:sz w:val="20"/>
        </w:rPr>
        <w:t> </w:t>
      </w:r>
      <w:r>
        <w:rPr>
          <w:w w:val="110"/>
          <w:sz w:val="20"/>
        </w:rPr>
        <w:t>wenn</w:t>
      </w:r>
      <w:r>
        <w:rPr>
          <w:spacing w:val="-17"/>
          <w:w w:val="110"/>
          <w:sz w:val="20"/>
        </w:rPr>
        <w:t> </w:t>
      </w:r>
      <w:r>
        <w:rPr>
          <w:w w:val="110"/>
          <w:sz w:val="20"/>
        </w:rPr>
        <w:t>der Beschuldigte</w:t>
      </w:r>
      <w:r>
        <w:rPr>
          <w:spacing w:val="-11"/>
          <w:w w:val="110"/>
          <w:sz w:val="20"/>
        </w:rPr>
        <w:t> </w:t>
      </w:r>
      <w:r>
        <w:rPr>
          <w:w w:val="110"/>
          <w:sz w:val="20"/>
        </w:rPr>
        <w:t>und</w:t>
      </w:r>
      <w:r>
        <w:rPr>
          <w:spacing w:val="-11"/>
          <w:w w:val="110"/>
          <w:sz w:val="20"/>
        </w:rPr>
        <w:t> </w:t>
      </w:r>
      <w:r>
        <w:rPr>
          <w:w w:val="110"/>
          <w:sz w:val="20"/>
        </w:rPr>
        <w:t>der</w:t>
      </w:r>
      <w:r>
        <w:rPr>
          <w:spacing w:val="-11"/>
          <w:w w:val="110"/>
          <w:sz w:val="20"/>
        </w:rPr>
        <w:t> </w:t>
      </w:r>
      <w:r>
        <w:rPr>
          <w:w w:val="110"/>
          <w:sz w:val="20"/>
        </w:rPr>
        <w:t>Staatsanwalt</w:t>
      </w:r>
      <w:r>
        <w:rPr>
          <w:spacing w:val="-11"/>
          <w:w w:val="110"/>
          <w:sz w:val="20"/>
        </w:rPr>
        <w:t> </w:t>
      </w:r>
      <w:r>
        <w:rPr>
          <w:w w:val="110"/>
          <w:sz w:val="20"/>
        </w:rPr>
        <w:t>damit</w:t>
      </w:r>
      <w:r>
        <w:rPr>
          <w:spacing w:val="-11"/>
          <w:w w:val="110"/>
          <w:sz w:val="20"/>
        </w:rPr>
        <w:t> </w:t>
      </w:r>
      <w:r>
        <w:rPr>
          <w:w w:val="110"/>
          <w:sz w:val="20"/>
        </w:rPr>
        <w:t>einverstanden</w:t>
      </w:r>
      <w:r>
        <w:rPr>
          <w:spacing w:val="-11"/>
          <w:w w:val="110"/>
          <w:sz w:val="20"/>
        </w:rPr>
        <w:t> </w:t>
      </w:r>
      <w:r>
        <w:rPr>
          <w:w w:val="110"/>
          <w:sz w:val="20"/>
        </w:rPr>
        <w:t>sind.</w:t>
      </w:r>
    </w:p>
    <w:p>
      <w:pPr>
        <w:pStyle w:val="BodyText"/>
        <w:spacing w:before="5"/>
        <w:jc w:val="left"/>
        <w:rPr>
          <w:sz w:val="26"/>
        </w:rPr>
      </w:pPr>
    </w:p>
    <w:p>
      <w:pPr>
        <w:pStyle w:val="BodyText"/>
        <w:ind w:left="3135"/>
      </w:pPr>
      <w:r>
        <w:rPr/>
        <w:t>§ 260</w:t>
      </w:r>
    </w:p>
    <w:p>
      <w:pPr>
        <w:pStyle w:val="BodyText"/>
        <w:spacing w:line="249" w:lineRule="auto" w:before="90"/>
        <w:ind w:left="157" w:right="614" w:firstLine="283"/>
      </w:pPr>
      <w:r>
        <w:rPr>
          <w:w w:val="105"/>
        </w:rPr>
        <w:t>Ist das entzogene Gut bereits in die Hände eines Dritten, der sich </w:t>
      </w:r>
      <w:r>
        <w:rPr>
          <w:spacing w:val="-7"/>
          <w:w w:val="105"/>
        </w:rPr>
        <w:t>an    </w:t>
      </w:r>
      <w:r>
        <w:rPr>
          <w:w w:val="105"/>
        </w:rPr>
        <w:t>der strafbaren Handlung nicht beteiligt hat, auf eine zur Übertragung des Eigentums gültige Art oder als Pfand geraten, oder ist das Eigentum des</w:t>
      </w:r>
      <w:r>
        <w:rPr>
          <w:spacing w:val="-36"/>
          <w:w w:val="105"/>
        </w:rPr>
        <w:t> </w:t>
      </w:r>
      <w:r>
        <w:rPr>
          <w:w w:val="105"/>
        </w:rPr>
        <w:t>ent- zogenen Gegenstandes unter mehreren Geschädigten streitig, oder kann der Geschädigte sein Recht nicht sogleich genügend nachweisen, so ist das </w:t>
      </w:r>
      <w:r>
        <w:rPr>
          <w:spacing w:val="-5"/>
          <w:w w:val="105"/>
        </w:rPr>
        <w:t>auf </w:t>
      </w:r>
      <w:r>
        <w:rPr>
          <w:w w:val="105"/>
        </w:rPr>
        <w:t>Zurückstellung des Gutes gerichtete Begehren auf den ordentlichen Zivil- rechtsweg zu</w:t>
      </w:r>
      <w:r>
        <w:rPr>
          <w:spacing w:val="-5"/>
          <w:w w:val="105"/>
        </w:rPr>
        <w:t> </w:t>
      </w:r>
      <w:r>
        <w:rPr>
          <w:w w:val="105"/>
        </w:rPr>
        <w:t>verweisen.</w:t>
      </w:r>
    </w:p>
    <w:p>
      <w:pPr>
        <w:pStyle w:val="BodyText"/>
        <w:spacing w:before="7"/>
        <w:jc w:val="left"/>
        <w:rPr>
          <w:sz w:val="26"/>
        </w:rPr>
      </w:pPr>
    </w:p>
    <w:p>
      <w:pPr>
        <w:pStyle w:val="BodyText"/>
        <w:ind w:left="3135"/>
      </w:pPr>
      <w:r>
        <w:rPr/>
        <w:t>§ 261</w:t>
      </w:r>
    </w:p>
    <w:p>
      <w:pPr>
        <w:pStyle w:val="ListParagraph"/>
        <w:numPr>
          <w:ilvl w:val="0"/>
          <w:numId w:val="237"/>
        </w:numPr>
        <w:tabs>
          <w:tab w:pos="684" w:val="left" w:leader="none"/>
        </w:tabs>
        <w:spacing w:line="249" w:lineRule="auto" w:before="90" w:after="0"/>
        <w:ind w:left="157" w:right="614" w:firstLine="283"/>
        <w:jc w:val="both"/>
        <w:rPr>
          <w:sz w:val="20"/>
        </w:rPr>
      </w:pPr>
      <w:r>
        <w:rPr>
          <w:w w:val="105"/>
          <w:sz w:val="20"/>
        </w:rPr>
        <w:t>Wenn das dem Geschädigten entzogene Gut nicht mehr zurückge- stellt</w:t>
      </w:r>
      <w:r>
        <w:rPr>
          <w:spacing w:val="28"/>
          <w:w w:val="105"/>
          <w:sz w:val="20"/>
        </w:rPr>
        <w:t> </w:t>
      </w:r>
      <w:r>
        <w:rPr>
          <w:w w:val="105"/>
          <w:sz w:val="20"/>
        </w:rPr>
        <w:t>werden</w:t>
      </w:r>
      <w:r>
        <w:rPr>
          <w:spacing w:val="28"/>
          <w:w w:val="105"/>
          <w:sz w:val="20"/>
        </w:rPr>
        <w:t> </w:t>
      </w:r>
      <w:r>
        <w:rPr>
          <w:w w:val="105"/>
          <w:sz w:val="20"/>
        </w:rPr>
        <w:t>kann,</w:t>
      </w:r>
      <w:r>
        <w:rPr>
          <w:spacing w:val="28"/>
          <w:w w:val="105"/>
          <w:sz w:val="20"/>
        </w:rPr>
        <w:t> </w:t>
      </w:r>
      <w:r>
        <w:rPr>
          <w:w w:val="105"/>
          <w:sz w:val="20"/>
        </w:rPr>
        <w:t>sowie</w:t>
      </w:r>
      <w:r>
        <w:rPr>
          <w:spacing w:val="28"/>
          <w:w w:val="105"/>
          <w:sz w:val="20"/>
        </w:rPr>
        <w:t> </w:t>
      </w:r>
      <w:r>
        <w:rPr>
          <w:w w:val="105"/>
          <w:sz w:val="20"/>
        </w:rPr>
        <w:t>in</w:t>
      </w:r>
      <w:r>
        <w:rPr>
          <w:spacing w:val="29"/>
          <w:w w:val="105"/>
          <w:sz w:val="20"/>
        </w:rPr>
        <w:t> </w:t>
      </w:r>
      <w:r>
        <w:rPr>
          <w:w w:val="105"/>
          <w:sz w:val="20"/>
        </w:rPr>
        <w:t>allen</w:t>
      </w:r>
      <w:r>
        <w:rPr>
          <w:spacing w:val="28"/>
          <w:w w:val="105"/>
          <w:sz w:val="20"/>
        </w:rPr>
        <w:t> </w:t>
      </w:r>
      <w:r>
        <w:rPr>
          <w:w w:val="105"/>
          <w:sz w:val="20"/>
        </w:rPr>
        <w:t>Fällen,</w:t>
      </w:r>
      <w:r>
        <w:rPr>
          <w:spacing w:val="28"/>
          <w:w w:val="105"/>
          <w:sz w:val="20"/>
        </w:rPr>
        <w:t> </w:t>
      </w:r>
      <w:r>
        <w:rPr>
          <w:w w:val="105"/>
          <w:sz w:val="20"/>
        </w:rPr>
        <w:t>wo</w:t>
      </w:r>
      <w:r>
        <w:rPr>
          <w:spacing w:val="28"/>
          <w:w w:val="105"/>
          <w:sz w:val="20"/>
        </w:rPr>
        <w:t> </w:t>
      </w:r>
      <w:r>
        <w:rPr>
          <w:w w:val="105"/>
          <w:sz w:val="20"/>
        </w:rPr>
        <w:t>es</w:t>
      </w:r>
      <w:r>
        <w:rPr>
          <w:spacing w:val="28"/>
          <w:w w:val="105"/>
          <w:sz w:val="20"/>
        </w:rPr>
        <w:t> </w:t>
      </w:r>
      <w:r>
        <w:rPr>
          <w:w w:val="105"/>
          <w:sz w:val="20"/>
        </w:rPr>
        <w:t>sich</w:t>
      </w:r>
      <w:r>
        <w:rPr>
          <w:spacing w:val="29"/>
          <w:w w:val="105"/>
          <w:sz w:val="20"/>
        </w:rPr>
        <w:t> </w:t>
      </w:r>
      <w:r>
        <w:rPr>
          <w:w w:val="105"/>
          <w:sz w:val="20"/>
        </w:rPr>
        <w:t>nicht</w:t>
      </w:r>
      <w:r>
        <w:rPr>
          <w:spacing w:val="28"/>
          <w:w w:val="105"/>
          <w:sz w:val="20"/>
        </w:rPr>
        <w:t> </w:t>
      </w:r>
      <w:r>
        <w:rPr>
          <w:w w:val="105"/>
          <w:sz w:val="20"/>
        </w:rPr>
        <w:t>um</w:t>
      </w:r>
      <w:r>
        <w:rPr>
          <w:spacing w:val="28"/>
          <w:w w:val="105"/>
          <w:sz w:val="20"/>
        </w:rPr>
        <w:t> </w:t>
      </w:r>
      <w:r>
        <w:rPr>
          <w:w w:val="105"/>
          <w:sz w:val="20"/>
        </w:rPr>
        <w:t>die</w:t>
      </w:r>
      <w:r>
        <w:rPr>
          <w:spacing w:val="28"/>
          <w:w w:val="105"/>
          <w:sz w:val="20"/>
        </w:rPr>
        <w:t> </w:t>
      </w:r>
      <w:r>
        <w:rPr>
          <w:spacing w:val="-3"/>
          <w:w w:val="105"/>
          <w:sz w:val="20"/>
        </w:rPr>
        <w:t>Rück-</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stellung eines entzogenen Gegenstandes, sondern um den Ersatz eines </w:t>
      </w:r>
      <w:r>
        <w:rPr>
          <w:spacing w:val="-3"/>
          <w:w w:val="105"/>
        </w:rPr>
        <w:t>erlit- </w:t>
      </w:r>
      <w:r>
        <w:rPr>
          <w:w w:val="105"/>
        </w:rPr>
        <w:t>tenen Schadens oder entgangenen Gewinnes oder um Tilgung einer </w:t>
      </w:r>
      <w:r>
        <w:rPr>
          <w:spacing w:val="-4"/>
          <w:w w:val="105"/>
        </w:rPr>
        <w:t>ver- </w:t>
      </w:r>
      <w:r>
        <w:rPr>
          <w:w w:val="105"/>
        </w:rPr>
        <w:t>ursachten Beleidigung handelt, ist in dem Strafurteile die Schadloshaltung oder Genugtuung zuzuerkennen, insoferne sowohl der Betrag derselben,   als auch die Person, welcher dieselbe gebührt, mit Zuverlässigkeit </w:t>
      </w:r>
      <w:r>
        <w:rPr>
          <w:spacing w:val="-3"/>
          <w:w w:val="105"/>
        </w:rPr>
        <w:t>bestimmt </w:t>
      </w:r>
      <w:r>
        <w:rPr>
          <w:w w:val="105"/>
        </w:rPr>
        <w:t>werden</w:t>
      </w:r>
      <w:r>
        <w:rPr>
          <w:spacing w:val="-3"/>
          <w:w w:val="105"/>
        </w:rPr>
        <w:t> </w:t>
      </w:r>
      <w:r>
        <w:rPr>
          <w:w w:val="105"/>
        </w:rPr>
        <w:t>kann.</w:t>
      </w:r>
    </w:p>
    <w:p>
      <w:pPr>
        <w:pStyle w:val="ListParagraph"/>
        <w:numPr>
          <w:ilvl w:val="0"/>
          <w:numId w:val="237"/>
        </w:numPr>
        <w:tabs>
          <w:tab w:pos="1168" w:val="left" w:leader="none"/>
        </w:tabs>
        <w:spacing w:line="249" w:lineRule="auto" w:before="85" w:after="0"/>
        <w:ind w:left="667" w:right="104" w:firstLine="283"/>
        <w:jc w:val="both"/>
        <w:rPr>
          <w:sz w:val="20"/>
        </w:rPr>
      </w:pPr>
      <w:r>
        <w:rPr>
          <w:w w:val="105"/>
          <w:sz w:val="20"/>
        </w:rPr>
        <w:t>Ergeben sich aus den gepflogenen Erhebungen Gründe, zu vermuten, dass der Geschädigte seinen Schaden zu hoch angebe, so kann ihn das Gericht nach Erwägung aller Umstände allenfalls nach vorgenommener Schätzung durch Sachverständige</w:t>
      </w:r>
      <w:r>
        <w:rPr>
          <w:spacing w:val="-9"/>
          <w:w w:val="105"/>
          <w:sz w:val="20"/>
        </w:rPr>
        <w:t> </w:t>
      </w:r>
      <w:r>
        <w:rPr>
          <w:w w:val="105"/>
          <w:sz w:val="20"/>
        </w:rPr>
        <w:t>mässigen.</w:t>
      </w:r>
    </w:p>
    <w:p>
      <w:pPr>
        <w:pStyle w:val="BodyText"/>
        <w:spacing w:before="4"/>
        <w:jc w:val="left"/>
        <w:rPr>
          <w:sz w:val="26"/>
        </w:rPr>
      </w:pPr>
    </w:p>
    <w:p>
      <w:pPr>
        <w:pStyle w:val="BodyText"/>
        <w:ind w:left="3645"/>
      </w:pPr>
      <w:r>
        <w:rPr/>
        <w:t>§ 262</w:t>
      </w:r>
    </w:p>
    <w:p>
      <w:pPr>
        <w:pStyle w:val="ListParagraph"/>
        <w:numPr>
          <w:ilvl w:val="0"/>
          <w:numId w:val="238"/>
        </w:numPr>
        <w:tabs>
          <w:tab w:pos="1191" w:val="left" w:leader="none"/>
        </w:tabs>
        <w:spacing w:line="249" w:lineRule="auto" w:before="90" w:after="0"/>
        <w:ind w:left="667" w:right="104" w:firstLine="283"/>
        <w:jc w:val="both"/>
        <w:rPr>
          <w:sz w:val="20"/>
        </w:rPr>
      </w:pPr>
      <w:r>
        <w:rPr>
          <w:w w:val="105"/>
          <w:sz w:val="20"/>
        </w:rPr>
        <w:t>Ergibt sich aus der Schuld des Angeklagten die gänzliche oder teil- weise Ungültigkeit eines mit demselben eingegangenen Rechtsgeschäftes oder eines Rechtsverhältnisses, so ist in dem Strafurteile auch hierüber </w:t>
      </w:r>
      <w:r>
        <w:rPr>
          <w:spacing w:val="-4"/>
          <w:w w:val="105"/>
          <w:sz w:val="20"/>
        </w:rPr>
        <w:t>und </w:t>
      </w:r>
      <w:r>
        <w:rPr>
          <w:w w:val="105"/>
          <w:sz w:val="20"/>
        </w:rPr>
        <w:t>über die daraus entspringenden Rechtsfolgen zu</w:t>
      </w:r>
      <w:r>
        <w:rPr>
          <w:spacing w:val="-1"/>
          <w:w w:val="105"/>
          <w:sz w:val="20"/>
        </w:rPr>
        <w:t> </w:t>
      </w:r>
      <w:r>
        <w:rPr>
          <w:w w:val="105"/>
          <w:sz w:val="20"/>
        </w:rPr>
        <w:t>erkennen.</w:t>
      </w:r>
    </w:p>
    <w:p>
      <w:pPr>
        <w:pStyle w:val="ListParagraph"/>
        <w:numPr>
          <w:ilvl w:val="0"/>
          <w:numId w:val="238"/>
        </w:numPr>
        <w:tabs>
          <w:tab w:pos="1162" w:val="left" w:leader="none"/>
        </w:tabs>
        <w:spacing w:line="252" w:lineRule="auto" w:before="84" w:after="0"/>
        <w:ind w:left="667" w:right="104" w:firstLine="283"/>
        <w:jc w:val="both"/>
        <w:rPr>
          <w:sz w:val="20"/>
        </w:rPr>
      </w:pPr>
      <w:r>
        <w:rPr>
          <w:w w:val="105"/>
          <w:sz w:val="20"/>
        </w:rPr>
        <w:t>Der rechtswirksame Ausspruch, dass eine Ehe oder eingetragene Part- nerschaft ungültig sei, bleibt jedoch stets den Zivilgerichten </w:t>
      </w:r>
      <w:r>
        <w:rPr>
          <w:spacing w:val="-2"/>
          <w:w w:val="105"/>
          <w:sz w:val="20"/>
        </w:rPr>
        <w:t>vorbehalten.</w:t>
      </w:r>
      <w:bookmarkStart w:name="_bookmark422" w:id="477"/>
      <w:bookmarkEnd w:id="477"/>
      <w:r>
        <w:rPr>
          <w:spacing w:val="-2"/>
          <w:w w:val="105"/>
          <w:sz w:val="20"/>
        </w:rPr>
      </w:r>
      <w:r>
        <w:rPr>
          <w:spacing w:val="-2"/>
          <w:w w:val="105"/>
          <w:sz w:val="20"/>
        </w:rPr>
        <w:t> </w:t>
      </w:r>
      <w:r>
        <w:rPr>
          <w:w w:val="105"/>
          <w:sz w:val="20"/>
        </w:rPr>
        <w:t>Das Strafgericht kann die Ungültigkeit einer Ehe oder eingetragenen </w:t>
      </w:r>
      <w:r>
        <w:rPr>
          <w:spacing w:val="-3"/>
          <w:w w:val="105"/>
          <w:sz w:val="20"/>
        </w:rPr>
        <w:t>Part- </w:t>
      </w:r>
      <w:r>
        <w:rPr>
          <w:w w:val="105"/>
          <w:sz w:val="20"/>
        </w:rPr>
        <w:t>nerschaft nur als Vorfrage beurteilen (§</w:t>
      </w:r>
      <w:r>
        <w:rPr>
          <w:spacing w:val="-12"/>
          <w:w w:val="105"/>
          <w:sz w:val="20"/>
        </w:rPr>
        <w:t> </w:t>
      </w:r>
      <w:r>
        <w:rPr>
          <w:w w:val="105"/>
          <w:sz w:val="20"/>
        </w:rPr>
        <w:t>5).</w:t>
      </w:r>
      <w:hyperlink w:history="true" w:anchor="_bookmark913">
        <w:r>
          <w:rPr>
            <w:w w:val="105"/>
            <w:sz w:val="20"/>
            <w:u w:val="single" w:color="0000FF"/>
            <w:vertAlign w:val="superscript"/>
          </w:rPr>
          <w:t>374</w:t>
        </w:r>
      </w:hyperlink>
    </w:p>
    <w:p>
      <w:pPr>
        <w:pStyle w:val="BodyText"/>
        <w:jc w:val="left"/>
        <w:rPr>
          <w:sz w:val="17"/>
        </w:rPr>
      </w:pPr>
    </w:p>
    <w:p>
      <w:pPr>
        <w:pStyle w:val="BodyText"/>
        <w:spacing w:before="102"/>
        <w:ind w:left="3645"/>
      </w:pPr>
      <w:r>
        <w:rPr/>
        <w:t>§ 263</w:t>
      </w:r>
    </w:p>
    <w:p>
      <w:pPr>
        <w:pStyle w:val="BodyText"/>
        <w:spacing w:line="249" w:lineRule="auto" w:before="90"/>
        <w:ind w:left="667" w:right="104" w:firstLine="283"/>
      </w:pPr>
      <w:r>
        <w:rPr>
          <w:w w:val="105"/>
        </w:rPr>
        <w:t>Dem Privatbeteiligten steht es frei, den Zivilrechtsweg zu betreten, </w:t>
      </w:r>
      <w:r>
        <w:rPr>
          <w:spacing w:val="-4"/>
          <w:w w:val="105"/>
        </w:rPr>
        <w:t>wenn </w:t>
      </w:r>
      <w:r>
        <w:rPr>
          <w:w w:val="105"/>
        </w:rPr>
        <w:t>er sich mit der vom Strafgerichte ihm zuerkannten Entschädigung </w:t>
      </w:r>
      <w:r>
        <w:rPr>
          <w:spacing w:val="-4"/>
          <w:w w:val="105"/>
        </w:rPr>
        <w:t>nicht </w:t>
      </w:r>
      <w:r>
        <w:rPr>
          <w:w w:val="105"/>
        </w:rPr>
        <w:t>begnügen will.</w:t>
      </w:r>
    </w:p>
    <w:p>
      <w:pPr>
        <w:pStyle w:val="BodyText"/>
        <w:spacing w:before="4"/>
        <w:jc w:val="left"/>
        <w:rPr>
          <w:sz w:val="26"/>
        </w:rPr>
      </w:pPr>
    </w:p>
    <w:p>
      <w:pPr>
        <w:pStyle w:val="BodyText"/>
        <w:ind w:left="3645"/>
      </w:pPr>
      <w:r>
        <w:rPr/>
        <w:t>§ 264</w:t>
      </w:r>
    </w:p>
    <w:p>
      <w:pPr>
        <w:pStyle w:val="BodyText"/>
        <w:spacing w:line="249" w:lineRule="auto" w:before="90"/>
        <w:ind w:left="667" w:right="104" w:firstLine="283"/>
      </w:pPr>
      <w:r>
        <w:rPr>
          <w:w w:val="105"/>
        </w:rPr>
        <w:t>Aufgrund des über die privatrechtlichen Ansprüche ergangenen rechts- kräftigen strafgerichtlichen Erkenntnisses kann Exekution geführt werden.</w:t>
      </w:r>
    </w:p>
    <w:p>
      <w:pPr>
        <w:pStyle w:val="BodyText"/>
        <w:spacing w:before="2"/>
        <w:jc w:val="left"/>
        <w:rPr>
          <w:sz w:val="26"/>
        </w:rPr>
      </w:pPr>
    </w:p>
    <w:p>
      <w:pPr>
        <w:pStyle w:val="BodyText"/>
        <w:ind w:left="3645"/>
      </w:pPr>
      <w:r>
        <w:rPr/>
        <w:t>§ 265</w:t>
      </w:r>
    </w:p>
    <w:p>
      <w:pPr>
        <w:pStyle w:val="BodyText"/>
        <w:spacing w:line="249" w:lineRule="auto" w:before="90"/>
        <w:ind w:left="667" w:right="104" w:firstLine="283"/>
      </w:pPr>
      <w:r>
        <w:rPr>
          <w:w w:val="105"/>
        </w:rPr>
        <w:t>Die Abänderung des rechtskräftigen strafgerichtlichen Ausspruches  über privatrechtliche Ansprüche wegen neu aufgefundener </w:t>
      </w:r>
      <w:r>
        <w:rPr>
          <w:spacing w:val="-2"/>
          <w:w w:val="105"/>
        </w:rPr>
        <w:t>Beweismittel, </w:t>
      </w:r>
      <w:r>
        <w:rPr>
          <w:w w:val="105"/>
        </w:rPr>
        <w:t>sowie die Aufhebung der Vollstreckung desselben wegen eines nachge- folgten Tatumstandes kann ausser dem Falle einer aus anderen </w:t>
      </w:r>
      <w:r>
        <w:rPr>
          <w:spacing w:val="-3"/>
          <w:w w:val="105"/>
        </w:rPr>
        <w:t>Gründen </w:t>
      </w:r>
      <w:r>
        <w:rPr>
          <w:w w:val="105"/>
        </w:rPr>
        <w:t>stattfindenden Wiederaufnahme des Strafverfahrens von dem </w:t>
      </w:r>
      <w:r>
        <w:rPr>
          <w:spacing w:val="-2"/>
          <w:w w:val="105"/>
        </w:rPr>
        <w:t>Verurteilten </w:t>
      </w:r>
      <w:r>
        <w:rPr>
          <w:w w:val="105"/>
        </w:rPr>
        <w:t>und dessen Rechtsnachfolgern nur vor dem Zivilrichter angesucht</w:t>
      </w:r>
      <w:r>
        <w:rPr>
          <w:spacing w:val="3"/>
          <w:w w:val="105"/>
        </w:rPr>
        <w:t> </w:t>
      </w:r>
      <w:r>
        <w:rPr>
          <w:w w:val="105"/>
        </w:rPr>
        <w:t>werden.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before="102"/>
        <w:ind w:left="3135"/>
      </w:pPr>
      <w:r>
        <w:rPr/>
        <w:t>§ 266</w:t>
      </w:r>
    </w:p>
    <w:p>
      <w:pPr>
        <w:pStyle w:val="BodyText"/>
        <w:spacing w:line="249" w:lineRule="auto" w:before="90"/>
        <w:ind w:left="157" w:right="614" w:firstLine="283"/>
      </w:pPr>
      <w:r>
        <w:rPr>
          <w:w w:val="110"/>
        </w:rPr>
        <w:t>Wenn bei dem Beschuldigten ein nach allem Anscheine fremdes </w:t>
      </w:r>
      <w:r>
        <w:rPr>
          <w:spacing w:val="-5"/>
          <w:w w:val="110"/>
        </w:rPr>
        <w:t>Gut </w:t>
      </w:r>
      <w:r>
        <w:rPr>
          <w:w w:val="110"/>
        </w:rPr>
        <w:t>gefunden wird, dessen Eigentümer er nicht angeben kann oder will, </w:t>
      </w:r>
      <w:r>
        <w:rPr>
          <w:spacing w:val="-5"/>
          <w:w w:val="110"/>
        </w:rPr>
        <w:t>und </w:t>
      </w:r>
      <w:r>
        <w:rPr>
          <w:w w:val="110"/>
        </w:rPr>
        <w:t>wenn</w:t>
      </w:r>
      <w:r>
        <w:rPr>
          <w:spacing w:val="-27"/>
          <w:w w:val="110"/>
        </w:rPr>
        <w:t> </w:t>
      </w:r>
      <w:r>
        <w:rPr>
          <w:w w:val="110"/>
        </w:rPr>
        <w:t>sich</w:t>
      </w:r>
      <w:r>
        <w:rPr>
          <w:spacing w:val="-27"/>
          <w:w w:val="110"/>
        </w:rPr>
        <w:t> </w:t>
      </w:r>
      <w:r>
        <w:rPr>
          <w:w w:val="110"/>
        </w:rPr>
        <w:t>binnen</w:t>
      </w:r>
      <w:r>
        <w:rPr>
          <w:spacing w:val="-27"/>
          <w:w w:val="110"/>
        </w:rPr>
        <w:t> </w:t>
      </w:r>
      <w:r>
        <w:rPr>
          <w:w w:val="110"/>
        </w:rPr>
        <w:t>einer</w:t>
      </w:r>
      <w:r>
        <w:rPr>
          <w:spacing w:val="-27"/>
          <w:w w:val="110"/>
        </w:rPr>
        <w:t> </w:t>
      </w:r>
      <w:r>
        <w:rPr>
          <w:w w:val="110"/>
        </w:rPr>
        <w:t>angemessenen</w:t>
      </w:r>
      <w:r>
        <w:rPr>
          <w:spacing w:val="-27"/>
          <w:w w:val="110"/>
        </w:rPr>
        <w:t> </w:t>
      </w:r>
      <w:r>
        <w:rPr>
          <w:w w:val="110"/>
        </w:rPr>
        <w:t>Frist</w:t>
      </w:r>
      <w:r>
        <w:rPr>
          <w:spacing w:val="-27"/>
          <w:w w:val="110"/>
        </w:rPr>
        <w:t> </w:t>
      </w:r>
      <w:r>
        <w:rPr>
          <w:w w:val="110"/>
        </w:rPr>
        <w:t>niemand</w:t>
      </w:r>
      <w:r>
        <w:rPr>
          <w:spacing w:val="-27"/>
          <w:w w:val="110"/>
        </w:rPr>
        <w:t> </w:t>
      </w:r>
      <w:r>
        <w:rPr>
          <w:w w:val="110"/>
        </w:rPr>
        <w:t>mit</w:t>
      </w:r>
      <w:r>
        <w:rPr>
          <w:spacing w:val="-27"/>
          <w:w w:val="110"/>
        </w:rPr>
        <w:t> </w:t>
      </w:r>
      <w:r>
        <w:rPr>
          <w:w w:val="110"/>
        </w:rPr>
        <w:t>einem</w:t>
      </w:r>
      <w:r>
        <w:rPr>
          <w:spacing w:val="-27"/>
          <w:w w:val="110"/>
        </w:rPr>
        <w:t> </w:t>
      </w:r>
      <w:r>
        <w:rPr>
          <w:w w:val="110"/>
        </w:rPr>
        <w:t>Eigentums- anspruche gemeldet hat, ist von dem Untersuchungsrichter die Beschrei- bung</w:t>
      </w:r>
      <w:r>
        <w:rPr>
          <w:spacing w:val="-30"/>
          <w:w w:val="110"/>
        </w:rPr>
        <w:t> </w:t>
      </w:r>
      <w:r>
        <w:rPr>
          <w:w w:val="110"/>
        </w:rPr>
        <w:t>eines</w:t>
      </w:r>
      <w:r>
        <w:rPr>
          <w:spacing w:val="-30"/>
          <w:w w:val="110"/>
        </w:rPr>
        <w:t> </w:t>
      </w:r>
      <w:r>
        <w:rPr>
          <w:w w:val="110"/>
        </w:rPr>
        <w:t>solchen</w:t>
      </w:r>
      <w:r>
        <w:rPr>
          <w:spacing w:val="-30"/>
          <w:w w:val="110"/>
        </w:rPr>
        <w:t> </w:t>
      </w:r>
      <w:r>
        <w:rPr>
          <w:w w:val="110"/>
        </w:rPr>
        <w:t>Gutes</w:t>
      </w:r>
      <w:r>
        <w:rPr>
          <w:spacing w:val="-30"/>
          <w:w w:val="110"/>
        </w:rPr>
        <w:t> </w:t>
      </w:r>
      <w:r>
        <w:rPr>
          <w:w w:val="110"/>
        </w:rPr>
        <w:t>so</w:t>
      </w:r>
      <w:r>
        <w:rPr>
          <w:spacing w:val="-30"/>
          <w:w w:val="110"/>
        </w:rPr>
        <w:t> </w:t>
      </w:r>
      <w:r>
        <w:rPr>
          <w:w w:val="110"/>
        </w:rPr>
        <w:t>abzufassen,</w:t>
      </w:r>
      <w:r>
        <w:rPr>
          <w:spacing w:val="-30"/>
          <w:w w:val="110"/>
        </w:rPr>
        <w:t> </w:t>
      </w:r>
      <w:r>
        <w:rPr>
          <w:w w:val="110"/>
        </w:rPr>
        <w:t>dass</w:t>
      </w:r>
      <w:r>
        <w:rPr>
          <w:spacing w:val="-30"/>
          <w:w w:val="110"/>
        </w:rPr>
        <w:t> </w:t>
      </w:r>
      <w:r>
        <w:rPr>
          <w:w w:val="110"/>
        </w:rPr>
        <w:t>dasselbe</w:t>
      </w:r>
      <w:r>
        <w:rPr>
          <w:spacing w:val="-30"/>
          <w:w w:val="110"/>
        </w:rPr>
        <w:t> </w:t>
      </w:r>
      <w:r>
        <w:rPr>
          <w:w w:val="110"/>
        </w:rPr>
        <w:t>zwar</w:t>
      </w:r>
      <w:r>
        <w:rPr>
          <w:spacing w:val="-30"/>
          <w:w w:val="110"/>
        </w:rPr>
        <w:t> </w:t>
      </w:r>
      <w:r>
        <w:rPr>
          <w:w w:val="110"/>
        </w:rPr>
        <w:t>von</w:t>
      </w:r>
      <w:r>
        <w:rPr>
          <w:spacing w:val="-30"/>
          <w:w w:val="110"/>
        </w:rPr>
        <w:t> </w:t>
      </w:r>
      <w:r>
        <w:rPr>
          <w:w w:val="110"/>
        </w:rPr>
        <w:t>dem</w:t>
      </w:r>
      <w:r>
        <w:rPr>
          <w:spacing w:val="-29"/>
          <w:w w:val="110"/>
        </w:rPr>
        <w:t> </w:t>
      </w:r>
      <w:r>
        <w:rPr>
          <w:spacing w:val="-3"/>
          <w:w w:val="110"/>
        </w:rPr>
        <w:t>Eigen- </w:t>
      </w:r>
      <w:r>
        <w:rPr>
          <w:w w:val="110"/>
        </w:rPr>
        <w:t>tümer erkannt werden könne, dass jedoch einige wesentliche</w:t>
      </w:r>
      <w:r>
        <w:rPr>
          <w:spacing w:val="-26"/>
          <w:w w:val="110"/>
        </w:rPr>
        <w:t> </w:t>
      </w:r>
      <w:r>
        <w:rPr>
          <w:w w:val="110"/>
        </w:rPr>
        <w:t>Unterschei- dungszeichen verschwiegen werden, um die Bezeichnung desselben</w:t>
      </w:r>
      <w:r>
        <w:rPr>
          <w:spacing w:val="-15"/>
          <w:w w:val="110"/>
        </w:rPr>
        <w:t> </w:t>
      </w:r>
      <w:r>
        <w:rPr>
          <w:spacing w:val="-5"/>
          <w:w w:val="110"/>
        </w:rPr>
        <w:t>dem </w:t>
      </w:r>
      <w:r>
        <w:rPr>
          <w:w w:val="110"/>
        </w:rPr>
        <w:t>Eigentümer</w:t>
      </w:r>
      <w:r>
        <w:rPr>
          <w:spacing w:val="-10"/>
          <w:w w:val="110"/>
        </w:rPr>
        <w:t> </w:t>
      </w:r>
      <w:r>
        <w:rPr>
          <w:w w:val="110"/>
        </w:rPr>
        <w:t>als</w:t>
      </w:r>
      <w:r>
        <w:rPr>
          <w:spacing w:val="-9"/>
          <w:w w:val="110"/>
        </w:rPr>
        <w:t> </w:t>
      </w:r>
      <w:r>
        <w:rPr>
          <w:w w:val="110"/>
        </w:rPr>
        <w:t>Beweis</w:t>
      </w:r>
      <w:r>
        <w:rPr>
          <w:spacing w:val="-10"/>
          <w:w w:val="110"/>
        </w:rPr>
        <w:t> </w:t>
      </w:r>
      <w:r>
        <w:rPr>
          <w:w w:val="110"/>
        </w:rPr>
        <w:t>seines</w:t>
      </w:r>
      <w:r>
        <w:rPr>
          <w:spacing w:val="-9"/>
          <w:w w:val="110"/>
        </w:rPr>
        <w:t> </w:t>
      </w:r>
      <w:r>
        <w:rPr>
          <w:w w:val="110"/>
        </w:rPr>
        <w:t>Rechtes</w:t>
      </w:r>
      <w:r>
        <w:rPr>
          <w:spacing w:val="-10"/>
          <w:w w:val="110"/>
        </w:rPr>
        <w:t> </w:t>
      </w:r>
      <w:r>
        <w:rPr>
          <w:w w:val="110"/>
        </w:rPr>
        <w:t>vorzubehalten.</w:t>
      </w:r>
    </w:p>
    <w:p>
      <w:pPr>
        <w:pStyle w:val="BodyText"/>
        <w:spacing w:before="7"/>
        <w:jc w:val="left"/>
        <w:rPr>
          <w:sz w:val="26"/>
        </w:rPr>
      </w:pPr>
    </w:p>
    <w:p>
      <w:pPr>
        <w:pStyle w:val="BodyText"/>
        <w:spacing w:before="1"/>
        <w:ind w:left="3135"/>
      </w:pPr>
      <w:r>
        <w:rPr/>
        <w:t>§ 267</w:t>
      </w:r>
    </w:p>
    <w:p>
      <w:pPr>
        <w:pStyle w:val="BodyText"/>
        <w:spacing w:line="249" w:lineRule="auto" w:before="90"/>
        <w:ind w:left="157" w:right="614" w:firstLine="283"/>
      </w:pPr>
      <w:r>
        <w:rPr>
          <w:w w:val="105"/>
        </w:rPr>
        <w:t>Eine solche Beschreibung ist an denjenigen Orten, wo sich der Beschul- digte aufgehalten hat oder wo die ihm zur Last gelegten strafbaren Hand- lungen begangen wurden, durch Edikt öffentlich bekannt zu machen. In diesem Edikte ist der Eigentümer aufzufordern, dass er sich binnen Jahres- frist vom Tage des Ediktes melde und sein Eigentumsrecht nachweise.</w:t>
      </w:r>
    </w:p>
    <w:p>
      <w:pPr>
        <w:pStyle w:val="BodyText"/>
        <w:spacing w:before="5"/>
        <w:jc w:val="left"/>
        <w:rPr>
          <w:sz w:val="26"/>
        </w:rPr>
      </w:pPr>
    </w:p>
    <w:p>
      <w:pPr>
        <w:pStyle w:val="BodyText"/>
        <w:ind w:left="3135"/>
      </w:pPr>
      <w:r>
        <w:rPr/>
        <w:t>§ 268</w:t>
      </w:r>
    </w:p>
    <w:p>
      <w:pPr>
        <w:pStyle w:val="BodyText"/>
        <w:spacing w:line="249" w:lineRule="auto" w:before="90"/>
        <w:ind w:left="157" w:right="614" w:firstLine="283"/>
      </w:pPr>
      <w:r>
        <w:rPr>
          <w:w w:val="105"/>
        </w:rPr>
        <w:t>Ist das fremde Gut von solcher Beschaffenheit, dass es sich ohne </w:t>
      </w:r>
      <w:r>
        <w:rPr>
          <w:spacing w:val="-3"/>
          <w:w w:val="105"/>
        </w:rPr>
        <w:t>Gefahr </w:t>
      </w:r>
      <w:r>
        <w:rPr>
          <w:w w:val="105"/>
        </w:rPr>
        <w:t>des</w:t>
      </w:r>
      <w:r>
        <w:rPr>
          <w:spacing w:val="-4"/>
          <w:w w:val="105"/>
        </w:rPr>
        <w:t> </w:t>
      </w:r>
      <w:r>
        <w:rPr>
          <w:w w:val="105"/>
        </w:rPr>
        <w:t>Verderbnisses</w:t>
      </w:r>
      <w:r>
        <w:rPr>
          <w:spacing w:val="-4"/>
          <w:w w:val="105"/>
        </w:rPr>
        <w:t> </w:t>
      </w:r>
      <w:r>
        <w:rPr>
          <w:w w:val="105"/>
        </w:rPr>
        <w:t>nicht</w:t>
      </w:r>
      <w:r>
        <w:rPr>
          <w:spacing w:val="-4"/>
          <w:w w:val="105"/>
        </w:rPr>
        <w:t> </w:t>
      </w:r>
      <w:r>
        <w:rPr>
          <w:w w:val="105"/>
        </w:rPr>
        <w:t>durch</w:t>
      </w:r>
      <w:r>
        <w:rPr>
          <w:spacing w:val="-4"/>
          <w:w w:val="105"/>
        </w:rPr>
        <w:t> </w:t>
      </w:r>
      <w:r>
        <w:rPr>
          <w:w w:val="105"/>
        </w:rPr>
        <w:t>ein</w:t>
      </w:r>
      <w:r>
        <w:rPr>
          <w:spacing w:val="-3"/>
          <w:w w:val="105"/>
        </w:rPr>
        <w:t> </w:t>
      </w:r>
      <w:r>
        <w:rPr>
          <w:w w:val="105"/>
        </w:rPr>
        <w:t>Jahr</w:t>
      </w:r>
      <w:r>
        <w:rPr>
          <w:spacing w:val="-4"/>
          <w:w w:val="105"/>
        </w:rPr>
        <w:t> </w:t>
      </w:r>
      <w:r>
        <w:rPr>
          <w:w w:val="105"/>
        </w:rPr>
        <w:t>aufbewahren</w:t>
      </w:r>
      <w:r>
        <w:rPr>
          <w:spacing w:val="-4"/>
          <w:w w:val="105"/>
        </w:rPr>
        <w:t> </w:t>
      </w:r>
      <w:r>
        <w:rPr>
          <w:w w:val="105"/>
        </w:rPr>
        <w:t>lässt</w:t>
      </w:r>
      <w:r>
        <w:rPr>
          <w:spacing w:val="-4"/>
          <w:w w:val="105"/>
        </w:rPr>
        <w:t> </w:t>
      </w:r>
      <w:r>
        <w:rPr>
          <w:w w:val="105"/>
        </w:rPr>
        <w:t>oder</w:t>
      </w:r>
      <w:r>
        <w:rPr>
          <w:spacing w:val="-4"/>
          <w:w w:val="105"/>
        </w:rPr>
        <w:t> </w:t>
      </w:r>
      <w:r>
        <w:rPr>
          <w:w w:val="105"/>
        </w:rPr>
        <w:t>wäre</w:t>
      </w:r>
      <w:r>
        <w:rPr>
          <w:spacing w:val="-3"/>
          <w:w w:val="105"/>
        </w:rPr>
        <w:t> </w:t>
      </w:r>
      <w:r>
        <w:rPr>
          <w:w w:val="105"/>
        </w:rPr>
        <w:t>die</w:t>
      </w:r>
      <w:r>
        <w:rPr>
          <w:spacing w:val="-4"/>
          <w:w w:val="105"/>
        </w:rPr>
        <w:t> Auf- </w:t>
      </w:r>
      <w:r>
        <w:rPr>
          <w:w w:val="105"/>
        </w:rPr>
        <w:t>bewahrung mit Kosten verbunden, so ist dasselbe durch öffentliche Verstei- gerung zu veräussern. Der Kaufpreis ist bei Gericht zu erlegen. Zugleich </w:t>
      </w:r>
      <w:r>
        <w:rPr>
          <w:spacing w:val="-6"/>
          <w:w w:val="105"/>
        </w:rPr>
        <w:t>ist </w:t>
      </w:r>
      <w:r>
        <w:rPr>
          <w:w w:val="105"/>
        </w:rPr>
        <w:t>eine umständliche Beschreibung jedes verkauften Stückes unter Bemerkung des Käufers und des Kaufpreises den Akten</w:t>
      </w:r>
      <w:r>
        <w:rPr>
          <w:spacing w:val="-11"/>
          <w:w w:val="105"/>
        </w:rPr>
        <w:t> </w:t>
      </w:r>
      <w:r>
        <w:rPr>
          <w:w w:val="105"/>
        </w:rPr>
        <w:t>beizulegen.</w:t>
      </w:r>
    </w:p>
    <w:p>
      <w:pPr>
        <w:pStyle w:val="BodyText"/>
        <w:spacing w:before="6"/>
        <w:jc w:val="left"/>
        <w:rPr>
          <w:sz w:val="26"/>
        </w:rPr>
      </w:pPr>
    </w:p>
    <w:p>
      <w:pPr>
        <w:pStyle w:val="BodyText"/>
        <w:ind w:left="3135"/>
      </w:pPr>
      <w:r>
        <w:rPr/>
        <w:t>§ 269</w:t>
      </w:r>
    </w:p>
    <w:p>
      <w:pPr>
        <w:pStyle w:val="ListParagraph"/>
        <w:numPr>
          <w:ilvl w:val="0"/>
          <w:numId w:val="239"/>
        </w:numPr>
        <w:tabs>
          <w:tab w:pos="682" w:val="left" w:leader="none"/>
        </w:tabs>
        <w:spacing w:line="249" w:lineRule="auto" w:before="90" w:after="0"/>
        <w:ind w:left="157" w:right="614" w:firstLine="283"/>
        <w:jc w:val="both"/>
        <w:rPr>
          <w:sz w:val="20"/>
        </w:rPr>
      </w:pPr>
      <w:r>
        <w:rPr>
          <w:w w:val="105"/>
          <w:sz w:val="20"/>
        </w:rPr>
        <w:t>Wenn binnen der Ediktalfrist niemand sein Recht auf die beschrie- benen Gegenstände dartut, so sind dieselben, oder es ist deren Erlös, </w:t>
      </w:r>
      <w:r>
        <w:rPr>
          <w:spacing w:val="-3"/>
          <w:w w:val="105"/>
          <w:sz w:val="20"/>
        </w:rPr>
        <w:t>wenn </w:t>
      </w:r>
      <w:r>
        <w:rPr>
          <w:w w:val="105"/>
          <w:sz w:val="20"/>
        </w:rPr>
        <w:t>sie der Dringlichkeit wegen verkauft wurden, dem Beschuldigten auf </w:t>
      </w:r>
      <w:r>
        <w:rPr>
          <w:spacing w:val="-4"/>
          <w:w w:val="105"/>
          <w:sz w:val="20"/>
        </w:rPr>
        <w:t>sein </w:t>
      </w:r>
      <w:r>
        <w:rPr>
          <w:w w:val="105"/>
          <w:sz w:val="20"/>
        </w:rPr>
        <w:t>Verlangen auszufolgen, soferne nicht durch einen Beschluss des </w:t>
      </w:r>
      <w:r>
        <w:rPr>
          <w:spacing w:val="-3"/>
          <w:w w:val="105"/>
          <w:sz w:val="20"/>
        </w:rPr>
        <w:t>Oberge- </w:t>
      </w:r>
      <w:r>
        <w:rPr>
          <w:w w:val="105"/>
          <w:sz w:val="20"/>
        </w:rPr>
        <w:t>richtes ausgesprochen ist, dass die Rechtmässigkeit des Besitzes </w:t>
      </w:r>
      <w:r>
        <w:rPr>
          <w:spacing w:val="-5"/>
          <w:w w:val="105"/>
          <w:sz w:val="20"/>
        </w:rPr>
        <w:t>des </w:t>
      </w:r>
      <w:r>
        <w:rPr>
          <w:w w:val="105"/>
          <w:sz w:val="20"/>
        </w:rPr>
        <w:t>Beschuldigten nicht glaubwürdig</w:t>
      </w:r>
      <w:r>
        <w:rPr>
          <w:spacing w:val="-7"/>
          <w:w w:val="105"/>
          <w:sz w:val="20"/>
        </w:rPr>
        <w:t> </w:t>
      </w:r>
      <w:r>
        <w:rPr>
          <w:w w:val="105"/>
          <w:sz w:val="20"/>
        </w:rPr>
        <w:t>sei.</w:t>
      </w:r>
    </w:p>
    <w:p>
      <w:pPr>
        <w:pStyle w:val="ListParagraph"/>
        <w:numPr>
          <w:ilvl w:val="0"/>
          <w:numId w:val="239"/>
        </w:numPr>
        <w:tabs>
          <w:tab w:pos="658" w:val="left" w:leader="none"/>
        </w:tabs>
        <w:spacing w:line="240" w:lineRule="auto" w:before="85" w:after="0"/>
        <w:ind w:left="657" w:right="0" w:hanging="218"/>
        <w:jc w:val="both"/>
        <w:rPr>
          <w:sz w:val="20"/>
        </w:rPr>
      </w:pPr>
      <w:r>
        <w:rPr>
          <w:w w:val="105"/>
          <w:sz w:val="20"/>
        </w:rPr>
        <w:t>Gegen diese Beschlüsse findet kein Rechtsmittel</w:t>
      </w:r>
      <w:r>
        <w:rPr>
          <w:spacing w:val="-13"/>
          <w:w w:val="105"/>
          <w:sz w:val="20"/>
        </w:rPr>
        <w:t> </w:t>
      </w:r>
      <w:r>
        <w:rPr>
          <w:w w:val="105"/>
          <w:sz w:val="20"/>
        </w:rPr>
        <w:t>statt.</w:t>
      </w:r>
    </w:p>
    <w:p>
      <w:pPr>
        <w:pStyle w:val="BodyText"/>
        <w:spacing w:before="11"/>
        <w:jc w:val="left"/>
        <w:rPr>
          <w:sz w:val="26"/>
        </w:rPr>
      </w:pPr>
    </w:p>
    <w:p>
      <w:pPr>
        <w:pStyle w:val="BodyText"/>
        <w:ind w:left="3135"/>
      </w:pPr>
      <w:bookmarkStart w:name="_bookmark423" w:id="478"/>
      <w:bookmarkEnd w:id="478"/>
      <w:r>
        <w:rPr/>
      </w:r>
      <w:r>
        <w:rPr/>
        <w:t>§ 270</w:t>
      </w:r>
    </w:p>
    <w:p>
      <w:pPr>
        <w:pStyle w:val="BodyText"/>
        <w:spacing w:line="249" w:lineRule="auto" w:before="90"/>
        <w:ind w:left="157" w:right="614" w:firstLine="283"/>
      </w:pPr>
      <w:r>
        <w:rPr>
          <w:w w:val="105"/>
        </w:rPr>
        <w:t>Gegenstände, welche dem Beschuldigten nicht ausgefolgt werden, sind auf die im § 268 angeordnete Weise zu veräussern und es ist der Kaufpreis an die Landeskasse abzugeben. Dem Berechtigten steht jedoch frei, seine</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Ansprüche auf den Kaufpreis gegen den Staatsschatz binnen dreissig Jahren vom Tage des Ediktes im Zivilrechtswege geltend zu machen.</w:t>
      </w:r>
    </w:p>
    <w:p>
      <w:pPr>
        <w:pStyle w:val="BodyText"/>
        <w:spacing w:before="9"/>
        <w:jc w:val="left"/>
        <w:rPr>
          <w:sz w:val="26"/>
        </w:rPr>
      </w:pPr>
    </w:p>
    <w:p>
      <w:pPr>
        <w:pStyle w:val="ListParagraph"/>
        <w:numPr>
          <w:ilvl w:val="3"/>
          <w:numId w:val="132"/>
        </w:numPr>
        <w:tabs>
          <w:tab w:pos="3666" w:val="left" w:leader="none"/>
        </w:tabs>
        <w:spacing w:line="240" w:lineRule="auto" w:before="0" w:after="0"/>
        <w:ind w:left="3665" w:right="0" w:hanging="687"/>
        <w:jc w:val="left"/>
        <w:rPr>
          <w:sz w:val="21"/>
        </w:rPr>
      </w:pPr>
      <w:r>
        <w:rPr>
          <w:w w:val="115"/>
          <w:sz w:val="21"/>
        </w:rPr>
        <w:t>Hauptstück</w:t>
      </w:r>
    </w:p>
    <w:p>
      <w:pPr>
        <w:spacing w:line="249" w:lineRule="auto" w:before="92"/>
        <w:ind w:left="1531" w:right="140" w:hanging="813"/>
        <w:jc w:val="left"/>
        <w:rPr>
          <w:b/>
          <w:sz w:val="25"/>
        </w:rPr>
      </w:pPr>
      <w:r>
        <w:rPr>
          <w:b/>
          <w:sz w:val="25"/>
        </w:rPr>
        <w:t>Von</w:t>
      </w:r>
      <w:r>
        <w:rPr>
          <w:b/>
          <w:spacing w:val="-17"/>
          <w:sz w:val="25"/>
        </w:rPr>
        <w:t> </w:t>
      </w:r>
      <w:r>
        <w:rPr>
          <w:b/>
          <w:sz w:val="25"/>
        </w:rPr>
        <w:t>der</w:t>
      </w:r>
      <w:r>
        <w:rPr>
          <w:b/>
          <w:spacing w:val="-17"/>
          <w:sz w:val="25"/>
        </w:rPr>
        <w:t> </w:t>
      </w:r>
      <w:r>
        <w:rPr>
          <w:b/>
          <w:sz w:val="25"/>
        </w:rPr>
        <w:t>Wiederaufnahme</w:t>
      </w:r>
      <w:r>
        <w:rPr>
          <w:b/>
          <w:spacing w:val="-16"/>
          <w:sz w:val="25"/>
        </w:rPr>
        <w:t> </w:t>
      </w:r>
      <w:r>
        <w:rPr>
          <w:b/>
          <w:sz w:val="25"/>
        </w:rPr>
        <w:t>des</w:t>
      </w:r>
      <w:r>
        <w:rPr>
          <w:b/>
          <w:spacing w:val="-17"/>
          <w:sz w:val="25"/>
        </w:rPr>
        <w:t> </w:t>
      </w:r>
      <w:r>
        <w:rPr>
          <w:b/>
          <w:sz w:val="25"/>
        </w:rPr>
        <w:t>Strafverfahrens</w:t>
      </w:r>
      <w:r>
        <w:rPr>
          <w:b/>
          <w:spacing w:val="-16"/>
          <w:sz w:val="25"/>
        </w:rPr>
        <w:t> </w:t>
      </w:r>
      <w:r>
        <w:rPr>
          <w:b/>
          <w:sz w:val="25"/>
        </w:rPr>
        <w:t>und</w:t>
      </w:r>
      <w:r>
        <w:rPr>
          <w:b/>
          <w:spacing w:val="-17"/>
          <w:sz w:val="25"/>
        </w:rPr>
        <w:t> </w:t>
      </w:r>
      <w:r>
        <w:rPr>
          <w:b/>
          <w:sz w:val="25"/>
        </w:rPr>
        <w:t>der</w:t>
      </w:r>
      <w:r>
        <w:rPr>
          <w:b/>
          <w:spacing w:val="-16"/>
          <w:sz w:val="25"/>
        </w:rPr>
        <w:t> </w:t>
      </w:r>
      <w:r>
        <w:rPr>
          <w:b/>
          <w:spacing w:val="-5"/>
          <w:sz w:val="25"/>
        </w:rPr>
        <w:t>Wie- </w:t>
      </w:r>
      <w:r>
        <w:rPr>
          <w:b/>
          <w:sz w:val="25"/>
        </w:rPr>
        <w:t>dereinsetzung gegen den Ablauf von Fristen</w:t>
      </w:r>
    </w:p>
    <w:p>
      <w:pPr>
        <w:pStyle w:val="Heading6"/>
        <w:numPr>
          <w:ilvl w:val="0"/>
          <w:numId w:val="240"/>
        </w:numPr>
        <w:tabs>
          <w:tab w:pos="2581" w:val="left" w:leader="none"/>
        </w:tabs>
        <w:spacing w:line="240" w:lineRule="auto" w:before="242" w:after="0"/>
        <w:ind w:left="2580" w:right="0" w:hanging="179"/>
        <w:jc w:val="left"/>
      </w:pPr>
      <w:r>
        <w:rPr/>
        <w:t>Wiederaufnahme des</w:t>
      </w:r>
      <w:r>
        <w:rPr>
          <w:spacing w:val="-4"/>
        </w:rPr>
        <w:t> </w:t>
      </w:r>
      <w:r>
        <w:rPr/>
        <w:t>Verfahrens</w:t>
      </w:r>
    </w:p>
    <w:p>
      <w:pPr>
        <w:pStyle w:val="BodyText"/>
        <w:jc w:val="left"/>
        <w:rPr>
          <w:b/>
          <w:sz w:val="27"/>
        </w:rPr>
      </w:pPr>
    </w:p>
    <w:p>
      <w:pPr>
        <w:pStyle w:val="BodyText"/>
        <w:ind w:left="3645"/>
      </w:pPr>
      <w:bookmarkStart w:name="_bookmark424" w:id="479"/>
      <w:bookmarkEnd w:id="479"/>
      <w:r>
        <w:rPr/>
      </w:r>
      <w:r>
        <w:rPr/>
        <w:t>§ 271</w:t>
      </w:r>
    </w:p>
    <w:p>
      <w:pPr>
        <w:pStyle w:val="ListParagraph"/>
        <w:numPr>
          <w:ilvl w:val="0"/>
          <w:numId w:val="241"/>
        </w:numPr>
        <w:tabs>
          <w:tab w:pos="1164" w:val="left" w:leader="none"/>
        </w:tabs>
        <w:spacing w:line="249" w:lineRule="auto" w:before="90" w:after="0"/>
        <w:ind w:left="667" w:right="104" w:firstLine="283"/>
        <w:jc w:val="both"/>
        <w:rPr>
          <w:sz w:val="20"/>
        </w:rPr>
      </w:pPr>
      <w:r>
        <w:rPr>
          <w:w w:val="105"/>
          <w:sz w:val="20"/>
        </w:rPr>
        <w:t>Ist das Strafverfahren wider eine bestimmte Person durch </w:t>
      </w:r>
      <w:r>
        <w:rPr>
          <w:spacing w:val="-2"/>
          <w:w w:val="105"/>
          <w:sz w:val="20"/>
        </w:rPr>
        <w:t>Einstellung, </w:t>
      </w:r>
      <w:r>
        <w:rPr>
          <w:w w:val="105"/>
          <w:sz w:val="20"/>
        </w:rPr>
        <w:t>Zurückweisung der Anklage oder Rücktritt von der Anklage vor </w:t>
      </w:r>
      <w:r>
        <w:rPr>
          <w:spacing w:val="-6"/>
          <w:w w:val="105"/>
          <w:sz w:val="20"/>
        </w:rPr>
        <w:t>der </w:t>
      </w:r>
      <w:r>
        <w:rPr>
          <w:w w:val="105"/>
          <w:sz w:val="20"/>
        </w:rPr>
        <w:t>Schlussverhandlung beendigt worden, so kann dem Antrage des Staatsan- waltes oder Privatanklägers auf Wiederaufnahme des Strafverfahrens </w:t>
      </w:r>
      <w:r>
        <w:rPr>
          <w:spacing w:val="-5"/>
          <w:w w:val="105"/>
          <w:sz w:val="20"/>
        </w:rPr>
        <w:t>nur </w:t>
      </w:r>
      <w:r>
        <w:rPr>
          <w:w w:val="105"/>
          <w:sz w:val="20"/>
        </w:rPr>
        <w:t>dann stattgegeben werden, wenn die Strafbarkeit der Tat noch nicht </w:t>
      </w:r>
      <w:r>
        <w:rPr>
          <w:spacing w:val="-4"/>
          <w:w w:val="105"/>
          <w:sz w:val="20"/>
        </w:rPr>
        <w:t>durch </w:t>
      </w:r>
      <w:r>
        <w:rPr>
          <w:w w:val="105"/>
          <w:sz w:val="20"/>
        </w:rPr>
        <w:t>Verjährung erloschen ist und wenn neue Beweismittel beigebracht werden, die geeignet erscheinen, die Bestrafung des Beschuldigten zu</w:t>
      </w:r>
      <w:r>
        <w:rPr>
          <w:spacing w:val="-9"/>
          <w:w w:val="105"/>
          <w:sz w:val="20"/>
        </w:rPr>
        <w:t> </w:t>
      </w:r>
      <w:r>
        <w:rPr>
          <w:w w:val="105"/>
          <w:sz w:val="20"/>
        </w:rPr>
        <w:t>begründen.</w:t>
      </w:r>
    </w:p>
    <w:p>
      <w:pPr>
        <w:pStyle w:val="ListParagraph"/>
        <w:numPr>
          <w:ilvl w:val="0"/>
          <w:numId w:val="241"/>
        </w:numPr>
        <w:tabs>
          <w:tab w:pos="1176" w:val="left" w:leader="none"/>
        </w:tabs>
        <w:spacing w:line="249" w:lineRule="auto" w:before="86" w:after="0"/>
        <w:ind w:left="667" w:right="104" w:firstLine="283"/>
        <w:jc w:val="both"/>
        <w:rPr>
          <w:sz w:val="20"/>
        </w:rPr>
      </w:pPr>
      <w:r>
        <w:rPr>
          <w:w w:val="105"/>
          <w:sz w:val="20"/>
        </w:rPr>
        <w:t>Dem Privatankläger, der seine Klage zurückgenommen hat, kann </w:t>
      </w:r>
      <w:r>
        <w:rPr>
          <w:spacing w:val="-6"/>
          <w:w w:val="105"/>
          <w:sz w:val="20"/>
        </w:rPr>
        <w:t>die </w:t>
      </w:r>
      <w:r>
        <w:rPr>
          <w:w w:val="105"/>
          <w:sz w:val="20"/>
        </w:rPr>
        <w:t>Wiederaufnahme des Strafverfahrens nie bewilligt</w:t>
      </w:r>
      <w:r>
        <w:rPr>
          <w:spacing w:val="-11"/>
          <w:w w:val="105"/>
          <w:sz w:val="20"/>
        </w:rPr>
        <w:t> </w:t>
      </w:r>
      <w:r>
        <w:rPr>
          <w:w w:val="105"/>
          <w:sz w:val="20"/>
        </w:rPr>
        <w:t>werden.</w:t>
      </w:r>
    </w:p>
    <w:p>
      <w:pPr>
        <w:pStyle w:val="BodyText"/>
        <w:spacing w:before="2"/>
        <w:jc w:val="left"/>
        <w:rPr>
          <w:sz w:val="26"/>
        </w:rPr>
      </w:pPr>
    </w:p>
    <w:p>
      <w:pPr>
        <w:pStyle w:val="BodyText"/>
        <w:ind w:left="3645"/>
      </w:pPr>
      <w:r>
        <w:rPr/>
        <w:t>§ 272</w:t>
      </w:r>
    </w:p>
    <w:p>
      <w:pPr>
        <w:pStyle w:val="BodyText"/>
        <w:spacing w:line="249" w:lineRule="auto" w:before="90"/>
        <w:ind w:left="667" w:right="104" w:firstLine="283"/>
      </w:pPr>
      <w:r>
        <w:rPr>
          <w:w w:val="105"/>
        </w:rPr>
        <w:t>Der rechtskräftig Verurteilte kann die Wiederaufnahme des Verfahrens selbst nach vollzogener Strafe</w:t>
      </w:r>
      <w:r>
        <w:rPr>
          <w:spacing w:val="-11"/>
          <w:w w:val="105"/>
        </w:rPr>
        <w:t> </w:t>
      </w:r>
      <w:r>
        <w:rPr>
          <w:w w:val="105"/>
        </w:rPr>
        <w:t>verlangen:</w:t>
      </w:r>
    </w:p>
    <w:p>
      <w:pPr>
        <w:pStyle w:val="ListParagraph"/>
        <w:numPr>
          <w:ilvl w:val="0"/>
          <w:numId w:val="242"/>
        </w:numPr>
        <w:tabs>
          <w:tab w:pos="946" w:val="left" w:leader="none"/>
        </w:tabs>
        <w:spacing w:line="249" w:lineRule="auto" w:before="62" w:after="0"/>
        <w:ind w:left="950" w:right="104" w:hanging="284"/>
        <w:jc w:val="both"/>
        <w:rPr>
          <w:sz w:val="20"/>
        </w:rPr>
      </w:pPr>
      <w:r>
        <w:rPr>
          <w:w w:val="105"/>
          <w:sz w:val="20"/>
        </w:rPr>
        <w:t>wenn dargetan ist, dass seine Verurteilung durch Fälschung einer Urkunde oder durch falsches Zeugnis oder Bestechung oder eine sons- tige strafbare Handlung einer dritten Person veranlasst worden</w:t>
      </w:r>
      <w:r>
        <w:rPr>
          <w:spacing w:val="28"/>
          <w:w w:val="105"/>
          <w:sz w:val="20"/>
        </w:rPr>
        <w:t> </w:t>
      </w:r>
      <w:r>
        <w:rPr>
          <w:w w:val="105"/>
          <w:sz w:val="20"/>
        </w:rPr>
        <w:t>ist;</w:t>
      </w:r>
    </w:p>
    <w:p>
      <w:pPr>
        <w:pStyle w:val="ListParagraph"/>
        <w:numPr>
          <w:ilvl w:val="0"/>
          <w:numId w:val="242"/>
        </w:numPr>
        <w:tabs>
          <w:tab w:pos="879" w:val="left" w:leader="none"/>
        </w:tabs>
        <w:spacing w:line="249" w:lineRule="auto" w:before="62" w:after="0"/>
        <w:ind w:left="950" w:right="104" w:hanging="284"/>
        <w:jc w:val="both"/>
        <w:rPr>
          <w:sz w:val="20"/>
        </w:rPr>
      </w:pPr>
      <w:r>
        <w:rPr>
          <w:w w:val="105"/>
          <w:sz w:val="20"/>
        </w:rPr>
        <w:t>wenn er neue Tatsachen oder Beweismittel beibringt, welche allein oder in Verbindung mit den früher erhobenen Beweisen geeignet erscheinen, die Freisprechung des Beschuldigten oder die Verurteilung wegen </w:t>
      </w:r>
      <w:r>
        <w:rPr>
          <w:spacing w:val="-3"/>
          <w:w w:val="105"/>
          <w:sz w:val="20"/>
        </w:rPr>
        <w:t>einer </w:t>
      </w:r>
      <w:r>
        <w:rPr>
          <w:w w:val="105"/>
          <w:sz w:val="20"/>
        </w:rPr>
        <w:t>unter ein milderes Strafgesetz fallenden Handlung zu begründen, </w:t>
      </w:r>
      <w:r>
        <w:rPr>
          <w:spacing w:val="-4"/>
          <w:w w:val="105"/>
          <w:sz w:val="20"/>
        </w:rPr>
        <w:t>oder </w:t>
      </w:r>
      <w:r>
        <w:rPr>
          <w:w w:val="105"/>
          <w:sz w:val="20"/>
        </w:rPr>
        <w:t>wenn</w:t>
      </w:r>
    </w:p>
    <w:p>
      <w:pPr>
        <w:pStyle w:val="ListParagraph"/>
        <w:numPr>
          <w:ilvl w:val="0"/>
          <w:numId w:val="242"/>
        </w:numPr>
        <w:tabs>
          <w:tab w:pos="901" w:val="left" w:leader="none"/>
        </w:tabs>
        <w:spacing w:line="249" w:lineRule="auto" w:before="64" w:after="0"/>
        <w:ind w:left="950" w:right="104" w:hanging="284"/>
        <w:jc w:val="both"/>
        <w:rPr>
          <w:sz w:val="20"/>
        </w:rPr>
      </w:pPr>
      <w:r>
        <w:rPr>
          <w:w w:val="105"/>
          <w:sz w:val="20"/>
        </w:rPr>
        <w:t>wegen derselben Tat zwei oder mehrere Personen durch verschiedene Erkenntnisse verurteilt worden sind und bei der Vergleichung dieser Erkenntnisse sowie der ihnen zugrunde liegenden Tatsachen die Nicht- schuld</w:t>
      </w:r>
      <w:r>
        <w:rPr>
          <w:spacing w:val="10"/>
          <w:w w:val="105"/>
          <w:sz w:val="20"/>
        </w:rPr>
        <w:t> </w:t>
      </w:r>
      <w:r>
        <w:rPr>
          <w:w w:val="105"/>
          <w:sz w:val="20"/>
        </w:rPr>
        <w:t>einer</w:t>
      </w:r>
      <w:r>
        <w:rPr>
          <w:spacing w:val="11"/>
          <w:w w:val="105"/>
          <w:sz w:val="20"/>
        </w:rPr>
        <w:t> </w:t>
      </w:r>
      <w:r>
        <w:rPr>
          <w:w w:val="105"/>
          <w:sz w:val="20"/>
        </w:rPr>
        <w:t>oder</w:t>
      </w:r>
      <w:r>
        <w:rPr>
          <w:spacing w:val="10"/>
          <w:w w:val="105"/>
          <w:sz w:val="20"/>
        </w:rPr>
        <w:t> </w:t>
      </w:r>
      <w:r>
        <w:rPr>
          <w:w w:val="105"/>
          <w:sz w:val="20"/>
        </w:rPr>
        <w:t>mehrerer</w:t>
      </w:r>
      <w:r>
        <w:rPr>
          <w:spacing w:val="11"/>
          <w:w w:val="105"/>
          <w:sz w:val="20"/>
        </w:rPr>
        <w:t> </w:t>
      </w:r>
      <w:r>
        <w:rPr>
          <w:w w:val="105"/>
          <w:sz w:val="20"/>
        </w:rPr>
        <w:t>dieser</w:t>
      </w:r>
      <w:r>
        <w:rPr>
          <w:spacing w:val="10"/>
          <w:w w:val="105"/>
          <w:sz w:val="20"/>
        </w:rPr>
        <w:t> </w:t>
      </w:r>
      <w:r>
        <w:rPr>
          <w:w w:val="105"/>
          <w:sz w:val="20"/>
        </w:rPr>
        <w:t>Personen</w:t>
      </w:r>
      <w:r>
        <w:rPr>
          <w:spacing w:val="11"/>
          <w:w w:val="105"/>
          <w:sz w:val="20"/>
        </w:rPr>
        <w:t> </w:t>
      </w:r>
      <w:r>
        <w:rPr>
          <w:w w:val="105"/>
          <w:sz w:val="20"/>
        </w:rPr>
        <w:t>notwendig</w:t>
      </w:r>
      <w:r>
        <w:rPr>
          <w:spacing w:val="10"/>
          <w:w w:val="105"/>
          <w:sz w:val="20"/>
        </w:rPr>
        <w:t> </w:t>
      </w:r>
      <w:r>
        <w:rPr>
          <w:w w:val="105"/>
          <w:sz w:val="20"/>
        </w:rPr>
        <w:t>anzunehmen</w:t>
      </w:r>
      <w:r>
        <w:rPr>
          <w:spacing w:val="11"/>
          <w:w w:val="105"/>
          <w:sz w:val="20"/>
        </w:rPr>
        <w:t> </w:t>
      </w:r>
      <w:r>
        <w:rPr>
          <w:w w:val="105"/>
          <w:sz w:val="20"/>
        </w:rPr>
        <w:t>ist.</w:t>
      </w:r>
    </w:p>
    <w:p>
      <w:pPr>
        <w:pStyle w:val="BodyText"/>
        <w:spacing w:before="5"/>
        <w:jc w:val="left"/>
        <w:rPr>
          <w:sz w:val="26"/>
        </w:rPr>
      </w:pPr>
    </w:p>
    <w:p>
      <w:pPr>
        <w:pStyle w:val="BodyText"/>
        <w:ind w:left="3645"/>
      </w:pPr>
      <w:r>
        <w:rPr/>
        <w:t>§ 273</w:t>
      </w:r>
    </w:p>
    <w:p>
      <w:pPr>
        <w:spacing w:after="0"/>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firstLine="283"/>
      </w:pPr>
      <w:r>
        <w:rPr>
          <w:w w:val="105"/>
        </w:rPr>
        <w:t>Der Staatsanwalt kann die Wiederaufnahme des Strafverfahrens, um zu bewirken, dass eine Handlung, wegen der der Angeklagte verurteilt worden ist, nach einem strengeren Strafgesetze beurteilt werde, nur unter den im § 274 erwähnten Voraussetzungen und überdies nur dann beantragen, wenn die wirklich verübte Tat</w:t>
      </w:r>
    </w:p>
    <w:p>
      <w:pPr>
        <w:pStyle w:val="ListParagraph"/>
        <w:numPr>
          <w:ilvl w:val="0"/>
          <w:numId w:val="243"/>
        </w:numPr>
        <w:tabs>
          <w:tab w:pos="405" w:val="left" w:leader="none"/>
        </w:tabs>
        <w:spacing w:line="249" w:lineRule="auto" w:before="64" w:after="0"/>
        <w:ind w:left="440" w:right="614" w:hanging="284"/>
        <w:jc w:val="both"/>
        <w:rPr>
          <w:sz w:val="20"/>
        </w:rPr>
      </w:pPr>
      <w:r>
        <w:rPr>
          <w:w w:val="105"/>
          <w:sz w:val="20"/>
        </w:rPr>
        <w:t>mit mindestens zehnjähriger Freiheitsstrafe bedroht ist, während </w:t>
      </w:r>
      <w:r>
        <w:rPr>
          <w:spacing w:val="-4"/>
          <w:w w:val="105"/>
          <w:sz w:val="20"/>
        </w:rPr>
        <w:t>der </w:t>
      </w:r>
      <w:r>
        <w:rPr>
          <w:w w:val="105"/>
          <w:sz w:val="20"/>
        </w:rPr>
        <w:t>Angeklagte nur wegen einer mit nicht mehr als zehnjährigen Freiheits- strafe bedrohten Handlung verurteilt wurde,</w:t>
      </w:r>
      <w:r>
        <w:rPr>
          <w:spacing w:val="2"/>
          <w:w w:val="105"/>
          <w:sz w:val="20"/>
        </w:rPr>
        <w:t> </w:t>
      </w:r>
      <w:r>
        <w:rPr>
          <w:w w:val="105"/>
          <w:sz w:val="20"/>
        </w:rPr>
        <w:t>oder</w:t>
      </w:r>
    </w:p>
    <w:p>
      <w:pPr>
        <w:pStyle w:val="ListParagraph"/>
        <w:numPr>
          <w:ilvl w:val="0"/>
          <w:numId w:val="243"/>
        </w:numPr>
        <w:tabs>
          <w:tab w:pos="367" w:val="left" w:leader="none"/>
        </w:tabs>
        <w:spacing w:line="249" w:lineRule="auto" w:before="63" w:after="0"/>
        <w:ind w:left="440" w:right="614" w:hanging="284"/>
        <w:jc w:val="both"/>
        <w:rPr>
          <w:sz w:val="20"/>
        </w:rPr>
      </w:pPr>
      <w:r>
        <w:rPr>
          <w:w w:val="105"/>
          <w:sz w:val="20"/>
        </w:rPr>
        <w:t>mit mehr als fünfjähriger Freiheitsstrafe bedroht ist, während der </w:t>
      </w:r>
      <w:r>
        <w:rPr>
          <w:spacing w:val="-3"/>
          <w:w w:val="105"/>
          <w:sz w:val="20"/>
        </w:rPr>
        <w:t>Ange- </w:t>
      </w:r>
      <w:r>
        <w:rPr>
          <w:w w:val="105"/>
          <w:sz w:val="20"/>
        </w:rPr>
        <w:t>klagte nur wegen eines Vergehens verurteilt wurde,</w:t>
      </w:r>
      <w:r>
        <w:rPr>
          <w:spacing w:val="-8"/>
          <w:w w:val="105"/>
          <w:sz w:val="20"/>
        </w:rPr>
        <w:t> </w:t>
      </w:r>
      <w:r>
        <w:rPr>
          <w:w w:val="105"/>
          <w:sz w:val="20"/>
        </w:rPr>
        <w:t>oder</w:t>
      </w:r>
    </w:p>
    <w:p>
      <w:pPr>
        <w:pStyle w:val="ListParagraph"/>
        <w:numPr>
          <w:ilvl w:val="0"/>
          <w:numId w:val="243"/>
        </w:numPr>
        <w:tabs>
          <w:tab w:pos="349" w:val="left" w:leader="none"/>
        </w:tabs>
        <w:spacing w:line="249" w:lineRule="auto" w:before="61" w:after="0"/>
        <w:ind w:left="440" w:right="614" w:hanging="284"/>
        <w:jc w:val="both"/>
        <w:rPr>
          <w:sz w:val="20"/>
        </w:rPr>
      </w:pPr>
      <w:r>
        <w:rPr>
          <w:w w:val="105"/>
          <w:sz w:val="20"/>
        </w:rPr>
        <w:t>sich</w:t>
      </w:r>
      <w:r>
        <w:rPr>
          <w:spacing w:val="-8"/>
          <w:w w:val="105"/>
          <w:sz w:val="20"/>
        </w:rPr>
        <w:t> </w:t>
      </w:r>
      <w:r>
        <w:rPr>
          <w:w w:val="105"/>
          <w:sz w:val="20"/>
        </w:rPr>
        <w:t>als</w:t>
      </w:r>
      <w:r>
        <w:rPr>
          <w:spacing w:val="-8"/>
          <w:w w:val="105"/>
          <w:sz w:val="20"/>
        </w:rPr>
        <w:t> </w:t>
      </w:r>
      <w:r>
        <w:rPr>
          <w:w w:val="105"/>
          <w:sz w:val="20"/>
        </w:rPr>
        <w:t>ein</w:t>
      </w:r>
      <w:r>
        <w:rPr>
          <w:spacing w:val="-7"/>
          <w:w w:val="105"/>
          <w:sz w:val="20"/>
        </w:rPr>
        <w:t> </w:t>
      </w:r>
      <w:r>
        <w:rPr>
          <w:w w:val="105"/>
          <w:sz w:val="20"/>
        </w:rPr>
        <w:t>Verbrechen</w:t>
      </w:r>
      <w:r>
        <w:rPr>
          <w:spacing w:val="-8"/>
          <w:w w:val="105"/>
          <w:sz w:val="20"/>
        </w:rPr>
        <w:t> </w:t>
      </w:r>
      <w:r>
        <w:rPr>
          <w:w w:val="105"/>
          <w:sz w:val="20"/>
        </w:rPr>
        <w:t>darstellt,</w:t>
      </w:r>
      <w:r>
        <w:rPr>
          <w:spacing w:val="-8"/>
          <w:w w:val="105"/>
          <w:sz w:val="20"/>
        </w:rPr>
        <w:t> </w:t>
      </w:r>
      <w:r>
        <w:rPr>
          <w:w w:val="105"/>
          <w:sz w:val="20"/>
        </w:rPr>
        <w:t>während</w:t>
      </w:r>
      <w:r>
        <w:rPr>
          <w:spacing w:val="-7"/>
          <w:w w:val="105"/>
          <w:sz w:val="20"/>
        </w:rPr>
        <w:t> </w:t>
      </w:r>
      <w:r>
        <w:rPr>
          <w:w w:val="105"/>
          <w:sz w:val="20"/>
        </w:rPr>
        <w:t>der</w:t>
      </w:r>
      <w:r>
        <w:rPr>
          <w:spacing w:val="-8"/>
          <w:w w:val="105"/>
          <w:sz w:val="20"/>
        </w:rPr>
        <w:t> </w:t>
      </w:r>
      <w:r>
        <w:rPr>
          <w:w w:val="105"/>
          <w:sz w:val="20"/>
        </w:rPr>
        <w:t>Angeklagte</w:t>
      </w:r>
      <w:r>
        <w:rPr>
          <w:spacing w:val="-8"/>
          <w:w w:val="105"/>
          <w:sz w:val="20"/>
        </w:rPr>
        <w:t> </w:t>
      </w:r>
      <w:r>
        <w:rPr>
          <w:w w:val="105"/>
          <w:sz w:val="20"/>
        </w:rPr>
        <w:t>nur</w:t>
      </w:r>
      <w:r>
        <w:rPr>
          <w:spacing w:val="-7"/>
          <w:w w:val="105"/>
          <w:sz w:val="20"/>
        </w:rPr>
        <w:t> </w:t>
      </w:r>
      <w:r>
        <w:rPr>
          <w:w w:val="105"/>
          <w:sz w:val="20"/>
        </w:rPr>
        <w:t>wegen</w:t>
      </w:r>
      <w:r>
        <w:rPr>
          <w:spacing w:val="-8"/>
          <w:w w:val="105"/>
          <w:sz w:val="20"/>
        </w:rPr>
        <w:t> </w:t>
      </w:r>
      <w:r>
        <w:rPr>
          <w:w w:val="105"/>
          <w:sz w:val="20"/>
        </w:rPr>
        <w:t>eines mit nicht mehr als einjähriger Freiheitsstrafe bedrohten Vergehens </w:t>
      </w:r>
      <w:r>
        <w:rPr>
          <w:spacing w:val="-5"/>
          <w:w w:val="105"/>
          <w:sz w:val="20"/>
        </w:rPr>
        <w:t>oder </w:t>
      </w:r>
      <w:r>
        <w:rPr>
          <w:w w:val="105"/>
          <w:sz w:val="20"/>
        </w:rPr>
        <w:t>einer Übertretung verurteilt</w:t>
      </w:r>
      <w:r>
        <w:rPr>
          <w:spacing w:val="-4"/>
          <w:w w:val="105"/>
          <w:sz w:val="20"/>
        </w:rPr>
        <w:t> </w:t>
      </w:r>
      <w:r>
        <w:rPr>
          <w:w w:val="105"/>
          <w:sz w:val="20"/>
        </w:rPr>
        <w:t>wurde.</w:t>
      </w:r>
    </w:p>
    <w:p>
      <w:pPr>
        <w:pStyle w:val="BodyText"/>
        <w:spacing w:before="4"/>
        <w:jc w:val="left"/>
        <w:rPr>
          <w:sz w:val="26"/>
        </w:rPr>
      </w:pPr>
    </w:p>
    <w:p>
      <w:pPr>
        <w:pStyle w:val="BodyText"/>
        <w:ind w:left="3135"/>
      </w:pPr>
      <w:r>
        <w:rPr/>
        <w:t>§ 274</w:t>
      </w:r>
    </w:p>
    <w:p>
      <w:pPr>
        <w:pStyle w:val="BodyText"/>
        <w:spacing w:line="249" w:lineRule="auto" w:before="90"/>
        <w:ind w:left="157" w:right="614" w:firstLine="283"/>
      </w:pPr>
      <w:r>
        <w:rPr>
          <w:w w:val="105"/>
        </w:rPr>
        <w:t>Wegen einer Handlung, hinsichtlich deren der Angeklagte durch rechts- kräftiges Urteil freigesprochen worden ist, kann der Staatsanwalt die Wie- deraufnahme des Verfahrens nur insoferne beantragen, als die Strafbarkeit der Tat noch nicht durch Verjährung erloschen ist und als entweder</w:t>
      </w:r>
    </w:p>
    <w:p>
      <w:pPr>
        <w:pStyle w:val="ListParagraph"/>
        <w:numPr>
          <w:ilvl w:val="0"/>
          <w:numId w:val="244"/>
        </w:numPr>
        <w:tabs>
          <w:tab w:pos="410" w:val="left" w:leader="none"/>
        </w:tabs>
        <w:spacing w:line="249" w:lineRule="auto" w:before="63" w:after="0"/>
        <w:ind w:left="440" w:right="614" w:hanging="284"/>
        <w:jc w:val="both"/>
        <w:rPr>
          <w:sz w:val="20"/>
        </w:rPr>
      </w:pPr>
      <w:r>
        <w:rPr>
          <w:w w:val="105"/>
          <w:sz w:val="20"/>
        </w:rPr>
        <w:t>das Erkenntnis durch Fälschung einer Urkunde oder durch falsches Zeugnis, Bestechung oder eine sonstige strafbare Handlung des </w:t>
      </w:r>
      <w:r>
        <w:rPr>
          <w:spacing w:val="-3"/>
          <w:w w:val="105"/>
          <w:sz w:val="20"/>
        </w:rPr>
        <w:t>Ange- </w:t>
      </w:r>
      <w:r>
        <w:rPr>
          <w:w w:val="105"/>
          <w:sz w:val="20"/>
        </w:rPr>
        <w:t>klagten oder einer dritten Person herbeigeführt worden ist</w:t>
      </w:r>
      <w:r>
        <w:rPr>
          <w:spacing w:val="28"/>
          <w:w w:val="105"/>
          <w:sz w:val="20"/>
        </w:rPr>
        <w:t> </w:t>
      </w:r>
      <w:r>
        <w:rPr>
          <w:w w:val="105"/>
          <w:sz w:val="20"/>
        </w:rPr>
        <w:t>oder</w:t>
      </w:r>
    </w:p>
    <w:p>
      <w:pPr>
        <w:pStyle w:val="ListParagraph"/>
        <w:numPr>
          <w:ilvl w:val="0"/>
          <w:numId w:val="244"/>
        </w:numPr>
        <w:tabs>
          <w:tab w:pos="380" w:val="left" w:leader="none"/>
        </w:tabs>
        <w:spacing w:line="249" w:lineRule="auto" w:before="63" w:after="0"/>
        <w:ind w:left="440" w:right="614" w:hanging="284"/>
        <w:jc w:val="both"/>
        <w:rPr>
          <w:sz w:val="20"/>
        </w:rPr>
      </w:pPr>
      <w:r>
        <w:rPr>
          <w:w w:val="105"/>
          <w:sz w:val="20"/>
        </w:rPr>
        <w:t>der Angeklagte später gerichtlich oder aussergerichtlich ein Geständnis der ihm beigemessenen Tat ablegt oder andere neue Tatsachen </w:t>
      </w:r>
      <w:r>
        <w:rPr>
          <w:spacing w:val="-4"/>
          <w:w w:val="105"/>
          <w:sz w:val="20"/>
        </w:rPr>
        <w:t>oder </w:t>
      </w:r>
      <w:r>
        <w:rPr>
          <w:w w:val="105"/>
          <w:sz w:val="20"/>
        </w:rPr>
        <w:t>Beweismittel sich ergeben, welche allein oder in Verbindung mit </w:t>
      </w:r>
      <w:r>
        <w:rPr>
          <w:spacing w:val="-5"/>
          <w:w w:val="105"/>
          <w:sz w:val="20"/>
        </w:rPr>
        <w:t>den </w:t>
      </w:r>
      <w:r>
        <w:rPr>
          <w:w w:val="105"/>
          <w:sz w:val="20"/>
        </w:rPr>
        <w:t>früher erhobenen Beweisen geeignet erscheinen, die Überführung </w:t>
      </w:r>
      <w:r>
        <w:rPr>
          <w:spacing w:val="-4"/>
          <w:w w:val="105"/>
          <w:sz w:val="20"/>
        </w:rPr>
        <w:t>des </w:t>
      </w:r>
      <w:r>
        <w:rPr>
          <w:w w:val="105"/>
          <w:sz w:val="20"/>
        </w:rPr>
        <w:t>Angeklagten zu</w:t>
      </w:r>
      <w:r>
        <w:rPr>
          <w:spacing w:val="-4"/>
          <w:w w:val="105"/>
          <w:sz w:val="20"/>
        </w:rPr>
        <w:t> </w:t>
      </w:r>
      <w:r>
        <w:rPr>
          <w:w w:val="105"/>
          <w:sz w:val="20"/>
        </w:rPr>
        <w:t>begründen.</w:t>
      </w:r>
    </w:p>
    <w:p>
      <w:pPr>
        <w:pStyle w:val="BodyText"/>
        <w:spacing w:before="4"/>
        <w:jc w:val="left"/>
        <w:rPr>
          <w:sz w:val="26"/>
        </w:rPr>
      </w:pPr>
    </w:p>
    <w:p>
      <w:pPr>
        <w:pStyle w:val="BodyText"/>
        <w:spacing w:before="1"/>
        <w:ind w:left="3135"/>
      </w:pPr>
      <w:r>
        <w:rPr/>
        <w:t>§ 275</w:t>
      </w:r>
    </w:p>
    <w:p>
      <w:pPr>
        <w:pStyle w:val="BodyText"/>
        <w:spacing w:line="249" w:lineRule="auto" w:before="90"/>
        <w:ind w:left="157" w:right="614" w:firstLine="283"/>
      </w:pPr>
      <w:r>
        <w:rPr>
          <w:w w:val="105"/>
        </w:rPr>
        <w:t>Die Wiederaufnahme ist bei dem Landgericht zu beantragen. Über die Tatsachen, durch die der Antrag begründet wird, hat der Untersuchungs- richter die erforderlichen Erhebungen zu pflegen und dieselben dem Ober- gerichte zur Entscheidung über die Zulässigkeit der Wiederaufnahme vor- zulegen, welches hierüber ohne einen weiteren Rechtszug entscheidet.</w:t>
      </w:r>
    </w:p>
    <w:p>
      <w:pPr>
        <w:pStyle w:val="BodyText"/>
        <w:spacing w:before="5"/>
        <w:jc w:val="left"/>
        <w:rPr>
          <w:sz w:val="26"/>
        </w:rPr>
      </w:pPr>
    </w:p>
    <w:p>
      <w:pPr>
        <w:pStyle w:val="BodyText"/>
        <w:ind w:left="3135"/>
      </w:pPr>
      <w:r>
        <w:rPr/>
        <w:t>§ 276</w:t>
      </w:r>
    </w:p>
    <w:p>
      <w:pPr>
        <w:pStyle w:val="BodyText"/>
        <w:spacing w:line="249" w:lineRule="auto" w:before="90"/>
        <w:ind w:left="157" w:right="614" w:firstLine="283"/>
      </w:pPr>
      <w:r>
        <w:rPr>
          <w:w w:val="105"/>
        </w:rPr>
        <w:t>Zu Gunsten des Angeklagten kann die Wiederaufnahme von ihm selbst, ferner und zwar auch nach seinem Tode von allen jenen Personen beantragt</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werden, welche berechtigt wären, zu seinen Gunsten die Berufung zu ergreifen.</w:t>
      </w:r>
    </w:p>
    <w:p>
      <w:pPr>
        <w:pStyle w:val="BodyText"/>
        <w:spacing w:before="3"/>
        <w:jc w:val="left"/>
        <w:rPr>
          <w:sz w:val="26"/>
        </w:rPr>
      </w:pPr>
    </w:p>
    <w:p>
      <w:pPr>
        <w:pStyle w:val="BodyText"/>
        <w:ind w:left="3645"/>
      </w:pPr>
      <w:r>
        <w:rPr/>
        <w:t>§ 277</w:t>
      </w:r>
    </w:p>
    <w:p>
      <w:pPr>
        <w:pStyle w:val="ListParagraph"/>
        <w:numPr>
          <w:ilvl w:val="1"/>
          <w:numId w:val="244"/>
        </w:numPr>
        <w:tabs>
          <w:tab w:pos="1187" w:val="left" w:leader="none"/>
        </w:tabs>
        <w:spacing w:line="249" w:lineRule="auto" w:before="90" w:after="0"/>
        <w:ind w:left="667" w:right="104" w:firstLine="283"/>
        <w:jc w:val="both"/>
        <w:rPr>
          <w:sz w:val="20"/>
        </w:rPr>
      </w:pPr>
      <w:r>
        <w:rPr>
          <w:w w:val="105"/>
          <w:sz w:val="20"/>
        </w:rPr>
        <w:t>Durch den Beschluss, welcher die Wiederaufnahme des Strafverfah- rens anordnet, wird das frühere  Urteil  insoweit  für  aufgehoben  erklärt, als es diejenige strafbare Handlung, hinsichtlich welcher die Wiederauf- nahme angeordnet wurde, betrifft. Die gesetzlichen Folgen der in </w:t>
      </w:r>
      <w:r>
        <w:rPr>
          <w:spacing w:val="-5"/>
          <w:w w:val="105"/>
          <w:sz w:val="20"/>
        </w:rPr>
        <w:t>dem </w:t>
      </w:r>
      <w:r>
        <w:rPr>
          <w:w w:val="105"/>
          <w:sz w:val="20"/>
        </w:rPr>
        <w:t>ersten Erkenntnisse ausgesprochenen Verurteilung dauern einstweilen </w:t>
      </w:r>
      <w:r>
        <w:rPr>
          <w:spacing w:val="-3"/>
          <w:w w:val="105"/>
          <w:sz w:val="20"/>
        </w:rPr>
        <w:t>fort </w:t>
      </w:r>
      <w:r>
        <w:rPr>
          <w:w w:val="105"/>
          <w:sz w:val="20"/>
        </w:rPr>
        <w:t>und sind nur dann und insoweit als aufgehoben anzusehen, als sie nicht</w:t>
      </w:r>
      <w:r>
        <w:rPr>
          <w:spacing w:val="-36"/>
          <w:w w:val="105"/>
          <w:sz w:val="20"/>
        </w:rPr>
        <w:t> </w:t>
      </w:r>
      <w:r>
        <w:rPr>
          <w:spacing w:val="-3"/>
          <w:w w:val="105"/>
          <w:sz w:val="20"/>
        </w:rPr>
        <w:t>auch </w:t>
      </w:r>
      <w:r>
        <w:rPr>
          <w:w w:val="105"/>
          <w:sz w:val="20"/>
        </w:rPr>
        <w:t>vermöge des neuen Erkenntnisses einzutreten</w:t>
      </w:r>
      <w:r>
        <w:rPr>
          <w:spacing w:val="-5"/>
          <w:w w:val="105"/>
          <w:sz w:val="20"/>
        </w:rPr>
        <w:t> </w:t>
      </w:r>
      <w:r>
        <w:rPr>
          <w:w w:val="105"/>
          <w:sz w:val="20"/>
        </w:rPr>
        <w:t>haben.</w:t>
      </w:r>
    </w:p>
    <w:p>
      <w:pPr>
        <w:pStyle w:val="ListParagraph"/>
        <w:numPr>
          <w:ilvl w:val="1"/>
          <w:numId w:val="244"/>
        </w:numPr>
        <w:tabs>
          <w:tab w:pos="1186" w:val="left" w:leader="none"/>
        </w:tabs>
        <w:spacing w:line="249" w:lineRule="auto" w:before="86" w:after="0"/>
        <w:ind w:left="667" w:right="104" w:firstLine="283"/>
        <w:jc w:val="both"/>
        <w:rPr>
          <w:sz w:val="20"/>
        </w:rPr>
      </w:pPr>
      <w:r>
        <w:rPr>
          <w:w w:val="105"/>
          <w:sz w:val="20"/>
        </w:rPr>
        <w:t>Die Vollstreckung der im früheren Urteil enthaltenen </w:t>
      </w:r>
      <w:r>
        <w:rPr>
          <w:spacing w:val="-2"/>
          <w:w w:val="105"/>
          <w:sz w:val="20"/>
        </w:rPr>
        <w:t>Entscheidung </w:t>
      </w:r>
      <w:r>
        <w:rPr>
          <w:w w:val="105"/>
          <w:sz w:val="20"/>
        </w:rPr>
        <w:t>über die privatrechtlichen Ansprüche ist während der Dauer des wiederauf- genommenen Verfahrens nur bis zur Sicherstellung</w:t>
      </w:r>
      <w:r>
        <w:rPr>
          <w:spacing w:val="-10"/>
          <w:w w:val="105"/>
          <w:sz w:val="20"/>
        </w:rPr>
        <w:t> </w:t>
      </w:r>
      <w:r>
        <w:rPr>
          <w:w w:val="105"/>
          <w:sz w:val="20"/>
        </w:rPr>
        <w:t>zulässig.</w:t>
      </w:r>
    </w:p>
    <w:p>
      <w:pPr>
        <w:pStyle w:val="BodyText"/>
        <w:spacing w:before="3"/>
        <w:jc w:val="left"/>
        <w:rPr>
          <w:sz w:val="26"/>
        </w:rPr>
      </w:pPr>
    </w:p>
    <w:p>
      <w:pPr>
        <w:pStyle w:val="BodyText"/>
        <w:ind w:left="3645"/>
      </w:pPr>
      <w:r>
        <w:rPr/>
        <w:t>§ 278</w:t>
      </w:r>
    </w:p>
    <w:p>
      <w:pPr>
        <w:pStyle w:val="ListParagraph"/>
        <w:numPr>
          <w:ilvl w:val="0"/>
          <w:numId w:val="245"/>
        </w:numPr>
        <w:tabs>
          <w:tab w:pos="1201" w:val="left" w:leader="none"/>
        </w:tabs>
        <w:spacing w:line="249" w:lineRule="auto" w:before="90" w:after="0"/>
        <w:ind w:left="667" w:right="104" w:firstLine="283"/>
        <w:jc w:val="both"/>
        <w:rPr>
          <w:sz w:val="20"/>
        </w:rPr>
      </w:pPr>
      <w:r>
        <w:rPr>
          <w:w w:val="105"/>
          <w:sz w:val="20"/>
        </w:rPr>
        <w:t>Die Sache tritt durch die Wiederaufnahme in der Regel (§ 279) </w:t>
      </w:r>
      <w:r>
        <w:rPr>
          <w:spacing w:val="-6"/>
          <w:w w:val="105"/>
          <w:sz w:val="20"/>
        </w:rPr>
        <w:t>in  </w:t>
      </w:r>
      <w:r>
        <w:rPr>
          <w:w w:val="105"/>
          <w:sz w:val="20"/>
        </w:rPr>
        <w:t>den Stand der Untersuchung. Diese ist nach Massgabe der die Wiederauf- nahme anordnenden Entscheidung und der neuen Beweise zu führen </w:t>
      </w:r>
      <w:r>
        <w:rPr>
          <w:spacing w:val="-4"/>
          <w:w w:val="105"/>
          <w:sz w:val="20"/>
        </w:rPr>
        <w:t>und   </w:t>
      </w:r>
      <w:r>
        <w:rPr>
          <w:w w:val="105"/>
          <w:sz w:val="20"/>
        </w:rPr>
        <w:t>zu ergänzen. Die hinsichtlich der Einstellung der Untersuchung und </w:t>
      </w:r>
      <w:r>
        <w:rPr>
          <w:spacing w:val="-6"/>
          <w:w w:val="105"/>
          <w:sz w:val="20"/>
        </w:rPr>
        <w:t>der </w:t>
      </w:r>
      <w:r>
        <w:rPr>
          <w:w w:val="105"/>
          <w:sz w:val="20"/>
        </w:rPr>
        <w:t>Erhebung der Anklage geltenden Vorschriften finden auch hier Anwen- dung. Wird infolge dessen das Verfahren ohne Vornahme einer Schluss- verhandlung beendigt, so hat der Beschuldigte das Recht, die öffentliche Bekanntmachung der Einstellung oder des Erkenntnisses, wodurch </w:t>
      </w:r>
      <w:r>
        <w:rPr>
          <w:spacing w:val="-6"/>
          <w:w w:val="105"/>
          <w:sz w:val="20"/>
        </w:rPr>
        <w:t>die </w:t>
      </w:r>
      <w:r>
        <w:rPr>
          <w:w w:val="105"/>
          <w:sz w:val="20"/>
        </w:rPr>
        <w:t>Anklage endgültig zurückgewiesen wurde (§ 173) zu verlangen. Diese </w:t>
      </w:r>
      <w:r>
        <w:rPr>
          <w:spacing w:val="-3"/>
          <w:w w:val="105"/>
          <w:sz w:val="20"/>
        </w:rPr>
        <w:t>Ent- </w:t>
      </w:r>
      <w:r>
        <w:rPr>
          <w:w w:val="105"/>
          <w:sz w:val="20"/>
        </w:rPr>
        <w:t>scheidungen haben gleiche Wirkung mit dem Erkenntnisse, wodurch </w:t>
      </w:r>
      <w:r>
        <w:rPr>
          <w:spacing w:val="-4"/>
          <w:w w:val="105"/>
          <w:sz w:val="20"/>
        </w:rPr>
        <w:t>der </w:t>
      </w:r>
      <w:r>
        <w:rPr>
          <w:w w:val="105"/>
          <w:sz w:val="20"/>
        </w:rPr>
        <w:t>Angeschuldigte freigesprochen</w:t>
      </w:r>
      <w:r>
        <w:rPr>
          <w:spacing w:val="-5"/>
          <w:w w:val="105"/>
          <w:sz w:val="20"/>
        </w:rPr>
        <w:t> </w:t>
      </w:r>
      <w:r>
        <w:rPr>
          <w:w w:val="105"/>
          <w:sz w:val="20"/>
        </w:rPr>
        <w:t>wird.</w:t>
      </w:r>
    </w:p>
    <w:p>
      <w:pPr>
        <w:pStyle w:val="ListParagraph"/>
        <w:numPr>
          <w:ilvl w:val="0"/>
          <w:numId w:val="245"/>
        </w:numPr>
        <w:tabs>
          <w:tab w:pos="1165" w:val="left" w:leader="none"/>
        </w:tabs>
        <w:spacing w:line="249" w:lineRule="auto" w:before="89" w:after="0"/>
        <w:ind w:left="667" w:right="104" w:firstLine="283"/>
        <w:jc w:val="both"/>
        <w:rPr>
          <w:sz w:val="20"/>
        </w:rPr>
      </w:pPr>
      <w:r>
        <w:rPr>
          <w:w w:val="105"/>
          <w:sz w:val="20"/>
        </w:rPr>
        <w:t>Kommt es zu einer neuerlichen Schlussverhandlung, ist von derselben auch der Privatbeteiligte in Kenntnis zu setzen; es ist nach Durchführung der Beweise ein neues Urteil zu</w:t>
      </w:r>
      <w:r>
        <w:rPr>
          <w:spacing w:val="-13"/>
          <w:w w:val="105"/>
          <w:sz w:val="20"/>
        </w:rPr>
        <w:t> </w:t>
      </w:r>
      <w:r>
        <w:rPr>
          <w:w w:val="105"/>
          <w:sz w:val="20"/>
        </w:rPr>
        <w:t>schöpfen.</w:t>
      </w:r>
    </w:p>
    <w:p>
      <w:pPr>
        <w:pStyle w:val="ListParagraph"/>
        <w:numPr>
          <w:ilvl w:val="0"/>
          <w:numId w:val="245"/>
        </w:numPr>
        <w:tabs>
          <w:tab w:pos="1202" w:val="left" w:leader="none"/>
        </w:tabs>
        <w:spacing w:line="249" w:lineRule="auto" w:before="83" w:after="0"/>
        <w:ind w:left="667" w:right="104" w:firstLine="283"/>
        <w:jc w:val="both"/>
        <w:rPr>
          <w:sz w:val="20"/>
        </w:rPr>
      </w:pPr>
      <w:r>
        <w:rPr>
          <w:w w:val="105"/>
          <w:sz w:val="20"/>
        </w:rPr>
        <w:t>Wird durch dieses Erkenntnis der Angeklagte verurteilt, so ist bei Bemessung der Strafe auf die bereits erlittene Strafe Rücksicht zu</w:t>
      </w:r>
      <w:r>
        <w:rPr>
          <w:spacing w:val="-4"/>
          <w:w w:val="105"/>
          <w:sz w:val="20"/>
        </w:rPr>
        <w:t> </w:t>
      </w:r>
      <w:r>
        <w:rPr>
          <w:w w:val="105"/>
          <w:sz w:val="20"/>
        </w:rPr>
        <w:t>nehmen.</w:t>
      </w:r>
    </w:p>
    <w:p>
      <w:pPr>
        <w:pStyle w:val="ListParagraph"/>
        <w:numPr>
          <w:ilvl w:val="0"/>
          <w:numId w:val="245"/>
        </w:numPr>
        <w:tabs>
          <w:tab w:pos="1180" w:val="left" w:leader="none"/>
        </w:tabs>
        <w:spacing w:line="249" w:lineRule="auto" w:before="81" w:after="0"/>
        <w:ind w:left="667" w:right="104" w:firstLine="283"/>
        <w:jc w:val="both"/>
        <w:rPr>
          <w:sz w:val="20"/>
        </w:rPr>
      </w:pPr>
      <w:r>
        <w:rPr>
          <w:w w:val="105"/>
          <w:sz w:val="20"/>
        </w:rPr>
        <w:t>Ist die Wiederaufnahme nur zu Gunsten des Angeklagten erfolgt, so kann</w:t>
      </w:r>
      <w:r>
        <w:rPr>
          <w:spacing w:val="-9"/>
          <w:w w:val="105"/>
          <w:sz w:val="20"/>
        </w:rPr>
        <w:t> </w:t>
      </w:r>
      <w:r>
        <w:rPr>
          <w:w w:val="105"/>
          <w:sz w:val="20"/>
        </w:rPr>
        <w:t>das</w:t>
      </w:r>
      <w:r>
        <w:rPr>
          <w:spacing w:val="-9"/>
          <w:w w:val="105"/>
          <w:sz w:val="20"/>
        </w:rPr>
        <w:t> </w:t>
      </w:r>
      <w:r>
        <w:rPr>
          <w:w w:val="105"/>
          <w:sz w:val="20"/>
        </w:rPr>
        <w:t>neue</w:t>
      </w:r>
      <w:r>
        <w:rPr>
          <w:spacing w:val="-8"/>
          <w:w w:val="105"/>
          <w:sz w:val="20"/>
        </w:rPr>
        <w:t> </w:t>
      </w:r>
      <w:r>
        <w:rPr>
          <w:w w:val="105"/>
          <w:sz w:val="20"/>
        </w:rPr>
        <w:t>Urteil</w:t>
      </w:r>
      <w:r>
        <w:rPr>
          <w:spacing w:val="-9"/>
          <w:w w:val="105"/>
          <w:sz w:val="20"/>
        </w:rPr>
        <w:t> </w:t>
      </w:r>
      <w:r>
        <w:rPr>
          <w:w w:val="105"/>
          <w:sz w:val="20"/>
        </w:rPr>
        <w:t>keine</w:t>
      </w:r>
      <w:r>
        <w:rPr>
          <w:spacing w:val="-9"/>
          <w:w w:val="105"/>
          <w:sz w:val="20"/>
        </w:rPr>
        <w:t> </w:t>
      </w:r>
      <w:r>
        <w:rPr>
          <w:w w:val="105"/>
          <w:sz w:val="20"/>
        </w:rPr>
        <w:t>schwerere</w:t>
      </w:r>
      <w:r>
        <w:rPr>
          <w:spacing w:val="-8"/>
          <w:w w:val="105"/>
          <w:sz w:val="20"/>
        </w:rPr>
        <w:t> </w:t>
      </w:r>
      <w:r>
        <w:rPr>
          <w:w w:val="105"/>
          <w:sz w:val="20"/>
        </w:rPr>
        <w:t>Strafe</w:t>
      </w:r>
      <w:r>
        <w:rPr>
          <w:spacing w:val="-9"/>
          <w:w w:val="105"/>
          <w:sz w:val="20"/>
        </w:rPr>
        <w:t> </w:t>
      </w:r>
      <w:r>
        <w:rPr>
          <w:w w:val="105"/>
          <w:sz w:val="20"/>
        </w:rPr>
        <w:t>gegen</w:t>
      </w:r>
      <w:r>
        <w:rPr>
          <w:spacing w:val="-8"/>
          <w:w w:val="105"/>
          <w:sz w:val="20"/>
        </w:rPr>
        <w:t> </w:t>
      </w:r>
      <w:r>
        <w:rPr>
          <w:w w:val="105"/>
          <w:sz w:val="20"/>
        </w:rPr>
        <w:t>ihn</w:t>
      </w:r>
      <w:r>
        <w:rPr>
          <w:spacing w:val="-9"/>
          <w:w w:val="105"/>
          <w:sz w:val="20"/>
        </w:rPr>
        <w:t> </w:t>
      </w:r>
      <w:r>
        <w:rPr>
          <w:w w:val="105"/>
          <w:sz w:val="20"/>
        </w:rPr>
        <w:t>verhängen,</w:t>
      </w:r>
      <w:r>
        <w:rPr>
          <w:spacing w:val="-9"/>
          <w:w w:val="105"/>
          <w:sz w:val="20"/>
        </w:rPr>
        <w:t> </w:t>
      </w:r>
      <w:r>
        <w:rPr>
          <w:w w:val="105"/>
          <w:sz w:val="20"/>
        </w:rPr>
        <w:t>als</w:t>
      </w:r>
      <w:r>
        <w:rPr>
          <w:spacing w:val="-8"/>
          <w:w w:val="105"/>
          <w:sz w:val="20"/>
        </w:rPr>
        <w:t> </w:t>
      </w:r>
      <w:r>
        <w:rPr>
          <w:w w:val="105"/>
          <w:sz w:val="20"/>
        </w:rPr>
        <w:t>welche ihm das erste Erkenntnis</w:t>
      </w:r>
      <w:r>
        <w:rPr>
          <w:spacing w:val="-9"/>
          <w:w w:val="105"/>
          <w:sz w:val="20"/>
        </w:rPr>
        <w:t> </w:t>
      </w:r>
      <w:r>
        <w:rPr>
          <w:w w:val="105"/>
          <w:sz w:val="20"/>
        </w:rPr>
        <w:t>auferlegte.</w:t>
      </w:r>
    </w:p>
    <w:p>
      <w:pPr>
        <w:pStyle w:val="ListParagraph"/>
        <w:numPr>
          <w:ilvl w:val="0"/>
          <w:numId w:val="245"/>
        </w:numPr>
        <w:tabs>
          <w:tab w:pos="1177" w:val="left" w:leader="none"/>
        </w:tabs>
        <w:spacing w:line="249" w:lineRule="auto" w:before="83" w:after="0"/>
        <w:ind w:left="667" w:right="104" w:firstLine="283"/>
        <w:jc w:val="both"/>
        <w:rPr>
          <w:sz w:val="20"/>
        </w:rPr>
      </w:pPr>
      <w:r>
        <w:rPr>
          <w:w w:val="105"/>
          <w:sz w:val="20"/>
        </w:rPr>
        <w:t>Gegen das neue Erkenntnis steht die Berufung offen wie gegen jedes andere</w:t>
      </w:r>
      <w:r>
        <w:rPr>
          <w:spacing w:val="-3"/>
          <w:w w:val="105"/>
          <w:sz w:val="20"/>
        </w:rPr>
        <w:t> </w:t>
      </w:r>
      <w:r>
        <w:rPr>
          <w:w w:val="105"/>
          <w:sz w:val="20"/>
        </w:rPr>
        <w:t>Urteil.</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135"/>
      </w:pPr>
      <w:r>
        <w:rPr/>
        <w:t>§ 279</w:t>
      </w:r>
    </w:p>
    <w:p>
      <w:pPr>
        <w:pStyle w:val="BodyText"/>
        <w:spacing w:line="249" w:lineRule="auto" w:before="90"/>
        <w:ind w:left="157" w:right="614" w:firstLine="283"/>
      </w:pPr>
      <w:r>
        <w:rPr>
          <w:w w:val="105"/>
        </w:rPr>
        <w:t>Das Obergericht kann, wenn es die Wiederaufnahme des Strafverfahrens zu Gunsten des Beschuldigten für zulässig erklärt, sofort ein Urteil fällen, wodurch der Beschuldigte freigesprochen oder seinem Antrage auf Anwen- dung eines milderen Strafsatzes stattgegeben wird.</w:t>
      </w:r>
    </w:p>
    <w:p>
      <w:pPr>
        <w:pStyle w:val="BodyText"/>
        <w:spacing w:before="4"/>
        <w:jc w:val="left"/>
        <w:rPr>
          <w:sz w:val="26"/>
        </w:rPr>
      </w:pPr>
    </w:p>
    <w:p>
      <w:pPr>
        <w:pStyle w:val="BodyText"/>
        <w:ind w:left="3135"/>
      </w:pPr>
      <w:r>
        <w:rPr/>
        <w:t>§ 280</w:t>
      </w:r>
    </w:p>
    <w:p>
      <w:pPr>
        <w:pStyle w:val="ListParagraph"/>
        <w:numPr>
          <w:ilvl w:val="0"/>
          <w:numId w:val="246"/>
        </w:numPr>
        <w:tabs>
          <w:tab w:pos="670" w:val="left" w:leader="none"/>
        </w:tabs>
        <w:spacing w:line="249" w:lineRule="auto" w:before="90" w:after="0"/>
        <w:ind w:left="157" w:right="614" w:firstLine="283"/>
        <w:jc w:val="both"/>
        <w:rPr>
          <w:sz w:val="20"/>
        </w:rPr>
      </w:pPr>
      <w:r>
        <w:rPr>
          <w:w w:val="105"/>
          <w:sz w:val="20"/>
        </w:rPr>
        <w:t>Das Gesuch eines Verurteilten um Wiederaufnahme des Strafverfah- rens hemmt den Vollzug der Strafe nicht; es wäre denn, dass das </w:t>
      </w:r>
      <w:r>
        <w:rPr>
          <w:spacing w:val="-3"/>
          <w:w w:val="105"/>
          <w:sz w:val="20"/>
        </w:rPr>
        <w:t>Oberge- </w:t>
      </w:r>
      <w:r>
        <w:rPr>
          <w:w w:val="105"/>
          <w:sz w:val="20"/>
        </w:rPr>
        <w:t>richt die Hemmung des Strafvollzuges nach den Umständen des Falles für angemessen</w:t>
      </w:r>
      <w:r>
        <w:rPr>
          <w:spacing w:val="-3"/>
          <w:w w:val="105"/>
          <w:sz w:val="20"/>
        </w:rPr>
        <w:t> </w:t>
      </w:r>
      <w:r>
        <w:rPr>
          <w:w w:val="105"/>
          <w:sz w:val="20"/>
        </w:rPr>
        <w:t>erachtet.</w:t>
      </w:r>
    </w:p>
    <w:p>
      <w:pPr>
        <w:pStyle w:val="ListParagraph"/>
        <w:numPr>
          <w:ilvl w:val="0"/>
          <w:numId w:val="246"/>
        </w:numPr>
        <w:tabs>
          <w:tab w:pos="688" w:val="left" w:leader="none"/>
        </w:tabs>
        <w:spacing w:line="249" w:lineRule="auto" w:before="84" w:after="0"/>
        <w:ind w:left="157" w:right="614" w:firstLine="283"/>
        <w:jc w:val="both"/>
        <w:rPr>
          <w:sz w:val="20"/>
        </w:rPr>
      </w:pPr>
      <w:r>
        <w:rPr>
          <w:w w:val="105"/>
          <w:sz w:val="20"/>
        </w:rPr>
        <w:t>Wird die Statthaftigkeit der Wiederaufnahme ausgesprochen, so ist der Vollzug der Strafe unverzüglich einzustellen (§ 277) und über die </w:t>
      </w:r>
      <w:r>
        <w:rPr>
          <w:spacing w:val="-4"/>
          <w:w w:val="105"/>
          <w:sz w:val="20"/>
        </w:rPr>
        <w:t>Haft </w:t>
      </w:r>
      <w:r>
        <w:rPr>
          <w:w w:val="105"/>
          <w:sz w:val="20"/>
        </w:rPr>
        <w:t>des Beschuldigten nach den im XI. Hauptstücke enthaltenen </w:t>
      </w:r>
      <w:r>
        <w:rPr>
          <w:spacing w:val="-2"/>
          <w:w w:val="105"/>
          <w:sz w:val="20"/>
        </w:rPr>
        <w:t>Bestimmungen </w:t>
      </w:r>
      <w:r>
        <w:rPr>
          <w:w w:val="105"/>
          <w:sz w:val="20"/>
        </w:rPr>
        <w:t>zu</w:t>
      </w:r>
      <w:r>
        <w:rPr>
          <w:spacing w:val="-3"/>
          <w:w w:val="105"/>
          <w:sz w:val="20"/>
        </w:rPr>
        <w:t> </w:t>
      </w:r>
      <w:r>
        <w:rPr>
          <w:w w:val="105"/>
          <w:sz w:val="20"/>
        </w:rPr>
        <w:t>entscheiden.</w:t>
      </w:r>
    </w:p>
    <w:p>
      <w:pPr>
        <w:pStyle w:val="BodyText"/>
        <w:spacing w:before="4"/>
        <w:jc w:val="left"/>
        <w:rPr>
          <w:sz w:val="26"/>
        </w:rPr>
      </w:pPr>
    </w:p>
    <w:p>
      <w:pPr>
        <w:pStyle w:val="BodyText"/>
        <w:ind w:left="3135"/>
      </w:pPr>
      <w:bookmarkStart w:name="_bookmark425" w:id="480"/>
      <w:bookmarkEnd w:id="480"/>
      <w:r>
        <w:rPr/>
      </w:r>
      <w:r>
        <w:rPr/>
        <w:t>§ 281</w:t>
      </w:r>
    </w:p>
    <w:p>
      <w:pPr>
        <w:pStyle w:val="BodyText"/>
        <w:spacing w:line="249" w:lineRule="auto" w:before="90"/>
        <w:ind w:left="157" w:right="614" w:firstLine="283"/>
      </w:pPr>
      <w:r>
        <w:rPr>
          <w:w w:val="105"/>
        </w:rPr>
        <w:t>Das Strafverfahren kann unabhängig von den Bedingungen und Förm- lichkeiten der Wiederaufnahme nach den allgemeinen Vorschriften durch das Landgericht eingeleitet oder fortgesetzt werden:</w:t>
      </w:r>
    </w:p>
    <w:p>
      <w:pPr>
        <w:pStyle w:val="ListParagraph"/>
        <w:numPr>
          <w:ilvl w:val="0"/>
          <w:numId w:val="247"/>
        </w:numPr>
        <w:tabs>
          <w:tab w:pos="398" w:val="left" w:leader="none"/>
        </w:tabs>
        <w:spacing w:line="249" w:lineRule="auto" w:before="62" w:after="0"/>
        <w:ind w:left="440" w:right="614" w:hanging="284"/>
        <w:jc w:val="both"/>
        <w:rPr>
          <w:sz w:val="20"/>
        </w:rPr>
      </w:pPr>
      <w:r>
        <w:rPr>
          <w:w w:val="105"/>
          <w:sz w:val="20"/>
        </w:rPr>
        <w:t>wenn die Untersuchung (§ 41) oder die Erhebung (§ 283) eingestellt worden ist, ehe eine bestimmte Person als Beschuldigter oder gerichtlich als Verdächtigter behandelt</w:t>
      </w:r>
      <w:r>
        <w:rPr>
          <w:spacing w:val="-7"/>
          <w:w w:val="105"/>
          <w:sz w:val="20"/>
        </w:rPr>
        <w:t> </w:t>
      </w:r>
      <w:r>
        <w:rPr>
          <w:w w:val="105"/>
          <w:sz w:val="20"/>
        </w:rPr>
        <w:t>wurde;</w:t>
      </w:r>
    </w:p>
    <w:p>
      <w:pPr>
        <w:pStyle w:val="ListParagraph"/>
        <w:numPr>
          <w:ilvl w:val="0"/>
          <w:numId w:val="247"/>
        </w:numPr>
        <w:tabs>
          <w:tab w:pos="383" w:val="left" w:leader="none"/>
        </w:tabs>
        <w:spacing w:line="249" w:lineRule="auto" w:before="63" w:after="0"/>
        <w:ind w:left="440" w:right="614" w:hanging="284"/>
        <w:jc w:val="both"/>
        <w:rPr>
          <w:sz w:val="20"/>
        </w:rPr>
      </w:pPr>
      <w:r>
        <w:rPr>
          <w:w w:val="105"/>
          <w:sz w:val="20"/>
        </w:rPr>
        <w:t>wenn der zur Klage noch berechtigte Privatankläger dieselbe anbringt, während in dem früheren Verfahren die Einstellung oder ein freispre- chendes Urteil lediglich wegen Mangels des nach dem Gesetze erforder- lichen Antrages eines Beteiligten erfolgt</w:t>
      </w:r>
      <w:r>
        <w:rPr>
          <w:spacing w:val="-14"/>
          <w:w w:val="105"/>
          <w:sz w:val="20"/>
        </w:rPr>
        <w:t> </w:t>
      </w:r>
      <w:r>
        <w:rPr>
          <w:w w:val="105"/>
          <w:sz w:val="20"/>
        </w:rPr>
        <w:t>ist;</w:t>
      </w:r>
    </w:p>
    <w:p>
      <w:pPr>
        <w:pStyle w:val="ListParagraph"/>
        <w:numPr>
          <w:ilvl w:val="0"/>
          <w:numId w:val="247"/>
        </w:numPr>
        <w:tabs>
          <w:tab w:pos="376" w:val="left" w:leader="none"/>
        </w:tabs>
        <w:spacing w:line="249" w:lineRule="auto" w:before="63" w:after="0"/>
        <w:ind w:left="440" w:right="614" w:hanging="284"/>
        <w:jc w:val="both"/>
        <w:rPr>
          <w:sz w:val="20"/>
        </w:rPr>
      </w:pPr>
      <w:r>
        <w:rPr>
          <w:w w:val="105"/>
          <w:sz w:val="20"/>
        </w:rPr>
        <w:t>wenn sich der Staatsanwalt beim Rücktritte von der Verfolgung nach § 21 Abs. 2 oder bei der Erklärung nach § 67 Abs. 4 die Verfolgung </w:t>
      </w:r>
      <w:r>
        <w:rPr>
          <w:spacing w:val="-4"/>
          <w:w w:val="105"/>
          <w:sz w:val="20"/>
        </w:rPr>
        <w:t>vor- </w:t>
      </w:r>
      <w:r>
        <w:rPr>
          <w:w w:val="105"/>
          <w:sz w:val="20"/>
        </w:rPr>
        <w:t>behalten hat und seit der rechtskräftigen Beendigung des </w:t>
      </w:r>
      <w:r>
        <w:rPr>
          <w:spacing w:val="-2"/>
          <w:w w:val="105"/>
          <w:sz w:val="20"/>
        </w:rPr>
        <w:t>inländischen </w:t>
      </w:r>
      <w:r>
        <w:rPr>
          <w:w w:val="105"/>
          <w:sz w:val="20"/>
        </w:rPr>
        <w:t>Strafverfahrens nicht mehr als drei Monate oder seit der rechtskräftigen Beendigung des ausländischen Strafverfahrens nicht mehr als ein </w:t>
      </w:r>
      <w:r>
        <w:rPr>
          <w:spacing w:val="-4"/>
          <w:w w:val="105"/>
          <w:sz w:val="20"/>
        </w:rPr>
        <w:t>Jahr </w:t>
      </w:r>
      <w:r>
        <w:rPr>
          <w:w w:val="105"/>
          <w:sz w:val="20"/>
        </w:rPr>
        <w:t>verstrichen ist; wenn dem Ankläger bei der Beendigung des Strafver- fahrens wegen eines Verbrechens oder Vergehens die Verfolgung wegen anderer strafbarer Handlungen vorbehalten worden ist (§ 210 Abs. </w:t>
      </w:r>
      <w:r>
        <w:rPr>
          <w:spacing w:val="-8"/>
          <w:w w:val="105"/>
          <w:sz w:val="20"/>
        </w:rPr>
        <w:t>2) </w:t>
      </w:r>
      <w:r>
        <w:rPr>
          <w:w w:val="105"/>
          <w:sz w:val="20"/>
        </w:rPr>
        <w:t>oder wenn sich erst nachher Verdachtsgründe für eine andere früher begangene strafbare Handlung ergeben</w:t>
      </w:r>
      <w:r>
        <w:rPr>
          <w:spacing w:val="-7"/>
          <w:w w:val="105"/>
          <w:sz w:val="20"/>
        </w:rPr>
        <w:t> </w:t>
      </w:r>
      <w:r>
        <w:rPr>
          <w:w w:val="105"/>
          <w:sz w:val="20"/>
        </w:rPr>
        <w:t>haben;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47"/>
        </w:numPr>
        <w:tabs>
          <w:tab w:pos="938" w:val="left" w:leader="none"/>
        </w:tabs>
        <w:spacing w:line="249" w:lineRule="auto" w:before="102" w:after="0"/>
        <w:ind w:left="950" w:right="104" w:hanging="284"/>
        <w:jc w:val="both"/>
        <w:rPr>
          <w:sz w:val="20"/>
        </w:rPr>
      </w:pPr>
      <w:r>
        <w:rPr>
          <w:w w:val="105"/>
          <w:sz w:val="20"/>
        </w:rPr>
        <w:t>wenn die Tat, welche ein Verbrechen begründet, durch unrichtige Anwendung des Gesetzes durch den Einzelrichter als ein mit nicht mehr als sechs Monaten Freiheitsstrafe bedrohtes Vergehen oder als </w:t>
      </w:r>
      <w:r>
        <w:rPr>
          <w:spacing w:val="-3"/>
          <w:w w:val="105"/>
          <w:sz w:val="20"/>
        </w:rPr>
        <w:t>Übertre- </w:t>
      </w:r>
      <w:r>
        <w:rPr>
          <w:w w:val="105"/>
          <w:sz w:val="20"/>
        </w:rPr>
        <w:t>tung behandelt worden ist (§ 317), vorausgesetzt, dass seit der Entschei- dung des Einzelrichters nicht mehr als zwölf Monate verflossen</w:t>
      </w:r>
      <w:r>
        <w:rPr>
          <w:spacing w:val="21"/>
          <w:w w:val="105"/>
          <w:sz w:val="20"/>
        </w:rPr>
        <w:t> </w:t>
      </w:r>
      <w:r>
        <w:rPr>
          <w:w w:val="105"/>
          <w:sz w:val="20"/>
        </w:rPr>
        <w:t>sind.</w:t>
      </w:r>
    </w:p>
    <w:p>
      <w:pPr>
        <w:pStyle w:val="BodyText"/>
        <w:spacing w:before="5"/>
        <w:jc w:val="left"/>
        <w:rPr>
          <w:sz w:val="26"/>
        </w:rPr>
      </w:pPr>
    </w:p>
    <w:p>
      <w:pPr>
        <w:pStyle w:val="Heading6"/>
        <w:numPr>
          <w:ilvl w:val="0"/>
          <w:numId w:val="240"/>
        </w:numPr>
        <w:tabs>
          <w:tab w:pos="1955" w:val="left" w:leader="none"/>
        </w:tabs>
        <w:spacing w:line="240" w:lineRule="auto" w:before="0" w:after="0"/>
        <w:ind w:left="1954" w:right="0" w:hanging="256"/>
        <w:jc w:val="left"/>
      </w:pPr>
      <w:r>
        <w:rPr/>
        <w:t>Wiedereinsetzung gegen den Ablauf von Fristen</w:t>
      </w:r>
    </w:p>
    <w:p>
      <w:pPr>
        <w:pStyle w:val="BodyText"/>
        <w:jc w:val="left"/>
        <w:rPr>
          <w:b/>
          <w:sz w:val="27"/>
        </w:rPr>
      </w:pPr>
    </w:p>
    <w:p>
      <w:pPr>
        <w:pStyle w:val="BodyText"/>
        <w:ind w:left="3645"/>
      </w:pPr>
      <w:bookmarkStart w:name="_bookmark426" w:id="481"/>
      <w:bookmarkEnd w:id="481"/>
      <w:r>
        <w:rPr/>
      </w:r>
      <w:r>
        <w:rPr/>
        <w:t>§ 282</w:t>
      </w:r>
    </w:p>
    <w:p>
      <w:pPr>
        <w:pStyle w:val="ListParagraph"/>
        <w:numPr>
          <w:ilvl w:val="1"/>
          <w:numId w:val="247"/>
        </w:numPr>
        <w:tabs>
          <w:tab w:pos="1194" w:val="left" w:leader="none"/>
        </w:tabs>
        <w:spacing w:line="249" w:lineRule="auto" w:before="90" w:after="0"/>
        <w:ind w:left="667" w:right="104" w:firstLine="283"/>
        <w:jc w:val="both"/>
        <w:rPr>
          <w:sz w:val="20"/>
        </w:rPr>
      </w:pPr>
      <w:r>
        <w:rPr>
          <w:w w:val="105"/>
          <w:sz w:val="20"/>
        </w:rPr>
        <w:t>Wider die Versäumung der Frist zur Anmeldung oder Ausführung eines Rechtsmittels kann dem Beschuldigten die Wiedereinsetzung in </w:t>
      </w:r>
      <w:r>
        <w:rPr>
          <w:spacing w:val="-5"/>
          <w:w w:val="105"/>
          <w:sz w:val="20"/>
        </w:rPr>
        <w:t>den </w:t>
      </w:r>
      <w:r>
        <w:rPr>
          <w:w w:val="105"/>
          <w:sz w:val="20"/>
        </w:rPr>
        <w:t>vorigen Stand erteilt werden, soferne</w:t>
      </w:r>
      <w:r>
        <w:rPr>
          <w:spacing w:val="-11"/>
          <w:w w:val="105"/>
          <w:sz w:val="20"/>
        </w:rPr>
        <w:t> </w:t>
      </w:r>
      <w:r>
        <w:rPr>
          <w:w w:val="105"/>
          <w:sz w:val="20"/>
        </w:rPr>
        <w:t>er:</w:t>
      </w:r>
    </w:p>
    <w:p>
      <w:pPr>
        <w:pStyle w:val="ListParagraph"/>
        <w:numPr>
          <w:ilvl w:val="0"/>
          <w:numId w:val="248"/>
        </w:numPr>
        <w:tabs>
          <w:tab w:pos="862" w:val="left" w:leader="none"/>
        </w:tabs>
        <w:spacing w:line="252" w:lineRule="auto" w:before="62" w:after="0"/>
        <w:ind w:left="950" w:right="104" w:hanging="284"/>
        <w:jc w:val="both"/>
        <w:rPr>
          <w:sz w:val="20"/>
        </w:rPr>
      </w:pPr>
      <w:r>
        <w:rPr>
          <w:w w:val="105"/>
          <w:sz w:val="20"/>
        </w:rPr>
        <w:t>nachweist, dass es ihm durch unvorhersehbare oder unabwendbare Ereig- nisse unmöglich war, die Frist einzuhalten oder die Verfahrenshandlung</w:t>
      </w:r>
      <w:bookmarkStart w:name="_bookmark427" w:id="482"/>
      <w:bookmarkEnd w:id="482"/>
      <w:r>
        <w:rPr>
          <w:w w:val="105"/>
          <w:sz w:val="20"/>
        </w:rPr>
      </w:r>
      <w:r>
        <w:rPr>
          <w:w w:val="105"/>
          <w:sz w:val="20"/>
        </w:rPr>
        <w:t> vorzunehmen, es sei denn, dass ihm oder seinem Vertreter ein Versehen nicht bloss minderen Grades zur Last</w:t>
      </w:r>
      <w:r>
        <w:rPr>
          <w:spacing w:val="-5"/>
          <w:w w:val="105"/>
          <w:sz w:val="20"/>
        </w:rPr>
        <w:t> </w:t>
      </w:r>
      <w:r>
        <w:rPr>
          <w:w w:val="105"/>
          <w:sz w:val="20"/>
        </w:rPr>
        <w:t>liegt;</w:t>
      </w:r>
      <w:hyperlink w:history="true" w:anchor="_bookmark914">
        <w:r>
          <w:rPr>
            <w:w w:val="105"/>
            <w:sz w:val="20"/>
            <w:u w:val="single" w:color="0000FF"/>
            <w:vertAlign w:val="superscript"/>
          </w:rPr>
          <w:t>375</w:t>
        </w:r>
      </w:hyperlink>
    </w:p>
    <w:p>
      <w:pPr>
        <w:pStyle w:val="ListParagraph"/>
        <w:numPr>
          <w:ilvl w:val="0"/>
          <w:numId w:val="248"/>
        </w:numPr>
        <w:tabs>
          <w:tab w:pos="876" w:val="left" w:leader="none"/>
        </w:tabs>
        <w:spacing w:line="249" w:lineRule="auto" w:before="58" w:after="0"/>
        <w:ind w:left="950" w:right="104" w:hanging="284"/>
        <w:jc w:val="both"/>
        <w:rPr>
          <w:sz w:val="20"/>
        </w:rPr>
      </w:pPr>
      <w:r>
        <w:rPr>
          <w:w w:val="105"/>
          <w:sz w:val="20"/>
        </w:rPr>
        <w:t>um die Wiedereinsetzung innerhalb vierzehn Tagen nach dem Aufhören des Hindernisses nachgesucht hat</w:t>
      </w:r>
      <w:r>
        <w:rPr>
          <w:spacing w:val="-7"/>
          <w:w w:val="105"/>
          <w:sz w:val="20"/>
        </w:rPr>
        <w:t> </w:t>
      </w:r>
      <w:r>
        <w:rPr>
          <w:w w:val="105"/>
          <w:sz w:val="20"/>
        </w:rPr>
        <w:t>und</w:t>
      </w:r>
    </w:p>
    <w:p>
      <w:pPr>
        <w:pStyle w:val="ListParagraph"/>
        <w:numPr>
          <w:ilvl w:val="0"/>
          <w:numId w:val="248"/>
        </w:numPr>
        <w:tabs>
          <w:tab w:pos="868" w:val="left" w:leader="none"/>
        </w:tabs>
        <w:spacing w:line="240" w:lineRule="auto" w:before="62" w:after="0"/>
        <w:ind w:left="867" w:right="0" w:hanging="201"/>
        <w:jc w:val="both"/>
        <w:rPr>
          <w:sz w:val="20"/>
        </w:rPr>
      </w:pPr>
      <w:r>
        <w:rPr>
          <w:w w:val="105"/>
          <w:sz w:val="20"/>
        </w:rPr>
        <w:t>die Anmeldung oder Ausführung des Rechtsmittels zugleich</w:t>
      </w:r>
      <w:r>
        <w:rPr>
          <w:spacing w:val="29"/>
          <w:w w:val="105"/>
          <w:sz w:val="20"/>
        </w:rPr>
        <w:t> </w:t>
      </w:r>
      <w:r>
        <w:rPr>
          <w:w w:val="105"/>
          <w:sz w:val="20"/>
        </w:rPr>
        <w:t>anbringt.</w:t>
      </w:r>
    </w:p>
    <w:p>
      <w:pPr>
        <w:pStyle w:val="ListParagraph"/>
        <w:numPr>
          <w:ilvl w:val="1"/>
          <w:numId w:val="247"/>
        </w:numPr>
        <w:tabs>
          <w:tab w:pos="1186" w:val="left" w:leader="none"/>
        </w:tabs>
        <w:spacing w:line="249" w:lineRule="auto" w:before="90" w:after="0"/>
        <w:ind w:left="667" w:right="104" w:firstLine="283"/>
        <w:jc w:val="both"/>
        <w:rPr>
          <w:sz w:val="20"/>
        </w:rPr>
      </w:pPr>
      <w:r>
        <w:rPr>
          <w:w w:val="105"/>
          <w:sz w:val="20"/>
        </w:rPr>
        <w:t>Das Gesuch ist beim Landgerichte anzubringen, welches die Akten, erforderlichenfalls nach Durchführung der zur Klarstellung des </w:t>
      </w:r>
      <w:r>
        <w:rPr>
          <w:spacing w:val="-3"/>
          <w:w w:val="105"/>
          <w:sz w:val="20"/>
        </w:rPr>
        <w:t>Wieder- </w:t>
      </w:r>
      <w:r>
        <w:rPr>
          <w:w w:val="105"/>
          <w:sz w:val="20"/>
        </w:rPr>
        <w:t>einsetzungsgrundes erforderlichen Erhebungen, dem Obergericht zur </w:t>
      </w:r>
      <w:r>
        <w:rPr>
          <w:spacing w:val="-4"/>
          <w:w w:val="105"/>
          <w:sz w:val="20"/>
        </w:rPr>
        <w:t>Ent- </w:t>
      </w:r>
      <w:r>
        <w:rPr>
          <w:w w:val="105"/>
          <w:sz w:val="20"/>
        </w:rPr>
        <w:t>scheidung vorzulegen hat. Betrifft jedoch das Wiedereinsetzungsgesuch eine Fristversäumung, die bereits zu einem Zurückweisungsbeschluss </w:t>
      </w:r>
      <w:r>
        <w:rPr>
          <w:spacing w:val="-4"/>
          <w:w w:val="105"/>
          <w:sz w:val="20"/>
        </w:rPr>
        <w:t>des </w:t>
      </w:r>
      <w:r>
        <w:rPr>
          <w:w w:val="105"/>
          <w:sz w:val="20"/>
        </w:rPr>
        <w:t>Obersten Gerichtshofes geführt hat, so ist dieser anstelle des Obergerichtes zur Entscheidung über das Wiedereinsetzungsgesuch</w:t>
      </w:r>
      <w:r>
        <w:rPr>
          <w:spacing w:val="4"/>
          <w:w w:val="105"/>
          <w:sz w:val="20"/>
        </w:rPr>
        <w:t> </w:t>
      </w:r>
      <w:r>
        <w:rPr>
          <w:w w:val="105"/>
          <w:sz w:val="20"/>
        </w:rPr>
        <w:t>zuständig.</w:t>
      </w:r>
    </w:p>
    <w:p>
      <w:pPr>
        <w:pStyle w:val="ListParagraph"/>
        <w:numPr>
          <w:ilvl w:val="1"/>
          <w:numId w:val="247"/>
        </w:numPr>
        <w:tabs>
          <w:tab w:pos="1171" w:val="left" w:leader="none"/>
        </w:tabs>
        <w:spacing w:line="249" w:lineRule="auto" w:before="86" w:after="0"/>
        <w:ind w:left="667" w:right="104" w:firstLine="283"/>
        <w:jc w:val="both"/>
        <w:rPr>
          <w:sz w:val="20"/>
        </w:rPr>
      </w:pPr>
      <w:r>
        <w:rPr>
          <w:w w:val="105"/>
          <w:sz w:val="20"/>
        </w:rPr>
        <w:t>Das Gesuch hemmt, solange die Wiedereinsetzung nicht bewilligt </w:t>
      </w:r>
      <w:r>
        <w:rPr>
          <w:spacing w:val="-4"/>
          <w:w w:val="105"/>
          <w:sz w:val="20"/>
        </w:rPr>
        <w:t>ist, </w:t>
      </w:r>
      <w:r>
        <w:rPr>
          <w:w w:val="105"/>
          <w:sz w:val="20"/>
        </w:rPr>
        <w:t>die</w:t>
      </w:r>
      <w:r>
        <w:rPr>
          <w:spacing w:val="-7"/>
          <w:w w:val="105"/>
          <w:sz w:val="20"/>
        </w:rPr>
        <w:t> </w:t>
      </w:r>
      <w:r>
        <w:rPr>
          <w:w w:val="105"/>
          <w:sz w:val="20"/>
        </w:rPr>
        <w:t>Vollstreckung</w:t>
      </w:r>
      <w:r>
        <w:rPr>
          <w:spacing w:val="-6"/>
          <w:w w:val="105"/>
          <w:sz w:val="20"/>
        </w:rPr>
        <w:t> </w:t>
      </w:r>
      <w:r>
        <w:rPr>
          <w:w w:val="105"/>
          <w:sz w:val="20"/>
        </w:rPr>
        <w:t>nicht;</w:t>
      </w:r>
      <w:r>
        <w:rPr>
          <w:spacing w:val="-6"/>
          <w:w w:val="105"/>
          <w:sz w:val="20"/>
        </w:rPr>
        <w:t> </w:t>
      </w:r>
      <w:r>
        <w:rPr>
          <w:w w:val="105"/>
          <w:sz w:val="20"/>
        </w:rPr>
        <w:t>es</w:t>
      </w:r>
      <w:r>
        <w:rPr>
          <w:spacing w:val="-6"/>
          <w:w w:val="105"/>
          <w:sz w:val="20"/>
        </w:rPr>
        <w:t> </w:t>
      </w:r>
      <w:r>
        <w:rPr>
          <w:w w:val="105"/>
          <w:sz w:val="20"/>
        </w:rPr>
        <w:t>sei</w:t>
      </w:r>
      <w:r>
        <w:rPr>
          <w:spacing w:val="-6"/>
          <w:w w:val="105"/>
          <w:sz w:val="20"/>
        </w:rPr>
        <w:t> </w:t>
      </w:r>
      <w:r>
        <w:rPr>
          <w:w w:val="105"/>
          <w:sz w:val="20"/>
        </w:rPr>
        <w:t>denn,</w:t>
      </w:r>
      <w:r>
        <w:rPr>
          <w:spacing w:val="-6"/>
          <w:w w:val="105"/>
          <w:sz w:val="20"/>
        </w:rPr>
        <w:t> </w:t>
      </w:r>
      <w:r>
        <w:rPr>
          <w:w w:val="105"/>
          <w:sz w:val="20"/>
        </w:rPr>
        <w:t>dass</w:t>
      </w:r>
      <w:r>
        <w:rPr>
          <w:spacing w:val="-6"/>
          <w:w w:val="105"/>
          <w:sz w:val="20"/>
        </w:rPr>
        <w:t> </w:t>
      </w:r>
      <w:r>
        <w:rPr>
          <w:w w:val="105"/>
          <w:sz w:val="20"/>
        </w:rPr>
        <w:t>das</w:t>
      </w:r>
      <w:r>
        <w:rPr>
          <w:spacing w:val="-6"/>
          <w:w w:val="105"/>
          <w:sz w:val="20"/>
        </w:rPr>
        <w:t> </w:t>
      </w:r>
      <w:r>
        <w:rPr>
          <w:w w:val="105"/>
          <w:sz w:val="20"/>
        </w:rPr>
        <w:t>Gericht,</w:t>
      </w:r>
      <w:r>
        <w:rPr>
          <w:spacing w:val="-6"/>
          <w:w w:val="105"/>
          <w:sz w:val="20"/>
        </w:rPr>
        <w:t> </w:t>
      </w:r>
      <w:r>
        <w:rPr>
          <w:w w:val="105"/>
          <w:sz w:val="20"/>
        </w:rPr>
        <w:t>bei</w:t>
      </w:r>
      <w:r>
        <w:rPr>
          <w:spacing w:val="-6"/>
          <w:w w:val="105"/>
          <w:sz w:val="20"/>
        </w:rPr>
        <w:t> </w:t>
      </w:r>
      <w:r>
        <w:rPr>
          <w:w w:val="105"/>
          <w:sz w:val="20"/>
        </w:rPr>
        <w:t>dem</w:t>
      </w:r>
      <w:r>
        <w:rPr>
          <w:spacing w:val="-6"/>
          <w:w w:val="105"/>
          <w:sz w:val="20"/>
        </w:rPr>
        <w:t> </w:t>
      </w:r>
      <w:r>
        <w:rPr>
          <w:w w:val="105"/>
          <w:sz w:val="20"/>
        </w:rPr>
        <w:t>es</w:t>
      </w:r>
      <w:r>
        <w:rPr>
          <w:spacing w:val="-7"/>
          <w:w w:val="105"/>
          <w:sz w:val="20"/>
        </w:rPr>
        <w:t> </w:t>
      </w:r>
      <w:r>
        <w:rPr>
          <w:w w:val="105"/>
          <w:sz w:val="20"/>
        </w:rPr>
        <w:t>angebracht wird, nach den Umständen des Falles für angemessen erachtet, die Ausset- zung der Vollstreckung zu</w:t>
      </w:r>
      <w:r>
        <w:rPr>
          <w:spacing w:val="-8"/>
          <w:w w:val="105"/>
          <w:sz w:val="20"/>
        </w:rPr>
        <w:t> </w:t>
      </w:r>
      <w:r>
        <w:rPr>
          <w:w w:val="105"/>
          <w:sz w:val="20"/>
        </w:rPr>
        <w:t>verfügen.</w:t>
      </w:r>
    </w:p>
    <w:p>
      <w:pPr>
        <w:pStyle w:val="ListParagraph"/>
        <w:numPr>
          <w:ilvl w:val="1"/>
          <w:numId w:val="247"/>
        </w:numPr>
        <w:tabs>
          <w:tab w:pos="1201" w:val="left" w:leader="none"/>
        </w:tabs>
        <w:spacing w:line="249" w:lineRule="auto" w:before="83" w:after="0"/>
        <w:ind w:left="667" w:right="104" w:firstLine="283"/>
        <w:jc w:val="both"/>
        <w:rPr>
          <w:sz w:val="20"/>
        </w:rPr>
      </w:pPr>
      <w:r>
        <w:rPr>
          <w:w w:val="105"/>
          <w:sz w:val="20"/>
        </w:rPr>
        <w:t>Gegen die Bewilligung der Wiedereinsetzung ist kein </w:t>
      </w:r>
      <w:r>
        <w:rPr>
          <w:spacing w:val="-2"/>
          <w:w w:val="105"/>
          <w:sz w:val="20"/>
        </w:rPr>
        <w:t>Rechtsmittel </w:t>
      </w:r>
      <w:r>
        <w:rPr>
          <w:w w:val="105"/>
          <w:sz w:val="20"/>
        </w:rPr>
        <w:t>zulässig.</w:t>
      </w:r>
    </w:p>
    <w:p>
      <w:pPr>
        <w:pStyle w:val="ListParagraph"/>
        <w:numPr>
          <w:ilvl w:val="1"/>
          <w:numId w:val="247"/>
        </w:numPr>
        <w:tabs>
          <w:tab w:pos="1222" w:val="left" w:leader="none"/>
        </w:tabs>
        <w:spacing w:line="249" w:lineRule="auto" w:before="82" w:after="0"/>
        <w:ind w:left="667" w:right="104" w:firstLine="283"/>
        <w:jc w:val="both"/>
        <w:rPr>
          <w:sz w:val="20"/>
        </w:rPr>
      </w:pPr>
      <w:r>
        <w:rPr>
          <w:w w:val="105"/>
          <w:sz w:val="20"/>
        </w:rPr>
        <w:t>Wird die Wiedereinsetzung gegen die Versäumung der Frist </w:t>
      </w:r>
      <w:r>
        <w:rPr>
          <w:spacing w:val="-4"/>
          <w:w w:val="105"/>
          <w:sz w:val="20"/>
        </w:rPr>
        <w:t>zur </w:t>
      </w:r>
      <w:r>
        <w:rPr>
          <w:w w:val="105"/>
          <w:sz w:val="20"/>
        </w:rPr>
        <w:t>Anmeldung eines Rechtsmittels bewilligt, so läuft die Frist zur Erstattung der Ausführung dieses Rechtsmittels vom Tage der Zustellung des die </w:t>
      </w:r>
      <w:r>
        <w:rPr>
          <w:spacing w:val="-3"/>
          <w:w w:val="105"/>
          <w:sz w:val="20"/>
        </w:rPr>
        <w:t>Wie- </w:t>
      </w:r>
      <w:r>
        <w:rPr>
          <w:w w:val="105"/>
          <w:sz w:val="20"/>
        </w:rPr>
        <w:t>dereinsetzung bewilligenden</w:t>
      </w:r>
      <w:r>
        <w:rPr>
          <w:spacing w:val="-4"/>
          <w:w w:val="105"/>
          <w:sz w:val="20"/>
        </w:rPr>
        <w:t> </w:t>
      </w:r>
      <w:r>
        <w:rPr>
          <w:w w:val="105"/>
          <w:sz w:val="20"/>
        </w:rPr>
        <w:t>Erkenntnisses.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1"/>
          <w:numId w:val="240"/>
        </w:numPr>
        <w:tabs>
          <w:tab w:pos="3078" w:val="left" w:leader="none"/>
        </w:tabs>
        <w:spacing w:line="240" w:lineRule="auto" w:before="108" w:after="0"/>
        <w:ind w:left="3077" w:right="0" w:hanging="531"/>
        <w:jc w:val="left"/>
        <w:rPr>
          <w:sz w:val="21"/>
        </w:rPr>
      </w:pPr>
      <w:r>
        <w:rPr>
          <w:w w:val="115"/>
          <w:sz w:val="21"/>
        </w:rPr>
        <w:t>Hauptstück</w:t>
      </w:r>
    </w:p>
    <w:p>
      <w:pPr>
        <w:spacing w:line="249" w:lineRule="auto" w:before="93"/>
        <w:ind w:left="2865" w:right="805" w:hanging="2504"/>
        <w:jc w:val="left"/>
        <w:rPr>
          <w:b/>
          <w:sz w:val="25"/>
        </w:rPr>
      </w:pPr>
      <w:r>
        <w:rPr>
          <w:b/>
          <w:sz w:val="25"/>
        </w:rPr>
        <w:t>Von dem Verfahren wider Unbekannte, Abwesende und Flüchtige</w:t>
      </w:r>
    </w:p>
    <w:p>
      <w:pPr>
        <w:pStyle w:val="BodyText"/>
        <w:spacing w:before="2"/>
        <w:jc w:val="left"/>
        <w:rPr>
          <w:b/>
          <w:sz w:val="26"/>
        </w:rPr>
      </w:pPr>
    </w:p>
    <w:p>
      <w:pPr>
        <w:pStyle w:val="BodyText"/>
        <w:spacing w:before="1"/>
        <w:ind w:left="3135"/>
      </w:pPr>
      <w:bookmarkStart w:name="_bookmark428" w:id="483"/>
      <w:bookmarkEnd w:id="483"/>
      <w:r>
        <w:rPr/>
      </w:r>
      <w:r>
        <w:rPr/>
        <w:t>§ 283</w:t>
      </w:r>
    </w:p>
    <w:p>
      <w:pPr>
        <w:pStyle w:val="BodyText"/>
        <w:spacing w:line="249" w:lineRule="auto" w:before="90"/>
        <w:ind w:left="157" w:right="614" w:firstLine="283"/>
      </w:pPr>
      <w:r>
        <w:rPr>
          <w:w w:val="105"/>
        </w:rPr>
        <w:t>Wenn der Täter eines Verbrechens oder Vergehens nicht bekannt </w:t>
      </w:r>
      <w:r>
        <w:rPr>
          <w:spacing w:val="-4"/>
          <w:w w:val="105"/>
        </w:rPr>
        <w:t>ist </w:t>
      </w:r>
      <w:r>
        <w:rPr>
          <w:w w:val="105"/>
        </w:rPr>
        <w:t>oder nicht vor Gericht gestellt werden kann, so muss doch die Erhebung </w:t>
      </w:r>
      <w:r>
        <w:rPr>
          <w:spacing w:val="-4"/>
          <w:w w:val="105"/>
        </w:rPr>
        <w:t>der </w:t>
      </w:r>
      <w:r>
        <w:rPr>
          <w:w w:val="105"/>
        </w:rPr>
        <w:t>Beschaffenheit der Tat mit der vorschriftsmässigen Sorgfalt und Genauig- keit gepflogen werden. Das Verfahren ist in solchen Fällen erst wenn </w:t>
      </w:r>
      <w:r>
        <w:rPr>
          <w:spacing w:val="-3"/>
          <w:w w:val="105"/>
        </w:rPr>
        <w:t>keine </w:t>
      </w:r>
      <w:r>
        <w:rPr>
          <w:w w:val="105"/>
        </w:rPr>
        <w:t>Anhaltspunkte zu weiteren Nachforschungen mehr vorhanden sind, bis </w:t>
      </w:r>
      <w:r>
        <w:rPr>
          <w:spacing w:val="-6"/>
          <w:w w:val="105"/>
        </w:rPr>
        <w:t>zur </w:t>
      </w:r>
      <w:r>
        <w:rPr>
          <w:w w:val="105"/>
        </w:rPr>
        <w:t>künftigen Entdeckung oder Auffindung des Täters</w:t>
      </w:r>
      <w:r>
        <w:rPr>
          <w:spacing w:val="7"/>
          <w:w w:val="105"/>
        </w:rPr>
        <w:t> </w:t>
      </w:r>
      <w:r>
        <w:rPr>
          <w:w w:val="105"/>
        </w:rPr>
        <w:t>einzustellen.</w:t>
      </w:r>
    </w:p>
    <w:p>
      <w:pPr>
        <w:pStyle w:val="BodyText"/>
        <w:spacing w:before="5"/>
        <w:jc w:val="left"/>
        <w:rPr>
          <w:sz w:val="26"/>
        </w:rPr>
      </w:pPr>
    </w:p>
    <w:p>
      <w:pPr>
        <w:pStyle w:val="BodyText"/>
        <w:spacing w:before="1"/>
        <w:ind w:left="3135"/>
      </w:pPr>
      <w:r>
        <w:rPr/>
        <w:t>§ 284</w:t>
      </w:r>
    </w:p>
    <w:p>
      <w:pPr>
        <w:pStyle w:val="BodyText"/>
        <w:spacing w:line="249" w:lineRule="auto" w:before="90"/>
        <w:ind w:left="157" w:right="614" w:firstLine="283"/>
      </w:pPr>
      <w:r>
        <w:rPr>
          <w:w w:val="105"/>
        </w:rPr>
        <w:t>Wenn ein Abwesender, von dem es jedoch nicht wahrscheinlich </w:t>
      </w:r>
      <w:r>
        <w:rPr>
          <w:spacing w:val="-5"/>
          <w:w w:val="105"/>
        </w:rPr>
        <w:t>ist,   </w:t>
      </w:r>
      <w:r>
        <w:rPr>
          <w:w w:val="105"/>
        </w:rPr>
        <w:t>dass er flüchtig geworden sei, eines Verbrechens oder Vergehens beschul- digt erscheint und die Bedingungen zu einem Haftbefehle nach § 127 </w:t>
      </w:r>
      <w:r>
        <w:rPr>
          <w:spacing w:val="-4"/>
          <w:w w:val="105"/>
        </w:rPr>
        <w:t>nicht </w:t>
      </w:r>
      <w:r>
        <w:rPr>
          <w:w w:val="105"/>
        </w:rPr>
        <w:t>vorhanden sind, so ist nur die Erforschung seines Aufenthaltes einzuleiten und erst, wenn er nach dessen Ermittlung auf die an ihn ergangene Vorla- dung nicht erscheint, ist ein Vorführbefehl gegen ihn zu erlassen oder </w:t>
      </w:r>
      <w:r>
        <w:rPr>
          <w:spacing w:val="-3"/>
          <w:w w:val="105"/>
        </w:rPr>
        <w:t>sind </w:t>
      </w:r>
      <w:r>
        <w:rPr>
          <w:w w:val="105"/>
        </w:rPr>
        <w:t>nach Beschaffenheit der Umstände die in den nachfolgenden Paragraphen bezeichneten Massregeln wider ihn</w:t>
      </w:r>
      <w:r>
        <w:rPr>
          <w:spacing w:val="-6"/>
          <w:w w:val="105"/>
        </w:rPr>
        <w:t> </w:t>
      </w:r>
      <w:r>
        <w:rPr>
          <w:w w:val="105"/>
        </w:rPr>
        <w:t>anzuwenden.</w:t>
      </w:r>
    </w:p>
    <w:p>
      <w:pPr>
        <w:pStyle w:val="BodyText"/>
        <w:spacing w:before="7"/>
        <w:jc w:val="left"/>
        <w:rPr>
          <w:sz w:val="26"/>
        </w:rPr>
      </w:pPr>
    </w:p>
    <w:p>
      <w:pPr>
        <w:pStyle w:val="BodyText"/>
        <w:ind w:left="3135"/>
      </w:pPr>
      <w:r>
        <w:rPr/>
        <w:t>§ 285</w:t>
      </w:r>
    </w:p>
    <w:p>
      <w:pPr>
        <w:pStyle w:val="BodyText"/>
        <w:spacing w:line="249" w:lineRule="auto" w:before="90"/>
        <w:ind w:left="157" w:right="614" w:firstLine="283"/>
      </w:pPr>
      <w:r>
        <w:rPr>
          <w:w w:val="110"/>
        </w:rPr>
        <w:t>Ist von dem Beschuldigten den Umständen nach anzunehmen, dass </w:t>
      </w:r>
      <w:r>
        <w:rPr>
          <w:spacing w:val="-8"/>
          <w:w w:val="110"/>
        </w:rPr>
        <w:t>er </w:t>
      </w:r>
      <w:r>
        <w:rPr>
          <w:w w:val="110"/>
        </w:rPr>
        <w:t>die</w:t>
      </w:r>
      <w:r>
        <w:rPr>
          <w:spacing w:val="-27"/>
          <w:w w:val="110"/>
        </w:rPr>
        <w:t> </w:t>
      </w:r>
      <w:r>
        <w:rPr>
          <w:w w:val="110"/>
        </w:rPr>
        <w:t>Flucht</w:t>
      </w:r>
      <w:r>
        <w:rPr>
          <w:spacing w:val="-27"/>
          <w:w w:val="110"/>
        </w:rPr>
        <w:t> </w:t>
      </w:r>
      <w:r>
        <w:rPr>
          <w:w w:val="110"/>
        </w:rPr>
        <w:t>ergriffen</w:t>
      </w:r>
      <w:r>
        <w:rPr>
          <w:spacing w:val="-27"/>
          <w:w w:val="110"/>
        </w:rPr>
        <w:t> </w:t>
      </w:r>
      <w:r>
        <w:rPr>
          <w:w w:val="110"/>
        </w:rPr>
        <w:t>habe</w:t>
      </w:r>
      <w:r>
        <w:rPr>
          <w:spacing w:val="-27"/>
          <w:w w:val="110"/>
        </w:rPr>
        <w:t> </w:t>
      </w:r>
      <w:r>
        <w:rPr>
          <w:w w:val="110"/>
        </w:rPr>
        <w:t>oder</w:t>
      </w:r>
      <w:r>
        <w:rPr>
          <w:spacing w:val="-27"/>
          <w:w w:val="110"/>
        </w:rPr>
        <w:t> </w:t>
      </w:r>
      <w:r>
        <w:rPr>
          <w:w w:val="110"/>
        </w:rPr>
        <w:t>wird</w:t>
      </w:r>
      <w:r>
        <w:rPr>
          <w:spacing w:val="-27"/>
          <w:w w:val="110"/>
        </w:rPr>
        <w:t> </w:t>
      </w:r>
      <w:r>
        <w:rPr>
          <w:w w:val="110"/>
        </w:rPr>
        <w:t>ein</w:t>
      </w:r>
      <w:r>
        <w:rPr>
          <w:spacing w:val="-27"/>
          <w:w w:val="110"/>
        </w:rPr>
        <w:t> </w:t>
      </w:r>
      <w:r>
        <w:rPr>
          <w:w w:val="110"/>
        </w:rPr>
        <w:t>Abwesender</w:t>
      </w:r>
      <w:r>
        <w:rPr>
          <w:spacing w:val="-27"/>
          <w:w w:val="110"/>
        </w:rPr>
        <w:t> </w:t>
      </w:r>
      <w:r>
        <w:rPr>
          <w:w w:val="110"/>
        </w:rPr>
        <w:t>eines</w:t>
      </w:r>
      <w:r>
        <w:rPr>
          <w:spacing w:val="-27"/>
          <w:w w:val="110"/>
        </w:rPr>
        <w:t> </w:t>
      </w:r>
      <w:r>
        <w:rPr>
          <w:w w:val="110"/>
        </w:rPr>
        <w:t>Verbrechens</w:t>
      </w:r>
      <w:r>
        <w:rPr>
          <w:spacing w:val="-27"/>
          <w:w w:val="110"/>
        </w:rPr>
        <w:t> </w:t>
      </w:r>
      <w:r>
        <w:rPr>
          <w:spacing w:val="-4"/>
          <w:w w:val="110"/>
        </w:rPr>
        <w:t>oder </w:t>
      </w:r>
      <w:r>
        <w:rPr>
          <w:w w:val="110"/>
        </w:rPr>
        <w:t>Vergehens</w:t>
      </w:r>
      <w:r>
        <w:rPr>
          <w:spacing w:val="-35"/>
          <w:w w:val="110"/>
        </w:rPr>
        <w:t> </w:t>
      </w:r>
      <w:r>
        <w:rPr>
          <w:w w:val="110"/>
        </w:rPr>
        <w:t>unter</w:t>
      </w:r>
      <w:r>
        <w:rPr>
          <w:spacing w:val="-34"/>
          <w:w w:val="110"/>
        </w:rPr>
        <w:t> </w:t>
      </w:r>
      <w:r>
        <w:rPr>
          <w:w w:val="110"/>
        </w:rPr>
        <w:t>Umständen</w:t>
      </w:r>
      <w:r>
        <w:rPr>
          <w:spacing w:val="-34"/>
          <w:w w:val="110"/>
        </w:rPr>
        <w:t> </w:t>
      </w:r>
      <w:r>
        <w:rPr>
          <w:w w:val="110"/>
        </w:rPr>
        <w:t>beschuldigt,</w:t>
      </w:r>
      <w:r>
        <w:rPr>
          <w:spacing w:val="-34"/>
          <w:w w:val="110"/>
        </w:rPr>
        <w:t> </w:t>
      </w:r>
      <w:r>
        <w:rPr>
          <w:w w:val="110"/>
        </w:rPr>
        <w:t>welche</w:t>
      </w:r>
      <w:r>
        <w:rPr>
          <w:spacing w:val="-34"/>
          <w:w w:val="110"/>
        </w:rPr>
        <w:t> </w:t>
      </w:r>
      <w:r>
        <w:rPr>
          <w:w w:val="110"/>
        </w:rPr>
        <w:t>nach</w:t>
      </w:r>
      <w:r>
        <w:rPr>
          <w:spacing w:val="-34"/>
          <w:w w:val="110"/>
        </w:rPr>
        <w:t> </w:t>
      </w:r>
      <w:r>
        <w:rPr>
          <w:w w:val="110"/>
        </w:rPr>
        <w:t>§</w:t>
      </w:r>
      <w:r>
        <w:rPr>
          <w:spacing w:val="-34"/>
          <w:w w:val="110"/>
        </w:rPr>
        <w:t> </w:t>
      </w:r>
      <w:r>
        <w:rPr>
          <w:w w:val="110"/>
        </w:rPr>
        <w:t>127</w:t>
      </w:r>
      <w:r>
        <w:rPr>
          <w:spacing w:val="-35"/>
          <w:w w:val="110"/>
        </w:rPr>
        <w:t> </w:t>
      </w:r>
      <w:r>
        <w:rPr>
          <w:w w:val="110"/>
        </w:rPr>
        <w:t>dessen</w:t>
      </w:r>
      <w:r>
        <w:rPr>
          <w:spacing w:val="-34"/>
          <w:w w:val="110"/>
        </w:rPr>
        <w:t> </w:t>
      </w:r>
      <w:r>
        <w:rPr>
          <w:w w:val="110"/>
        </w:rPr>
        <w:t>Verhaf- tung</w:t>
      </w:r>
      <w:r>
        <w:rPr>
          <w:spacing w:val="-16"/>
          <w:w w:val="110"/>
        </w:rPr>
        <w:t> </w:t>
      </w:r>
      <w:r>
        <w:rPr>
          <w:w w:val="110"/>
        </w:rPr>
        <w:t>rechtfertigen</w:t>
      </w:r>
      <w:r>
        <w:rPr>
          <w:spacing w:val="-15"/>
          <w:w w:val="110"/>
        </w:rPr>
        <w:t> </w:t>
      </w:r>
      <w:r>
        <w:rPr>
          <w:w w:val="110"/>
        </w:rPr>
        <w:t>würden,</w:t>
      </w:r>
      <w:r>
        <w:rPr>
          <w:spacing w:val="-15"/>
          <w:w w:val="110"/>
        </w:rPr>
        <w:t> </w:t>
      </w:r>
      <w:r>
        <w:rPr>
          <w:w w:val="110"/>
        </w:rPr>
        <w:t>so</w:t>
      </w:r>
      <w:r>
        <w:rPr>
          <w:spacing w:val="-15"/>
          <w:w w:val="110"/>
        </w:rPr>
        <w:t> </w:t>
      </w:r>
      <w:r>
        <w:rPr>
          <w:w w:val="110"/>
        </w:rPr>
        <w:t>haben</w:t>
      </w:r>
      <w:r>
        <w:rPr>
          <w:spacing w:val="-16"/>
          <w:w w:val="110"/>
        </w:rPr>
        <w:t> </w:t>
      </w:r>
      <w:r>
        <w:rPr>
          <w:w w:val="110"/>
        </w:rPr>
        <w:t>sich</w:t>
      </w:r>
      <w:r>
        <w:rPr>
          <w:spacing w:val="-15"/>
          <w:w w:val="110"/>
        </w:rPr>
        <w:t> </w:t>
      </w:r>
      <w:r>
        <w:rPr>
          <w:w w:val="110"/>
        </w:rPr>
        <w:t>die</w:t>
      </w:r>
      <w:r>
        <w:rPr>
          <w:spacing w:val="-15"/>
          <w:w w:val="110"/>
        </w:rPr>
        <w:t> </w:t>
      </w:r>
      <w:r>
        <w:rPr>
          <w:w w:val="110"/>
        </w:rPr>
        <w:t>mit</w:t>
      </w:r>
      <w:r>
        <w:rPr>
          <w:spacing w:val="-15"/>
          <w:w w:val="110"/>
        </w:rPr>
        <w:t> </w:t>
      </w:r>
      <w:r>
        <w:rPr>
          <w:w w:val="110"/>
        </w:rPr>
        <w:t>der</w:t>
      </w:r>
      <w:r>
        <w:rPr>
          <w:spacing w:val="-16"/>
          <w:w w:val="110"/>
        </w:rPr>
        <w:t> </w:t>
      </w:r>
      <w:r>
        <w:rPr>
          <w:w w:val="110"/>
        </w:rPr>
        <w:t>Erforschung</w:t>
      </w:r>
      <w:r>
        <w:rPr>
          <w:spacing w:val="-15"/>
          <w:w w:val="110"/>
        </w:rPr>
        <w:t> </w:t>
      </w:r>
      <w:r>
        <w:rPr>
          <w:w w:val="110"/>
        </w:rPr>
        <w:t>und</w:t>
      </w:r>
      <w:r>
        <w:rPr>
          <w:spacing w:val="-15"/>
          <w:w w:val="110"/>
        </w:rPr>
        <w:t> </w:t>
      </w:r>
      <w:r>
        <w:rPr>
          <w:spacing w:val="-3"/>
          <w:w w:val="110"/>
        </w:rPr>
        <w:t>Ver- </w:t>
      </w:r>
      <w:r>
        <w:rPr>
          <w:w w:val="110"/>
        </w:rPr>
        <w:t>folgung</w:t>
      </w:r>
      <w:r>
        <w:rPr>
          <w:spacing w:val="-30"/>
          <w:w w:val="110"/>
        </w:rPr>
        <w:t> </w:t>
      </w:r>
      <w:r>
        <w:rPr>
          <w:w w:val="110"/>
        </w:rPr>
        <w:t>der</w:t>
      </w:r>
      <w:r>
        <w:rPr>
          <w:spacing w:val="-30"/>
          <w:w w:val="110"/>
        </w:rPr>
        <w:t> </w:t>
      </w:r>
      <w:r>
        <w:rPr>
          <w:w w:val="110"/>
        </w:rPr>
        <w:t>Verbrechen</w:t>
      </w:r>
      <w:r>
        <w:rPr>
          <w:spacing w:val="-29"/>
          <w:w w:val="110"/>
        </w:rPr>
        <w:t> </w:t>
      </w:r>
      <w:r>
        <w:rPr>
          <w:w w:val="110"/>
        </w:rPr>
        <w:t>und</w:t>
      </w:r>
      <w:r>
        <w:rPr>
          <w:spacing w:val="-30"/>
          <w:w w:val="110"/>
        </w:rPr>
        <w:t> </w:t>
      </w:r>
      <w:r>
        <w:rPr>
          <w:w w:val="110"/>
        </w:rPr>
        <w:t>Vergehen</w:t>
      </w:r>
      <w:r>
        <w:rPr>
          <w:spacing w:val="-29"/>
          <w:w w:val="110"/>
        </w:rPr>
        <w:t> </w:t>
      </w:r>
      <w:r>
        <w:rPr>
          <w:w w:val="110"/>
        </w:rPr>
        <w:t>beauftragten</w:t>
      </w:r>
      <w:r>
        <w:rPr>
          <w:spacing w:val="-30"/>
          <w:w w:val="110"/>
        </w:rPr>
        <w:t> </w:t>
      </w:r>
      <w:r>
        <w:rPr>
          <w:w w:val="110"/>
        </w:rPr>
        <w:t>Behörden</w:t>
      </w:r>
      <w:r>
        <w:rPr>
          <w:spacing w:val="-29"/>
          <w:w w:val="110"/>
        </w:rPr>
        <w:t> </w:t>
      </w:r>
      <w:r>
        <w:rPr>
          <w:w w:val="110"/>
        </w:rPr>
        <w:t>zur</w:t>
      </w:r>
      <w:r>
        <w:rPr>
          <w:spacing w:val="-30"/>
          <w:w w:val="110"/>
        </w:rPr>
        <w:t> </w:t>
      </w:r>
      <w:r>
        <w:rPr>
          <w:w w:val="110"/>
        </w:rPr>
        <w:t>Habhaft- werdung des Beschuldigten nach Umständen der Hausdurchsuchung,</w:t>
      </w:r>
      <w:r>
        <w:rPr>
          <w:spacing w:val="-21"/>
          <w:w w:val="110"/>
        </w:rPr>
        <w:t> </w:t>
      </w:r>
      <w:r>
        <w:rPr>
          <w:spacing w:val="-4"/>
          <w:w w:val="110"/>
        </w:rPr>
        <w:t>der </w:t>
      </w:r>
      <w:r>
        <w:rPr>
          <w:w w:val="110"/>
        </w:rPr>
        <w:t>Ersuchschreiben</w:t>
      </w:r>
      <w:r>
        <w:rPr>
          <w:spacing w:val="-13"/>
          <w:w w:val="110"/>
        </w:rPr>
        <w:t> </w:t>
      </w:r>
      <w:r>
        <w:rPr>
          <w:w w:val="110"/>
        </w:rPr>
        <w:t>an</w:t>
      </w:r>
      <w:r>
        <w:rPr>
          <w:spacing w:val="-12"/>
          <w:w w:val="110"/>
        </w:rPr>
        <w:t> </w:t>
      </w:r>
      <w:r>
        <w:rPr>
          <w:w w:val="110"/>
        </w:rPr>
        <w:t>andere</w:t>
      </w:r>
      <w:r>
        <w:rPr>
          <w:spacing w:val="-13"/>
          <w:w w:val="110"/>
        </w:rPr>
        <w:t> </w:t>
      </w:r>
      <w:r>
        <w:rPr>
          <w:w w:val="110"/>
        </w:rPr>
        <w:t>Behörden,</w:t>
      </w:r>
      <w:r>
        <w:rPr>
          <w:spacing w:val="-12"/>
          <w:w w:val="110"/>
        </w:rPr>
        <w:t> </w:t>
      </w:r>
      <w:r>
        <w:rPr>
          <w:w w:val="110"/>
        </w:rPr>
        <w:t>in</w:t>
      </w:r>
      <w:r>
        <w:rPr>
          <w:spacing w:val="-13"/>
          <w:w w:val="110"/>
        </w:rPr>
        <w:t> </w:t>
      </w:r>
      <w:r>
        <w:rPr>
          <w:w w:val="110"/>
        </w:rPr>
        <w:t>deren</w:t>
      </w:r>
      <w:r>
        <w:rPr>
          <w:spacing w:val="-12"/>
          <w:w w:val="110"/>
        </w:rPr>
        <w:t> </w:t>
      </w:r>
      <w:r>
        <w:rPr>
          <w:w w:val="110"/>
        </w:rPr>
        <w:t>Bereich</w:t>
      </w:r>
      <w:r>
        <w:rPr>
          <w:spacing w:val="-12"/>
          <w:w w:val="110"/>
        </w:rPr>
        <w:t> </w:t>
      </w:r>
      <w:r>
        <w:rPr>
          <w:w w:val="110"/>
        </w:rPr>
        <w:t>er</w:t>
      </w:r>
      <w:r>
        <w:rPr>
          <w:spacing w:val="-13"/>
          <w:w w:val="110"/>
        </w:rPr>
        <w:t> </w:t>
      </w:r>
      <w:r>
        <w:rPr>
          <w:w w:val="110"/>
        </w:rPr>
        <w:t>anzutreffen</w:t>
      </w:r>
      <w:r>
        <w:rPr>
          <w:spacing w:val="-12"/>
          <w:w w:val="110"/>
        </w:rPr>
        <w:t> </w:t>
      </w:r>
      <w:r>
        <w:rPr>
          <w:spacing w:val="-4"/>
          <w:w w:val="110"/>
        </w:rPr>
        <w:t>sein </w:t>
      </w:r>
      <w:r>
        <w:rPr>
          <w:w w:val="110"/>
        </w:rPr>
        <w:t>dürfte,</w:t>
      </w:r>
      <w:r>
        <w:rPr>
          <w:spacing w:val="-14"/>
          <w:w w:val="110"/>
        </w:rPr>
        <w:t> </w:t>
      </w:r>
      <w:r>
        <w:rPr>
          <w:w w:val="110"/>
        </w:rPr>
        <w:t>der</w:t>
      </w:r>
      <w:r>
        <w:rPr>
          <w:spacing w:val="-14"/>
          <w:w w:val="110"/>
        </w:rPr>
        <w:t> </w:t>
      </w:r>
      <w:r>
        <w:rPr>
          <w:w w:val="110"/>
        </w:rPr>
        <w:t>gerichtlichen</w:t>
      </w:r>
      <w:r>
        <w:rPr>
          <w:spacing w:val="-13"/>
          <w:w w:val="110"/>
        </w:rPr>
        <w:t> </w:t>
      </w:r>
      <w:r>
        <w:rPr>
          <w:w w:val="110"/>
        </w:rPr>
        <w:t>Verfolgung</w:t>
      </w:r>
      <w:r>
        <w:rPr>
          <w:spacing w:val="-14"/>
          <w:w w:val="110"/>
        </w:rPr>
        <w:t> </w:t>
      </w:r>
      <w:r>
        <w:rPr>
          <w:w w:val="110"/>
        </w:rPr>
        <w:t>oder</w:t>
      </w:r>
      <w:r>
        <w:rPr>
          <w:spacing w:val="-14"/>
          <w:w w:val="110"/>
        </w:rPr>
        <w:t> </w:t>
      </w:r>
      <w:r>
        <w:rPr>
          <w:w w:val="110"/>
        </w:rPr>
        <w:t>Steckbriefe</w:t>
      </w:r>
      <w:r>
        <w:rPr>
          <w:spacing w:val="-13"/>
          <w:w w:val="110"/>
        </w:rPr>
        <w:t> </w:t>
      </w:r>
      <w:r>
        <w:rPr>
          <w:w w:val="110"/>
        </w:rPr>
        <w:t>zu</w:t>
      </w:r>
      <w:r>
        <w:rPr>
          <w:spacing w:val="-14"/>
          <w:w w:val="110"/>
        </w:rPr>
        <w:t> </w:t>
      </w:r>
      <w:r>
        <w:rPr>
          <w:w w:val="110"/>
        </w:rPr>
        <w:t>bedienen.</w:t>
      </w:r>
    </w:p>
    <w:p>
      <w:pPr>
        <w:pStyle w:val="BodyText"/>
        <w:jc w:val="left"/>
        <w:rPr>
          <w:sz w:val="27"/>
        </w:rPr>
      </w:pPr>
    </w:p>
    <w:p>
      <w:pPr>
        <w:pStyle w:val="BodyText"/>
        <w:ind w:left="3052"/>
      </w:pPr>
      <w:bookmarkStart w:name="_bookmark429" w:id="484"/>
      <w:bookmarkEnd w:id="484"/>
      <w:r>
        <w:rPr/>
      </w:r>
      <w:r>
        <w:rPr>
          <w:w w:val="105"/>
        </w:rPr>
        <w:t>§ 286</w:t>
      </w:r>
      <w:hyperlink w:history="true" w:anchor="_bookmark915">
        <w:r>
          <w:rPr>
            <w:w w:val="105"/>
            <w:u w:val="single" w:color="0000FF"/>
            <w:vertAlign w:val="superscript"/>
          </w:rPr>
          <w:t>376</w:t>
        </w:r>
      </w:hyperlink>
    </w:p>
    <w:p>
      <w:pPr>
        <w:pStyle w:val="BodyText"/>
        <w:spacing w:line="249" w:lineRule="auto" w:before="90"/>
        <w:ind w:left="157" w:right="614" w:firstLine="283"/>
      </w:pPr>
      <w:r>
        <w:rPr>
          <w:w w:val="105"/>
        </w:rPr>
        <w:t>Unter den im § 103 Abs. 1 unter den Ziff. 1 bis 3 angeführten Voraus- setzungen kann das Gericht im Verfahren wegen einer vorsätzlich began- genen, mit mehr als einjähriger Freiheitsstrafe bedrohten strafbaren Hand- lung auch die Überwachung einer elektronischen Kommunikation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anordnen, wenn zu erwarten ist, dass durch die Überwachung der Aufent- haltsort des flüchtigen oder abwesenden Beschuldigten ausgeforscht werden kann. § 103 Abs. 2 und 3 und § 104 sind sinngemäss anzuwenden.</w:t>
      </w:r>
    </w:p>
    <w:p>
      <w:pPr>
        <w:pStyle w:val="BodyText"/>
        <w:spacing w:before="7"/>
        <w:jc w:val="left"/>
        <w:rPr>
          <w:sz w:val="26"/>
        </w:rPr>
      </w:pPr>
    </w:p>
    <w:p>
      <w:pPr>
        <w:pStyle w:val="BodyText"/>
        <w:spacing w:before="1"/>
        <w:ind w:left="3562"/>
      </w:pPr>
      <w:bookmarkStart w:name="_bookmark430" w:id="485"/>
      <w:bookmarkEnd w:id="485"/>
      <w:r>
        <w:rPr/>
      </w:r>
      <w:r>
        <w:rPr>
          <w:w w:val="105"/>
        </w:rPr>
        <w:t>§ 287</w:t>
      </w:r>
      <w:hyperlink w:history="true" w:anchor="_bookmark916">
        <w:r>
          <w:rPr>
            <w:w w:val="105"/>
            <w:u w:val="single" w:color="0000FF"/>
            <w:vertAlign w:val="superscript"/>
          </w:rPr>
          <w:t>377</w:t>
        </w:r>
      </w:hyperlink>
    </w:p>
    <w:p>
      <w:pPr>
        <w:pStyle w:val="BodyText"/>
        <w:spacing w:line="249" w:lineRule="auto" w:before="90"/>
        <w:ind w:left="667" w:right="104" w:firstLine="283"/>
      </w:pPr>
      <w:r>
        <w:rPr>
          <w:w w:val="105"/>
        </w:rPr>
        <w:t>Lässt sich hoffen, einen flüchtig gewordenen Beschuldigten durch Ver- folgung zu erreichen, so sind der Untersuchungsrichter und in dringenden Fällen die Landespolizei verpflichtet, denselben durch hiezu bestellte Per- sonen verfolgen zu lassen.</w:t>
      </w:r>
    </w:p>
    <w:p>
      <w:pPr>
        <w:pStyle w:val="BodyText"/>
        <w:spacing w:before="4"/>
        <w:jc w:val="left"/>
        <w:rPr>
          <w:sz w:val="26"/>
        </w:rPr>
      </w:pPr>
    </w:p>
    <w:p>
      <w:pPr>
        <w:pStyle w:val="BodyText"/>
        <w:ind w:left="3645"/>
      </w:pPr>
      <w:r>
        <w:rPr/>
        <w:t>§ 288</w:t>
      </w:r>
    </w:p>
    <w:p>
      <w:pPr>
        <w:pStyle w:val="ListParagraph"/>
        <w:numPr>
          <w:ilvl w:val="0"/>
          <w:numId w:val="249"/>
        </w:numPr>
        <w:tabs>
          <w:tab w:pos="1201" w:val="left" w:leader="none"/>
        </w:tabs>
        <w:spacing w:line="249" w:lineRule="auto" w:before="90" w:after="0"/>
        <w:ind w:left="667" w:right="104" w:firstLine="283"/>
        <w:jc w:val="both"/>
        <w:rPr>
          <w:sz w:val="20"/>
        </w:rPr>
      </w:pPr>
      <w:r>
        <w:rPr>
          <w:w w:val="105"/>
          <w:sz w:val="20"/>
        </w:rPr>
        <w:t>Steckbriefe dürfen gegen Flüchtige und gegen solche Beschuldigte, deren Aufenthaltsort unbekannt ist, nur dann erlassen werden, wenn </w:t>
      </w:r>
      <w:r>
        <w:rPr>
          <w:spacing w:val="-4"/>
          <w:w w:val="105"/>
          <w:sz w:val="20"/>
        </w:rPr>
        <w:t>diese </w:t>
      </w:r>
      <w:r>
        <w:rPr>
          <w:w w:val="105"/>
          <w:sz w:val="20"/>
        </w:rPr>
        <w:t>eines Verbrechens oder eines vorsätzlich begangenen, mit mehr als </w:t>
      </w:r>
      <w:r>
        <w:rPr>
          <w:spacing w:val="-3"/>
          <w:w w:val="105"/>
          <w:sz w:val="20"/>
        </w:rPr>
        <w:t>einjäh- </w:t>
      </w:r>
      <w:r>
        <w:rPr>
          <w:w w:val="105"/>
          <w:sz w:val="20"/>
        </w:rPr>
        <w:t>riger Freiheitsstrafe bedrohten Vergehens dringend verdächtig erscheinen. Steckbriefe können nur vom Gericht erlassen</w:t>
      </w:r>
      <w:r>
        <w:rPr>
          <w:spacing w:val="-6"/>
          <w:w w:val="105"/>
          <w:sz w:val="20"/>
        </w:rPr>
        <w:t> </w:t>
      </w:r>
      <w:r>
        <w:rPr>
          <w:w w:val="105"/>
          <w:sz w:val="20"/>
        </w:rPr>
        <w:t>werden.</w:t>
      </w:r>
    </w:p>
    <w:p>
      <w:pPr>
        <w:pStyle w:val="ListParagraph"/>
        <w:numPr>
          <w:ilvl w:val="0"/>
          <w:numId w:val="249"/>
        </w:numPr>
        <w:tabs>
          <w:tab w:pos="1192" w:val="left" w:leader="none"/>
        </w:tabs>
        <w:spacing w:line="249" w:lineRule="auto" w:before="84" w:after="0"/>
        <w:ind w:left="667" w:right="104" w:firstLine="283"/>
        <w:jc w:val="both"/>
        <w:rPr>
          <w:sz w:val="20"/>
        </w:rPr>
      </w:pPr>
      <w:r>
        <w:rPr>
          <w:w w:val="105"/>
          <w:sz w:val="20"/>
        </w:rPr>
        <w:t>Ein Steckbrief ist auch auszufertigen, wenn ein wegen einer der </w:t>
      </w:r>
      <w:r>
        <w:rPr>
          <w:spacing w:val="-7"/>
          <w:w w:val="105"/>
          <w:sz w:val="20"/>
        </w:rPr>
        <w:t>im </w:t>
      </w:r>
      <w:r>
        <w:rPr>
          <w:w w:val="105"/>
          <w:sz w:val="20"/>
        </w:rPr>
        <w:t>Abs. 1 genannten strafbaren Handlungen Verhafteter aus dem Untersu- chungs- oder Strafgefängnis</w:t>
      </w:r>
      <w:r>
        <w:rPr>
          <w:spacing w:val="-7"/>
          <w:w w:val="105"/>
          <w:sz w:val="20"/>
        </w:rPr>
        <w:t> </w:t>
      </w:r>
      <w:r>
        <w:rPr>
          <w:w w:val="105"/>
          <w:sz w:val="20"/>
        </w:rPr>
        <w:t>entweicht.</w:t>
      </w:r>
    </w:p>
    <w:p>
      <w:pPr>
        <w:pStyle w:val="ListParagraph"/>
        <w:numPr>
          <w:ilvl w:val="0"/>
          <w:numId w:val="249"/>
        </w:numPr>
        <w:tabs>
          <w:tab w:pos="1184" w:val="left" w:leader="none"/>
        </w:tabs>
        <w:spacing w:line="249" w:lineRule="auto" w:before="83" w:after="0"/>
        <w:ind w:left="667" w:right="104" w:firstLine="283"/>
        <w:jc w:val="both"/>
        <w:rPr>
          <w:sz w:val="20"/>
        </w:rPr>
      </w:pPr>
      <w:r>
        <w:rPr>
          <w:w w:val="110"/>
          <w:sz w:val="20"/>
        </w:rPr>
        <w:t>Gegen</w:t>
      </w:r>
      <w:r>
        <w:rPr>
          <w:spacing w:val="-6"/>
          <w:w w:val="110"/>
          <w:sz w:val="20"/>
        </w:rPr>
        <w:t> </w:t>
      </w:r>
      <w:r>
        <w:rPr>
          <w:w w:val="110"/>
          <w:sz w:val="20"/>
        </w:rPr>
        <w:t>die</w:t>
      </w:r>
      <w:r>
        <w:rPr>
          <w:spacing w:val="-5"/>
          <w:w w:val="110"/>
          <w:sz w:val="20"/>
        </w:rPr>
        <w:t> </w:t>
      </w:r>
      <w:r>
        <w:rPr>
          <w:w w:val="110"/>
          <w:sz w:val="20"/>
        </w:rPr>
        <w:t>nur</w:t>
      </w:r>
      <w:r>
        <w:rPr>
          <w:spacing w:val="-6"/>
          <w:w w:val="110"/>
          <w:sz w:val="20"/>
        </w:rPr>
        <w:t> </w:t>
      </w:r>
      <w:r>
        <w:rPr>
          <w:w w:val="110"/>
          <w:sz w:val="20"/>
        </w:rPr>
        <w:t>einer</w:t>
      </w:r>
      <w:r>
        <w:rPr>
          <w:spacing w:val="-5"/>
          <w:w w:val="110"/>
          <w:sz w:val="20"/>
        </w:rPr>
        <w:t> </w:t>
      </w:r>
      <w:r>
        <w:rPr>
          <w:w w:val="110"/>
          <w:sz w:val="20"/>
        </w:rPr>
        <w:t>anderen</w:t>
      </w:r>
      <w:r>
        <w:rPr>
          <w:spacing w:val="-5"/>
          <w:w w:val="110"/>
          <w:sz w:val="20"/>
        </w:rPr>
        <w:t> </w:t>
      </w:r>
      <w:r>
        <w:rPr>
          <w:w w:val="110"/>
          <w:sz w:val="20"/>
        </w:rPr>
        <w:t>als</w:t>
      </w:r>
      <w:r>
        <w:rPr>
          <w:spacing w:val="-6"/>
          <w:w w:val="110"/>
          <w:sz w:val="20"/>
        </w:rPr>
        <w:t> </w:t>
      </w:r>
      <w:r>
        <w:rPr>
          <w:w w:val="110"/>
          <w:sz w:val="20"/>
        </w:rPr>
        <w:t>der</w:t>
      </w:r>
      <w:r>
        <w:rPr>
          <w:spacing w:val="-5"/>
          <w:w w:val="110"/>
          <w:sz w:val="20"/>
        </w:rPr>
        <w:t> </w:t>
      </w:r>
      <w:r>
        <w:rPr>
          <w:w w:val="110"/>
          <w:sz w:val="20"/>
        </w:rPr>
        <w:t>im</w:t>
      </w:r>
      <w:r>
        <w:rPr>
          <w:spacing w:val="-6"/>
          <w:w w:val="110"/>
          <w:sz w:val="20"/>
        </w:rPr>
        <w:t> </w:t>
      </w:r>
      <w:r>
        <w:rPr>
          <w:w w:val="110"/>
          <w:sz w:val="20"/>
        </w:rPr>
        <w:t>Abs.</w:t>
      </w:r>
      <w:r>
        <w:rPr>
          <w:spacing w:val="-5"/>
          <w:w w:val="110"/>
          <w:sz w:val="20"/>
        </w:rPr>
        <w:t> </w:t>
      </w:r>
      <w:r>
        <w:rPr>
          <w:w w:val="110"/>
          <w:sz w:val="20"/>
        </w:rPr>
        <w:t>1</w:t>
      </w:r>
      <w:r>
        <w:rPr>
          <w:spacing w:val="-5"/>
          <w:w w:val="110"/>
          <w:sz w:val="20"/>
        </w:rPr>
        <w:t> </w:t>
      </w:r>
      <w:r>
        <w:rPr>
          <w:w w:val="110"/>
          <w:sz w:val="20"/>
        </w:rPr>
        <w:t>genannten</w:t>
      </w:r>
      <w:r>
        <w:rPr>
          <w:spacing w:val="-6"/>
          <w:w w:val="110"/>
          <w:sz w:val="20"/>
        </w:rPr>
        <w:t> </w:t>
      </w:r>
      <w:r>
        <w:rPr>
          <w:w w:val="110"/>
          <w:sz w:val="20"/>
        </w:rPr>
        <w:t>strafbaren Handlungen Beschuldigten kann kein Steckbrief erlassen werden; </w:t>
      </w:r>
      <w:r>
        <w:rPr>
          <w:spacing w:val="-3"/>
          <w:w w:val="110"/>
          <w:sz w:val="20"/>
        </w:rPr>
        <w:t>wenn </w:t>
      </w:r>
      <w:r>
        <w:rPr>
          <w:w w:val="110"/>
          <w:sz w:val="20"/>
        </w:rPr>
        <w:t>jedoch</w:t>
      </w:r>
      <w:r>
        <w:rPr>
          <w:spacing w:val="-19"/>
          <w:w w:val="110"/>
          <w:sz w:val="20"/>
        </w:rPr>
        <w:t> </w:t>
      </w:r>
      <w:r>
        <w:rPr>
          <w:w w:val="110"/>
          <w:sz w:val="20"/>
        </w:rPr>
        <w:t>an</w:t>
      </w:r>
      <w:r>
        <w:rPr>
          <w:spacing w:val="-18"/>
          <w:w w:val="110"/>
          <w:sz w:val="20"/>
        </w:rPr>
        <w:t> </w:t>
      </w:r>
      <w:r>
        <w:rPr>
          <w:w w:val="110"/>
          <w:sz w:val="20"/>
        </w:rPr>
        <w:t>deren</w:t>
      </w:r>
      <w:r>
        <w:rPr>
          <w:spacing w:val="-18"/>
          <w:w w:val="110"/>
          <w:sz w:val="20"/>
        </w:rPr>
        <w:t> </w:t>
      </w:r>
      <w:r>
        <w:rPr>
          <w:w w:val="110"/>
          <w:sz w:val="20"/>
        </w:rPr>
        <w:t>Habhaftwerdung</w:t>
      </w:r>
      <w:r>
        <w:rPr>
          <w:spacing w:val="-18"/>
          <w:w w:val="110"/>
          <w:sz w:val="20"/>
        </w:rPr>
        <w:t> </w:t>
      </w:r>
      <w:r>
        <w:rPr>
          <w:w w:val="110"/>
          <w:sz w:val="20"/>
        </w:rPr>
        <w:t>sehr</w:t>
      </w:r>
      <w:r>
        <w:rPr>
          <w:spacing w:val="-18"/>
          <w:w w:val="110"/>
          <w:sz w:val="20"/>
        </w:rPr>
        <w:t> </w:t>
      </w:r>
      <w:r>
        <w:rPr>
          <w:w w:val="110"/>
          <w:sz w:val="20"/>
        </w:rPr>
        <w:t>gelegen</w:t>
      </w:r>
      <w:r>
        <w:rPr>
          <w:spacing w:val="-18"/>
          <w:w w:val="110"/>
          <w:sz w:val="20"/>
        </w:rPr>
        <w:t> </w:t>
      </w:r>
      <w:r>
        <w:rPr>
          <w:w w:val="110"/>
          <w:sz w:val="20"/>
        </w:rPr>
        <w:t>ist,</w:t>
      </w:r>
      <w:r>
        <w:rPr>
          <w:spacing w:val="-18"/>
          <w:w w:val="110"/>
          <w:sz w:val="20"/>
        </w:rPr>
        <w:t> </w:t>
      </w:r>
      <w:r>
        <w:rPr>
          <w:w w:val="110"/>
          <w:sz w:val="20"/>
        </w:rPr>
        <w:t>kann</w:t>
      </w:r>
      <w:r>
        <w:rPr>
          <w:spacing w:val="-18"/>
          <w:w w:val="110"/>
          <w:sz w:val="20"/>
        </w:rPr>
        <w:t> </w:t>
      </w:r>
      <w:r>
        <w:rPr>
          <w:w w:val="110"/>
          <w:sz w:val="20"/>
        </w:rPr>
        <w:t>den</w:t>
      </w:r>
      <w:r>
        <w:rPr>
          <w:spacing w:val="-18"/>
          <w:w w:val="110"/>
          <w:sz w:val="20"/>
        </w:rPr>
        <w:t> </w:t>
      </w:r>
      <w:r>
        <w:rPr>
          <w:w w:val="110"/>
          <w:sz w:val="20"/>
        </w:rPr>
        <w:t>Behörden</w:t>
      </w:r>
      <w:r>
        <w:rPr>
          <w:spacing w:val="-18"/>
          <w:w w:val="110"/>
          <w:sz w:val="20"/>
        </w:rPr>
        <w:t> </w:t>
      </w:r>
      <w:r>
        <w:rPr>
          <w:spacing w:val="-4"/>
          <w:w w:val="110"/>
          <w:sz w:val="20"/>
        </w:rPr>
        <w:t>eine </w:t>
      </w:r>
      <w:r>
        <w:rPr>
          <w:w w:val="110"/>
          <w:sz w:val="20"/>
        </w:rPr>
        <w:t>Beschreibung ihrer Personen mit der Aufforderung mitgeteilt werden, </w:t>
      </w:r>
      <w:r>
        <w:rPr>
          <w:spacing w:val="-8"/>
          <w:w w:val="110"/>
          <w:sz w:val="20"/>
        </w:rPr>
        <w:t>in </w:t>
      </w:r>
      <w:r>
        <w:rPr>
          <w:w w:val="110"/>
          <w:sz w:val="20"/>
        </w:rPr>
        <w:t>Fällen</w:t>
      </w:r>
      <w:r>
        <w:rPr>
          <w:spacing w:val="-12"/>
          <w:w w:val="110"/>
          <w:sz w:val="20"/>
        </w:rPr>
        <w:t> </w:t>
      </w:r>
      <w:r>
        <w:rPr>
          <w:w w:val="110"/>
          <w:sz w:val="20"/>
        </w:rPr>
        <w:t>der</w:t>
      </w:r>
      <w:r>
        <w:rPr>
          <w:spacing w:val="-11"/>
          <w:w w:val="110"/>
          <w:sz w:val="20"/>
        </w:rPr>
        <w:t> </w:t>
      </w:r>
      <w:r>
        <w:rPr>
          <w:w w:val="110"/>
          <w:sz w:val="20"/>
        </w:rPr>
        <w:t>Auffindung</w:t>
      </w:r>
      <w:r>
        <w:rPr>
          <w:spacing w:val="-11"/>
          <w:w w:val="110"/>
          <w:sz w:val="20"/>
        </w:rPr>
        <w:t> </w:t>
      </w:r>
      <w:r>
        <w:rPr>
          <w:w w:val="110"/>
          <w:sz w:val="20"/>
        </w:rPr>
        <w:t>dem</w:t>
      </w:r>
      <w:r>
        <w:rPr>
          <w:spacing w:val="-11"/>
          <w:w w:val="110"/>
          <w:sz w:val="20"/>
        </w:rPr>
        <w:t> </w:t>
      </w:r>
      <w:r>
        <w:rPr>
          <w:w w:val="110"/>
          <w:sz w:val="20"/>
        </w:rPr>
        <w:t>Strafgericht</w:t>
      </w:r>
      <w:r>
        <w:rPr>
          <w:spacing w:val="-11"/>
          <w:w w:val="110"/>
          <w:sz w:val="20"/>
        </w:rPr>
        <w:t> </w:t>
      </w:r>
      <w:r>
        <w:rPr>
          <w:w w:val="110"/>
          <w:sz w:val="20"/>
        </w:rPr>
        <w:t>Mitteilung</w:t>
      </w:r>
      <w:r>
        <w:rPr>
          <w:spacing w:val="-12"/>
          <w:w w:val="110"/>
          <w:sz w:val="20"/>
        </w:rPr>
        <w:t> </w:t>
      </w:r>
      <w:r>
        <w:rPr>
          <w:w w:val="110"/>
          <w:sz w:val="20"/>
        </w:rPr>
        <w:t>zu</w:t>
      </w:r>
      <w:r>
        <w:rPr>
          <w:spacing w:val="-11"/>
          <w:w w:val="110"/>
          <w:sz w:val="20"/>
        </w:rPr>
        <w:t> </w:t>
      </w:r>
      <w:r>
        <w:rPr>
          <w:w w:val="110"/>
          <w:sz w:val="20"/>
        </w:rPr>
        <w:t>machen.</w:t>
      </w:r>
    </w:p>
    <w:p>
      <w:pPr>
        <w:pStyle w:val="BodyText"/>
        <w:spacing w:before="8"/>
        <w:jc w:val="left"/>
        <w:rPr>
          <w:sz w:val="26"/>
        </w:rPr>
      </w:pPr>
    </w:p>
    <w:p>
      <w:pPr>
        <w:pStyle w:val="BodyText"/>
        <w:spacing w:before="1"/>
        <w:ind w:left="3562"/>
      </w:pPr>
      <w:bookmarkStart w:name="_bookmark431" w:id="486"/>
      <w:bookmarkEnd w:id="486"/>
      <w:r>
        <w:rPr/>
      </w:r>
      <w:r>
        <w:rPr>
          <w:w w:val="105"/>
        </w:rPr>
        <w:t>§ 289</w:t>
      </w:r>
      <w:hyperlink w:history="true" w:anchor="_bookmark917">
        <w:r>
          <w:rPr>
            <w:w w:val="105"/>
            <w:u w:val="single" w:color="0000FF"/>
            <w:vertAlign w:val="superscript"/>
          </w:rPr>
          <w:t>378</w:t>
        </w:r>
      </w:hyperlink>
    </w:p>
    <w:p>
      <w:pPr>
        <w:pStyle w:val="ListParagraph"/>
        <w:numPr>
          <w:ilvl w:val="0"/>
          <w:numId w:val="250"/>
        </w:numPr>
        <w:tabs>
          <w:tab w:pos="1162" w:val="left" w:leader="none"/>
        </w:tabs>
        <w:spacing w:line="249" w:lineRule="auto" w:before="90" w:after="0"/>
        <w:ind w:left="667" w:right="104" w:firstLine="283"/>
        <w:jc w:val="both"/>
        <w:rPr>
          <w:sz w:val="20"/>
        </w:rPr>
      </w:pPr>
      <w:r>
        <w:rPr>
          <w:w w:val="105"/>
          <w:sz w:val="20"/>
        </w:rPr>
        <w:t>In jedem Steckbrief ist die strafbare Handlung, deren der</w:t>
      </w:r>
      <w:r>
        <w:rPr>
          <w:spacing w:val="-23"/>
          <w:w w:val="105"/>
          <w:sz w:val="20"/>
        </w:rPr>
        <w:t> </w:t>
      </w:r>
      <w:r>
        <w:rPr>
          <w:w w:val="105"/>
          <w:sz w:val="20"/>
        </w:rPr>
        <w:t>Beschuldigte verdächtig geworden ist, zu benennen, seine Person so genau als möglich</w:t>
      </w:r>
      <w:r>
        <w:rPr>
          <w:spacing w:val="-15"/>
          <w:w w:val="105"/>
          <w:sz w:val="20"/>
        </w:rPr>
        <w:t> </w:t>
      </w:r>
      <w:r>
        <w:rPr>
          <w:w w:val="105"/>
          <w:sz w:val="20"/>
        </w:rPr>
        <w:t>zu beschreiben und das Ersuchen um vorläufige Festnahme und </w:t>
      </w:r>
      <w:r>
        <w:rPr>
          <w:spacing w:val="-2"/>
          <w:w w:val="105"/>
          <w:sz w:val="20"/>
        </w:rPr>
        <w:t>Einlieferung </w:t>
      </w:r>
      <w:r>
        <w:rPr>
          <w:w w:val="105"/>
          <w:sz w:val="20"/>
        </w:rPr>
        <w:t>desselben beizufügen. Die Steckbriefe sind zu verbreiten und </w:t>
      </w:r>
      <w:r>
        <w:rPr>
          <w:spacing w:val="-2"/>
          <w:w w:val="105"/>
          <w:sz w:val="20"/>
        </w:rPr>
        <w:t>insbesondere </w:t>
      </w:r>
      <w:r>
        <w:rPr>
          <w:w w:val="105"/>
          <w:sz w:val="20"/>
        </w:rPr>
        <w:t>auf das Schleunigste der Landespolizei und Aufsichtsorganen der </w:t>
      </w:r>
      <w:r>
        <w:rPr>
          <w:spacing w:val="-3"/>
          <w:w w:val="105"/>
          <w:sz w:val="20"/>
        </w:rPr>
        <w:t>Umge- </w:t>
      </w:r>
      <w:r>
        <w:rPr>
          <w:w w:val="105"/>
          <w:sz w:val="20"/>
        </w:rPr>
        <w:t>bung mitzuteilen. Nach Erfordernis ist auch die Kundmachung der Steck- briefe auch eventuell unter Beifügung einer Abbildung des Beschuldigten, durch die öffentlichen Blätter zu</w:t>
      </w:r>
      <w:r>
        <w:rPr>
          <w:spacing w:val="-10"/>
          <w:w w:val="105"/>
          <w:sz w:val="20"/>
        </w:rPr>
        <w:t> </w:t>
      </w:r>
      <w:r>
        <w:rPr>
          <w:w w:val="105"/>
          <w:sz w:val="20"/>
        </w:rPr>
        <w:t>veranlassen.</w:t>
      </w:r>
    </w:p>
    <w:p>
      <w:pPr>
        <w:pStyle w:val="ListParagraph"/>
        <w:numPr>
          <w:ilvl w:val="0"/>
          <w:numId w:val="250"/>
        </w:numPr>
        <w:tabs>
          <w:tab w:pos="1184" w:val="left" w:leader="none"/>
        </w:tabs>
        <w:spacing w:line="249" w:lineRule="auto" w:before="86" w:after="0"/>
        <w:ind w:left="667" w:right="104" w:firstLine="283"/>
        <w:jc w:val="both"/>
        <w:rPr>
          <w:sz w:val="20"/>
        </w:rPr>
      </w:pPr>
      <w:r>
        <w:rPr>
          <w:w w:val="105"/>
          <w:sz w:val="20"/>
        </w:rPr>
        <w:t>Wie mit den Steckbriefen ist auch mit der Beschreibung und Kund- machung von gestohlenen oder geraubten Sachen, von Gegenständen </w:t>
      </w:r>
      <w:r>
        <w:rPr>
          <w:spacing w:val="-3"/>
          <w:w w:val="105"/>
          <w:sz w:val="20"/>
        </w:rPr>
        <w:t>eines </w:t>
      </w:r>
      <w:r>
        <w:rPr>
          <w:w w:val="105"/>
          <w:sz w:val="20"/>
        </w:rPr>
        <w:t>verübten Betruges oder einer unternommenen strafbaren Handlung </w:t>
      </w:r>
      <w:r>
        <w:rPr>
          <w:spacing w:val="-3"/>
          <w:w w:val="105"/>
          <w:sz w:val="20"/>
        </w:rPr>
        <w:t>gegen </w:t>
      </w:r>
      <w:r>
        <w:rPr>
          <w:w w:val="105"/>
          <w:sz w:val="20"/>
        </w:rPr>
        <w:t>die</w:t>
      </w:r>
      <w:r>
        <w:rPr>
          <w:spacing w:val="18"/>
          <w:w w:val="105"/>
          <w:sz w:val="20"/>
        </w:rPr>
        <w:t> </w:t>
      </w:r>
      <w:r>
        <w:rPr>
          <w:w w:val="105"/>
          <w:sz w:val="20"/>
        </w:rPr>
        <w:t>Sicherheit</w:t>
      </w:r>
      <w:r>
        <w:rPr>
          <w:spacing w:val="18"/>
          <w:w w:val="105"/>
          <w:sz w:val="20"/>
        </w:rPr>
        <w:t> </w:t>
      </w:r>
      <w:r>
        <w:rPr>
          <w:w w:val="105"/>
          <w:sz w:val="20"/>
        </w:rPr>
        <w:t>des</w:t>
      </w:r>
      <w:r>
        <w:rPr>
          <w:spacing w:val="18"/>
          <w:w w:val="105"/>
          <w:sz w:val="20"/>
        </w:rPr>
        <w:t> </w:t>
      </w:r>
      <w:r>
        <w:rPr>
          <w:w w:val="105"/>
          <w:sz w:val="20"/>
        </w:rPr>
        <w:t>Verkehrs</w:t>
      </w:r>
      <w:r>
        <w:rPr>
          <w:spacing w:val="18"/>
          <w:w w:val="105"/>
          <w:sz w:val="20"/>
        </w:rPr>
        <w:t> </w:t>
      </w:r>
      <w:r>
        <w:rPr>
          <w:w w:val="105"/>
          <w:sz w:val="20"/>
        </w:rPr>
        <w:t>mit</w:t>
      </w:r>
      <w:r>
        <w:rPr>
          <w:spacing w:val="18"/>
          <w:w w:val="105"/>
          <w:sz w:val="20"/>
        </w:rPr>
        <w:t> </w:t>
      </w:r>
      <w:r>
        <w:rPr>
          <w:w w:val="105"/>
          <w:sz w:val="20"/>
        </w:rPr>
        <w:t>Geld,</w:t>
      </w:r>
      <w:r>
        <w:rPr>
          <w:spacing w:val="18"/>
          <w:w w:val="105"/>
          <w:sz w:val="20"/>
        </w:rPr>
        <w:t> </w:t>
      </w:r>
      <w:r>
        <w:rPr>
          <w:w w:val="105"/>
          <w:sz w:val="20"/>
        </w:rPr>
        <w:t>Wertpapieren</w:t>
      </w:r>
      <w:r>
        <w:rPr>
          <w:spacing w:val="18"/>
          <w:w w:val="105"/>
          <w:sz w:val="20"/>
        </w:rPr>
        <w:t> </w:t>
      </w:r>
      <w:r>
        <w:rPr>
          <w:w w:val="105"/>
          <w:sz w:val="20"/>
        </w:rPr>
        <w:t>und</w:t>
      </w:r>
      <w:r>
        <w:rPr>
          <w:spacing w:val="18"/>
          <w:w w:val="105"/>
          <w:sz w:val="20"/>
        </w:rPr>
        <w:t> </w:t>
      </w:r>
      <w:r>
        <w:rPr>
          <w:w w:val="105"/>
          <w:sz w:val="20"/>
        </w:rPr>
        <w:t>Wertzeichen</w:t>
      </w:r>
      <w:r>
        <w:rPr>
          <w:spacing w:val="18"/>
          <w:w w:val="105"/>
          <w:sz w:val="20"/>
        </w:rPr>
        <w:t> </w:t>
      </w:r>
      <w:r>
        <w:rPr>
          <w:spacing w:val="-4"/>
          <w:w w:val="105"/>
          <w:sz w:val="20"/>
        </w:rPr>
        <w:t>vor-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zugehen. Die Beschreibung ist insbesondere  dann  kundzumachen,  </w:t>
      </w:r>
      <w:r>
        <w:rPr>
          <w:spacing w:val="-5"/>
          <w:w w:val="105"/>
        </w:rPr>
        <w:t>wenn </w:t>
      </w:r>
      <w:r>
        <w:rPr>
          <w:w w:val="105"/>
        </w:rPr>
        <w:t>es sich um Gegenstände handelt, die einen grossen Wert haben oder so beschaffen sind, dass Hoffnung vorhanden ist, durch ihre Bekanntmachung den Täter selbst zu entdecken oder noch ferneres Übel zu verhindern </w:t>
      </w:r>
      <w:r>
        <w:rPr>
          <w:spacing w:val="-5"/>
          <w:w w:val="105"/>
        </w:rPr>
        <w:t>oder </w:t>
      </w:r>
      <w:r>
        <w:rPr>
          <w:w w:val="105"/>
        </w:rPr>
        <w:t>dem Geschädigten Entschädigung zu verschaffen. Jedermann ist </w:t>
      </w:r>
      <w:r>
        <w:rPr>
          <w:spacing w:val="-4"/>
          <w:w w:val="105"/>
        </w:rPr>
        <w:t>ver- </w:t>
      </w:r>
      <w:r>
        <w:rPr>
          <w:w w:val="105"/>
        </w:rPr>
        <w:t>pflichtet, sogleich der Landespolizei oder der Staatsanwaltschaft </w:t>
      </w:r>
      <w:r>
        <w:rPr>
          <w:spacing w:val="-4"/>
          <w:w w:val="105"/>
        </w:rPr>
        <w:t>anzu- </w:t>
      </w:r>
      <w:r>
        <w:rPr>
          <w:w w:val="105"/>
        </w:rPr>
        <w:t>zeigen, was er von den beschriebenen Gegenständen</w:t>
      </w:r>
      <w:r>
        <w:rPr>
          <w:spacing w:val="-6"/>
          <w:w w:val="105"/>
        </w:rPr>
        <w:t> </w:t>
      </w:r>
      <w:r>
        <w:rPr>
          <w:w w:val="105"/>
        </w:rPr>
        <w:t>erfährt.</w:t>
      </w:r>
    </w:p>
    <w:p>
      <w:pPr>
        <w:pStyle w:val="BodyText"/>
        <w:spacing w:before="7"/>
        <w:jc w:val="left"/>
        <w:rPr>
          <w:sz w:val="26"/>
        </w:rPr>
      </w:pPr>
    </w:p>
    <w:p>
      <w:pPr>
        <w:pStyle w:val="BodyText"/>
        <w:ind w:left="3135"/>
      </w:pPr>
      <w:r>
        <w:rPr/>
        <w:t>§ 290</w:t>
      </w:r>
    </w:p>
    <w:p>
      <w:pPr>
        <w:pStyle w:val="BodyText"/>
        <w:spacing w:line="249" w:lineRule="auto" w:before="90"/>
        <w:ind w:left="157" w:right="614" w:firstLine="283"/>
      </w:pPr>
      <w:r>
        <w:rPr>
          <w:w w:val="105"/>
        </w:rPr>
        <w:t>Sobald die Gründe, welche den Steckbrief oder die Beschreibung veran- lasst haben, entfallen, ist der Widerruf unverzüglich zu veranlassen.</w:t>
      </w:r>
    </w:p>
    <w:p>
      <w:pPr>
        <w:pStyle w:val="BodyText"/>
        <w:spacing w:before="6"/>
        <w:jc w:val="left"/>
        <w:rPr>
          <w:sz w:val="26"/>
        </w:rPr>
      </w:pPr>
    </w:p>
    <w:p>
      <w:pPr>
        <w:pStyle w:val="BodyText"/>
        <w:spacing w:before="1"/>
        <w:ind w:left="3052"/>
      </w:pPr>
      <w:bookmarkStart w:name="_bookmark432" w:id="487"/>
      <w:bookmarkEnd w:id="487"/>
      <w:r>
        <w:rPr/>
      </w:r>
      <w:r>
        <w:rPr>
          <w:w w:val="105"/>
        </w:rPr>
        <w:t>§ 291</w:t>
      </w:r>
      <w:hyperlink w:history="true" w:anchor="_bookmark918">
        <w:r>
          <w:rPr>
            <w:w w:val="105"/>
            <w:u w:val="single" w:color="0000FF"/>
            <w:vertAlign w:val="superscript"/>
          </w:rPr>
          <w:t>379</w:t>
        </w:r>
      </w:hyperlink>
    </w:p>
    <w:p>
      <w:pPr>
        <w:pStyle w:val="BodyText"/>
        <w:spacing w:line="249" w:lineRule="auto" w:before="90"/>
        <w:ind w:left="157" w:right="614" w:firstLine="283"/>
      </w:pPr>
      <w:r>
        <w:rPr>
          <w:w w:val="105"/>
        </w:rPr>
        <w:t>Einem abwesenden oder flüchtigen Beschuldigten, welcher sich </w:t>
      </w:r>
      <w:r>
        <w:rPr>
          <w:spacing w:val="-3"/>
          <w:w w:val="105"/>
        </w:rPr>
        <w:t>gegen </w:t>
      </w:r>
      <w:r>
        <w:rPr>
          <w:w w:val="105"/>
        </w:rPr>
        <w:t>sicheres Geleit vor dem Gericht stellen zu wollen bereit erklärt, kann dieses Geleit von dem Gericht nach eingeholter Stellungnahme des Staatsanwaltes allenfalls gegen Sicherheitsleistung mit der Wirkung erteilt werden, dass </w:t>
      </w:r>
      <w:r>
        <w:rPr>
          <w:spacing w:val="-6"/>
          <w:w w:val="105"/>
        </w:rPr>
        <w:t>der </w:t>
      </w:r>
      <w:r>
        <w:rPr>
          <w:w w:val="105"/>
        </w:rPr>
        <w:t>Beschuldigte bis zu der Urteilsfällung in erster Instanz von der Haft </w:t>
      </w:r>
      <w:r>
        <w:rPr>
          <w:spacing w:val="-3"/>
          <w:w w:val="105"/>
        </w:rPr>
        <w:t>befreit </w:t>
      </w:r>
      <w:r>
        <w:rPr>
          <w:w w:val="105"/>
        </w:rPr>
        <w:t>werden soll.</w:t>
      </w:r>
    </w:p>
    <w:p>
      <w:pPr>
        <w:pStyle w:val="BodyText"/>
        <w:spacing w:before="5"/>
        <w:jc w:val="left"/>
        <w:rPr>
          <w:sz w:val="26"/>
        </w:rPr>
      </w:pPr>
    </w:p>
    <w:p>
      <w:pPr>
        <w:pStyle w:val="BodyText"/>
        <w:spacing w:before="1"/>
        <w:ind w:left="3135"/>
      </w:pPr>
      <w:r>
        <w:rPr/>
        <w:t>§ 292</w:t>
      </w:r>
    </w:p>
    <w:p>
      <w:pPr>
        <w:pStyle w:val="BodyText"/>
        <w:spacing w:line="249" w:lineRule="auto" w:before="90"/>
        <w:ind w:left="157" w:right="614" w:firstLine="283"/>
      </w:pPr>
      <w:r>
        <w:rPr>
          <w:w w:val="105"/>
        </w:rPr>
        <w:t>Das sichere Geleit äussert seine Wirkung nur in Beziehung auf die straf- bare Handlung, in Ansehung deren es erteilt ist. Es verliert seine Wirkung, wenn der Beschuldigte auf eine an ihn ergangene Vorladung ohne genü-  gende Rechtfertigung ausbleibt, wenn er Anstalten zur Flucht macht, wenn er sich der Fortsetzung der Untersuchung durch die Flucht oder durch Ver- bergen seines Aufenthaltes entzieht oder wenn er eine der Bedingungen nicht erfüllt, unter welchen ihm das sichere Geleit erteilt worden ist.</w:t>
      </w:r>
    </w:p>
    <w:p>
      <w:pPr>
        <w:pStyle w:val="BodyText"/>
        <w:spacing w:before="6"/>
        <w:jc w:val="left"/>
        <w:rPr>
          <w:sz w:val="26"/>
        </w:rPr>
      </w:pPr>
    </w:p>
    <w:p>
      <w:pPr>
        <w:pStyle w:val="BodyText"/>
        <w:ind w:left="3135"/>
      </w:pPr>
      <w:r>
        <w:rPr/>
        <w:t>§ 293</w:t>
      </w:r>
    </w:p>
    <w:p>
      <w:pPr>
        <w:pStyle w:val="ListParagraph"/>
        <w:numPr>
          <w:ilvl w:val="0"/>
          <w:numId w:val="251"/>
        </w:numPr>
        <w:tabs>
          <w:tab w:pos="704" w:val="left" w:leader="none"/>
        </w:tabs>
        <w:spacing w:line="249" w:lineRule="auto" w:before="90" w:after="0"/>
        <w:ind w:left="157" w:right="614" w:firstLine="283"/>
        <w:jc w:val="both"/>
        <w:rPr>
          <w:sz w:val="20"/>
        </w:rPr>
      </w:pPr>
      <w:r>
        <w:rPr>
          <w:w w:val="105"/>
          <w:sz w:val="20"/>
        </w:rPr>
        <w:t>Erhebt am Schlusse der Untersuchung der Ankläger die Anklage wegen</w:t>
      </w:r>
      <w:r>
        <w:rPr>
          <w:spacing w:val="-12"/>
          <w:w w:val="105"/>
          <w:sz w:val="20"/>
        </w:rPr>
        <w:t> </w:t>
      </w:r>
      <w:r>
        <w:rPr>
          <w:w w:val="105"/>
          <w:sz w:val="20"/>
        </w:rPr>
        <w:t>eines</w:t>
      </w:r>
      <w:r>
        <w:rPr>
          <w:spacing w:val="-12"/>
          <w:w w:val="105"/>
          <w:sz w:val="20"/>
        </w:rPr>
        <w:t> </w:t>
      </w:r>
      <w:r>
        <w:rPr>
          <w:w w:val="105"/>
          <w:sz w:val="20"/>
        </w:rPr>
        <w:t>Verbrechens</w:t>
      </w:r>
      <w:r>
        <w:rPr>
          <w:spacing w:val="-12"/>
          <w:w w:val="105"/>
          <w:sz w:val="20"/>
        </w:rPr>
        <w:t> </w:t>
      </w:r>
      <w:r>
        <w:rPr>
          <w:w w:val="105"/>
          <w:sz w:val="20"/>
        </w:rPr>
        <w:t>oder</w:t>
      </w:r>
      <w:r>
        <w:rPr>
          <w:spacing w:val="-11"/>
          <w:w w:val="105"/>
          <w:sz w:val="20"/>
        </w:rPr>
        <w:t> </w:t>
      </w:r>
      <w:r>
        <w:rPr>
          <w:w w:val="105"/>
          <w:sz w:val="20"/>
        </w:rPr>
        <w:t>Vergehens</w:t>
      </w:r>
      <w:r>
        <w:rPr>
          <w:spacing w:val="-12"/>
          <w:w w:val="105"/>
          <w:sz w:val="20"/>
        </w:rPr>
        <w:t> </w:t>
      </w:r>
      <w:r>
        <w:rPr>
          <w:w w:val="105"/>
          <w:sz w:val="20"/>
        </w:rPr>
        <w:t>gegen</w:t>
      </w:r>
      <w:r>
        <w:rPr>
          <w:spacing w:val="-12"/>
          <w:w w:val="105"/>
          <w:sz w:val="20"/>
        </w:rPr>
        <w:t> </w:t>
      </w:r>
      <w:r>
        <w:rPr>
          <w:w w:val="105"/>
          <w:sz w:val="20"/>
        </w:rPr>
        <w:t>einen</w:t>
      </w:r>
      <w:r>
        <w:rPr>
          <w:spacing w:val="-11"/>
          <w:w w:val="105"/>
          <w:sz w:val="20"/>
        </w:rPr>
        <w:t> </w:t>
      </w:r>
      <w:r>
        <w:rPr>
          <w:w w:val="105"/>
          <w:sz w:val="20"/>
        </w:rPr>
        <w:t>Beschuldigten,</w:t>
      </w:r>
      <w:r>
        <w:rPr>
          <w:spacing w:val="-12"/>
          <w:w w:val="105"/>
          <w:sz w:val="20"/>
        </w:rPr>
        <w:t> </w:t>
      </w:r>
      <w:r>
        <w:rPr>
          <w:spacing w:val="-3"/>
          <w:w w:val="105"/>
          <w:sz w:val="20"/>
        </w:rPr>
        <w:t>dessen </w:t>
      </w:r>
      <w:r>
        <w:rPr>
          <w:w w:val="105"/>
          <w:sz w:val="20"/>
        </w:rPr>
        <w:t>Aufenthaltsort unbekannt ist oder nicht im Fürstentum Liechtenstein </w:t>
      </w:r>
      <w:r>
        <w:rPr>
          <w:spacing w:val="-3"/>
          <w:w w:val="105"/>
          <w:sz w:val="20"/>
        </w:rPr>
        <w:t>liegt, </w:t>
      </w:r>
      <w:r>
        <w:rPr>
          <w:w w:val="105"/>
          <w:sz w:val="20"/>
        </w:rPr>
        <w:t>so ist die Anklageschrift dem hiefür zu bestellenden Verteidiger </w:t>
      </w:r>
      <w:r>
        <w:rPr>
          <w:spacing w:val="-2"/>
          <w:w w:val="105"/>
          <w:sz w:val="20"/>
        </w:rPr>
        <w:t>zuzustellen. </w:t>
      </w:r>
      <w:r>
        <w:rPr>
          <w:w w:val="105"/>
          <w:sz w:val="20"/>
        </w:rPr>
        <w:t>Im übrigen sind die Bestimmungen des XIII. Hauptstückes</w:t>
      </w:r>
      <w:r>
        <w:rPr>
          <w:spacing w:val="15"/>
          <w:w w:val="105"/>
          <w:sz w:val="20"/>
        </w:rPr>
        <w:t> </w:t>
      </w:r>
      <w:r>
        <w:rPr>
          <w:w w:val="105"/>
          <w:sz w:val="20"/>
        </w:rPr>
        <w:t>anzuwenden.</w:t>
      </w:r>
    </w:p>
    <w:p>
      <w:pPr>
        <w:pStyle w:val="ListParagraph"/>
        <w:numPr>
          <w:ilvl w:val="0"/>
          <w:numId w:val="251"/>
        </w:numPr>
        <w:tabs>
          <w:tab w:pos="676" w:val="left" w:leader="none"/>
        </w:tabs>
        <w:spacing w:line="249" w:lineRule="auto" w:before="84" w:after="0"/>
        <w:ind w:left="157" w:right="614" w:firstLine="283"/>
        <w:jc w:val="both"/>
        <w:rPr>
          <w:sz w:val="20"/>
        </w:rPr>
      </w:pPr>
      <w:r>
        <w:rPr>
          <w:w w:val="105"/>
          <w:sz w:val="20"/>
        </w:rPr>
        <w:t>Die rechtskräftig gewordene Versetzung in den Anklagestand ist zu veröffentlichen, und zwar in Form eines Steckbriefes, wenn es sich um </w:t>
      </w:r>
      <w:r>
        <w:rPr>
          <w:spacing w:val="-6"/>
          <w:w w:val="105"/>
          <w:sz w:val="20"/>
        </w:rPr>
        <w:t>ein </w:t>
      </w:r>
      <w:r>
        <w:rPr>
          <w:w w:val="105"/>
          <w:sz w:val="20"/>
        </w:rPr>
        <w:t>Verbrechen</w:t>
      </w:r>
      <w:r>
        <w:rPr>
          <w:spacing w:val="24"/>
          <w:w w:val="105"/>
          <w:sz w:val="20"/>
        </w:rPr>
        <w:t> </w:t>
      </w:r>
      <w:r>
        <w:rPr>
          <w:w w:val="105"/>
          <w:sz w:val="20"/>
        </w:rPr>
        <w:t>handelt</w:t>
      </w:r>
      <w:r>
        <w:rPr>
          <w:spacing w:val="24"/>
          <w:w w:val="105"/>
          <w:sz w:val="20"/>
        </w:rPr>
        <w:t> </w:t>
      </w:r>
      <w:r>
        <w:rPr>
          <w:w w:val="105"/>
          <w:sz w:val="20"/>
        </w:rPr>
        <w:t>und</w:t>
      </w:r>
      <w:r>
        <w:rPr>
          <w:spacing w:val="24"/>
          <w:w w:val="105"/>
          <w:sz w:val="20"/>
        </w:rPr>
        <w:t> </w:t>
      </w:r>
      <w:r>
        <w:rPr>
          <w:w w:val="105"/>
          <w:sz w:val="20"/>
        </w:rPr>
        <w:t>sich</w:t>
      </w:r>
      <w:r>
        <w:rPr>
          <w:spacing w:val="25"/>
          <w:w w:val="105"/>
          <w:sz w:val="20"/>
        </w:rPr>
        <w:t> </w:t>
      </w:r>
      <w:r>
        <w:rPr>
          <w:w w:val="105"/>
          <w:sz w:val="20"/>
        </w:rPr>
        <w:t>der</w:t>
      </w:r>
      <w:r>
        <w:rPr>
          <w:spacing w:val="24"/>
          <w:w w:val="105"/>
          <w:sz w:val="20"/>
        </w:rPr>
        <w:t> </w:t>
      </w:r>
      <w:r>
        <w:rPr>
          <w:w w:val="105"/>
          <w:sz w:val="20"/>
        </w:rPr>
        <w:t>Angeklagte</w:t>
      </w:r>
      <w:r>
        <w:rPr>
          <w:spacing w:val="24"/>
          <w:w w:val="105"/>
          <w:sz w:val="20"/>
        </w:rPr>
        <w:t> </w:t>
      </w:r>
      <w:r>
        <w:rPr>
          <w:w w:val="105"/>
          <w:sz w:val="20"/>
        </w:rPr>
        <w:t>entweder</w:t>
      </w:r>
      <w:r>
        <w:rPr>
          <w:spacing w:val="24"/>
          <w:w w:val="105"/>
          <w:sz w:val="20"/>
        </w:rPr>
        <w:t> </w:t>
      </w:r>
      <w:r>
        <w:rPr>
          <w:w w:val="105"/>
          <w:sz w:val="20"/>
        </w:rPr>
        <w:t>unbekannten</w:t>
      </w:r>
      <w:r>
        <w:rPr>
          <w:spacing w:val="25"/>
          <w:w w:val="105"/>
          <w:sz w:val="20"/>
        </w:rPr>
        <w:t> </w:t>
      </w:r>
      <w:r>
        <w:rPr>
          <w:spacing w:val="-3"/>
          <w:w w:val="105"/>
          <w:sz w:val="20"/>
        </w:rPr>
        <w:t>Ortes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oder aber an einem Ort in einem Staat aufhält, mit dem kein Auslieferungs- übereinkommen besteht.</w:t>
      </w:r>
    </w:p>
    <w:p>
      <w:pPr>
        <w:pStyle w:val="BodyText"/>
        <w:spacing w:before="3"/>
        <w:jc w:val="left"/>
        <w:rPr>
          <w:sz w:val="26"/>
        </w:rPr>
      </w:pPr>
    </w:p>
    <w:p>
      <w:pPr>
        <w:pStyle w:val="BodyText"/>
        <w:ind w:left="3645"/>
      </w:pPr>
      <w:r>
        <w:rPr/>
        <w:t>§ 294</w:t>
      </w:r>
    </w:p>
    <w:p>
      <w:pPr>
        <w:pStyle w:val="BodyText"/>
        <w:spacing w:line="249" w:lineRule="auto" w:before="90"/>
        <w:ind w:left="667" w:right="104" w:firstLine="283"/>
      </w:pPr>
      <w:r>
        <w:rPr>
          <w:w w:val="105"/>
        </w:rPr>
        <w:t>Das Strafverfahren gegen solche, welchen die Vorladung zur</w:t>
      </w:r>
      <w:r>
        <w:rPr>
          <w:spacing w:val="-38"/>
          <w:w w:val="105"/>
        </w:rPr>
        <w:t> </w:t>
      </w:r>
      <w:r>
        <w:rPr>
          <w:w w:val="105"/>
        </w:rPr>
        <w:t>Schlussver- handlung nicht zugestellt werden kann, hat bis zu ihrer Betretung auf </w:t>
      </w:r>
      <w:r>
        <w:rPr>
          <w:spacing w:val="-3"/>
          <w:w w:val="105"/>
        </w:rPr>
        <w:t>sich </w:t>
      </w:r>
      <w:r>
        <w:rPr>
          <w:w w:val="105"/>
        </w:rPr>
        <w:t>zu</w:t>
      </w:r>
      <w:r>
        <w:rPr>
          <w:spacing w:val="-3"/>
          <w:w w:val="105"/>
        </w:rPr>
        <w:t> </w:t>
      </w:r>
      <w:r>
        <w:rPr>
          <w:w w:val="105"/>
        </w:rPr>
        <w:t>beruhen.</w:t>
      </w:r>
    </w:p>
    <w:p>
      <w:pPr>
        <w:pStyle w:val="BodyText"/>
        <w:spacing w:before="3"/>
        <w:jc w:val="left"/>
        <w:rPr>
          <w:sz w:val="26"/>
        </w:rPr>
      </w:pPr>
    </w:p>
    <w:p>
      <w:pPr>
        <w:pStyle w:val="BodyText"/>
        <w:ind w:left="3645"/>
      </w:pPr>
      <w:r>
        <w:rPr/>
        <w:t>§ 295</w:t>
      </w:r>
    </w:p>
    <w:p>
      <w:pPr>
        <w:pStyle w:val="ListParagraph"/>
        <w:numPr>
          <w:ilvl w:val="1"/>
          <w:numId w:val="251"/>
        </w:numPr>
        <w:tabs>
          <w:tab w:pos="1195" w:val="left" w:leader="none"/>
        </w:tabs>
        <w:spacing w:line="252" w:lineRule="auto" w:before="90" w:after="0"/>
        <w:ind w:left="667" w:right="104" w:firstLine="283"/>
        <w:jc w:val="both"/>
        <w:rPr>
          <w:sz w:val="20"/>
        </w:rPr>
      </w:pPr>
      <w:r>
        <w:rPr>
          <w:w w:val="105"/>
          <w:sz w:val="20"/>
        </w:rPr>
        <w:t>Ist der Angeklagte bei der Schlussverhandlung nicht erschienen, </w:t>
      </w:r>
      <w:r>
        <w:rPr>
          <w:spacing w:val="-8"/>
          <w:w w:val="105"/>
          <w:sz w:val="20"/>
        </w:rPr>
        <w:t>so </w:t>
      </w:r>
      <w:r>
        <w:rPr>
          <w:w w:val="105"/>
          <w:sz w:val="20"/>
        </w:rPr>
        <w:t>kann, sofern in diesem Gesetz nichts anderes bestimmt wird (§ 327), </w:t>
      </w:r>
      <w:r>
        <w:rPr>
          <w:spacing w:val="-7"/>
          <w:w w:val="105"/>
          <w:sz w:val="20"/>
        </w:rPr>
        <w:t>in </w:t>
      </w:r>
      <w:r>
        <w:rPr>
          <w:w w:val="105"/>
          <w:sz w:val="20"/>
        </w:rPr>
        <w:t>seiner Abwesenheit die Verhandlung bei sonstiger Nichtigkeit nur </w:t>
      </w:r>
      <w:r>
        <w:rPr>
          <w:spacing w:val="-4"/>
          <w:w w:val="105"/>
          <w:sz w:val="20"/>
        </w:rPr>
        <w:t>dann </w:t>
      </w:r>
      <w:r>
        <w:rPr>
          <w:w w:val="105"/>
          <w:sz w:val="20"/>
        </w:rPr>
        <w:t>vorgenommen und das Urteil gefällt werden, wenn die Straftat, deren </w:t>
      </w:r>
      <w:r>
        <w:rPr>
          <w:spacing w:val="-6"/>
          <w:w w:val="105"/>
          <w:sz w:val="20"/>
        </w:rPr>
        <w:t>er </w:t>
      </w:r>
      <w:r>
        <w:rPr>
          <w:w w:val="105"/>
          <w:sz w:val="20"/>
        </w:rPr>
        <w:t>angeklagt ist, in die Zuständigkeit des Einzelrichters (§ 15 Abs. 3) oder des Kriminalgerichts wegen der in § 15 Abs. 2 Ziff. 2 genannten Vergehen </w:t>
      </w:r>
      <w:r>
        <w:rPr>
          <w:spacing w:val="-4"/>
          <w:w w:val="105"/>
          <w:sz w:val="20"/>
        </w:rPr>
        <w:t>oder </w:t>
      </w:r>
      <w:r>
        <w:rPr>
          <w:w w:val="105"/>
          <w:sz w:val="20"/>
        </w:rPr>
        <w:t>wegen der Verbrechen der Geldwäscherei (§ 165 Abs. 4 StGB) fällt, ferner,</w:t>
      </w:r>
      <w:bookmarkStart w:name="_bookmark433" w:id="488"/>
      <w:bookmarkEnd w:id="488"/>
      <w:r>
        <w:rPr>
          <w:w w:val="105"/>
          <w:sz w:val="20"/>
        </w:rPr>
      </w:r>
      <w:r>
        <w:rPr>
          <w:w w:val="105"/>
          <w:sz w:val="20"/>
        </w:rPr>
        <w:t> wenn der Angeklagte bereits in der Untersuchung vernommen und ihm </w:t>
      </w:r>
      <w:r>
        <w:rPr>
          <w:spacing w:val="-4"/>
          <w:w w:val="105"/>
          <w:sz w:val="20"/>
        </w:rPr>
        <w:t>die </w:t>
      </w:r>
      <w:r>
        <w:rPr>
          <w:w w:val="105"/>
          <w:sz w:val="20"/>
        </w:rPr>
        <w:t>Vorladung zur Schlussverhandlung noch persönlich zugestellt</w:t>
      </w:r>
      <w:r>
        <w:rPr>
          <w:spacing w:val="42"/>
          <w:w w:val="105"/>
          <w:sz w:val="20"/>
        </w:rPr>
        <w:t> </w:t>
      </w:r>
      <w:r>
        <w:rPr>
          <w:w w:val="105"/>
          <w:sz w:val="20"/>
        </w:rPr>
        <w:t>wurde.</w:t>
      </w:r>
      <w:hyperlink w:history="true" w:anchor="_bookmark919">
        <w:r>
          <w:rPr>
            <w:w w:val="105"/>
            <w:sz w:val="20"/>
            <w:u w:val="single" w:color="0000FF"/>
            <w:vertAlign w:val="superscript"/>
          </w:rPr>
          <w:t>380</w:t>
        </w:r>
      </w:hyperlink>
    </w:p>
    <w:p>
      <w:pPr>
        <w:pStyle w:val="ListParagraph"/>
        <w:numPr>
          <w:ilvl w:val="1"/>
          <w:numId w:val="251"/>
        </w:numPr>
        <w:tabs>
          <w:tab w:pos="1186" w:val="left" w:leader="none"/>
        </w:tabs>
        <w:spacing w:line="252" w:lineRule="auto" w:before="71" w:after="0"/>
        <w:ind w:left="667" w:right="104" w:firstLine="283"/>
        <w:jc w:val="both"/>
        <w:rPr>
          <w:sz w:val="20"/>
        </w:rPr>
      </w:pPr>
      <w:r>
        <w:rPr>
          <w:w w:val="105"/>
          <w:sz w:val="20"/>
        </w:rPr>
        <w:t>In diesem Falle wird in der Schlussverhandlung die von dem Ange- klagten in der Untersuchung abgegebene Verantwortung verlesen und </w:t>
      </w:r>
      <w:r>
        <w:rPr>
          <w:spacing w:val="-6"/>
          <w:w w:val="105"/>
          <w:sz w:val="20"/>
        </w:rPr>
        <w:t>ihm </w:t>
      </w:r>
      <w:r>
        <w:rPr>
          <w:w w:val="105"/>
          <w:sz w:val="20"/>
        </w:rPr>
        <w:t>eine Ausfertigung des Urteils zugestellt. Ist dies wegen seiner Abwesenheit</w:t>
      </w:r>
      <w:bookmarkStart w:name="_bookmark434" w:id="489"/>
      <w:bookmarkEnd w:id="489"/>
      <w:r>
        <w:rPr>
          <w:w w:val="105"/>
          <w:sz w:val="20"/>
        </w:rPr>
      </w:r>
      <w:r>
        <w:rPr>
          <w:w w:val="105"/>
          <w:sz w:val="20"/>
        </w:rPr>
        <w:t> nicht möglich, so ist das Urteil nach Art. 8 Abs. 2 ZustG zuzustellen.</w:t>
      </w:r>
      <w:hyperlink w:history="true" w:anchor="_bookmark920">
        <w:r>
          <w:rPr>
            <w:w w:val="105"/>
            <w:sz w:val="20"/>
            <w:u w:val="single" w:color="0000FF"/>
            <w:vertAlign w:val="superscript"/>
          </w:rPr>
          <w:t>381</w:t>
        </w:r>
      </w:hyperlink>
    </w:p>
    <w:p>
      <w:pPr>
        <w:pStyle w:val="BodyText"/>
        <w:jc w:val="left"/>
        <w:rPr>
          <w:sz w:val="17"/>
        </w:rPr>
      </w:pPr>
    </w:p>
    <w:p>
      <w:pPr>
        <w:pStyle w:val="BodyText"/>
        <w:spacing w:before="103"/>
        <w:ind w:left="3645"/>
      </w:pPr>
      <w:r>
        <w:rPr/>
        <w:t>§ 296</w:t>
      </w:r>
    </w:p>
    <w:p>
      <w:pPr>
        <w:pStyle w:val="ListParagraph"/>
        <w:numPr>
          <w:ilvl w:val="0"/>
          <w:numId w:val="252"/>
        </w:numPr>
        <w:tabs>
          <w:tab w:pos="1161" w:val="left" w:leader="none"/>
        </w:tabs>
        <w:spacing w:line="249" w:lineRule="auto" w:before="90" w:after="0"/>
        <w:ind w:left="667" w:right="104" w:firstLine="283"/>
        <w:jc w:val="both"/>
        <w:rPr>
          <w:sz w:val="20"/>
        </w:rPr>
      </w:pPr>
      <w:r>
        <w:rPr>
          <w:w w:val="105"/>
          <w:sz w:val="20"/>
        </w:rPr>
        <w:t>Kann</w:t>
      </w:r>
      <w:r>
        <w:rPr>
          <w:spacing w:val="-7"/>
          <w:w w:val="105"/>
          <w:sz w:val="20"/>
        </w:rPr>
        <w:t> </w:t>
      </w:r>
      <w:r>
        <w:rPr>
          <w:w w:val="105"/>
          <w:sz w:val="20"/>
        </w:rPr>
        <w:t>jedoch</w:t>
      </w:r>
      <w:r>
        <w:rPr>
          <w:spacing w:val="-7"/>
          <w:w w:val="105"/>
          <w:sz w:val="20"/>
        </w:rPr>
        <w:t> </w:t>
      </w:r>
      <w:r>
        <w:rPr>
          <w:w w:val="105"/>
          <w:sz w:val="20"/>
        </w:rPr>
        <w:t>die</w:t>
      </w:r>
      <w:r>
        <w:rPr>
          <w:spacing w:val="-7"/>
          <w:w w:val="105"/>
          <w:sz w:val="20"/>
        </w:rPr>
        <w:t> </w:t>
      </w:r>
      <w:r>
        <w:rPr>
          <w:w w:val="105"/>
          <w:sz w:val="20"/>
        </w:rPr>
        <w:t>Schlussverhandlung</w:t>
      </w:r>
      <w:r>
        <w:rPr>
          <w:spacing w:val="-7"/>
          <w:w w:val="105"/>
          <w:sz w:val="20"/>
        </w:rPr>
        <w:t> </w:t>
      </w:r>
      <w:r>
        <w:rPr>
          <w:w w:val="105"/>
          <w:sz w:val="20"/>
        </w:rPr>
        <w:t>in</w:t>
      </w:r>
      <w:r>
        <w:rPr>
          <w:spacing w:val="-6"/>
          <w:w w:val="105"/>
          <w:sz w:val="20"/>
        </w:rPr>
        <w:t> </w:t>
      </w:r>
      <w:r>
        <w:rPr>
          <w:w w:val="105"/>
          <w:sz w:val="20"/>
        </w:rPr>
        <w:t>Abwesenheit</w:t>
      </w:r>
      <w:r>
        <w:rPr>
          <w:spacing w:val="-7"/>
          <w:w w:val="105"/>
          <w:sz w:val="20"/>
        </w:rPr>
        <w:t> </w:t>
      </w:r>
      <w:r>
        <w:rPr>
          <w:w w:val="105"/>
          <w:sz w:val="20"/>
        </w:rPr>
        <w:t>des</w:t>
      </w:r>
      <w:r>
        <w:rPr>
          <w:spacing w:val="-7"/>
          <w:w w:val="105"/>
          <w:sz w:val="20"/>
        </w:rPr>
        <w:t> </w:t>
      </w:r>
      <w:r>
        <w:rPr>
          <w:w w:val="105"/>
          <w:sz w:val="20"/>
        </w:rPr>
        <w:t>Angeklagten nicht vorgenommen oder fortgesetzt werden, weil den vorstehend bezeich- neten Bedingungen nicht entsprochen ist oder weil der Gerichtshof  erachtet, dass in Abwesenheit des Angeklagten eine vollkommen </w:t>
      </w:r>
      <w:r>
        <w:rPr>
          <w:spacing w:val="-3"/>
          <w:w w:val="105"/>
          <w:sz w:val="20"/>
        </w:rPr>
        <w:t>beruhi- </w:t>
      </w:r>
      <w:r>
        <w:rPr>
          <w:w w:val="105"/>
          <w:sz w:val="20"/>
        </w:rPr>
        <w:t>gende</w:t>
      </w:r>
      <w:r>
        <w:rPr>
          <w:spacing w:val="-6"/>
          <w:w w:val="105"/>
          <w:sz w:val="20"/>
        </w:rPr>
        <w:t> </w:t>
      </w:r>
      <w:r>
        <w:rPr>
          <w:w w:val="105"/>
          <w:sz w:val="20"/>
        </w:rPr>
        <w:t>Aufklärung</w:t>
      </w:r>
      <w:r>
        <w:rPr>
          <w:spacing w:val="-6"/>
          <w:w w:val="105"/>
          <w:sz w:val="20"/>
        </w:rPr>
        <w:t> </w:t>
      </w:r>
      <w:r>
        <w:rPr>
          <w:w w:val="105"/>
          <w:sz w:val="20"/>
        </w:rPr>
        <w:t>des</w:t>
      </w:r>
      <w:r>
        <w:rPr>
          <w:spacing w:val="-5"/>
          <w:w w:val="105"/>
          <w:sz w:val="20"/>
        </w:rPr>
        <w:t> </w:t>
      </w:r>
      <w:r>
        <w:rPr>
          <w:w w:val="105"/>
          <w:sz w:val="20"/>
        </w:rPr>
        <w:t>Sachverhaltes</w:t>
      </w:r>
      <w:r>
        <w:rPr>
          <w:spacing w:val="-6"/>
          <w:w w:val="105"/>
          <w:sz w:val="20"/>
        </w:rPr>
        <w:t> </w:t>
      </w:r>
      <w:r>
        <w:rPr>
          <w:w w:val="105"/>
          <w:sz w:val="20"/>
        </w:rPr>
        <w:t>nicht</w:t>
      </w:r>
      <w:r>
        <w:rPr>
          <w:spacing w:val="-6"/>
          <w:w w:val="105"/>
          <w:sz w:val="20"/>
        </w:rPr>
        <w:t> </w:t>
      </w:r>
      <w:r>
        <w:rPr>
          <w:w w:val="105"/>
          <w:sz w:val="20"/>
        </w:rPr>
        <w:t>zu</w:t>
      </w:r>
      <w:r>
        <w:rPr>
          <w:spacing w:val="-6"/>
          <w:w w:val="105"/>
          <w:sz w:val="20"/>
        </w:rPr>
        <w:t> </w:t>
      </w:r>
      <w:r>
        <w:rPr>
          <w:w w:val="105"/>
          <w:sz w:val="20"/>
        </w:rPr>
        <w:t>erwarten</w:t>
      </w:r>
      <w:r>
        <w:rPr>
          <w:spacing w:val="-5"/>
          <w:w w:val="105"/>
          <w:sz w:val="20"/>
        </w:rPr>
        <w:t> </w:t>
      </w:r>
      <w:r>
        <w:rPr>
          <w:w w:val="105"/>
          <w:sz w:val="20"/>
        </w:rPr>
        <w:t>sei,</w:t>
      </w:r>
      <w:r>
        <w:rPr>
          <w:spacing w:val="-6"/>
          <w:w w:val="105"/>
          <w:sz w:val="20"/>
        </w:rPr>
        <w:t> </w:t>
      </w:r>
      <w:r>
        <w:rPr>
          <w:w w:val="105"/>
          <w:sz w:val="20"/>
        </w:rPr>
        <w:t>so</w:t>
      </w:r>
      <w:r>
        <w:rPr>
          <w:spacing w:val="-6"/>
          <w:w w:val="105"/>
          <w:sz w:val="20"/>
        </w:rPr>
        <w:t> </w:t>
      </w:r>
      <w:r>
        <w:rPr>
          <w:w w:val="105"/>
          <w:sz w:val="20"/>
        </w:rPr>
        <w:t>ist</w:t>
      </w:r>
      <w:r>
        <w:rPr>
          <w:spacing w:val="-5"/>
          <w:w w:val="105"/>
          <w:sz w:val="20"/>
        </w:rPr>
        <w:t> </w:t>
      </w:r>
      <w:r>
        <w:rPr>
          <w:w w:val="105"/>
          <w:sz w:val="20"/>
        </w:rPr>
        <w:t>die</w:t>
      </w:r>
      <w:r>
        <w:rPr>
          <w:spacing w:val="-6"/>
          <w:w w:val="105"/>
          <w:sz w:val="20"/>
        </w:rPr>
        <w:t> </w:t>
      </w:r>
      <w:r>
        <w:rPr>
          <w:w w:val="105"/>
          <w:sz w:val="20"/>
        </w:rPr>
        <w:t>Vorfüh- rung zu</w:t>
      </w:r>
      <w:r>
        <w:rPr>
          <w:spacing w:val="-5"/>
          <w:w w:val="105"/>
          <w:sz w:val="20"/>
        </w:rPr>
        <w:t> </w:t>
      </w:r>
      <w:r>
        <w:rPr>
          <w:w w:val="105"/>
          <w:sz w:val="20"/>
        </w:rPr>
        <w:t>veranlassen.</w:t>
      </w:r>
    </w:p>
    <w:p>
      <w:pPr>
        <w:pStyle w:val="ListParagraph"/>
        <w:numPr>
          <w:ilvl w:val="0"/>
          <w:numId w:val="252"/>
        </w:numPr>
        <w:tabs>
          <w:tab w:pos="1186" w:val="left" w:leader="none"/>
        </w:tabs>
        <w:spacing w:line="249" w:lineRule="auto" w:before="85" w:after="0"/>
        <w:ind w:left="667" w:right="104" w:firstLine="283"/>
        <w:jc w:val="both"/>
        <w:rPr>
          <w:sz w:val="20"/>
        </w:rPr>
      </w:pPr>
      <w:r>
        <w:rPr>
          <w:w w:val="105"/>
          <w:sz w:val="20"/>
        </w:rPr>
        <w:t>Kann die Vorführung nicht bewerkstelligt werden, so hat das </w:t>
      </w:r>
      <w:r>
        <w:rPr>
          <w:spacing w:val="-3"/>
          <w:w w:val="105"/>
          <w:sz w:val="20"/>
        </w:rPr>
        <w:t>Straf- </w:t>
      </w:r>
      <w:r>
        <w:rPr>
          <w:w w:val="105"/>
          <w:sz w:val="20"/>
        </w:rPr>
        <w:t>verfahren bis zur Betretung des Angeklagten auf sich zu</w:t>
      </w:r>
      <w:r>
        <w:rPr>
          <w:spacing w:val="3"/>
          <w:w w:val="105"/>
          <w:sz w:val="20"/>
        </w:rPr>
        <w:t> </w:t>
      </w:r>
      <w:r>
        <w:rPr>
          <w:w w:val="105"/>
          <w:sz w:val="20"/>
        </w:rPr>
        <w:t>beruhen.</w:t>
      </w:r>
    </w:p>
    <w:p>
      <w:pPr>
        <w:pStyle w:val="BodyText"/>
        <w:spacing w:before="2"/>
        <w:jc w:val="left"/>
        <w:rPr>
          <w:sz w:val="26"/>
        </w:rPr>
      </w:pPr>
    </w:p>
    <w:p>
      <w:pPr>
        <w:pStyle w:val="BodyText"/>
        <w:ind w:left="3645"/>
      </w:pPr>
      <w:r>
        <w:rPr/>
        <w:t>§ 297</w:t>
      </w:r>
    </w:p>
    <w:p>
      <w:pPr>
        <w:pStyle w:val="ListParagraph"/>
        <w:numPr>
          <w:ilvl w:val="0"/>
          <w:numId w:val="253"/>
        </w:numPr>
        <w:tabs>
          <w:tab w:pos="1162" w:val="left" w:leader="none"/>
        </w:tabs>
        <w:spacing w:line="249" w:lineRule="auto" w:before="90" w:after="0"/>
        <w:ind w:left="667" w:right="104" w:firstLine="283"/>
        <w:jc w:val="both"/>
        <w:rPr>
          <w:sz w:val="20"/>
        </w:rPr>
      </w:pPr>
      <w:r>
        <w:rPr>
          <w:w w:val="105"/>
          <w:sz w:val="20"/>
        </w:rPr>
        <w:t>Gegen</w:t>
      </w:r>
      <w:r>
        <w:rPr>
          <w:spacing w:val="-6"/>
          <w:w w:val="105"/>
          <w:sz w:val="20"/>
        </w:rPr>
        <w:t> </w:t>
      </w:r>
      <w:r>
        <w:rPr>
          <w:w w:val="105"/>
          <w:sz w:val="20"/>
        </w:rPr>
        <w:t>das</w:t>
      </w:r>
      <w:r>
        <w:rPr>
          <w:spacing w:val="-5"/>
          <w:w w:val="105"/>
          <w:sz w:val="20"/>
        </w:rPr>
        <w:t> </w:t>
      </w:r>
      <w:r>
        <w:rPr>
          <w:w w:val="105"/>
          <w:sz w:val="20"/>
        </w:rPr>
        <w:t>in</w:t>
      </w:r>
      <w:r>
        <w:rPr>
          <w:spacing w:val="-6"/>
          <w:w w:val="105"/>
          <w:sz w:val="20"/>
        </w:rPr>
        <w:t> </w:t>
      </w:r>
      <w:r>
        <w:rPr>
          <w:w w:val="105"/>
          <w:sz w:val="20"/>
        </w:rPr>
        <w:t>Abwesenheit</w:t>
      </w:r>
      <w:r>
        <w:rPr>
          <w:spacing w:val="-5"/>
          <w:w w:val="105"/>
          <w:sz w:val="20"/>
        </w:rPr>
        <w:t> </w:t>
      </w:r>
      <w:r>
        <w:rPr>
          <w:w w:val="105"/>
          <w:sz w:val="20"/>
        </w:rPr>
        <w:t>des</w:t>
      </w:r>
      <w:r>
        <w:rPr>
          <w:spacing w:val="-5"/>
          <w:w w:val="105"/>
          <w:sz w:val="20"/>
        </w:rPr>
        <w:t> </w:t>
      </w:r>
      <w:r>
        <w:rPr>
          <w:w w:val="105"/>
          <w:sz w:val="20"/>
        </w:rPr>
        <w:t>Angeklagten</w:t>
      </w:r>
      <w:r>
        <w:rPr>
          <w:spacing w:val="-6"/>
          <w:w w:val="105"/>
          <w:sz w:val="20"/>
        </w:rPr>
        <w:t> </w:t>
      </w:r>
      <w:r>
        <w:rPr>
          <w:w w:val="105"/>
          <w:sz w:val="20"/>
        </w:rPr>
        <w:t>gefällte</w:t>
      </w:r>
      <w:r>
        <w:rPr>
          <w:spacing w:val="-5"/>
          <w:w w:val="105"/>
          <w:sz w:val="20"/>
        </w:rPr>
        <w:t> </w:t>
      </w:r>
      <w:r>
        <w:rPr>
          <w:w w:val="105"/>
          <w:sz w:val="20"/>
        </w:rPr>
        <w:t>Urteil</w:t>
      </w:r>
      <w:r>
        <w:rPr>
          <w:spacing w:val="-5"/>
          <w:w w:val="105"/>
          <w:sz w:val="20"/>
        </w:rPr>
        <w:t> </w:t>
      </w:r>
      <w:r>
        <w:rPr>
          <w:w w:val="105"/>
          <w:sz w:val="20"/>
        </w:rPr>
        <w:t>kann</w:t>
      </w:r>
      <w:r>
        <w:rPr>
          <w:spacing w:val="-6"/>
          <w:w w:val="105"/>
          <w:sz w:val="20"/>
        </w:rPr>
        <w:t> </w:t>
      </w:r>
      <w:r>
        <w:rPr>
          <w:w w:val="105"/>
          <w:sz w:val="20"/>
        </w:rPr>
        <w:t>dieser bei dem Landgerichte binnen vierzehn Tagen nach Zustellung des </w:t>
      </w:r>
      <w:r>
        <w:rPr>
          <w:spacing w:val="-3"/>
          <w:w w:val="105"/>
          <w:sz w:val="20"/>
        </w:rPr>
        <w:t>Abwe- </w:t>
      </w:r>
      <w:r>
        <w:rPr>
          <w:w w:val="105"/>
          <w:sz w:val="20"/>
        </w:rPr>
        <w:t>senheitsurteils</w:t>
      </w:r>
      <w:r>
        <w:rPr>
          <w:spacing w:val="11"/>
          <w:w w:val="105"/>
          <w:sz w:val="20"/>
        </w:rPr>
        <w:t> </w:t>
      </w:r>
      <w:r>
        <w:rPr>
          <w:w w:val="105"/>
          <w:sz w:val="20"/>
        </w:rPr>
        <w:t>nicht</w:t>
      </w:r>
      <w:r>
        <w:rPr>
          <w:spacing w:val="11"/>
          <w:w w:val="105"/>
          <w:sz w:val="20"/>
        </w:rPr>
        <w:t> </w:t>
      </w:r>
      <w:r>
        <w:rPr>
          <w:w w:val="105"/>
          <w:sz w:val="20"/>
        </w:rPr>
        <w:t>nur</w:t>
      </w:r>
      <w:r>
        <w:rPr>
          <w:spacing w:val="11"/>
          <w:w w:val="105"/>
          <w:sz w:val="20"/>
        </w:rPr>
        <w:t> </w:t>
      </w:r>
      <w:r>
        <w:rPr>
          <w:w w:val="105"/>
          <w:sz w:val="20"/>
        </w:rPr>
        <w:t>Berufung,</w:t>
      </w:r>
      <w:r>
        <w:rPr>
          <w:spacing w:val="11"/>
          <w:w w:val="105"/>
          <w:sz w:val="20"/>
        </w:rPr>
        <w:t> </w:t>
      </w:r>
      <w:r>
        <w:rPr>
          <w:w w:val="105"/>
          <w:sz w:val="20"/>
        </w:rPr>
        <w:t>sondern</w:t>
      </w:r>
      <w:r>
        <w:rPr>
          <w:spacing w:val="11"/>
          <w:w w:val="105"/>
          <w:sz w:val="20"/>
        </w:rPr>
        <w:t> </w:t>
      </w:r>
      <w:r>
        <w:rPr>
          <w:w w:val="105"/>
          <w:sz w:val="20"/>
        </w:rPr>
        <w:t>auch</w:t>
      </w:r>
      <w:r>
        <w:rPr>
          <w:spacing w:val="12"/>
          <w:w w:val="105"/>
          <w:sz w:val="20"/>
        </w:rPr>
        <w:t> </w:t>
      </w:r>
      <w:r>
        <w:rPr>
          <w:w w:val="105"/>
          <w:sz w:val="20"/>
        </w:rPr>
        <w:t>Einspruch</w:t>
      </w:r>
      <w:r>
        <w:rPr>
          <w:spacing w:val="11"/>
          <w:w w:val="105"/>
          <w:sz w:val="20"/>
        </w:rPr>
        <w:t> </w:t>
      </w:r>
      <w:r>
        <w:rPr>
          <w:w w:val="105"/>
          <w:sz w:val="20"/>
        </w:rPr>
        <w:t>erheben.</w:t>
      </w:r>
      <w:r>
        <w:rPr>
          <w:spacing w:val="11"/>
          <w:w w:val="105"/>
          <w:sz w:val="20"/>
        </w:rPr>
        <w:t> </w:t>
      </w:r>
      <w:r>
        <w:rPr>
          <w:spacing w:val="-3"/>
          <w:w w:val="105"/>
          <w:sz w:val="20"/>
        </w:rPr>
        <w:t>Inner-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06"/>
        <w:jc w:val="left"/>
      </w:pPr>
      <w:r>
        <w:rPr>
          <w:w w:val="105"/>
        </w:rPr>
        <w:t>halb dieser Frist ist auch die Ausführung der Berufung möglich (§ 222 Abs. 1).</w:t>
      </w:r>
    </w:p>
    <w:p>
      <w:pPr>
        <w:pStyle w:val="ListParagraph"/>
        <w:numPr>
          <w:ilvl w:val="0"/>
          <w:numId w:val="253"/>
        </w:numPr>
        <w:tabs>
          <w:tab w:pos="675" w:val="left" w:leader="none"/>
        </w:tabs>
        <w:spacing w:line="249" w:lineRule="auto" w:before="82" w:after="0"/>
        <w:ind w:left="157" w:right="614" w:firstLine="283"/>
        <w:jc w:val="both"/>
        <w:rPr>
          <w:sz w:val="20"/>
        </w:rPr>
      </w:pPr>
      <w:r>
        <w:rPr>
          <w:w w:val="105"/>
          <w:sz w:val="20"/>
        </w:rPr>
        <w:t>Dem Einspruch ist stattzugeben, wenn nachgewiesen wird, dass der Angeklagte durch ein unabweisbares Hindernis abgehalten wurde, in </w:t>
      </w:r>
      <w:r>
        <w:rPr>
          <w:spacing w:val="-4"/>
          <w:w w:val="105"/>
          <w:sz w:val="20"/>
        </w:rPr>
        <w:t>der </w:t>
      </w:r>
      <w:r>
        <w:rPr>
          <w:w w:val="105"/>
          <w:sz w:val="20"/>
        </w:rPr>
        <w:t>Schlussverhandlung zu erscheinen. In diesem Falle ist eine neue</w:t>
      </w:r>
      <w:r>
        <w:rPr>
          <w:spacing w:val="-38"/>
          <w:w w:val="105"/>
          <w:sz w:val="20"/>
        </w:rPr>
        <w:t> </w:t>
      </w:r>
      <w:r>
        <w:rPr>
          <w:w w:val="105"/>
          <w:sz w:val="20"/>
        </w:rPr>
        <w:t>Schlussver- handlung anzuordnen. Bleibt der Angeklagte auch bei dieser aus, so ist </w:t>
      </w:r>
      <w:r>
        <w:rPr>
          <w:spacing w:val="-6"/>
          <w:w w:val="105"/>
          <w:sz w:val="20"/>
        </w:rPr>
        <w:t>das </w:t>
      </w:r>
      <w:r>
        <w:rPr>
          <w:w w:val="105"/>
          <w:sz w:val="20"/>
        </w:rPr>
        <w:t>durch den Einspruch angefochtene Urteil ihm gegenüber als rechtskräftig anzusehen.</w:t>
      </w:r>
    </w:p>
    <w:p>
      <w:pPr>
        <w:pStyle w:val="BodyText"/>
        <w:spacing w:before="5"/>
        <w:jc w:val="left"/>
        <w:rPr>
          <w:sz w:val="26"/>
        </w:rPr>
      </w:pPr>
    </w:p>
    <w:p>
      <w:pPr>
        <w:pStyle w:val="BodyText"/>
        <w:spacing w:before="1"/>
        <w:ind w:left="3135"/>
      </w:pPr>
      <w:r>
        <w:rPr/>
        <w:t>§ 298</w:t>
      </w:r>
    </w:p>
    <w:p>
      <w:pPr>
        <w:pStyle w:val="ListParagraph"/>
        <w:numPr>
          <w:ilvl w:val="0"/>
          <w:numId w:val="254"/>
        </w:numPr>
        <w:tabs>
          <w:tab w:pos="665" w:val="left" w:leader="none"/>
        </w:tabs>
        <w:spacing w:line="249" w:lineRule="auto" w:before="90" w:after="0"/>
        <w:ind w:left="157" w:right="614" w:firstLine="283"/>
        <w:jc w:val="both"/>
        <w:rPr>
          <w:sz w:val="20"/>
        </w:rPr>
      </w:pPr>
      <w:r>
        <w:rPr>
          <w:w w:val="105"/>
          <w:sz w:val="20"/>
        </w:rPr>
        <w:t>Über den Einspruch entscheidet das Obergericht in nichtöffentlicher Sitzung. Weist es den Einspruch zurück, so steht dem Angeklagten dagegen ein Rechtsmittel nicht mehr</w:t>
      </w:r>
      <w:r>
        <w:rPr>
          <w:spacing w:val="-8"/>
          <w:w w:val="105"/>
          <w:sz w:val="20"/>
        </w:rPr>
        <w:t> </w:t>
      </w:r>
      <w:r>
        <w:rPr>
          <w:w w:val="105"/>
          <w:sz w:val="20"/>
        </w:rPr>
        <w:t>offen.</w:t>
      </w:r>
    </w:p>
    <w:p>
      <w:pPr>
        <w:pStyle w:val="ListParagraph"/>
        <w:numPr>
          <w:ilvl w:val="0"/>
          <w:numId w:val="254"/>
        </w:numPr>
        <w:tabs>
          <w:tab w:pos="669" w:val="left" w:leader="none"/>
        </w:tabs>
        <w:spacing w:line="249" w:lineRule="auto" w:before="82" w:after="0"/>
        <w:ind w:left="157" w:right="614" w:firstLine="283"/>
        <w:jc w:val="both"/>
        <w:rPr>
          <w:sz w:val="20"/>
        </w:rPr>
      </w:pPr>
      <w:r>
        <w:rPr>
          <w:w w:val="105"/>
          <w:sz w:val="20"/>
        </w:rPr>
        <w:t>Hat der Verurteilte gegen das Urteil auch Berufung ergriffen (§ 218) oder liegt eine von anderer Seite ergriffene Berufung vor, so ist von </w:t>
      </w:r>
      <w:r>
        <w:rPr>
          <w:spacing w:val="-6"/>
          <w:w w:val="105"/>
          <w:sz w:val="20"/>
        </w:rPr>
        <w:t>dem </w:t>
      </w:r>
      <w:r>
        <w:rPr>
          <w:w w:val="105"/>
          <w:sz w:val="20"/>
        </w:rPr>
        <w:t>Obergericht vorerst über den Einspruch zu entscheiden und nur wenn </w:t>
      </w:r>
      <w:r>
        <w:rPr>
          <w:spacing w:val="-3"/>
          <w:w w:val="105"/>
          <w:sz w:val="20"/>
        </w:rPr>
        <w:t>der- </w:t>
      </w:r>
      <w:r>
        <w:rPr>
          <w:w w:val="105"/>
          <w:sz w:val="20"/>
        </w:rPr>
        <w:t>selbe zurückgewiesen wird, ist in die Prüfung der Berufung einzugehen.  Für Rechtsmittel gegen die Berufungsentscheidung gelten die allgemeinen Bestimmungen (§§ 234</w:t>
      </w:r>
      <w:r>
        <w:rPr>
          <w:spacing w:val="-9"/>
          <w:w w:val="105"/>
          <w:sz w:val="20"/>
        </w:rPr>
        <w:t> </w:t>
      </w:r>
      <w:r>
        <w:rPr>
          <w:w w:val="105"/>
          <w:sz w:val="20"/>
        </w:rPr>
        <w:t>ff).</w:t>
      </w:r>
    </w:p>
    <w:p>
      <w:pPr>
        <w:pStyle w:val="BodyText"/>
        <w:spacing w:before="6"/>
        <w:jc w:val="left"/>
        <w:rPr>
          <w:sz w:val="26"/>
        </w:rPr>
      </w:pPr>
    </w:p>
    <w:p>
      <w:pPr>
        <w:pStyle w:val="BodyText"/>
        <w:ind w:left="3135"/>
      </w:pPr>
      <w:bookmarkStart w:name="_bookmark435" w:id="490"/>
      <w:bookmarkEnd w:id="490"/>
      <w:r>
        <w:rPr/>
      </w:r>
      <w:r>
        <w:rPr/>
        <w:t>§ 299</w:t>
      </w:r>
    </w:p>
    <w:p>
      <w:pPr>
        <w:pStyle w:val="BodyText"/>
        <w:spacing w:line="249" w:lineRule="auto" w:before="90"/>
        <w:ind w:left="157" w:right="614" w:firstLine="283"/>
      </w:pPr>
      <w:r>
        <w:rPr>
          <w:w w:val="105"/>
        </w:rPr>
        <w:t>Durch das Nichterscheinen eines Angeklagten darf das Verfahren gegen die anwesenden Mitangeklagten nicht verzögert werden. Werden in solchen Fällen Gegenstände, die zur Überweisung des Angeklagten dienen können, an die Eigentümer zurückgestellt, so kann diesen die Verpflichtung aufer- legt werden, die Beweisstücke auf Begehren wieder beizubringen. Zugleich ist eine genaue Beschreibung der zurückgestellten Gegenstände zu den Akten zu bringen.</w:t>
      </w:r>
    </w:p>
    <w:p>
      <w:pPr>
        <w:pStyle w:val="BodyText"/>
        <w:spacing w:before="1"/>
        <w:jc w:val="left"/>
        <w:rPr>
          <w:sz w:val="27"/>
        </w:rPr>
      </w:pPr>
    </w:p>
    <w:p>
      <w:pPr>
        <w:pStyle w:val="ListParagraph"/>
        <w:numPr>
          <w:ilvl w:val="1"/>
          <w:numId w:val="240"/>
        </w:numPr>
        <w:tabs>
          <w:tab w:pos="3036" w:val="left" w:leader="none"/>
        </w:tabs>
        <w:spacing w:line="240" w:lineRule="auto" w:before="1" w:after="0"/>
        <w:ind w:left="3035" w:right="0" w:hanging="447"/>
        <w:jc w:val="left"/>
        <w:rPr>
          <w:sz w:val="21"/>
        </w:rPr>
      </w:pPr>
      <w:r>
        <w:rPr>
          <w:w w:val="115"/>
          <w:sz w:val="21"/>
        </w:rPr>
        <w:t>Hauptstück</w:t>
      </w:r>
    </w:p>
    <w:p>
      <w:pPr>
        <w:spacing w:before="92"/>
        <w:ind w:left="1455" w:right="0" w:firstLine="0"/>
        <w:jc w:val="left"/>
        <w:rPr>
          <w:b/>
          <w:sz w:val="25"/>
        </w:rPr>
      </w:pPr>
      <w:r>
        <w:rPr>
          <w:b/>
          <w:sz w:val="25"/>
        </w:rPr>
        <w:t>Von den Kosten des Strafverfahrens</w:t>
      </w:r>
    </w:p>
    <w:p>
      <w:pPr>
        <w:pStyle w:val="BodyText"/>
        <w:spacing w:before="2"/>
        <w:jc w:val="left"/>
        <w:rPr>
          <w:b/>
          <w:sz w:val="27"/>
        </w:rPr>
      </w:pPr>
    </w:p>
    <w:p>
      <w:pPr>
        <w:pStyle w:val="BodyText"/>
        <w:ind w:left="3135"/>
      </w:pPr>
      <w:bookmarkStart w:name="_bookmark436" w:id="491"/>
      <w:bookmarkEnd w:id="491"/>
      <w:r>
        <w:rPr/>
      </w:r>
      <w:r>
        <w:rPr/>
        <w:t>§ 300</w:t>
      </w:r>
    </w:p>
    <w:p>
      <w:pPr>
        <w:pStyle w:val="ListParagraph"/>
        <w:numPr>
          <w:ilvl w:val="0"/>
          <w:numId w:val="255"/>
        </w:numPr>
        <w:tabs>
          <w:tab w:pos="715" w:val="left" w:leader="none"/>
        </w:tabs>
        <w:spacing w:line="249" w:lineRule="auto" w:before="90" w:after="0"/>
        <w:ind w:left="157" w:right="614" w:firstLine="283"/>
        <w:jc w:val="both"/>
        <w:rPr>
          <w:sz w:val="20"/>
        </w:rPr>
      </w:pPr>
      <w:r>
        <w:rPr>
          <w:w w:val="105"/>
          <w:sz w:val="20"/>
        </w:rPr>
        <w:t>Die für Eingaben, Einvernahmen, Augenscheine, Verhandlungen, Urteile, Beschlüsse usw. ausser den Gerichtskosten zu bezahlenden Gebühren werden im Gesetzeswege</w:t>
      </w:r>
      <w:r>
        <w:rPr>
          <w:spacing w:val="-5"/>
          <w:w w:val="105"/>
          <w:sz w:val="20"/>
        </w:rPr>
        <w:t> </w:t>
      </w:r>
      <w:r>
        <w:rPr>
          <w:w w:val="105"/>
          <w:sz w:val="20"/>
        </w:rPr>
        <w:t>bestimmt.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55"/>
        </w:numPr>
        <w:tabs>
          <w:tab w:pos="1169" w:val="left" w:leader="none"/>
        </w:tabs>
        <w:spacing w:line="249" w:lineRule="auto" w:before="102" w:after="0"/>
        <w:ind w:left="667" w:right="104" w:firstLine="283"/>
        <w:jc w:val="left"/>
        <w:rPr>
          <w:sz w:val="20"/>
        </w:rPr>
      </w:pPr>
      <w:r>
        <w:rPr>
          <w:w w:val="105"/>
          <w:sz w:val="20"/>
        </w:rPr>
        <w:t>Wo in den nachfolgenden Bestimmungen über den Ersatz der </w:t>
      </w:r>
      <w:r>
        <w:rPr>
          <w:spacing w:val="-3"/>
          <w:w w:val="105"/>
          <w:sz w:val="20"/>
        </w:rPr>
        <w:t>Kosten </w:t>
      </w:r>
      <w:r>
        <w:rPr>
          <w:w w:val="105"/>
          <w:sz w:val="20"/>
        </w:rPr>
        <w:t>die Rede ist, gelten diese auch sinngemäss für die Bezahlung der</w:t>
      </w:r>
      <w:r>
        <w:rPr>
          <w:spacing w:val="8"/>
          <w:w w:val="105"/>
          <w:sz w:val="20"/>
        </w:rPr>
        <w:t> </w:t>
      </w:r>
      <w:r>
        <w:rPr>
          <w:w w:val="105"/>
          <w:sz w:val="20"/>
        </w:rPr>
        <w:t>Gebühren.</w:t>
      </w:r>
    </w:p>
    <w:p>
      <w:pPr>
        <w:pStyle w:val="BodyText"/>
        <w:spacing w:before="3"/>
        <w:jc w:val="left"/>
        <w:rPr>
          <w:sz w:val="26"/>
        </w:rPr>
      </w:pPr>
    </w:p>
    <w:p>
      <w:pPr>
        <w:pStyle w:val="BodyText"/>
        <w:ind w:left="3645"/>
        <w:jc w:val="left"/>
      </w:pPr>
      <w:r>
        <w:rPr/>
        <w:t>§ 301</w:t>
      </w:r>
    </w:p>
    <w:p>
      <w:pPr>
        <w:pStyle w:val="ListParagraph"/>
        <w:numPr>
          <w:ilvl w:val="0"/>
          <w:numId w:val="256"/>
        </w:numPr>
        <w:tabs>
          <w:tab w:pos="1160" w:val="left" w:leader="none"/>
        </w:tabs>
        <w:spacing w:line="249" w:lineRule="auto" w:before="90" w:after="0"/>
        <w:ind w:left="667" w:right="104" w:firstLine="283"/>
        <w:jc w:val="left"/>
        <w:rPr>
          <w:sz w:val="20"/>
        </w:rPr>
      </w:pPr>
      <w:r>
        <w:rPr>
          <w:w w:val="105"/>
          <w:sz w:val="20"/>
        </w:rPr>
        <w:t>Zu</w:t>
      </w:r>
      <w:r>
        <w:rPr>
          <w:spacing w:val="-6"/>
          <w:w w:val="105"/>
          <w:sz w:val="20"/>
        </w:rPr>
        <w:t> </w:t>
      </w:r>
      <w:r>
        <w:rPr>
          <w:w w:val="105"/>
          <w:sz w:val="20"/>
        </w:rPr>
        <w:t>denjenigen</w:t>
      </w:r>
      <w:r>
        <w:rPr>
          <w:spacing w:val="-5"/>
          <w:w w:val="105"/>
          <w:sz w:val="20"/>
        </w:rPr>
        <w:t> </w:t>
      </w:r>
      <w:r>
        <w:rPr>
          <w:w w:val="105"/>
          <w:sz w:val="20"/>
        </w:rPr>
        <w:t>Kosten,</w:t>
      </w:r>
      <w:r>
        <w:rPr>
          <w:spacing w:val="-6"/>
          <w:w w:val="105"/>
          <w:sz w:val="20"/>
        </w:rPr>
        <w:t> </w:t>
      </w:r>
      <w:r>
        <w:rPr>
          <w:w w:val="105"/>
          <w:sz w:val="20"/>
        </w:rPr>
        <w:t>rücksichtlich</w:t>
      </w:r>
      <w:r>
        <w:rPr>
          <w:spacing w:val="-5"/>
          <w:w w:val="105"/>
          <w:sz w:val="20"/>
        </w:rPr>
        <w:t> </w:t>
      </w:r>
      <w:r>
        <w:rPr>
          <w:w w:val="105"/>
          <w:sz w:val="20"/>
        </w:rPr>
        <w:t>welcher</w:t>
      </w:r>
      <w:r>
        <w:rPr>
          <w:spacing w:val="-6"/>
          <w:w w:val="105"/>
          <w:sz w:val="20"/>
        </w:rPr>
        <w:t> </w:t>
      </w:r>
      <w:r>
        <w:rPr>
          <w:w w:val="105"/>
          <w:sz w:val="20"/>
        </w:rPr>
        <w:t>eine</w:t>
      </w:r>
      <w:r>
        <w:rPr>
          <w:spacing w:val="-5"/>
          <w:w w:val="105"/>
          <w:sz w:val="20"/>
        </w:rPr>
        <w:t> </w:t>
      </w:r>
      <w:r>
        <w:rPr>
          <w:w w:val="105"/>
          <w:sz w:val="20"/>
        </w:rPr>
        <w:t>Vergütung</w:t>
      </w:r>
      <w:r>
        <w:rPr>
          <w:spacing w:val="-6"/>
          <w:w w:val="105"/>
          <w:sz w:val="20"/>
        </w:rPr>
        <w:t> </w:t>
      </w:r>
      <w:r>
        <w:rPr>
          <w:w w:val="105"/>
          <w:sz w:val="20"/>
        </w:rPr>
        <w:t>von</w:t>
      </w:r>
      <w:r>
        <w:rPr>
          <w:spacing w:val="-5"/>
          <w:w w:val="105"/>
          <w:sz w:val="20"/>
        </w:rPr>
        <w:t> </w:t>
      </w:r>
      <w:r>
        <w:rPr>
          <w:spacing w:val="-3"/>
          <w:w w:val="105"/>
          <w:sz w:val="20"/>
        </w:rPr>
        <w:t>Seite </w:t>
      </w:r>
      <w:r>
        <w:rPr>
          <w:w w:val="105"/>
          <w:sz w:val="20"/>
        </w:rPr>
        <w:t>des Beschuldigten stattfinden kann,</w:t>
      </w:r>
      <w:r>
        <w:rPr>
          <w:spacing w:val="-8"/>
          <w:w w:val="105"/>
          <w:sz w:val="20"/>
        </w:rPr>
        <w:t> </w:t>
      </w:r>
      <w:r>
        <w:rPr>
          <w:w w:val="105"/>
          <w:sz w:val="20"/>
        </w:rPr>
        <w:t>gehören:</w:t>
      </w:r>
    </w:p>
    <w:p>
      <w:pPr>
        <w:pStyle w:val="ListParagraph"/>
        <w:numPr>
          <w:ilvl w:val="0"/>
          <w:numId w:val="257"/>
        </w:numPr>
        <w:tabs>
          <w:tab w:pos="868" w:val="left" w:leader="none"/>
        </w:tabs>
        <w:spacing w:line="240" w:lineRule="auto" w:before="61" w:after="0"/>
        <w:ind w:left="867" w:right="0" w:hanging="201"/>
        <w:jc w:val="left"/>
        <w:rPr>
          <w:sz w:val="20"/>
        </w:rPr>
      </w:pPr>
      <w:r>
        <w:rPr>
          <w:w w:val="105"/>
          <w:sz w:val="20"/>
        </w:rPr>
        <w:t>die Auslagen für Zustellungen, Vorladungen und</w:t>
      </w:r>
      <w:r>
        <w:rPr>
          <w:spacing w:val="-7"/>
          <w:w w:val="105"/>
          <w:sz w:val="20"/>
        </w:rPr>
        <w:t> </w:t>
      </w:r>
      <w:r>
        <w:rPr>
          <w:w w:val="105"/>
          <w:sz w:val="20"/>
        </w:rPr>
        <w:t>Botengänge;</w:t>
      </w:r>
    </w:p>
    <w:p>
      <w:pPr>
        <w:pStyle w:val="ListParagraph"/>
        <w:numPr>
          <w:ilvl w:val="0"/>
          <w:numId w:val="257"/>
        </w:numPr>
        <w:tabs>
          <w:tab w:pos="889" w:val="left" w:leader="none"/>
        </w:tabs>
        <w:spacing w:line="249" w:lineRule="auto" w:before="70" w:after="0"/>
        <w:ind w:left="950" w:right="104" w:hanging="284"/>
        <w:jc w:val="left"/>
        <w:rPr>
          <w:sz w:val="20"/>
        </w:rPr>
      </w:pPr>
      <w:r>
        <w:rPr>
          <w:w w:val="110"/>
          <w:sz w:val="20"/>
        </w:rPr>
        <w:t>die Kosten für die Vorführung und Transportierung des</w:t>
      </w:r>
      <w:r>
        <w:rPr>
          <w:spacing w:val="-22"/>
          <w:w w:val="110"/>
          <w:sz w:val="20"/>
        </w:rPr>
        <w:t> </w:t>
      </w:r>
      <w:r>
        <w:rPr>
          <w:w w:val="110"/>
          <w:sz w:val="20"/>
        </w:rPr>
        <w:t>Beschuldigten und anderer</w:t>
      </w:r>
      <w:r>
        <w:rPr>
          <w:spacing w:val="-11"/>
          <w:w w:val="110"/>
          <w:sz w:val="20"/>
        </w:rPr>
        <w:t> </w:t>
      </w:r>
      <w:r>
        <w:rPr>
          <w:w w:val="110"/>
          <w:sz w:val="20"/>
        </w:rPr>
        <w:t>Personen;</w:t>
      </w:r>
    </w:p>
    <w:p>
      <w:pPr>
        <w:pStyle w:val="ListParagraph"/>
        <w:numPr>
          <w:ilvl w:val="0"/>
          <w:numId w:val="257"/>
        </w:numPr>
        <w:tabs>
          <w:tab w:pos="868" w:val="left" w:leader="none"/>
        </w:tabs>
        <w:spacing w:line="240" w:lineRule="auto" w:before="62" w:after="0"/>
        <w:ind w:left="867" w:right="0" w:hanging="201"/>
        <w:jc w:val="left"/>
        <w:rPr>
          <w:sz w:val="20"/>
        </w:rPr>
      </w:pPr>
      <w:r>
        <w:rPr>
          <w:w w:val="105"/>
          <w:sz w:val="20"/>
        </w:rPr>
        <w:t>die Gebühren der Zeugen und der</w:t>
      </w:r>
      <w:r>
        <w:rPr>
          <w:spacing w:val="-8"/>
          <w:w w:val="105"/>
          <w:sz w:val="20"/>
        </w:rPr>
        <w:t> </w:t>
      </w:r>
      <w:r>
        <w:rPr>
          <w:w w:val="105"/>
          <w:sz w:val="20"/>
        </w:rPr>
        <w:t>Sachverständigen;</w:t>
      </w:r>
    </w:p>
    <w:p>
      <w:pPr>
        <w:pStyle w:val="ListParagraph"/>
        <w:numPr>
          <w:ilvl w:val="0"/>
          <w:numId w:val="257"/>
        </w:numPr>
        <w:tabs>
          <w:tab w:pos="868" w:val="left" w:leader="none"/>
        </w:tabs>
        <w:spacing w:line="240" w:lineRule="auto" w:before="70" w:after="0"/>
        <w:ind w:left="867" w:right="0" w:hanging="201"/>
        <w:jc w:val="left"/>
        <w:rPr>
          <w:sz w:val="20"/>
        </w:rPr>
      </w:pPr>
      <w:r>
        <w:rPr>
          <w:w w:val="110"/>
          <w:sz w:val="20"/>
        </w:rPr>
        <w:t>die</w:t>
      </w:r>
      <w:r>
        <w:rPr>
          <w:spacing w:val="-9"/>
          <w:w w:val="110"/>
          <w:sz w:val="20"/>
        </w:rPr>
        <w:t> </w:t>
      </w:r>
      <w:r>
        <w:rPr>
          <w:w w:val="110"/>
          <w:sz w:val="20"/>
        </w:rPr>
        <w:t>Gebühren</w:t>
      </w:r>
      <w:r>
        <w:rPr>
          <w:spacing w:val="-9"/>
          <w:w w:val="110"/>
          <w:sz w:val="20"/>
        </w:rPr>
        <w:t> </w:t>
      </w:r>
      <w:r>
        <w:rPr>
          <w:w w:val="110"/>
          <w:sz w:val="20"/>
        </w:rPr>
        <w:t>der</w:t>
      </w:r>
      <w:r>
        <w:rPr>
          <w:spacing w:val="-9"/>
          <w:w w:val="110"/>
          <w:sz w:val="20"/>
        </w:rPr>
        <w:t> </w:t>
      </w:r>
      <w:r>
        <w:rPr>
          <w:w w:val="110"/>
          <w:sz w:val="20"/>
        </w:rPr>
        <w:t>Verteidiger</w:t>
      </w:r>
      <w:r>
        <w:rPr>
          <w:spacing w:val="-9"/>
          <w:w w:val="110"/>
          <w:sz w:val="20"/>
        </w:rPr>
        <w:t> </w:t>
      </w:r>
      <w:r>
        <w:rPr>
          <w:w w:val="110"/>
          <w:sz w:val="20"/>
        </w:rPr>
        <w:t>und</w:t>
      </w:r>
      <w:r>
        <w:rPr>
          <w:spacing w:val="-9"/>
          <w:w w:val="110"/>
          <w:sz w:val="20"/>
        </w:rPr>
        <w:t> </w:t>
      </w:r>
      <w:r>
        <w:rPr>
          <w:w w:val="110"/>
          <w:sz w:val="20"/>
        </w:rPr>
        <w:t>anderer</w:t>
      </w:r>
      <w:r>
        <w:rPr>
          <w:spacing w:val="-9"/>
          <w:w w:val="110"/>
          <w:sz w:val="20"/>
        </w:rPr>
        <w:t> </w:t>
      </w:r>
      <w:r>
        <w:rPr>
          <w:w w:val="110"/>
          <w:sz w:val="20"/>
        </w:rPr>
        <w:t>Parteienvertreter;</w:t>
      </w:r>
    </w:p>
    <w:p>
      <w:pPr>
        <w:pStyle w:val="ListParagraph"/>
        <w:numPr>
          <w:ilvl w:val="0"/>
          <w:numId w:val="257"/>
        </w:numPr>
        <w:tabs>
          <w:tab w:pos="904" w:val="left" w:leader="none"/>
        </w:tabs>
        <w:spacing w:line="249" w:lineRule="auto" w:before="70" w:after="0"/>
        <w:ind w:left="950" w:right="104" w:hanging="284"/>
        <w:jc w:val="left"/>
        <w:rPr>
          <w:sz w:val="20"/>
        </w:rPr>
      </w:pPr>
      <w:r>
        <w:rPr>
          <w:w w:val="105"/>
          <w:sz w:val="20"/>
        </w:rPr>
        <w:t>die Kosten der Verpflegung des Beschuldigten während der Untersu- chungshaft;</w:t>
      </w:r>
    </w:p>
    <w:p>
      <w:pPr>
        <w:pStyle w:val="ListParagraph"/>
        <w:numPr>
          <w:ilvl w:val="0"/>
          <w:numId w:val="257"/>
        </w:numPr>
        <w:tabs>
          <w:tab w:pos="882" w:val="left" w:leader="none"/>
        </w:tabs>
        <w:spacing w:line="249" w:lineRule="auto" w:before="62" w:after="0"/>
        <w:ind w:left="950" w:right="104" w:hanging="284"/>
        <w:jc w:val="left"/>
        <w:rPr>
          <w:sz w:val="20"/>
        </w:rPr>
      </w:pPr>
      <w:r>
        <w:rPr>
          <w:w w:val="105"/>
          <w:sz w:val="20"/>
        </w:rPr>
        <w:t>die Reisekosten und die Diäten der Gerichtspersonen und des Staatsan- waltes;</w:t>
      </w:r>
    </w:p>
    <w:p>
      <w:pPr>
        <w:pStyle w:val="ListParagraph"/>
        <w:numPr>
          <w:ilvl w:val="0"/>
          <w:numId w:val="257"/>
        </w:numPr>
        <w:tabs>
          <w:tab w:pos="868" w:val="left" w:leader="none"/>
        </w:tabs>
        <w:spacing w:line="240" w:lineRule="auto" w:before="61" w:after="0"/>
        <w:ind w:left="867" w:right="0" w:hanging="201"/>
        <w:jc w:val="left"/>
        <w:rPr>
          <w:sz w:val="20"/>
        </w:rPr>
      </w:pPr>
      <w:r>
        <w:rPr>
          <w:w w:val="105"/>
          <w:sz w:val="20"/>
        </w:rPr>
        <w:t>die Kosten für die Vollstreckung eines</w:t>
      </w:r>
      <w:r>
        <w:rPr>
          <w:spacing w:val="-13"/>
          <w:w w:val="105"/>
          <w:sz w:val="20"/>
        </w:rPr>
        <w:t> </w:t>
      </w:r>
      <w:r>
        <w:rPr>
          <w:w w:val="105"/>
          <w:sz w:val="20"/>
        </w:rPr>
        <w:t>Strafurteiles.</w:t>
      </w:r>
    </w:p>
    <w:p>
      <w:pPr>
        <w:pStyle w:val="ListParagraph"/>
        <w:numPr>
          <w:ilvl w:val="0"/>
          <w:numId w:val="256"/>
        </w:numPr>
        <w:tabs>
          <w:tab w:pos="1176" w:val="left" w:leader="none"/>
        </w:tabs>
        <w:spacing w:line="252" w:lineRule="auto" w:before="90" w:after="0"/>
        <w:ind w:left="667" w:right="104" w:firstLine="283"/>
        <w:jc w:val="both"/>
        <w:rPr>
          <w:sz w:val="20"/>
        </w:rPr>
      </w:pPr>
      <w:r>
        <w:rPr>
          <w:w w:val="105"/>
          <w:sz w:val="20"/>
        </w:rPr>
        <w:t>Die unter den Ziff. 1 bis 3 und 5 bis 7 bezeichneten Gebühren </w:t>
      </w:r>
      <w:r>
        <w:rPr>
          <w:spacing w:val="-3"/>
          <w:w w:val="105"/>
          <w:sz w:val="20"/>
        </w:rPr>
        <w:t>sowie</w:t>
      </w:r>
      <w:bookmarkStart w:name="_bookmark437" w:id="492"/>
      <w:bookmarkEnd w:id="492"/>
      <w:r>
        <w:rPr>
          <w:spacing w:val="-3"/>
          <w:w w:val="105"/>
          <w:sz w:val="20"/>
        </w:rPr>
      </w:r>
      <w:r>
        <w:rPr>
          <w:spacing w:val="-3"/>
          <w:w w:val="105"/>
          <w:sz w:val="20"/>
        </w:rPr>
        <w:t> </w:t>
      </w:r>
      <w:r>
        <w:rPr>
          <w:w w:val="105"/>
          <w:sz w:val="20"/>
        </w:rPr>
        <w:t>die Gebühren des dem Beschuldigten beigegebenen</w:t>
      </w:r>
      <w:r>
        <w:rPr>
          <w:spacing w:val="-39"/>
          <w:w w:val="105"/>
          <w:sz w:val="20"/>
        </w:rPr>
        <w:t> </w:t>
      </w:r>
      <w:r>
        <w:rPr>
          <w:w w:val="105"/>
          <w:sz w:val="20"/>
        </w:rPr>
        <w:t>Verfahrenshilfeverteidi- gers werden von der Landeskasse</w:t>
      </w:r>
      <w:r>
        <w:rPr>
          <w:spacing w:val="-8"/>
          <w:w w:val="105"/>
          <w:sz w:val="20"/>
        </w:rPr>
        <w:t> </w:t>
      </w:r>
      <w:r>
        <w:rPr>
          <w:w w:val="105"/>
          <w:sz w:val="20"/>
        </w:rPr>
        <w:t>vorgeschossen.</w:t>
      </w:r>
      <w:hyperlink w:history="true" w:anchor="_bookmark921">
        <w:r>
          <w:rPr>
            <w:w w:val="105"/>
            <w:sz w:val="20"/>
            <w:u w:val="single" w:color="0000FF"/>
            <w:vertAlign w:val="superscript"/>
          </w:rPr>
          <w:t>382</w:t>
        </w:r>
      </w:hyperlink>
    </w:p>
    <w:p>
      <w:pPr>
        <w:pStyle w:val="BodyText"/>
        <w:spacing w:before="2"/>
        <w:jc w:val="left"/>
        <w:rPr>
          <w:sz w:val="17"/>
        </w:rPr>
      </w:pPr>
    </w:p>
    <w:p>
      <w:pPr>
        <w:pStyle w:val="BodyText"/>
        <w:spacing w:before="103"/>
        <w:ind w:left="3645"/>
      </w:pPr>
      <w:r>
        <w:rPr/>
        <w:t>§ 302</w:t>
      </w:r>
    </w:p>
    <w:p>
      <w:pPr>
        <w:pStyle w:val="ListParagraph"/>
        <w:numPr>
          <w:ilvl w:val="0"/>
          <w:numId w:val="258"/>
        </w:numPr>
        <w:tabs>
          <w:tab w:pos="1214" w:val="left" w:leader="none"/>
        </w:tabs>
        <w:spacing w:line="249" w:lineRule="auto" w:before="90" w:after="0"/>
        <w:ind w:left="667" w:right="104" w:firstLine="283"/>
        <w:jc w:val="both"/>
        <w:rPr>
          <w:sz w:val="20"/>
        </w:rPr>
      </w:pPr>
      <w:r>
        <w:rPr>
          <w:w w:val="105"/>
          <w:sz w:val="20"/>
        </w:rPr>
        <w:t>Die Gebühren der Sachverständigen, Gerichtspersonen usw. </w:t>
      </w:r>
      <w:r>
        <w:rPr>
          <w:spacing w:val="-4"/>
          <w:w w:val="105"/>
          <w:sz w:val="20"/>
        </w:rPr>
        <w:t>sind, </w:t>
      </w:r>
      <w:r>
        <w:rPr>
          <w:w w:val="105"/>
          <w:sz w:val="20"/>
        </w:rPr>
        <w:t>soferne die Ansätze nicht durch besondere Vorschriften geregelt sind, </w:t>
      </w:r>
      <w:r>
        <w:rPr>
          <w:spacing w:val="-4"/>
          <w:w w:val="105"/>
          <w:sz w:val="20"/>
        </w:rPr>
        <w:t>von </w:t>
      </w:r>
      <w:r>
        <w:rPr>
          <w:w w:val="105"/>
          <w:sz w:val="20"/>
        </w:rPr>
        <w:t>dem Gerichte zu</w:t>
      </w:r>
      <w:r>
        <w:rPr>
          <w:spacing w:val="-6"/>
          <w:w w:val="105"/>
          <w:sz w:val="20"/>
        </w:rPr>
        <w:t> </w:t>
      </w:r>
      <w:r>
        <w:rPr>
          <w:w w:val="105"/>
          <w:sz w:val="20"/>
        </w:rPr>
        <w:t>bestimmen.</w:t>
      </w:r>
    </w:p>
    <w:p>
      <w:pPr>
        <w:pStyle w:val="ListParagraph"/>
        <w:numPr>
          <w:ilvl w:val="0"/>
          <w:numId w:val="258"/>
        </w:numPr>
        <w:tabs>
          <w:tab w:pos="1168" w:val="left" w:leader="none"/>
        </w:tabs>
        <w:spacing w:line="240" w:lineRule="auto" w:before="86" w:after="0"/>
        <w:ind w:left="1167" w:right="0" w:hanging="218"/>
        <w:jc w:val="both"/>
        <w:rPr>
          <w:sz w:val="20"/>
        </w:rPr>
      </w:pPr>
      <w:bookmarkStart w:name="_bookmark438" w:id="493"/>
      <w:bookmarkEnd w:id="493"/>
      <w:r>
        <w:rPr/>
      </w:r>
      <w:bookmarkStart w:name="_bookmark438" w:id="494"/>
      <w:bookmarkEnd w:id="494"/>
      <w:r>
        <w:rPr>
          <w:w w:val="110"/>
          <w:sz w:val="20"/>
        </w:rPr>
        <w:t>Aufgehoben</w:t>
      </w:r>
      <w:hyperlink w:history="true" w:anchor="_bookmark922">
        <w:r>
          <w:rPr>
            <w:w w:val="110"/>
            <w:sz w:val="20"/>
            <w:u w:val="single" w:color="0000FF"/>
            <w:vertAlign w:val="superscript"/>
          </w:rPr>
          <w:t>383</w:t>
        </w:r>
      </w:hyperlink>
    </w:p>
    <w:p>
      <w:pPr>
        <w:pStyle w:val="ListParagraph"/>
        <w:numPr>
          <w:ilvl w:val="0"/>
          <w:numId w:val="258"/>
        </w:numPr>
        <w:tabs>
          <w:tab w:pos="1168" w:val="left" w:leader="none"/>
        </w:tabs>
        <w:spacing w:line="240" w:lineRule="auto" w:before="94" w:after="0"/>
        <w:ind w:left="1167" w:right="0" w:hanging="218"/>
        <w:jc w:val="both"/>
        <w:rPr>
          <w:sz w:val="20"/>
        </w:rPr>
      </w:pPr>
      <w:bookmarkStart w:name="_bookmark439" w:id="495"/>
      <w:bookmarkEnd w:id="495"/>
      <w:r>
        <w:rPr/>
      </w:r>
      <w:bookmarkStart w:name="_bookmark439" w:id="496"/>
      <w:bookmarkEnd w:id="496"/>
      <w:r>
        <w:rPr>
          <w:w w:val="110"/>
          <w:sz w:val="20"/>
        </w:rPr>
        <w:t>Aufgehoben</w:t>
      </w:r>
      <w:hyperlink w:history="true" w:anchor="_bookmark923">
        <w:r>
          <w:rPr>
            <w:w w:val="110"/>
            <w:sz w:val="20"/>
            <w:u w:val="single" w:color="0000FF"/>
            <w:vertAlign w:val="superscript"/>
          </w:rPr>
          <w:t>384</w:t>
        </w:r>
      </w:hyperlink>
    </w:p>
    <w:p>
      <w:pPr>
        <w:pStyle w:val="BodyText"/>
        <w:spacing w:before="1"/>
        <w:jc w:val="left"/>
        <w:rPr>
          <w:sz w:val="18"/>
        </w:rPr>
      </w:pPr>
    </w:p>
    <w:p>
      <w:pPr>
        <w:pStyle w:val="BodyText"/>
        <w:spacing w:before="102"/>
        <w:ind w:left="3645"/>
      </w:pPr>
      <w:r>
        <w:rPr/>
        <w:t>§ 303</w:t>
      </w:r>
    </w:p>
    <w:p>
      <w:pPr>
        <w:pStyle w:val="ListParagraph"/>
        <w:numPr>
          <w:ilvl w:val="0"/>
          <w:numId w:val="259"/>
        </w:numPr>
        <w:tabs>
          <w:tab w:pos="1168" w:val="left" w:leader="none"/>
        </w:tabs>
        <w:spacing w:line="249" w:lineRule="auto" w:before="90" w:after="0"/>
        <w:ind w:left="667" w:right="104" w:firstLine="283"/>
        <w:jc w:val="both"/>
        <w:rPr>
          <w:sz w:val="20"/>
        </w:rPr>
      </w:pPr>
      <w:r>
        <w:rPr>
          <w:w w:val="105"/>
          <w:sz w:val="20"/>
        </w:rPr>
        <w:t>Solchen Zeugen, die vom Tag- oder Wochenlohne leben und welchen daher eine Entziehung auch nur von wenigen Stunden einen Verdienstent- gang bringen würde, hat das sie vernehmende Gericht auf ihr Verlangen nicht bloss eine Schadloshaltung für die notwendigen  Kosten  des  Hin- und Rückweges, sondern auch den Ersatz des entgangenen Erwerbes </w:t>
      </w:r>
      <w:r>
        <w:rPr>
          <w:spacing w:val="-6"/>
          <w:w w:val="105"/>
          <w:sz w:val="20"/>
        </w:rPr>
        <w:t>und </w:t>
      </w:r>
      <w:r>
        <w:rPr>
          <w:w w:val="105"/>
          <w:sz w:val="20"/>
        </w:rPr>
        <w:t>der allenfalls nötigen höheren Kosten des Aufenthaltes am Orte der Ver- nehmung mit billiger Erwägung aller Verhältnisse zu bestimmen. </w:t>
      </w:r>
      <w:r>
        <w:rPr>
          <w:spacing w:val="-3"/>
          <w:w w:val="105"/>
          <w:sz w:val="20"/>
        </w:rPr>
        <w:t>Anderen </w:t>
      </w:r>
      <w:r>
        <w:rPr>
          <w:w w:val="105"/>
          <w:sz w:val="20"/>
        </w:rPr>
        <w:t>Zeugen darf auf ihr Verlangen nur in dem Falle, wenn der Ort ihrer</w:t>
      </w:r>
      <w:r>
        <w:rPr>
          <w:spacing w:val="-6"/>
          <w:w w:val="105"/>
          <w:sz w:val="20"/>
        </w:rPr>
        <w:t> </w:t>
      </w:r>
      <w:r>
        <w:rPr>
          <w:w w:val="105"/>
          <w:sz w:val="20"/>
        </w:rPr>
        <w:t>Verneh-</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10"/>
        </w:rPr>
        <w:t>mung</w:t>
      </w:r>
      <w:r>
        <w:rPr>
          <w:spacing w:val="-18"/>
          <w:w w:val="110"/>
        </w:rPr>
        <w:t> </w:t>
      </w:r>
      <w:r>
        <w:rPr>
          <w:w w:val="110"/>
        </w:rPr>
        <w:t>von</w:t>
      </w:r>
      <w:r>
        <w:rPr>
          <w:spacing w:val="-18"/>
          <w:w w:val="110"/>
        </w:rPr>
        <w:t> </w:t>
      </w:r>
      <w:r>
        <w:rPr>
          <w:w w:val="110"/>
        </w:rPr>
        <w:t>ihrem</w:t>
      </w:r>
      <w:r>
        <w:rPr>
          <w:spacing w:val="-18"/>
          <w:w w:val="110"/>
        </w:rPr>
        <w:t> </w:t>
      </w:r>
      <w:r>
        <w:rPr>
          <w:w w:val="110"/>
        </w:rPr>
        <w:t>gewöhnlichen</w:t>
      </w:r>
      <w:r>
        <w:rPr>
          <w:spacing w:val="-18"/>
          <w:w w:val="110"/>
        </w:rPr>
        <w:t> </w:t>
      </w:r>
      <w:r>
        <w:rPr>
          <w:w w:val="110"/>
        </w:rPr>
        <w:t>Aufenthaltsorte</w:t>
      </w:r>
      <w:r>
        <w:rPr>
          <w:spacing w:val="-18"/>
          <w:w w:val="110"/>
        </w:rPr>
        <w:t> </w:t>
      </w:r>
      <w:r>
        <w:rPr>
          <w:w w:val="110"/>
        </w:rPr>
        <w:t>verschieden</w:t>
      </w:r>
      <w:r>
        <w:rPr>
          <w:spacing w:val="-18"/>
          <w:w w:val="110"/>
        </w:rPr>
        <w:t> </w:t>
      </w:r>
      <w:r>
        <w:rPr>
          <w:w w:val="110"/>
        </w:rPr>
        <w:t>ist,</w:t>
      </w:r>
      <w:r>
        <w:rPr>
          <w:spacing w:val="-18"/>
          <w:w w:val="110"/>
        </w:rPr>
        <w:t> </w:t>
      </w:r>
      <w:r>
        <w:rPr>
          <w:w w:val="110"/>
        </w:rPr>
        <w:t>eine</w:t>
      </w:r>
      <w:r>
        <w:rPr>
          <w:spacing w:val="-18"/>
          <w:w w:val="110"/>
        </w:rPr>
        <w:t> </w:t>
      </w:r>
      <w:r>
        <w:rPr>
          <w:spacing w:val="-3"/>
          <w:w w:val="110"/>
        </w:rPr>
        <w:t>ange- </w:t>
      </w:r>
      <w:r>
        <w:rPr>
          <w:w w:val="110"/>
        </w:rPr>
        <w:t>messene Vergütung der notwendigen Auslagen für die Reise und für </w:t>
      </w:r>
      <w:r>
        <w:rPr>
          <w:spacing w:val="-6"/>
          <w:w w:val="110"/>
        </w:rPr>
        <w:t>den </w:t>
      </w:r>
      <w:r>
        <w:rPr>
          <w:w w:val="110"/>
        </w:rPr>
        <w:t>Aufenthalt</w:t>
      </w:r>
      <w:r>
        <w:rPr>
          <w:spacing w:val="-8"/>
          <w:w w:val="110"/>
        </w:rPr>
        <w:t> </w:t>
      </w:r>
      <w:r>
        <w:rPr>
          <w:w w:val="110"/>
        </w:rPr>
        <w:t>am</w:t>
      </w:r>
      <w:r>
        <w:rPr>
          <w:spacing w:val="-8"/>
          <w:w w:val="110"/>
        </w:rPr>
        <w:t> </w:t>
      </w:r>
      <w:r>
        <w:rPr>
          <w:w w:val="110"/>
        </w:rPr>
        <w:t>Orte</w:t>
      </w:r>
      <w:r>
        <w:rPr>
          <w:spacing w:val="-8"/>
          <w:w w:val="110"/>
        </w:rPr>
        <w:t> </w:t>
      </w:r>
      <w:r>
        <w:rPr>
          <w:w w:val="110"/>
        </w:rPr>
        <w:t>der</w:t>
      </w:r>
      <w:r>
        <w:rPr>
          <w:spacing w:val="-7"/>
          <w:w w:val="110"/>
        </w:rPr>
        <w:t> </w:t>
      </w:r>
      <w:r>
        <w:rPr>
          <w:w w:val="110"/>
        </w:rPr>
        <w:t>Vernehmung</w:t>
      </w:r>
      <w:r>
        <w:rPr>
          <w:spacing w:val="-8"/>
          <w:w w:val="110"/>
        </w:rPr>
        <w:t> </w:t>
      </w:r>
      <w:r>
        <w:rPr>
          <w:w w:val="110"/>
        </w:rPr>
        <w:t>bewilligt</w:t>
      </w:r>
      <w:r>
        <w:rPr>
          <w:spacing w:val="-8"/>
          <w:w w:val="110"/>
        </w:rPr>
        <w:t> </w:t>
      </w:r>
      <w:r>
        <w:rPr>
          <w:w w:val="110"/>
        </w:rPr>
        <w:t>werden.</w:t>
      </w:r>
    </w:p>
    <w:p>
      <w:pPr>
        <w:pStyle w:val="ListParagraph"/>
        <w:numPr>
          <w:ilvl w:val="0"/>
          <w:numId w:val="259"/>
        </w:numPr>
        <w:tabs>
          <w:tab w:pos="657" w:val="left" w:leader="none"/>
        </w:tabs>
        <w:spacing w:line="249" w:lineRule="auto" w:before="83" w:after="0"/>
        <w:ind w:left="157" w:right="614" w:firstLine="283"/>
        <w:jc w:val="both"/>
        <w:rPr>
          <w:sz w:val="20"/>
        </w:rPr>
      </w:pPr>
      <w:r>
        <w:rPr>
          <w:w w:val="105"/>
          <w:sz w:val="20"/>
        </w:rPr>
        <w:t>Der Privatankläger hat auf Zeugengebühren keinen Anspruch; </w:t>
      </w:r>
      <w:r>
        <w:rPr>
          <w:spacing w:val="-3"/>
          <w:w w:val="105"/>
          <w:sz w:val="20"/>
        </w:rPr>
        <w:t>andere </w:t>
      </w:r>
      <w:r>
        <w:rPr>
          <w:w w:val="105"/>
          <w:sz w:val="20"/>
        </w:rPr>
        <w:t>Geschädigte haben ihn nur dann, wenn sie vorgeladen werden, um </w:t>
      </w:r>
      <w:r>
        <w:rPr>
          <w:spacing w:val="-5"/>
          <w:w w:val="105"/>
          <w:sz w:val="20"/>
        </w:rPr>
        <w:t>als </w:t>
      </w:r>
      <w:r>
        <w:rPr>
          <w:w w:val="105"/>
          <w:sz w:val="20"/>
        </w:rPr>
        <w:t>Zeugen vernommen zu</w:t>
      </w:r>
      <w:r>
        <w:rPr>
          <w:spacing w:val="-6"/>
          <w:w w:val="105"/>
          <w:sz w:val="20"/>
        </w:rPr>
        <w:t> </w:t>
      </w:r>
      <w:r>
        <w:rPr>
          <w:w w:val="105"/>
          <w:sz w:val="20"/>
        </w:rPr>
        <w:t>werden.</w:t>
      </w:r>
    </w:p>
    <w:p>
      <w:pPr>
        <w:pStyle w:val="BodyText"/>
        <w:spacing w:before="3"/>
        <w:jc w:val="left"/>
        <w:rPr>
          <w:sz w:val="26"/>
        </w:rPr>
      </w:pPr>
    </w:p>
    <w:p>
      <w:pPr>
        <w:pStyle w:val="BodyText"/>
        <w:ind w:left="3135"/>
      </w:pPr>
      <w:r>
        <w:rPr/>
        <w:t>§ 304</w:t>
      </w:r>
    </w:p>
    <w:p>
      <w:pPr>
        <w:pStyle w:val="BodyText"/>
        <w:spacing w:line="249" w:lineRule="auto" w:before="90"/>
        <w:ind w:left="157" w:right="614" w:firstLine="283"/>
      </w:pPr>
      <w:r>
        <w:rPr>
          <w:w w:val="105"/>
        </w:rPr>
        <w:t>Die Kosten für die Verpflegung des Beschuldigten während der </w:t>
      </w:r>
      <w:r>
        <w:rPr>
          <w:spacing w:val="-3"/>
          <w:w w:val="105"/>
        </w:rPr>
        <w:t>Unter- </w:t>
      </w:r>
      <w:r>
        <w:rPr>
          <w:w w:val="105"/>
        </w:rPr>
        <w:t>suchungshaft</w:t>
      </w:r>
      <w:r>
        <w:rPr>
          <w:spacing w:val="-5"/>
          <w:w w:val="105"/>
        </w:rPr>
        <w:t> </w:t>
      </w:r>
      <w:r>
        <w:rPr>
          <w:w w:val="105"/>
        </w:rPr>
        <w:t>sowie</w:t>
      </w:r>
      <w:r>
        <w:rPr>
          <w:spacing w:val="-5"/>
          <w:w w:val="105"/>
        </w:rPr>
        <w:t> </w:t>
      </w:r>
      <w:r>
        <w:rPr>
          <w:w w:val="105"/>
        </w:rPr>
        <w:t>des</w:t>
      </w:r>
      <w:r>
        <w:rPr>
          <w:spacing w:val="-5"/>
          <w:w w:val="105"/>
        </w:rPr>
        <w:t> </w:t>
      </w:r>
      <w:r>
        <w:rPr>
          <w:w w:val="105"/>
        </w:rPr>
        <w:t>Verurteilten</w:t>
      </w:r>
      <w:r>
        <w:rPr>
          <w:spacing w:val="-5"/>
          <w:w w:val="105"/>
        </w:rPr>
        <w:t> </w:t>
      </w:r>
      <w:r>
        <w:rPr>
          <w:w w:val="105"/>
        </w:rPr>
        <w:t>in</w:t>
      </w:r>
      <w:r>
        <w:rPr>
          <w:spacing w:val="-5"/>
          <w:w w:val="105"/>
        </w:rPr>
        <w:t> </w:t>
      </w:r>
      <w:r>
        <w:rPr>
          <w:w w:val="105"/>
        </w:rPr>
        <w:t>der</w:t>
      </w:r>
      <w:r>
        <w:rPr>
          <w:spacing w:val="-5"/>
          <w:w w:val="105"/>
        </w:rPr>
        <w:t> </w:t>
      </w:r>
      <w:r>
        <w:rPr>
          <w:w w:val="105"/>
        </w:rPr>
        <w:t>Strafhaft</w:t>
      </w:r>
      <w:r>
        <w:rPr>
          <w:spacing w:val="-4"/>
          <w:w w:val="105"/>
        </w:rPr>
        <w:t> </w:t>
      </w:r>
      <w:r>
        <w:rPr>
          <w:w w:val="105"/>
        </w:rPr>
        <w:t>schliessen</w:t>
      </w:r>
      <w:r>
        <w:rPr>
          <w:spacing w:val="-5"/>
          <w:w w:val="105"/>
        </w:rPr>
        <w:t> </w:t>
      </w:r>
      <w:r>
        <w:rPr>
          <w:w w:val="105"/>
        </w:rPr>
        <w:t>die</w:t>
      </w:r>
      <w:r>
        <w:rPr>
          <w:spacing w:val="-5"/>
          <w:w w:val="105"/>
        </w:rPr>
        <w:t> </w:t>
      </w:r>
      <w:r>
        <w:rPr>
          <w:w w:val="105"/>
        </w:rPr>
        <w:t>Auslagen für Kost, Lagerstätte, Beheizung, Licht, die etwa nötige Beischaffung </w:t>
      </w:r>
      <w:r>
        <w:rPr>
          <w:spacing w:val="-3"/>
          <w:w w:val="105"/>
        </w:rPr>
        <w:t>sowie </w:t>
      </w:r>
      <w:r>
        <w:rPr>
          <w:w w:val="105"/>
        </w:rPr>
        <w:t>die Reinigung der Wäsche und Kleidung und allfällige Krankheits- und </w:t>
      </w:r>
      <w:r>
        <w:rPr>
          <w:spacing w:val="-3"/>
          <w:w w:val="105"/>
        </w:rPr>
        <w:t>Ent- </w:t>
      </w:r>
      <w:r>
        <w:rPr>
          <w:w w:val="105"/>
        </w:rPr>
        <w:t>bindungskosten in</w:t>
      </w:r>
      <w:r>
        <w:rPr>
          <w:spacing w:val="-5"/>
          <w:w w:val="105"/>
        </w:rPr>
        <w:t> </w:t>
      </w:r>
      <w:r>
        <w:rPr>
          <w:w w:val="105"/>
        </w:rPr>
        <w:t>sich.</w:t>
      </w:r>
    </w:p>
    <w:p>
      <w:pPr>
        <w:pStyle w:val="BodyText"/>
        <w:spacing w:before="5"/>
        <w:jc w:val="left"/>
        <w:rPr>
          <w:sz w:val="26"/>
        </w:rPr>
      </w:pPr>
    </w:p>
    <w:p>
      <w:pPr>
        <w:pStyle w:val="BodyText"/>
        <w:ind w:left="3135"/>
      </w:pPr>
      <w:r>
        <w:rPr/>
        <w:t>§ 305</w:t>
      </w:r>
    </w:p>
    <w:p>
      <w:pPr>
        <w:pStyle w:val="ListParagraph"/>
        <w:numPr>
          <w:ilvl w:val="0"/>
          <w:numId w:val="260"/>
        </w:numPr>
        <w:tabs>
          <w:tab w:pos="664" w:val="left" w:leader="none"/>
        </w:tabs>
        <w:spacing w:line="249" w:lineRule="auto" w:before="90" w:after="0"/>
        <w:ind w:left="157" w:right="614" w:firstLine="283"/>
        <w:jc w:val="both"/>
        <w:rPr>
          <w:sz w:val="20"/>
        </w:rPr>
      </w:pPr>
      <w:r>
        <w:rPr>
          <w:w w:val="105"/>
          <w:sz w:val="20"/>
        </w:rPr>
        <w:t>Wird der Angeklagte durch ein Strafurteil einer strafbaren Handlung schuldig erkannt, so ist in dem Urteile zugleich auszudrücken, dass er </w:t>
      </w:r>
      <w:r>
        <w:rPr>
          <w:spacing w:val="-5"/>
          <w:w w:val="105"/>
          <w:sz w:val="20"/>
        </w:rPr>
        <w:t>auch </w:t>
      </w:r>
      <w:r>
        <w:rPr>
          <w:w w:val="105"/>
          <w:sz w:val="20"/>
        </w:rPr>
        <w:t>die Kosten des Strafverfahrens zu ersetzen</w:t>
      </w:r>
      <w:r>
        <w:rPr>
          <w:spacing w:val="-12"/>
          <w:w w:val="105"/>
          <w:sz w:val="20"/>
        </w:rPr>
        <w:t> </w:t>
      </w:r>
      <w:r>
        <w:rPr>
          <w:w w:val="105"/>
          <w:sz w:val="20"/>
        </w:rPr>
        <w:t>habe.</w:t>
      </w:r>
    </w:p>
    <w:p>
      <w:pPr>
        <w:pStyle w:val="ListParagraph"/>
        <w:numPr>
          <w:ilvl w:val="0"/>
          <w:numId w:val="260"/>
        </w:numPr>
        <w:tabs>
          <w:tab w:pos="657" w:val="left" w:leader="none"/>
        </w:tabs>
        <w:spacing w:line="249" w:lineRule="auto" w:before="83" w:after="0"/>
        <w:ind w:left="157" w:right="614" w:firstLine="283"/>
        <w:jc w:val="both"/>
        <w:rPr>
          <w:sz w:val="20"/>
        </w:rPr>
      </w:pPr>
      <w:r>
        <w:rPr>
          <w:w w:val="105"/>
          <w:sz w:val="20"/>
        </w:rPr>
        <w:t>Doch hat das Gericht in dem Falle, wenn sich das Verfahren auf </w:t>
      </w:r>
      <w:r>
        <w:rPr>
          <w:spacing w:val="-4"/>
          <w:w w:val="105"/>
          <w:sz w:val="20"/>
        </w:rPr>
        <w:t>meh- </w:t>
      </w:r>
      <w:r>
        <w:rPr>
          <w:w w:val="105"/>
          <w:sz w:val="20"/>
        </w:rPr>
        <w:t>rere strafbare Handlungen bezog, die Kosten hinsichtlich derjenigen </w:t>
      </w:r>
      <w:r>
        <w:rPr>
          <w:spacing w:val="-3"/>
          <w:w w:val="105"/>
          <w:sz w:val="20"/>
        </w:rPr>
        <w:t>Hand- </w:t>
      </w:r>
      <w:r>
        <w:rPr>
          <w:w w:val="105"/>
          <w:sz w:val="20"/>
        </w:rPr>
        <w:t>lungen, deren der Angeklagte nicht für schuldig erkannt wird, soweit es</w:t>
      </w:r>
      <w:r>
        <w:rPr>
          <w:spacing w:val="-16"/>
          <w:w w:val="105"/>
          <w:sz w:val="20"/>
        </w:rPr>
        <w:t> </w:t>
      </w:r>
      <w:r>
        <w:rPr>
          <w:w w:val="105"/>
          <w:sz w:val="20"/>
        </w:rPr>
        <w:t>tun- lich ist, von dem Ersatze</w:t>
      </w:r>
      <w:r>
        <w:rPr>
          <w:spacing w:val="-11"/>
          <w:w w:val="105"/>
          <w:sz w:val="20"/>
        </w:rPr>
        <w:t> </w:t>
      </w:r>
      <w:r>
        <w:rPr>
          <w:w w:val="105"/>
          <w:sz w:val="20"/>
        </w:rPr>
        <w:t>auszuscheiden.</w:t>
      </w:r>
    </w:p>
    <w:p>
      <w:pPr>
        <w:pStyle w:val="ListParagraph"/>
        <w:numPr>
          <w:ilvl w:val="0"/>
          <w:numId w:val="260"/>
        </w:numPr>
        <w:tabs>
          <w:tab w:pos="677" w:val="left" w:leader="none"/>
        </w:tabs>
        <w:spacing w:line="252" w:lineRule="auto" w:before="83" w:after="0"/>
        <w:ind w:left="157" w:right="614" w:firstLine="283"/>
        <w:jc w:val="both"/>
        <w:rPr>
          <w:sz w:val="20"/>
        </w:rPr>
      </w:pPr>
      <w:r>
        <w:rPr>
          <w:w w:val="105"/>
          <w:sz w:val="20"/>
        </w:rPr>
        <w:t>Die Verpflichtung zum Ersatze der Kosten trifft jedoch den rechts- kräftig Verurteilten nur für seine Person; sie geht nicht auf die Erben über. Von mehreren Mitbeteiligten ist jeder einzelne zur Tragung derjenigen Kosten zu verurteilen, welche durch seine Verpflegung in der Untersu- chungshaft, seine Verteidigung, den Strafvollzug oder durch besondere, </w:t>
      </w:r>
      <w:r>
        <w:rPr>
          <w:spacing w:val="-5"/>
          <w:w w:val="105"/>
          <w:sz w:val="20"/>
        </w:rPr>
        <w:t>nur </w:t>
      </w:r>
      <w:r>
        <w:rPr>
          <w:w w:val="105"/>
          <w:sz w:val="20"/>
        </w:rPr>
        <w:t>bei ihm eingetretene Ereignisse oder durch sein besonderes Verschulden entstanden sind. Zur Bezahlung aller anderen Kosten des </w:t>
      </w:r>
      <w:r>
        <w:rPr>
          <w:spacing w:val="-2"/>
          <w:w w:val="105"/>
          <w:sz w:val="20"/>
        </w:rPr>
        <w:t>Strafverfahrens </w:t>
      </w:r>
      <w:r>
        <w:rPr>
          <w:w w:val="105"/>
          <w:sz w:val="20"/>
        </w:rPr>
        <w:t>sind sämtliche Mitschuldige und Teilnehmer zur ungeteilten Hand zu </w:t>
      </w:r>
      <w:r>
        <w:rPr>
          <w:spacing w:val="-5"/>
          <w:w w:val="105"/>
          <w:sz w:val="20"/>
        </w:rPr>
        <w:t>ver-</w:t>
      </w:r>
      <w:bookmarkStart w:name="_bookmark440" w:id="497"/>
      <w:bookmarkEnd w:id="497"/>
      <w:r>
        <w:rPr>
          <w:spacing w:val="-5"/>
          <w:w w:val="105"/>
          <w:sz w:val="20"/>
        </w:rPr>
      </w:r>
      <w:r>
        <w:rPr>
          <w:spacing w:val="-5"/>
          <w:w w:val="105"/>
          <w:sz w:val="20"/>
        </w:rPr>
        <w:t> </w:t>
      </w:r>
      <w:r>
        <w:rPr>
          <w:w w:val="105"/>
          <w:sz w:val="20"/>
        </w:rPr>
        <w:t>urteilen, sofern das Gericht nicht besondere Gründe findet, eine Beschrän- kung dieser Haftung eintreten zu</w:t>
      </w:r>
      <w:r>
        <w:rPr>
          <w:spacing w:val="-6"/>
          <w:w w:val="105"/>
          <w:sz w:val="20"/>
        </w:rPr>
        <w:t> </w:t>
      </w:r>
      <w:r>
        <w:rPr>
          <w:w w:val="105"/>
          <w:sz w:val="20"/>
        </w:rPr>
        <w:t>lassen.</w:t>
      </w:r>
      <w:hyperlink w:history="true" w:anchor="_bookmark924">
        <w:r>
          <w:rPr>
            <w:w w:val="105"/>
            <w:sz w:val="20"/>
            <w:u w:val="single" w:color="0000FF"/>
            <w:vertAlign w:val="superscript"/>
          </w:rPr>
          <w:t>385</w:t>
        </w:r>
      </w:hyperlink>
    </w:p>
    <w:p>
      <w:pPr>
        <w:pStyle w:val="BodyText"/>
        <w:spacing w:before="9"/>
        <w:jc w:val="left"/>
        <w:rPr>
          <w:sz w:val="15"/>
        </w:rPr>
      </w:pPr>
    </w:p>
    <w:p>
      <w:pPr>
        <w:pStyle w:val="BodyText"/>
        <w:spacing w:before="112"/>
        <w:ind w:left="3008"/>
      </w:pPr>
      <w:bookmarkStart w:name="_bookmark441" w:id="498"/>
      <w:bookmarkEnd w:id="498"/>
      <w:r>
        <w:rPr/>
      </w:r>
      <w:r>
        <w:rPr>
          <w:w w:val="105"/>
        </w:rPr>
        <w:t>§</w:t>
      </w:r>
      <w:r>
        <w:rPr>
          <w:spacing w:val="-2"/>
          <w:w w:val="105"/>
        </w:rPr>
        <w:t> </w:t>
      </w:r>
      <w:r>
        <w:rPr>
          <w:w w:val="105"/>
        </w:rPr>
        <w:t>305a</w:t>
      </w:r>
      <w:hyperlink w:history="true" w:anchor="_bookmark925">
        <w:r>
          <w:rPr>
            <w:w w:val="105"/>
            <w:u w:val="single" w:color="0000FF"/>
            <w:vertAlign w:val="superscript"/>
          </w:rPr>
          <w:t>386</w:t>
        </w:r>
      </w:hyperlink>
    </w:p>
    <w:p>
      <w:pPr>
        <w:pStyle w:val="BodyText"/>
        <w:spacing w:line="249" w:lineRule="auto" w:before="90"/>
        <w:ind w:left="157" w:right="614" w:firstLine="283"/>
      </w:pPr>
      <w:r>
        <w:rPr>
          <w:w w:val="105"/>
        </w:rPr>
        <w:t>Im Fall eines Vorgehens nach dem IIIa. Hauptstück kann der Staats- anwalt von der Verfolgung erst zurücktreten oder das Gericht das Straf- verfahren erst einstellen, nachdem der Verdächtige einen Pauschalkosten- beitrag bis zu 3 000 Franken bezahlt hat. Die Zahlung eines Pauschalkos-</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tenbeitrages ist insoweit nachzusehen, als dadurch der zu einer einfachen Lebensführung notwendige Unterhalt des Verdächtigen und seiner Familie, für deren Unterhalt er zu sorgen hat, oder die Erfüllung des Tatausgleichs gefährdet würde.</w:t>
      </w:r>
    </w:p>
    <w:p>
      <w:pPr>
        <w:pStyle w:val="BodyText"/>
        <w:spacing w:before="4"/>
        <w:jc w:val="left"/>
        <w:rPr>
          <w:sz w:val="26"/>
        </w:rPr>
      </w:pPr>
    </w:p>
    <w:p>
      <w:pPr>
        <w:pStyle w:val="BodyText"/>
        <w:ind w:left="3645"/>
      </w:pPr>
      <w:r>
        <w:rPr/>
        <w:t>§ 306</w:t>
      </w:r>
    </w:p>
    <w:p>
      <w:pPr>
        <w:pStyle w:val="ListParagraph"/>
        <w:numPr>
          <w:ilvl w:val="1"/>
          <w:numId w:val="260"/>
        </w:numPr>
        <w:tabs>
          <w:tab w:pos="1168" w:val="left" w:leader="none"/>
        </w:tabs>
        <w:spacing w:line="252" w:lineRule="auto" w:before="90" w:after="0"/>
        <w:ind w:left="667" w:right="104" w:firstLine="283"/>
        <w:jc w:val="both"/>
        <w:rPr>
          <w:sz w:val="20"/>
        </w:rPr>
      </w:pPr>
      <w:r>
        <w:rPr>
          <w:w w:val="105"/>
          <w:sz w:val="20"/>
        </w:rPr>
        <w:t>Wird das Strafverfahren auf andere Weise als durch ein verurteilendes Erkenntnis beendigt, so sind die Kosten des Verfahrens und der Verteidi- gung vom Land zu tragen. Hat der Beschuldigte (Angeklagte) durch </w:t>
      </w:r>
      <w:r>
        <w:rPr>
          <w:spacing w:val="-4"/>
          <w:w w:val="105"/>
          <w:sz w:val="20"/>
        </w:rPr>
        <w:t>sein </w:t>
      </w:r>
      <w:r>
        <w:rPr>
          <w:w w:val="105"/>
          <w:sz w:val="20"/>
        </w:rPr>
        <w:t>Verhalten zur Einleitung oder Verlängerung des Verfahrens beigetragen oder auf andere Weise die Kosten des Verfahrens erhöht, so liegt es </w:t>
      </w:r>
      <w:r>
        <w:rPr>
          <w:spacing w:val="-8"/>
          <w:w w:val="105"/>
          <w:sz w:val="20"/>
        </w:rPr>
        <w:t>im </w:t>
      </w:r>
      <w:r>
        <w:rPr>
          <w:w w:val="105"/>
          <w:sz w:val="20"/>
        </w:rPr>
        <w:t>Ermessen des erkennenden Gerichtes, ob die zur Verteidigung notwendigen Kosten dem Land auferlegt werden. Soweit aber das Strafverfahren </w:t>
      </w:r>
      <w:r>
        <w:rPr>
          <w:spacing w:val="-6"/>
          <w:w w:val="105"/>
          <w:sz w:val="20"/>
        </w:rPr>
        <w:t>auf </w:t>
      </w:r>
      <w:r>
        <w:rPr>
          <w:w w:val="105"/>
          <w:sz w:val="20"/>
        </w:rPr>
        <w:t>Begehren eines Privatanklägers oder gemäss § 32 lediglich auf Antrag des Privatbeteiligten stattgefunden hat, ist diesen der Ersatz der aller infolge ihres Einschreitens aufgelaufenen Kosten in der das Verfahren für </w:t>
      </w:r>
      <w:r>
        <w:rPr>
          <w:spacing w:val="-6"/>
          <w:w w:val="105"/>
          <w:sz w:val="20"/>
        </w:rPr>
        <w:t>die </w:t>
      </w:r>
      <w:r>
        <w:rPr>
          <w:w w:val="105"/>
          <w:sz w:val="20"/>
        </w:rPr>
        <w:t>Instanz erledigenden Entscheidung aufzutragen. Den Privatbeteiligten </w:t>
      </w:r>
      <w:r>
        <w:rPr>
          <w:spacing w:val="-3"/>
          <w:w w:val="105"/>
          <w:sz w:val="20"/>
        </w:rPr>
        <w:t>trifft</w:t>
      </w:r>
      <w:bookmarkStart w:name="_bookmark442" w:id="499"/>
      <w:bookmarkEnd w:id="499"/>
      <w:r>
        <w:rPr>
          <w:spacing w:val="-3"/>
          <w:w w:val="105"/>
          <w:sz w:val="20"/>
        </w:rPr>
      </w:r>
      <w:r>
        <w:rPr>
          <w:spacing w:val="-3"/>
          <w:w w:val="105"/>
          <w:sz w:val="20"/>
        </w:rPr>
        <w:t> </w:t>
      </w:r>
      <w:r>
        <w:rPr>
          <w:w w:val="105"/>
          <w:sz w:val="20"/>
        </w:rPr>
        <w:t>jedoch kein Kostenersatz, wenn das Strafverfahren nach dem IIIa. Haupt- stück beendet</w:t>
      </w:r>
      <w:r>
        <w:rPr>
          <w:spacing w:val="-4"/>
          <w:w w:val="105"/>
          <w:sz w:val="20"/>
        </w:rPr>
        <w:t> </w:t>
      </w:r>
      <w:r>
        <w:rPr>
          <w:w w:val="105"/>
          <w:sz w:val="20"/>
        </w:rPr>
        <w:t>wird.</w:t>
      </w:r>
      <w:hyperlink w:history="true" w:anchor="_bookmark926">
        <w:r>
          <w:rPr>
            <w:w w:val="105"/>
            <w:sz w:val="20"/>
            <w:u w:val="single" w:color="0000FF"/>
            <w:vertAlign w:val="superscript"/>
          </w:rPr>
          <w:t>387</w:t>
        </w:r>
      </w:hyperlink>
    </w:p>
    <w:p>
      <w:pPr>
        <w:pStyle w:val="ListParagraph"/>
        <w:numPr>
          <w:ilvl w:val="1"/>
          <w:numId w:val="260"/>
        </w:numPr>
        <w:tabs>
          <w:tab w:pos="1177" w:val="left" w:leader="none"/>
        </w:tabs>
        <w:spacing w:line="249" w:lineRule="auto" w:before="65" w:after="0"/>
        <w:ind w:left="667" w:right="104" w:firstLine="283"/>
        <w:jc w:val="both"/>
        <w:rPr>
          <w:sz w:val="20"/>
        </w:rPr>
      </w:pPr>
      <w:r>
        <w:rPr>
          <w:w w:val="105"/>
          <w:sz w:val="20"/>
        </w:rPr>
        <w:t>Haben mehrere Privatankläger oder Privatbeteiligte wegen derselben Handlung erfolglos Bestrafung derselben Personen begehrt, so haften sie </w:t>
      </w:r>
      <w:r>
        <w:rPr>
          <w:spacing w:val="-5"/>
          <w:w w:val="105"/>
          <w:sz w:val="20"/>
        </w:rPr>
        <w:t>für </w:t>
      </w:r>
      <w:r>
        <w:rPr>
          <w:w w:val="105"/>
          <w:sz w:val="20"/>
        </w:rPr>
        <w:t>die Kosten des Strafverfahrens zur ungeteilten Hand. Haben sie erfolglos die Bestrafung verschiedener Personen oder die Bestrafung derselben </w:t>
      </w:r>
      <w:r>
        <w:rPr>
          <w:spacing w:val="-5"/>
          <w:w w:val="105"/>
          <w:sz w:val="20"/>
        </w:rPr>
        <w:t>Per- </w:t>
      </w:r>
      <w:r>
        <w:rPr>
          <w:w w:val="105"/>
          <w:sz w:val="20"/>
        </w:rPr>
        <w:t>sonen wegen verschiedener Handlungen begehrt, so haftet jeder für </w:t>
      </w:r>
      <w:r>
        <w:rPr>
          <w:spacing w:val="-5"/>
          <w:w w:val="105"/>
          <w:sz w:val="20"/>
        </w:rPr>
        <w:t>die </w:t>
      </w:r>
      <w:r>
        <w:rPr>
          <w:w w:val="105"/>
          <w:sz w:val="20"/>
        </w:rPr>
        <w:t>besonderen Kosten, die nur durch seinen Antrag entstanden sind, und </w:t>
      </w:r>
      <w:r>
        <w:rPr>
          <w:spacing w:val="-6"/>
          <w:w w:val="105"/>
          <w:sz w:val="20"/>
        </w:rPr>
        <w:t>für </w:t>
      </w:r>
      <w:r>
        <w:rPr>
          <w:w w:val="105"/>
          <w:sz w:val="20"/>
        </w:rPr>
        <w:t>den Pauschalkostenbeitrag, der zu entrichten gewesen wäre, wenn </w:t>
      </w:r>
      <w:r>
        <w:rPr>
          <w:spacing w:val="-4"/>
          <w:w w:val="105"/>
          <w:sz w:val="20"/>
        </w:rPr>
        <w:t>seine </w:t>
      </w:r>
      <w:r>
        <w:rPr>
          <w:w w:val="105"/>
          <w:sz w:val="20"/>
        </w:rPr>
        <w:t>Anklage den einzigen Gegenstand des Verfahrens gebildet hätte; die </w:t>
      </w:r>
      <w:r>
        <w:rPr>
          <w:spacing w:val="-3"/>
          <w:w w:val="105"/>
          <w:sz w:val="20"/>
        </w:rPr>
        <w:t>Anteile </w:t>
      </w:r>
      <w:r>
        <w:rPr>
          <w:w w:val="105"/>
          <w:sz w:val="20"/>
        </w:rPr>
        <w:t>der einzelnen Ankläger an den gemeinsamen Kosten hat das Gericht </w:t>
      </w:r>
      <w:r>
        <w:rPr>
          <w:spacing w:val="-4"/>
          <w:w w:val="105"/>
          <w:sz w:val="20"/>
        </w:rPr>
        <w:t>nach </w:t>
      </w:r>
      <w:r>
        <w:rPr>
          <w:w w:val="105"/>
          <w:sz w:val="20"/>
        </w:rPr>
        <w:t>dem Mass ihrer Beteiligung am Verfahren zu</w:t>
      </w:r>
      <w:r>
        <w:rPr>
          <w:spacing w:val="-14"/>
          <w:w w:val="105"/>
          <w:sz w:val="20"/>
        </w:rPr>
        <w:t> </w:t>
      </w:r>
      <w:r>
        <w:rPr>
          <w:w w:val="105"/>
          <w:sz w:val="20"/>
        </w:rPr>
        <w:t>bestimmen.</w:t>
      </w:r>
    </w:p>
    <w:p>
      <w:pPr>
        <w:pStyle w:val="ListParagraph"/>
        <w:numPr>
          <w:ilvl w:val="1"/>
          <w:numId w:val="260"/>
        </w:numPr>
        <w:tabs>
          <w:tab w:pos="1170" w:val="left" w:leader="none"/>
        </w:tabs>
        <w:spacing w:line="249" w:lineRule="auto" w:before="88" w:after="0"/>
        <w:ind w:left="667" w:right="104" w:firstLine="283"/>
        <w:jc w:val="both"/>
        <w:rPr>
          <w:sz w:val="20"/>
        </w:rPr>
      </w:pPr>
      <w:r>
        <w:rPr>
          <w:w w:val="110"/>
          <w:sz w:val="20"/>
        </w:rPr>
        <w:t>Der</w:t>
      </w:r>
      <w:r>
        <w:rPr>
          <w:spacing w:val="-20"/>
          <w:w w:val="110"/>
          <w:sz w:val="20"/>
        </w:rPr>
        <w:t> </w:t>
      </w:r>
      <w:r>
        <w:rPr>
          <w:w w:val="110"/>
          <w:sz w:val="20"/>
        </w:rPr>
        <w:t>Staatsanwalt</w:t>
      </w:r>
      <w:r>
        <w:rPr>
          <w:spacing w:val="-19"/>
          <w:w w:val="110"/>
          <w:sz w:val="20"/>
        </w:rPr>
        <w:t> </w:t>
      </w:r>
      <w:r>
        <w:rPr>
          <w:w w:val="110"/>
          <w:sz w:val="20"/>
        </w:rPr>
        <w:t>kann</w:t>
      </w:r>
      <w:r>
        <w:rPr>
          <w:spacing w:val="-19"/>
          <w:w w:val="110"/>
          <w:sz w:val="20"/>
        </w:rPr>
        <w:t> </w:t>
      </w:r>
      <w:r>
        <w:rPr>
          <w:w w:val="110"/>
          <w:sz w:val="20"/>
        </w:rPr>
        <w:t>nie</w:t>
      </w:r>
      <w:r>
        <w:rPr>
          <w:spacing w:val="-19"/>
          <w:w w:val="110"/>
          <w:sz w:val="20"/>
        </w:rPr>
        <w:t> </w:t>
      </w:r>
      <w:r>
        <w:rPr>
          <w:w w:val="110"/>
          <w:sz w:val="20"/>
        </w:rPr>
        <w:t>zum</w:t>
      </w:r>
      <w:r>
        <w:rPr>
          <w:spacing w:val="-19"/>
          <w:w w:val="110"/>
          <w:sz w:val="20"/>
        </w:rPr>
        <w:t> </w:t>
      </w:r>
      <w:r>
        <w:rPr>
          <w:w w:val="110"/>
          <w:sz w:val="20"/>
        </w:rPr>
        <w:t>Ersatze</w:t>
      </w:r>
      <w:r>
        <w:rPr>
          <w:spacing w:val="-19"/>
          <w:w w:val="110"/>
          <w:sz w:val="20"/>
        </w:rPr>
        <w:t> </w:t>
      </w:r>
      <w:r>
        <w:rPr>
          <w:w w:val="110"/>
          <w:sz w:val="20"/>
        </w:rPr>
        <w:t>der</w:t>
      </w:r>
      <w:r>
        <w:rPr>
          <w:spacing w:val="-19"/>
          <w:w w:val="110"/>
          <w:sz w:val="20"/>
        </w:rPr>
        <w:t> </w:t>
      </w:r>
      <w:r>
        <w:rPr>
          <w:w w:val="110"/>
          <w:sz w:val="20"/>
        </w:rPr>
        <w:t>Kosten</w:t>
      </w:r>
      <w:r>
        <w:rPr>
          <w:spacing w:val="-19"/>
          <w:w w:val="110"/>
          <w:sz w:val="20"/>
        </w:rPr>
        <w:t> </w:t>
      </w:r>
      <w:r>
        <w:rPr>
          <w:w w:val="110"/>
          <w:sz w:val="20"/>
        </w:rPr>
        <w:t>verurteilt</w:t>
      </w:r>
      <w:r>
        <w:rPr>
          <w:spacing w:val="-19"/>
          <w:w w:val="110"/>
          <w:sz w:val="20"/>
        </w:rPr>
        <w:t> </w:t>
      </w:r>
      <w:r>
        <w:rPr>
          <w:w w:val="110"/>
          <w:sz w:val="20"/>
        </w:rPr>
        <w:t>werden. Die Amtshaftung bleibt jedoch</w:t>
      </w:r>
      <w:r>
        <w:rPr>
          <w:spacing w:val="-24"/>
          <w:w w:val="110"/>
          <w:sz w:val="20"/>
        </w:rPr>
        <w:t> </w:t>
      </w:r>
      <w:r>
        <w:rPr>
          <w:w w:val="110"/>
          <w:sz w:val="20"/>
        </w:rPr>
        <w:t>unberührt.</w:t>
      </w:r>
    </w:p>
    <w:p>
      <w:pPr>
        <w:pStyle w:val="ListParagraph"/>
        <w:numPr>
          <w:ilvl w:val="1"/>
          <w:numId w:val="260"/>
        </w:numPr>
        <w:tabs>
          <w:tab w:pos="1229" w:val="left" w:leader="none"/>
        </w:tabs>
        <w:spacing w:line="249" w:lineRule="auto" w:before="82" w:after="0"/>
        <w:ind w:left="667" w:right="104" w:firstLine="283"/>
        <w:jc w:val="both"/>
        <w:rPr>
          <w:sz w:val="20"/>
        </w:rPr>
      </w:pPr>
      <w:r>
        <w:rPr>
          <w:w w:val="105"/>
          <w:sz w:val="20"/>
        </w:rPr>
        <w:t>Wurde endlich das Strafverfahren durch eine wissentlich </w:t>
      </w:r>
      <w:r>
        <w:rPr>
          <w:spacing w:val="-3"/>
          <w:w w:val="105"/>
          <w:sz w:val="20"/>
        </w:rPr>
        <w:t>falsche </w:t>
      </w:r>
      <w:r>
        <w:rPr>
          <w:w w:val="105"/>
          <w:sz w:val="20"/>
        </w:rPr>
        <w:t>Anzeige veranlasst, so hat die Kosten der Anzeiger zu ersetzen. Dasselbe gilt auch im Falle des Freispruches für den Angeklagten, soweit er die </w:t>
      </w:r>
      <w:r>
        <w:rPr>
          <w:spacing w:val="-3"/>
          <w:w w:val="105"/>
          <w:sz w:val="20"/>
        </w:rPr>
        <w:t>Ein- </w:t>
      </w:r>
      <w:r>
        <w:rPr>
          <w:w w:val="105"/>
          <w:sz w:val="20"/>
        </w:rPr>
        <w:t>leitung des Verfahrens grundlos verursacht</w:t>
      </w:r>
      <w:r>
        <w:rPr>
          <w:spacing w:val="-9"/>
          <w:w w:val="105"/>
          <w:sz w:val="20"/>
        </w:rPr>
        <w:t> </w:t>
      </w:r>
      <w:r>
        <w:rPr>
          <w:w w:val="105"/>
          <w:sz w:val="20"/>
        </w:rPr>
        <w:t>hat.</w:t>
      </w:r>
    </w:p>
    <w:p>
      <w:pPr>
        <w:pStyle w:val="BodyText"/>
        <w:spacing w:before="4"/>
        <w:jc w:val="left"/>
        <w:rPr>
          <w:sz w:val="26"/>
        </w:rPr>
      </w:pPr>
    </w:p>
    <w:p>
      <w:pPr>
        <w:pStyle w:val="BodyText"/>
        <w:ind w:left="3645"/>
      </w:pPr>
      <w:r>
        <w:rPr/>
        <w:t>§ 307</w:t>
      </w:r>
    </w:p>
    <w:p>
      <w:pPr>
        <w:spacing w:after="0"/>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firstLine="283"/>
      </w:pPr>
      <w:r>
        <w:rPr>
          <w:w w:val="105"/>
        </w:rPr>
        <w:t>Für diejenigen besonderen Kosten, welche durch Ergreifung </w:t>
      </w:r>
      <w:r>
        <w:rPr>
          <w:spacing w:val="-3"/>
          <w:w w:val="105"/>
        </w:rPr>
        <w:t>eines </w:t>
      </w:r>
      <w:r>
        <w:rPr>
          <w:w w:val="105"/>
        </w:rPr>
        <w:t>Rechtsmittels</w:t>
      </w:r>
      <w:r>
        <w:rPr>
          <w:spacing w:val="-5"/>
          <w:w w:val="105"/>
        </w:rPr>
        <w:t> </w:t>
      </w:r>
      <w:r>
        <w:rPr>
          <w:w w:val="105"/>
        </w:rPr>
        <w:t>oder</w:t>
      </w:r>
      <w:r>
        <w:rPr>
          <w:spacing w:val="-5"/>
          <w:w w:val="105"/>
        </w:rPr>
        <w:t> </w:t>
      </w:r>
      <w:r>
        <w:rPr>
          <w:w w:val="105"/>
        </w:rPr>
        <w:t>durch</w:t>
      </w:r>
      <w:r>
        <w:rPr>
          <w:spacing w:val="-5"/>
          <w:w w:val="105"/>
        </w:rPr>
        <w:t> </w:t>
      </w:r>
      <w:r>
        <w:rPr>
          <w:w w:val="105"/>
        </w:rPr>
        <w:t>das</w:t>
      </w:r>
      <w:r>
        <w:rPr>
          <w:spacing w:val="-5"/>
          <w:w w:val="105"/>
        </w:rPr>
        <w:t> </w:t>
      </w:r>
      <w:r>
        <w:rPr>
          <w:w w:val="105"/>
        </w:rPr>
        <w:t>Begehren</w:t>
      </w:r>
      <w:r>
        <w:rPr>
          <w:spacing w:val="-5"/>
          <w:w w:val="105"/>
        </w:rPr>
        <w:t> </w:t>
      </w:r>
      <w:r>
        <w:rPr>
          <w:w w:val="105"/>
        </w:rPr>
        <w:t>um</w:t>
      </w:r>
      <w:r>
        <w:rPr>
          <w:spacing w:val="-5"/>
          <w:w w:val="105"/>
        </w:rPr>
        <w:t> </w:t>
      </w:r>
      <w:r>
        <w:rPr>
          <w:w w:val="105"/>
        </w:rPr>
        <w:t>Wiederaufnahme</w:t>
      </w:r>
      <w:r>
        <w:rPr>
          <w:spacing w:val="-5"/>
          <w:w w:val="105"/>
        </w:rPr>
        <w:t> </w:t>
      </w:r>
      <w:r>
        <w:rPr>
          <w:w w:val="105"/>
        </w:rPr>
        <w:t>des</w:t>
      </w:r>
      <w:r>
        <w:rPr>
          <w:spacing w:val="-5"/>
          <w:w w:val="105"/>
        </w:rPr>
        <w:t> </w:t>
      </w:r>
      <w:r>
        <w:rPr>
          <w:w w:val="105"/>
        </w:rPr>
        <w:t>Verfahrens herbeigeführt werden, haftet derjenige, welcher das Rechtsmittel ergriffen und das erwähnte Begehren gestellt hat, insoferne das erstere ganz erfolglos geblieben oder das letztere abgewiesen worden</w:t>
      </w:r>
      <w:r>
        <w:rPr>
          <w:spacing w:val="-11"/>
          <w:w w:val="105"/>
        </w:rPr>
        <w:t> </w:t>
      </w:r>
      <w:r>
        <w:rPr>
          <w:w w:val="105"/>
        </w:rPr>
        <w:t>ist.</w:t>
      </w:r>
    </w:p>
    <w:p>
      <w:pPr>
        <w:pStyle w:val="BodyText"/>
        <w:spacing w:before="5"/>
        <w:jc w:val="left"/>
        <w:rPr>
          <w:sz w:val="26"/>
        </w:rPr>
      </w:pPr>
    </w:p>
    <w:p>
      <w:pPr>
        <w:pStyle w:val="BodyText"/>
        <w:ind w:left="3135"/>
      </w:pPr>
      <w:r>
        <w:rPr/>
        <w:t>§ 308</w:t>
      </w:r>
    </w:p>
    <w:p>
      <w:pPr>
        <w:pStyle w:val="ListParagraph"/>
        <w:numPr>
          <w:ilvl w:val="0"/>
          <w:numId w:val="261"/>
        </w:numPr>
        <w:tabs>
          <w:tab w:pos="653" w:val="left" w:leader="none"/>
        </w:tabs>
        <w:spacing w:line="249" w:lineRule="auto" w:before="90" w:after="0"/>
        <w:ind w:left="157" w:right="614" w:firstLine="283"/>
        <w:jc w:val="both"/>
        <w:rPr>
          <w:sz w:val="20"/>
        </w:rPr>
      </w:pPr>
      <w:r>
        <w:rPr>
          <w:w w:val="105"/>
          <w:sz w:val="20"/>
        </w:rPr>
        <w:t>Die Kosten des Strafverfahrens sind jedoch vom Ersatzpflichtigen </w:t>
      </w:r>
      <w:r>
        <w:rPr>
          <w:spacing w:val="-4"/>
          <w:w w:val="105"/>
          <w:sz w:val="20"/>
        </w:rPr>
        <w:t>nur </w:t>
      </w:r>
      <w:r>
        <w:rPr>
          <w:w w:val="105"/>
          <w:sz w:val="20"/>
        </w:rPr>
        <w:t>insoweit einzutreiben, als dadurch weder der zu einer einfachen </w:t>
      </w:r>
      <w:r>
        <w:rPr>
          <w:spacing w:val="-3"/>
          <w:w w:val="105"/>
          <w:sz w:val="20"/>
        </w:rPr>
        <w:t>Lebens-  </w:t>
      </w:r>
      <w:r>
        <w:rPr>
          <w:w w:val="105"/>
          <w:sz w:val="20"/>
        </w:rPr>
        <w:t>führung notwendige Unterhalt des Ersatzpflichtigen und seiner Familie, </w:t>
      </w:r>
      <w:r>
        <w:rPr>
          <w:spacing w:val="-6"/>
          <w:w w:val="105"/>
          <w:sz w:val="20"/>
        </w:rPr>
        <w:t>für </w:t>
      </w:r>
      <w:r>
        <w:rPr>
          <w:w w:val="105"/>
          <w:sz w:val="20"/>
        </w:rPr>
        <w:t>deren Unterhalt er zu sorgen hat, noch die Erfüllung der aus der strafbaren Handlung</w:t>
      </w:r>
      <w:r>
        <w:rPr>
          <w:spacing w:val="14"/>
          <w:w w:val="105"/>
          <w:sz w:val="20"/>
        </w:rPr>
        <w:t> </w:t>
      </w:r>
      <w:r>
        <w:rPr>
          <w:w w:val="105"/>
          <w:sz w:val="20"/>
        </w:rPr>
        <w:t>entspringenden</w:t>
      </w:r>
      <w:r>
        <w:rPr>
          <w:spacing w:val="14"/>
          <w:w w:val="105"/>
          <w:sz w:val="20"/>
        </w:rPr>
        <w:t> </w:t>
      </w:r>
      <w:r>
        <w:rPr>
          <w:w w:val="105"/>
          <w:sz w:val="20"/>
        </w:rPr>
        <w:t>Pflicht</w:t>
      </w:r>
      <w:r>
        <w:rPr>
          <w:spacing w:val="14"/>
          <w:w w:val="105"/>
          <w:sz w:val="20"/>
        </w:rPr>
        <w:t> </w:t>
      </w:r>
      <w:r>
        <w:rPr>
          <w:w w:val="105"/>
          <w:sz w:val="20"/>
        </w:rPr>
        <w:t>zur</w:t>
      </w:r>
      <w:r>
        <w:rPr>
          <w:spacing w:val="14"/>
          <w:w w:val="105"/>
          <w:sz w:val="20"/>
        </w:rPr>
        <w:t> </w:t>
      </w:r>
      <w:r>
        <w:rPr>
          <w:w w:val="105"/>
          <w:sz w:val="20"/>
        </w:rPr>
        <w:t>Schadensgutmachung</w:t>
      </w:r>
      <w:r>
        <w:rPr>
          <w:spacing w:val="15"/>
          <w:w w:val="105"/>
          <w:sz w:val="20"/>
        </w:rPr>
        <w:t> </w:t>
      </w:r>
      <w:r>
        <w:rPr>
          <w:w w:val="105"/>
          <w:sz w:val="20"/>
        </w:rPr>
        <w:t>gefährdet</w:t>
      </w:r>
      <w:r>
        <w:rPr>
          <w:spacing w:val="14"/>
          <w:w w:val="105"/>
          <w:sz w:val="20"/>
        </w:rPr>
        <w:t> </w:t>
      </w:r>
      <w:r>
        <w:rPr>
          <w:spacing w:val="-4"/>
          <w:w w:val="105"/>
          <w:sz w:val="20"/>
        </w:rPr>
        <w:t>wird.</w:t>
      </w:r>
    </w:p>
    <w:p>
      <w:pPr>
        <w:pStyle w:val="ListParagraph"/>
        <w:numPr>
          <w:ilvl w:val="0"/>
          <w:numId w:val="261"/>
        </w:numPr>
        <w:tabs>
          <w:tab w:pos="653" w:val="left" w:leader="none"/>
        </w:tabs>
        <w:spacing w:line="249" w:lineRule="auto" w:before="84" w:after="0"/>
        <w:ind w:left="157" w:right="614" w:firstLine="283"/>
        <w:jc w:val="both"/>
        <w:rPr>
          <w:sz w:val="20"/>
        </w:rPr>
      </w:pPr>
      <w:r>
        <w:rPr>
          <w:w w:val="105"/>
          <w:sz w:val="20"/>
        </w:rPr>
        <w:t>Personen, für welche während ihrer Verhaftung Alimentationsbeträge angewiesen</w:t>
      </w:r>
      <w:r>
        <w:rPr>
          <w:spacing w:val="-8"/>
          <w:w w:val="105"/>
          <w:sz w:val="20"/>
        </w:rPr>
        <w:t> </w:t>
      </w:r>
      <w:r>
        <w:rPr>
          <w:w w:val="105"/>
          <w:sz w:val="20"/>
        </w:rPr>
        <w:t>werden,</w:t>
      </w:r>
      <w:r>
        <w:rPr>
          <w:spacing w:val="-8"/>
          <w:w w:val="105"/>
          <w:sz w:val="20"/>
        </w:rPr>
        <w:t> </w:t>
      </w:r>
      <w:r>
        <w:rPr>
          <w:w w:val="105"/>
          <w:sz w:val="20"/>
        </w:rPr>
        <w:t>haben</w:t>
      </w:r>
      <w:r>
        <w:rPr>
          <w:spacing w:val="-8"/>
          <w:w w:val="105"/>
          <w:sz w:val="20"/>
        </w:rPr>
        <w:t> </w:t>
      </w:r>
      <w:r>
        <w:rPr>
          <w:w w:val="105"/>
          <w:sz w:val="20"/>
        </w:rPr>
        <w:t>aus</w:t>
      </w:r>
      <w:r>
        <w:rPr>
          <w:spacing w:val="-8"/>
          <w:w w:val="105"/>
          <w:sz w:val="20"/>
        </w:rPr>
        <w:t> </w:t>
      </w:r>
      <w:r>
        <w:rPr>
          <w:w w:val="105"/>
          <w:sz w:val="20"/>
        </w:rPr>
        <w:t>denselben</w:t>
      </w:r>
      <w:r>
        <w:rPr>
          <w:spacing w:val="-8"/>
          <w:w w:val="105"/>
          <w:sz w:val="20"/>
        </w:rPr>
        <w:t> </w:t>
      </w:r>
      <w:r>
        <w:rPr>
          <w:w w:val="105"/>
          <w:sz w:val="20"/>
        </w:rPr>
        <w:t>die</w:t>
      </w:r>
      <w:r>
        <w:rPr>
          <w:spacing w:val="-8"/>
          <w:w w:val="105"/>
          <w:sz w:val="20"/>
        </w:rPr>
        <w:t> </w:t>
      </w:r>
      <w:r>
        <w:rPr>
          <w:w w:val="105"/>
          <w:sz w:val="20"/>
        </w:rPr>
        <w:t>für</w:t>
      </w:r>
      <w:r>
        <w:rPr>
          <w:spacing w:val="-8"/>
          <w:w w:val="105"/>
          <w:sz w:val="20"/>
        </w:rPr>
        <w:t> </w:t>
      </w:r>
      <w:r>
        <w:rPr>
          <w:w w:val="105"/>
          <w:sz w:val="20"/>
        </w:rPr>
        <w:t>sie</w:t>
      </w:r>
      <w:r>
        <w:rPr>
          <w:spacing w:val="-8"/>
          <w:w w:val="105"/>
          <w:sz w:val="20"/>
        </w:rPr>
        <w:t> </w:t>
      </w:r>
      <w:r>
        <w:rPr>
          <w:w w:val="105"/>
          <w:sz w:val="20"/>
        </w:rPr>
        <w:t>aufgewendeten</w:t>
      </w:r>
      <w:r>
        <w:rPr>
          <w:spacing w:val="-8"/>
          <w:w w:val="105"/>
          <w:sz w:val="20"/>
        </w:rPr>
        <w:t> </w:t>
      </w:r>
      <w:r>
        <w:rPr>
          <w:w w:val="105"/>
          <w:sz w:val="20"/>
        </w:rPr>
        <w:t>Verpfle- gungskosten zu</w:t>
      </w:r>
      <w:r>
        <w:rPr>
          <w:spacing w:val="-5"/>
          <w:w w:val="105"/>
          <w:sz w:val="20"/>
        </w:rPr>
        <w:t> </w:t>
      </w:r>
      <w:r>
        <w:rPr>
          <w:w w:val="105"/>
          <w:sz w:val="20"/>
        </w:rPr>
        <w:t>vergüten.</w:t>
      </w:r>
    </w:p>
    <w:p>
      <w:pPr>
        <w:pStyle w:val="ListParagraph"/>
        <w:numPr>
          <w:ilvl w:val="0"/>
          <w:numId w:val="261"/>
        </w:numPr>
        <w:tabs>
          <w:tab w:pos="680" w:val="left" w:leader="none"/>
        </w:tabs>
        <w:spacing w:line="252" w:lineRule="auto" w:before="83" w:after="0"/>
        <w:ind w:left="157" w:right="614" w:firstLine="283"/>
        <w:jc w:val="both"/>
        <w:rPr>
          <w:sz w:val="20"/>
        </w:rPr>
      </w:pPr>
      <w:r>
        <w:rPr>
          <w:w w:val="105"/>
          <w:sz w:val="20"/>
        </w:rPr>
        <w:t>Die Entscheidung über die Einbringlichkeit der Kosten soll, </w:t>
      </w:r>
      <w:r>
        <w:rPr>
          <w:spacing w:val="-3"/>
          <w:w w:val="105"/>
          <w:sz w:val="20"/>
        </w:rPr>
        <w:t>soweit </w:t>
      </w:r>
      <w:r>
        <w:rPr>
          <w:w w:val="105"/>
          <w:sz w:val="20"/>
        </w:rPr>
        <w:t>tunlich, gleich bei Schöpfung des Erkenntnisses erfolgen. Die </w:t>
      </w:r>
      <w:r>
        <w:rPr>
          <w:spacing w:val="-2"/>
          <w:w w:val="105"/>
          <w:sz w:val="20"/>
        </w:rPr>
        <w:t>Entscheidung</w:t>
      </w:r>
      <w:bookmarkStart w:name="_bookmark443" w:id="500"/>
      <w:bookmarkEnd w:id="500"/>
      <w:r>
        <w:rPr>
          <w:spacing w:val="-2"/>
          <w:w w:val="105"/>
          <w:sz w:val="20"/>
        </w:rPr>
      </w:r>
      <w:r>
        <w:rPr>
          <w:spacing w:val="-2"/>
          <w:w w:val="105"/>
          <w:sz w:val="20"/>
        </w:rPr>
        <w:t> </w:t>
      </w:r>
      <w:r>
        <w:rPr>
          <w:w w:val="105"/>
          <w:sz w:val="20"/>
        </w:rPr>
        <w:t>über</w:t>
      </w:r>
      <w:r>
        <w:rPr>
          <w:spacing w:val="-5"/>
          <w:w w:val="105"/>
          <w:sz w:val="20"/>
        </w:rPr>
        <w:t> </w:t>
      </w:r>
      <w:r>
        <w:rPr>
          <w:w w:val="105"/>
          <w:sz w:val="20"/>
        </w:rPr>
        <w:t>die</w:t>
      </w:r>
      <w:r>
        <w:rPr>
          <w:spacing w:val="-5"/>
          <w:w w:val="105"/>
          <w:sz w:val="20"/>
        </w:rPr>
        <w:t> </w:t>
      </w:r>
      <w:r>
        <w:rPr>
          <w:w w:val="105"/>
          <w:sz w:val="20"/>
        </w:rPr>
        <w:t>Nachzahlung</w:t>
      </w:r>
      <w:r>
        <w:rPr>
          <w:spacing w:val="-5"/>
          <w:w w:val="105"/>
          <w:sz w:val="20"/>
        </w:rPr>
        <w:t> </w:t>
      </w:r>
      <w:r>
        <w:rPr>
          <w:w w:val="105"/>
          <w:sz w:val="20"/>
        </w:rPr>
        <w:t>der</w:t>
      </w:r>
      <w:r>
        <w:rPr>
          <w:spacing w:val="-5"/>
          <w:w w:val="105"/>
          <w:sz w:val="20"/>
        </w:rPr>
        <w:t> </w:t>
      </w:r>
      <w:r>
        <w:rPr>
          <w:w w:val="105"/>
          <w:sz w:val="20"/>
        </w:rPr>
        <w:t>Kosten</w:t>
      </w:r>
      <w:r>
        <w:rPr>
          <w:spacing w:val="-5"/>
          <w:w w:val="105"/>
          <w:sz w:val="20"/>
        </w:rPr>
        <w:t> </w:t>
      </w:r>
      <w:r>
        <w:rPr>
          <w:w w:val="105"/>
          <w:sz w:val="20"/>
        </w:rPr>
        <w:t>des</w:t>
      </w:r>
      <w:r>
        <w:rPr>
          <w:spacing w:val="-5"/>
          <w:w w:val="105"/>
          <w:sz w:val="20"/>
        </w:rPr>
        <w:t> </w:t>
      </w:r>
      <w:r>
        <w:rPr>
          <w:w w:val="105"/>
          <w:sz w:val="20"/>
        </w:rPr>
        <w:t>Verfahrenshilfeverteidigers</w:t>
      </w:r>
      <w:r>
        <w:rPr>
          <w:spacing w:val="-5"/>
          <w:w w:val="105"/>
          <w:sz w:val="20"/>
        </w:rPr>
        <w:t> </w:t>
      </w:r>
      <w:r>
        <w:rPr>
          <w:w w:val="105"/>
          <w:sz w:val="20"/>
        </w:rPr>
        <w:t>nach</w:t>
      </w:r>
      <w:r>
        <w:rPr>
          <w:spacing w:val="-5"/>
          <w:w w:val="105"/>
          <w:sz w:val="20"/>
        </w:rPr>
        <w:t> </w:t>
      </w:r>
      <w:r>
        <w:rPr>
          <w:w w:val="105"/>
          <w:sz w:val="20"/>
        </w:rPr>
        <w:t>§</w:t>
      </w:r>
      <w:r>
        <w:rPr>
          <w:spacing w:val="-5"/>
          <w:w w:val="105"/>
          <w:sz w:val="20"/>
        </w:rPr>
        <w:t> </w:t>
      </w:r>
      <w:r>
        <w:rPr>
          <w:spacing w:val="-4"/>
          <w:w w:val="105"/>
          <w:sz w:val="20"/>
        </w:rPr>
        <w:t>26f </w:t>
      </w:r>
      <w:r>
        <w:rPr>
          <w:w w:val="105"/>
          <w:sz w:val="20"/>
        </w:rPr>
        <w:t>bleibt</w:t>
      </w:r>
      <w:r>
        <w:rPr>
          <w:spacing w:val="-2"/>
          <w:w w:val="105"/>
          <w:sz w:val="20"/>
        </w:rPr>
        <w:t> </w:t>
      </w:r>
      <w:r>
        <w:rPr>
          <w:w w:val="105"/>
          <w:sz w:val="20"/>
        </w:rPr>
        <w:t>vorbehalten.</w:t>
      </w:r>
      <w:hyperlink w:history="true" w:anchor="_bookmark927">
        <w:r>
          <w:rPr>
            <w:w w:val="105"/>
            <w:sz w:val="20"/>
            <w:u w:val="single" w:color="0000FF"/>
            <w:vertAlign w:val="superscript"/>
          </w:rPr>
          <w:t>388</w:t>
        </w:r>
      </w:hyperlink>
    </w:p>
    <w:p>
      <w:pPr>
        <w:pStyle w:val="BodyText"/>
        <w:jc w:val="left"/>
        <w:rPr>
          <w:sz w:val="17"/>
        </w:rPr>
      </w:pPr>
    </w:p>
    <w:p>
      <w:pPr>
        <w:pStyle w:val="BodyText"/>
        <w:spacing w:before="102"/>
        <w:ind w:left="3135"/>
        <w:jc w:val="left"/>
      </w:pPr>
      <w:r>
        <w:rPr/>
        <w:t>§ 309</w:t>
      </w:r>
    </w:p>
    <w:p>
      <w:pPr>
        <w:pStyle w:val="ListParagraph"/>
        <w:numPr>
          <w:ilvl w:val="0"/>
          <w:numId w:val="262"/>
        </w:numPr>
        <w:tabs>
          <w:tab w:pos="674" w:val="left" w:leader="none"/>
        </w:tabs>
        <w:spacing w:line="249" w:lineRule="auto" w:before="90" w:after="0"/>
        <w:ind w:left="157" w:right="614" w:firstLine="283"/>
        <w:jc w:val="left"/>
        <w:rPr>
          <w:sz w:val="20"/>
        </w:rPr>
      </w:pPr>
      <w:r>
        <w:rPr>
          <w:w w:val="105"/>
          <w:sz w:val="20"/>
        </w:rPr>
        <w:t>Beschwerden gegen die Entscheidungen über den Kostenpunkt </w:t>
      </w:r>
      <w:r>
        <w:rPr>
          <w:spacing w:val="-3"/>
          <w:w w:val="105"/>
          <w:sz w:val="20"/>
        </w:rPr>
        <w:t>sind </w:t>
      </w:r>
      <w:r>
        <w:rPr>
          <w:w w:val="105"/>
          <w:sz w:val="20"/>
        </w:rPr>
        <w:t>mit der gegen das Urteil erhobenen Berufung oder Revision zu</w:t>
      </w:r>
      <w:r>
        <w:rPr>
          <w:spacing w:val="2"/>
          <w:w w:val="105"/>
          <w:sz w:val="20"/>
        </w:rPr>
        <w:t> </w:t>
      </w:r>
      <w:r>
        <w:rPr>
          <w:w w:val="105"/>
          <w:sz w:val="20"/>
        </w:rPr>
        <w:t>verbinden.</w:t>
      </w:r>
    </w:p>
    <w:p>
      <w:pPr>
        <w:pStyle w:val="ListParagraph"/>
        <w:numPr>
          <w:ilvl w:val="0"/>
          <w:numId w:val="262"/>
        </w:numPr>
        <w:tabs>
          <w:tab w:pos="658" w:val="left" w:leader="none"/>
        </w:tabs>
        <w:spacing w:line="249" w:lineRule="auto" w:before="82" w:after="0"/>
        <w:ind w:left="157" w:right="614" w:firstLine="283"/>
        <w:jc w:val="left"/>
        <w:rPr>
          <w:sz w:val="20"/>
        </w:rPr>
      </w:pPr>
      <w:r>
        <w:rPr>
          <w:w w:val="105"/>
          <w:sz w:val="20"/>
        </w:rPr>
        <w:t>Abgesonderte Beschwerden gegen Entscheidungen des </w:t>
      </w:r>
      <w:r>
        <w:rPr>
          <w:spacing w:val="-2"/>
          <w:w w:val="105"/>
          <w:sz w:val="20"/>
        </w:rPr>
        <w:t>Landgerichtes </w:t>
      </w:r>
      <w:r>
        <w:rPr>
          <w:w w:val="105"/>
          <w:sz w:val="20"/>
        </w:rPr>
        <w:t>im Kostenpunkte werden von dem Obergerichte endgültig</w:t>
      </w:r>
      <w:r>
        <w:rPr>
          <w:spacing w:val="47"/>
          <w:w w:val="105"/>
          <w:sz w:val="20"/>
        </w:rPr>
        <w:t> </w:t>
      </w:r>
      <w:r>
        <w:rPr>
          <w:w w:val="105"/>
          <w:sz w:val="20"/>
        </w:rPr>
        <w:t>entschieden.</w:t>
      </w:r>
    </w:p>
    <w:p>
      <w:pPr>
        <w:pStyle w:val="BodyText"/>
        <w:spacing w:before="3"/>
        <w:jc w:val="left"/>
        <w:rPr>
          <w:sz w:val="26"/>
        </w:rPr>
      </w:pPr>
    </w:p>
    <w:p>
      <w:pPr>
        <w:pStyle w:val="BodyText"/>
        <w:ind w:left="3135"/>
      </w:pPr>
      <w:r>
        <w:rPr/>
        <w:t>§ 310</w:t>
      </w:r>
    </w:p>
    <w:p>
      <w:pPr>
        <w:pStyle w:val="BodyText"/>
        <w:spacing w:line="249" w:lineRule="auto" w:before="90"/>
        <w:ind w:left="157" w:right="614" w:firstLine="283"/>
      </w:pPr>
      <w:r>
        <w:rPr>
          <w:w w:val="105"/>
        </w:rPr>
        <w:t>Wer sich im Strafverfahren eines Vertreters bedient, hat in der </w:t>
      </w:r>
      <w:r>
        <w:rPr>
          <w:spacing w:val="-4"/>
          <w:w w:val="105"/>
        </w:rPr>
        <w:t>Regel </w:t>
      </w:r>
      <w:r>
        <w:rPr>
          <w:w w:val="105"/>
        </w:rPr>
        <w:t>auch die für diese Vertretung anlaufenden Kosten und zwar selbst in </w:t>
      </w:r>
      <w:r>
        <w:rPr>
          <w:spacing w:val="-6"/>
          <w:w w:val="105"/>
        </w:rPr>
        <w:t>dem </w:t>
      </w:r>
      <w:r>
        <w:rPr>
          <w:w w:val="105"/>
        </w:rPr>
        <w:t>Falle zu zahlen, wenn ihm ein solcher vom Gericht von Amts wegen</w:t>
      </w:r>
      <w:r>
        <w:rPr>
          <w:spacing w:val="-35"/>
          <w:w w:val="105"/>
        </w:rPr>
        <w:t> </w:t>
      </w:r>
      <w:r>
        <w:rPr>
          <w:w w:val="105"/>
        </w:rPr>
        <w:t>bestellt wird. Die Bestimmung des Betrages für die Vertretung bleibt dem freien Übereinkommen zwischen dem Vertreter und dem Zahlungspflichtigen überlassen; kommt ein solches nicht zustande, so steht jedem Teile frei, beim Landgerichte um die Bestimmung dieser Gebühren anzusuchen, </w:t>
      </w:r>
      <w:r>
        <w:rPr>
          <w:spacing w:val="-3"/>
          <w:w w:val="105"/>
        </w:rPr>
        <w:t>wel- </w:t>
      </w:r>
      <w:r>
        <w:rPr>
          <w:w w:val="105"/>
        </w:rPr>
        <w:t>ches nach Vernehmung der Gegenpartei unter Freilassung der binnen </w:t>
      </w:r>
      <w:r>
        <w:rPr>
          <w:spacing w:val="-3"/>
          <w:w w:val="105"/>
        </w:rPr>
        <w:t>vier- </w:t>
      </w:r>
      <w:r>
        <w:rPr>
          <w:w w:val="105"/>
        </w:rPr>
        <w:t>zehn Tagen zu ergreifenden Beschwerde an das Obergericht, die Bestim- mung vornimmt. Die Entscheidung des Obergerichtes kann durch </w:t>
      </w:r>
      <w:r>
        <w:rPr>
          <w:spacing w:val="-5"/>
          <w:w w:val="105"/>
        </w:rPr>
        <w:t>ein </w:t>
      </w:r>
      <w:r>
        <w:rPr>
          <w:w w:val="105"/>
        </w:rPr>
        <w:t>Rechtsmittel</w:t>
      </w:r>
      <w:r>
        <w:rPr>
          <w:spacing w:val="24"/>
          <w:w w:val="105"/>
        </w:rPr>
        <w:t> </w:t>
      </w:r>
      <w:r>
        <w:rPr>
          <w:w w:val="105"/>
        </w:rPr>
        <w:t>nicht</w:t>
      </w:r>
      <w:r>
        <w:rPr>
          <w:spacing w:val="25"/>
          <w:w w:val="105"/>
        </w:rPr>
        <w:t> </w:t>
      </w:r>
      <w:r>
        <w:rPr>
          <w:w w:val="105"/>
        </w:rPr>
        <w:t>angefochten</w:t>
      </w:r>
      <w:r>
        <w:rPr>
          <w:spacing w:val="25"/>
          <w:w w:val="105"/>
        </w:rPr>
        <w:t> </w:t>
      </w:r>
      <w:r>
        <w:rPr>
          <w:w w:val="105"/>
        </w:rPr>
        <w:t>werden.</w:t>
      </w:r>
      <w:r>
        <w:rPr>
          <w:spacing w:val="25"/>
          <w:w w:val="105"/>
        </w:rPr>
        <w:t> </w:t>
      </w:r>
      <w:r>
        <w:rPr>
          <w:w w:val="105"/>
        </w:rPr>
        <w:t>Bei</w:t>
      </w:r>
      <w:r>
        <w:rPr>
          <w:spacing w:val="25"/>
          <w:w w:val="105"/>
        </w:rPr>
        <w:t> </w:t>
      </w:r>
      <w:r>
        <w:rPr>
          <w:w w:val="105"/>
        </w:rPr>
        <w:t>der</w:t>
      </w:r>
      <w:r>
        <w:rPr>
          <w:spacing w:val="25"/>
          <w:w w:val="105"/>
        </w:rPr>
        <w:t> </w:t>
      </w:r>
      <w:r>
        <w:rPr>
          <w:w w:val="105"/>
        </w:rPr>
        <w:t>Bemessung</w:t>
      </w:r>
      <w:r>
        <w:rPr>
          <w:spacing w:val="25"/>
          <w:w w:val="105"/>
        </w:rPr>
        <w:t> </w:t>
      </w:r>
      <w:r>
        <w:rPr>
          <w:w w:val="105"/>
        </w:rPr>
        <w:t>des</w:t>
      </w:r>
      <w:r>
        <w:rPr>
          <w:spacing w:val="25"/>
          <w:w w:val="105"/>
        </w:rPr>
        <w:t> </w:t>
      </w:r>
      <w:r>
        <w:rPr>
          <w:w w:val="105"/>
        </w:rPr>
        <w:t>Honorars</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ist das Gericht an keinen bestimmten Betrag gebunden, sondern hat hiebei die auf die Vertretung selbst verwendete Mühe, ferner die Vermögensum- stände des Vertretenen mit Billigkeit zu berücksichtigen.</w:t>
      </w:r>
    </w:p>
    <w:p>
      <w:pPr>
        <w:pStyle w:val="BodyText"/>
        <w:spacing w:before="3"/>
        <w:jc w:val="left"/>
        <w:rPr>
          <w:sz w:val="26"/>
        </w:rPr>
      </w:pPr>
    </w:p>
    <w:p>
      <w:pPr>
        <w:pStyle w:val="BodyText"/>
        <w:spacing w:before="1"/>
        <w:ind w:left="3645"/>
      </w:pPr>
      <w:bookmarkStart w:name="_bookmark444" w:id="501"/>
      <w:bookmarkEnd w:id="501"/>
      <w:r>
        <w:rPr/>
      </w:r>
      <w:r>
        <w:rPr/>
        <w:t>§ 311</w:t>
      </w:r>
    </w:p>
    <w:p>
      <w:pPr>
        <w:pStyle w:val="ListParagraph"/>
        <w:numPr>
          <w:ilvl w:val="1"/>
          <w:numId w:val="262"/>
        </w:numPr>
        <w:tabs>
          <w:tab w:pos="1191" w:val="left" w:leader="none"/>
        </w:tabs>
        <w:spacing w:line="249" w:lineRule="auto" w:before="90" w:after="0"/>
        <w:ind w:left="667" w:right="104" w:firstLine="283"/>
        <w:jc w:val="both"/>
        <w:rPr>
          <w:sz w:val="20"/>
        </w:rPr>
      </w:pPr>
      <w:r>
        <w:rPr>
          <w:w w:val="105"/>
          <w:sz w:val="20"/>
        </w:rPr>
        <w:t>In jenen Fällen, in welchen dem Beschuldigten, dem Privatankläger oder den im § 306 Abs. 4 genannten Personen der Ersatz der </w:t>
      </w:r>
      <w:r>
        <w:rPr>
          <w:spacing w:val="-2"/>
          <w:w w:val="105"/>
          <w:sz w:val="20"/>
        </w:rPr>
        <w:t>Prozesskosten </w:t>
      </w:r>
      <w:r>
        <w:rPr>
          <w:w w:val="105"/>
          <w:sz w:val="20"/>
        </w:rPr>
        <w:t>zur Last fällt, haben diese Personen auch alle Kosten der Verteidigung </w:t>
      </w:r>
      <w:r>
        <w:rPr>
          <w:spacing w:val="-4"/>
          <w:w w:val="105"/>
          <w:sz w:val="20"/>
        </w:rPr>
        <w:t>und </w:t>
      </w:r>
      <w:r>
        <w:rPr>
          <w:w w:val="105"/>
          <w:sz w:val="20"/>
        </w:rPr>
        <w:t>der Vertretung zu</w:t>
      </w:r>
      <w:r>
        <w:rPr>
          <w:spacing w:val="-6"/>
          <w:w w:val="105"/>
          <w:sz w:val="20"/>
        </w:rPr>
        <w:t> </w:t>
      </w:r>
      <w:r>
        <w:rPr>
          <w:w w:val="105"/>
          <w:sz w:val="20"/>
        </w:rPr>
        <w:t>ersetzen.</w:t>
      </w:r>
    </w:p>
    <w:p>
      <w:pPr>
        <w:pStyle w:val="ListParagraph"/>
        <w:numPr>
          <w:ilvl w:val="1"/>
          <w:numId w:val="262"/>
        </w:numPr>
        <w:tabs>
          <w:tab w:pos="1181" w:val="left" w:leader="none"/>
        </w:tabs>
        <w:spacing w:line="249" w:lineRule="auto" w:before="83" w:after="0"/>
        <w:ind w:left="667" w:right="104" w:firstLine="283"/>
        <w:jc w:val="both"/>
        <w:rPr>
          <w:sz w:val="20"/>
        </w:rPr>
      </w:pPr>
      <w:r>
        <w:rPr>
          <w:w w:val="105"/>
          <w:sz w:val="20"/>
        </w:rPr>
        <w:t>Bei der Bestimmung der Höhe dieser Kosten ist, wenn ein Überein- kommen nicht erzielt wird, in der im § 310 bestimmten Weise</w:t>
      </w:r>
      <w:r>
        <w:rPr>
          <w:spacing w:val="38"/>
          <w:w w:val="105"/>
          <w:sz w:val="20"/>
        </w:rPr>
        <w:t> </w:t>
      </w:r>
      <w:r>
        <w:rPr>
          <w:w w:val="105"/>
          <w:sz w:val="20"/>
        </w:rPr>
        <w:t>vorzugehen.</w:t>
      </w:r>
    </w:p>
    <w:p>
      <w:pPr>
        <w:pStyle w:val="BodyText"/>
        <w:spacing w:before="9"/>
        <w:jc w:val="left"/>
        <w:rPr>
          <w:sz w:val="26"/>
        </w:rPr>
      </w:pPr>
    </w:p>
    <w:p>
      <w:pPr>
        <w:pStyle w:val="ListParagraph"/>
        <w:numPr>
          <w:ilvl w:val="1"/>
          <w:numId w:val="240"/>
        </w:numPr>
        <w:tabs>
          <w:tab w:pos="3588" w:val="left" w:leader="none"/>
        </w:tabs>
        <w:spacing w:line="240" w:lineRule="auto" w:before="0" w:after="0"/>
        <w:ind w:left="3587" w:right="0" w:hanging="530"/>
        <w:jc w:val="left"/>
        <w:rPr>
          <w:sz w:val="21"/>
        </w:rPr>
      </w:pPr>
      <w:r>
        <w:rPr>
          <w:w w:val="115"/>
          <w:sz w:val="21"/>
        </w:rPr>
        <w:t>Hauptstück</w:t>
      </w:r>
    </w:p>
    <w:p>
      <w:pPr>
        <w:spacing w:before="92"/>
        <w:ind w:left="1621" w:right="0" w:firstLine="0"/>
        <w:jc w:val="left"/>
        <w:rPr>
          <w:b/>
          <w:sz w:val="25"/>
        </w:rPr>
      </w:pPr>
      <w:r>
        <w:rPr>
          <w:b/>
          <w:sz w:val="25"/>
        </w:rPr>
        <w:t>Von dem Verfahren vor dem Einzelrichter</w:t>
      </w:r>
    </w:p>
    <w:p>
      <w:pPr>
        <w:pStyle w:val="BodyText"/>
        <w:spacing w:before="2"/>
        <w:jc w:val="left"/>
        <w:rPr>
          <w:b/>
          <w:sz w:val="27"/>
        </w:rPr>
      </w:pPr>
    </w:p>
    <w:p>
      <w:pPr>
        <w:pStyle w:val="BodyText"/>
        <w:ind w:left="3645"/>
      </w:pPr>
      <w:bookmarkStart w:name="_bookmark445" w:id="502"/>
      <w:bookmarkEnd w:id="502"/>
      <w:r>
        <w:rPr/>
      </w:r>
      <w:r>
        <w:rPr/>
        <w:t>§ 312</w:t>
      </w:r>
    </w:p>
    <w:p>
      <w:pPr>
        <w:pStyle w:val="ListParagraph"/>
        <w:numPr>
          <w:ilvl w:val="0"/>
          <w:numId w:val="263"/>
        </w:numPr>
        <w:tabs>
          <w:tab w:pos="1173" w:val="left" w:leader="none"/>
        </w:tabs>
        <w:spacing w:line="252" w:lineRule="auto" w:before="90" w:after="0"/>
        <w:ind w:left="667" w:right="104" w:firstLine="283"/>
        <w:jc w:val="both"/>
        <w:rPr>
          <w:sz w:val="20"/>
        </w:rPr>
      </w:pPr>
      <w:r>
        <w:rPr>
          <w:w w:val="105"/>
          <w:sz w:val="20"/>
        </w:rPr>
        <w:t>Das Verfahren vor dem Einzelrichter findet bei sonstiger Nichtigkeit</w:t>
      </w:r>
      <w:bookmarkStart w:name="_bookmark446" w:id="503"/>
      <w:bookmarkEnd w:id="503"/>
      <w:r>
        <w:rPr>
          <w:w w:val="105"/>
          <w:sz w:val="20"/>
        </w:rPr>
      </w:r>
      <w:r>
        <w:rPr>
          <w:w w:val="105"/>
          <w:sz w:val="20"/>
        </w:rPr>
        <w:t> (§ 220 Ziff. 1) nur Anwendung, sofern nicht die Zuständigkeit des </w:t>
      </w:r>
      <w:r>
        <w:rPr>
          <w:spacing w:val="-3"/>
          <w:w w:val="105"/>
          <w:sz w:val="20"/>
        </w:rPr>
        <w:t>Krimi- </w:t>
      </w:r>
      <w:r>
        <w:rPr>
          <w:w w:val="105"/>
          <w:sz w:val="20"/>
        </w:rPr>
        <w:t>nalgerichtes gegeben ist (§</w:t>
      </w:r>
      <w:r>
        <w:rPr>
          <w:spacing w:val="-11"/>
          <w:w w:val="105"/>
          <w:sz w:val="20"/>
        </w:rPr>
        <w:t> </w:t>
      </w:r>
      <w:r>
        <w:rPr>
          <w:w w:val="105"/>
          <w:sz w:val="20"/>
        </w:rPr>
        <w:t>15).</w:t>
      </w:r>
      <w:hyperlink w:history="true" w:anchor="_bookmark928">
        <w:r>
          <w:rPr>
            <w:w w:val="105"/>
            <w:sz w:val="20"/>
            <w:u w:val="single" w:color="0000FF"/>
            <w:vertAlign w:val="superscript"/>
          </w:rPr>
          <w:t>389</w:t>
        </w:r>
      </w:hyperlink>
    </w:p>
    <w:p>
      <w:pPr>
        <w:pStyle w:val="ListParagraph"/>
        <w:numPr>
          <w:ilvl w:val="0"/>
          <w:numId w:val="263"/>
        </w:numPr>
        <w:tabs>
          <w:tab w:pos="1164" w:val="left" w:leader="none"/>
        </w:tabs>
        <w:spacing w:line="249" w:lineRule="auto" w:before="80" w:after="0"/>
        <w:ind w:left="667" w:right="104" w:firstLine="283"/>
        <w:jc w:val="both"/>
        <w:rPr>
          <w:sz w:val="20"/>
        </w:rPr>
      </w:pPr>
      <w:r>
        <w:rPr>
          <w:w w:val="105"/>
          <w:sz w:val="20"/>
        </w:rPr>
        <w:t>Zunächst hat der Einzelrichter die in diesem Hauptstücke enthaltenen Vorschriften anzuwenden. In allen jenen Punkten aber, worüber hier keine besondere Vorschrift erteilt ist, sind jene Bestimmungen in Anwendung </w:t>
      </w:r>
      <w:r>
        <w:rPr>
          <w:spacing w:val="-7"/>
          <w:w w:val="105"/>
          <w:sz w:val="20"/>
        </w:rPr>
        <w:t>zu </w:t>
      </w:r>
      <w:r>
        <w:rPr>
          <w:w w:val="105"/>
          <w:sz w:val="20"/>
        </w:rPr>
        <w:t>bringen, welche für das Verfahren bei Verbrechen im allgemeinen</w:t>
      </w:r>
      <w:r>
        <w:rPr>
          <w:spacing w:val="-18"/>
          <w:w w:val="105"/>
          <w:sz w:val="20"/>
        </w:rPr>
        <w:t> </w:t>
      </w:r>
      <w:r>
        <w:rPr>
          <w:w w:val="105"/>
          <w:sz w:val="20"/>
        </w:rPr>
        <w:t>gelten.</w:t>
      </w:r>
    </w:p>
    <w:p>
      <w:pPr>
        <w:pStyle w:val="BodyText"/>
        <w:spacing w:before="4"/>
        <w:jc w:val="left"/>
        <w:rPr>
          <w:sz w:val="26"/>
        </w:rPr>
      </w:pPr>
    </w:p>
    <w:p>
      <w:pPr>
        <w:pStyle w:val="BodyText"/>
        <w:ind w:left="3645"/>
      </w:pPr>
      <w:r>
        <w:rPr/>
        <w:t>§ 313</w:t>
      </w:r>
    </w:p>
    <w:p>
      <w:pPr>
        <w:pStyle w:val="ListParagraph"/>
        <w:numPr>
          <w:ilvl w:val="0"/>
          <w:numId w:val="264"/>
        </w:numPr>
        <w:tabs>
          <w:tab w:pos="1183" w:val="left" w:leader="none"/>
        </w:tabs>
        <w:spacing w:line="249" w:lineRule="auto" w:before="90" w:after="0"/>
        <w:ind w:left="667" w:right="104" w:firstLine="283"/>
        <w:jc w:val="both"/>
        <w:rPr>
          <w:sz w:val="20"/>
        </w:rPr>
      </w:pPr>
      <w:r>
        <w:rPr>
          <w:w w:val="105"/>
          <w:sz w:val="20"/>
        </w:rPr>
        <w:t>Das Verfahren vor dem Einzelrichter wird durch einen schriftlichen Antrag des Anklägers auf Bestrafung des Beschuldigten eingeleitet. </w:t>
      </w:r>
      <w:r>
        <w:rPr>
          <w:spacing w:val="-3"/>
          <w:w w:val="105"/>
          <w:sz w:val="20"/>
        </w:rPr>
        <w:t>Dieser </w:t>
      </w:r>
      <w:r>
        <w:rPr>
          <w:w w:val="105"/>
          <w:sz w:val="20"/>
        </w:rPr>
        <w:t>hat die im § 163 Abs. 2 Ziff. 1 bis 3 angeführten Angaben zu enthalten. Im Antrage sind ferner die Beweismittel anzugeben, deren sich der Ankläger  in der Schlussverhandlung bedienen will. Vom Staatsanwalt kann zugleich auch die Verhaftung des Beschuldigten beantragt</w:t>
      </w:r>
      <w:r>
        <w:rPr>
          <w:spacing w:val="-9"/>
          <w:w w:val="105"/>
          <w:sz w:val="20"/>
        </w:rPr>
        <w:t> </w:t>
      </w:r>
      <w:r>
        <w:rPr>
          <w:w w:val="105"/>
          <w:sz w:val="20"/>
        </w:rPr>
        <w:t>werden.</w:t>
      </w:r>
    </w:p>
    <w:p>
      <w:pPr>
        <w:pStyle w:val="ListParagraph"/>
        <w:numPr>
          <w:ilvl w:val="0"/>
          <w:numId w:val="264"/>
        </w:numPr>
        <w:tabs>
          <w:tab w:pos="1186" w:val="left" w:leader="none"/>
        </w:tabs>
        <w:spacing w:line="249" w:lineRule="auto" w:before="85" w:after="0"/>
        <w:ind w:left="667" w:right="104" w:firstLine="283"/>
        <w:jc w:val="both"/>
        <w:rPr>
          <w:sz w:val="20"/>
        </w:rPr>
      </w:pPr>
      <w:r>
        <w:rPr>
          <w:w w:val="110"/>
          <w:sz w:val="20"/>
        </w:rPr>
        <w:t>Der Strafantrag ist an den Einzelrichter zu richten und, wenn </w:t>
      </w:r>
      <w:r>
        <w:rPr>
          <w:spacing w:val="-3"/>
          <w:w w:val="110"/>
          <w:sz w:val="20"/>
        </w:rPr>
        <w:t>keine </w:t>
      </w:r>
      <w:r>
        <w:rPr>
          <w:w w:val="110"/>
          <w:sz w:val="20"/>
        </w:rPr>
        <w:t>Untersuchung</w:t>
      </w:r>
      <w:r>
        <w:rPr>
          <w:spacing w:val="-32"/>
          <w:w w:val="110"/>
          <w:sz w:val="20"/>
        </w:rPr>
        <w:t> </w:t>
      </w:r>
      <w:r>
        <w:rPr>
          <w:w w:val="110"/>
          <w:sz w:val="20"/>
        </w:rPr>
        <w:t>stattgefunden</w:t>
      </w:r>
      <w:r>
        <w:rPr>
          <w:spacing w:val="-31"/>
          <w:w w:val="110"/>
          <w:sz w:val="20"/>
        </w:rPr>
        <w:t> </w:t>
      </w:r>
      <w:r>
        <w:rPr>
          <w:w w:val="110"/>
          <w:sz w:val="20"/>
        </w:rPr>
        <w:t>hat,</w:t>
      </w:r>
      <w:r>
        <w:rPr>
          <w:spacing w:val="-31"/>
          <w:w w:val="110"/>
          <w:sz w:val="20"/>
        </w:rPr>
        <w:t> </w:t>
      </w:r>
      <w:r>
        <w:rPr>
          <w:w w:val="110"/>
          <w:sz w:val="20"/>
        </w:rPr>
        <w:t>unmittelbar</w:t>
      </w:r>
      <w:r>
        <w:rPr>
          <w:spacing w:val="-31"/>
          <w:w w:val="110"/>
          <w:sz w:val="20"/>
        </w:rPr>
        <w:t> </w:t>
      </w:r>
      <w:r>
        <w:rPr>
          <w:w w:val="110"/>
          <w:sz w:val="20"/>
        </w:rPr>
        <w:t>bei</w:t>
      </w:r>
      <w:r>
        <w:rPr>
          <w:spacing w:val="-31"/>
          <w:w w:val="110"/>
          <w:sz w:val="20"/>
        </w:rPr>
        <w:t> </w:t>
      </w:r>
      <w:r>
        <w:rPr>
          <w:w w:val="110"/>
          <w:sz w:val="20"/>
        </w:rPr>
        <w:t>ihm,</w:t>
      </w:r>
      <w:r>
        <w:rPr>
          <w:spacing w:val="-31"/>
          <w:w w:val="110"/>
          <w:sz w:val="20"/>
        </w:rPr>
        <w:t> </w:t>
      </w:r>
      <w:r>
        <w:rPr>
          <w:w w:val="110"/>
          <w:sz w:val="20"/>
        </w:rPr>
        <w:t>andernfalls</w:t>
      </w:r>
      <w:r>
        <w:rPr>
          <w:spacing w:val="-32"/>
          <w:w w:val="110"/>
          <w:sz w:val="20"/>
        </w:rPr>
        <w:t> </w:t>
      </w:r>
      <w:r>
        <w:rPr>
          <w:w w:val="110"/>
          <w:sz w:val="20"/>
        </w:rPr>
        <w:t>aber</w:t>
      </w:r>
      <w:r>
        <w:rPr>
          <w:spacing w:val="-31"/>
          <w:w w:val="110"/>
          <w:sz w:val="20"/>
        </w:rPr>
        <w:t> </w:t>
      </w:r>
      <w:r>
        <w:rPr>
          <w:spacing w:val="-3"/>
          <w:w w:val="110"/>
          <w:sz w:val="20"/>
        </w:rPr>
        <w:t>beim </w:t>
      </w:r>
      <w:r>
        <w:rPr>
          <w:w w:val="110"/>
          <w:sz w:val="20"/>
        </w:rPr>
        <w:t>Untersuchungsrichter</w:t>
      </w:r>
      <w:r>
        <w:rPr>
          <w:spacing w:val="-24"/>
          <w:w w:val="110"/>
          <w:sz w:val="20"/>
        </w:rPr>
        <w:t> </w:t>
      </w:r>
      <w:r>
        <w:rPr>
          <w:w w:val="110"/>
          <w:sz w:val="20"/>
        </w:rPr>
        <w:t>einzubringen.</w:t>
      </w:r>
      <w:r>
        <w:rPr>
          <w:spacing w:val="-24"/>
          <w:w w:val="110"/>
          <w:sz w:val="20"/>
        </w:rPr>
        <w:t> </w:t>
      </w:r>
      <w:r>
        <w:rPr>
          <w:w w:val="110"/>
          <w:sz w:val="20"/>
        </w:rPr>
        <w:t>Der</w:t>
      </w:r>
      <w:r>
        <w:rPr>
          <w:spacing w:val="-24"/>
          <w:w w:val="110"/>
          <w:sz w:val="20"/>
        </w:rPr>
        <w:t> </w:t>
      </w:r>
      <w:r>
        <w:rPr>
          <w:w w:val="110"/>
          <w:sz w:val="20"/>
        </w:rPr>
        <w:t>Untersuchungsrichter</w:t>
      </w:r>
      <w:r>
        <w:rPr>
          <w:spacing w:val="-24"/>
          <w:w w:val="110"/>
          <w:sz w:val="20"/>
        </w:rPr>
        <w:t> </w:t>
      </w:r>
      <w:r>
        <w:rPr>
          <w:w w:val="110"/>
          <w:sz w:val="20"/>
        </w:rPr>
        <w:t>übersendet die Akten, nachdem er die zur Beendigung der Untersuchung etwa </w:t>
      </w:r>
      <w:r>
        <w:rPr>
          <w:spacing w:val="-3"/>
          <w:w w:val="110"/>
          <w:sz w:val="20"/>
        </w:rPr>
        <w:t>noch </w:t>
      </w:r>
      <w:r>
        <w:rPr>
          <w:w w:val="110"/>
          <w:sz w:val="20"/>
        </w:rPr>
        <w:t>erforderlichen</w:t>
      </w:r>
      <w:r>
        <w:rPr>
          <w:spacing w:val="-10"/>
          <w:w w:val="110"/>
          <w:sz w:val="20"/>
        </w:rPr>
        <w:t> </w:t>
      </w:r>
      <w:r>
        <w:rPr>
          <w:w w:val="110"/>
          <w:sz w:val="20"/>
        </w:rPr>
        <w:t>Ergänzungen</w:t>
      </w:r>
      <w:r>
        <w:rPr>
          <w:spacing w:val="-10"/>
          <w:w w:val="110"/>
          <w:sz w:val="20"/>
        </w:rPr>
        <w:t> </w:t>
      </w:r>
      <w:r>
        <w:rPr>
          <w:w w:val="110"/>
          <w:sz w:val="20"/>
        </w:rPr>
        <w:t>getroffen</w:t>
      </w:r>
      <w:r>
        <w:rPr>
          <w:spacing w:val="-10"/>
          <w:w w:val="110"/>
          <w:sz w:val="20"/>
        </w:rPr>
        <w:t> </w:t>
      </w:r>
      <w:r>
        <w:rPr>
          <w:w w:val="110"/>
          <w:sz w:val="20"/>
        </w:rPr>
        <w:t>hat,</w:t>
      </w:r>
      <w:r>
        <w:rPr>
          <w:spacing w:val="-10"/>
          <w:w w:val="110"/>
          <w:sz w:val="20"/>
        </w:rPr>
        <w:t> </w:t>
      </w:r>
      <w:r>
        <w:rPr>
          <w:w w:val="110"/>
          <w:sz w:val="20"/>
        </w:rPr>
        <w:t>dem</w:t>
      </w:r>
      <w:r>
        <w:rPr>
          <w:spacing w:val="-10"/>
          <w:w w:val="110"/>
          <w:sz w:val="20"/>
        </w:rPr>
        <w:t> </w:t>
      </w:r>
      <w:r>
        <w:rPr>
          <w:w w:val="110"/>
          <w:sz w:val="20"/>
        </w:rPr>
        <w:t>Einzelrichter.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64"/>
        </w:numPr>
        <w:tabs>
          <w:tab w:pos="670" w:val="left" w:leader="none"/>
        </w:tabs>
        <w:spacing w:line="249" w:lineRule="auto" w:before="102" w:after="0"/>
        <w:ind w:left="157" w:right="614" w:firstLine="283"/>
        <w:jc w:val="both"/>
        <w:rPr>
          <w:sz w:val="20"/>
        </w:rPr>
      </w:pPr>
      <w:r>
        <w:rPr>
          <w:w w:val="105"/>
          <w:sz w:val="20"/>
        </w:rPr>
        <w:t>Gegen den Strafantrag findet ein Rechtsmittel nicht statt. Jedoch </w:t>
      </w:r>
      <w:r>
        <w:rPr>
          <w:spacing w:val="-5"/>
          <w:w w:val="105"/>
          <w:sz w:val="20"/>
        </w:rPr>
        <w:t>hat </w:t>
      </w:r>
      <w:r>
        <w:rPr>
          <w:w w:val="105"/>
          <w:sz w:val="20"/>
        </w:rPr>
        <w:t>der Einzelrichter die Entscheidung des Präsidenten des Obergerichtes </w:t>
      </w:r>
      <w:r>
        <w:rPr>
          <w:spacing w:val="-3"/>
          <w:w w:val="105"/>
          <w:sz w:val="20"/>
        </w:rPr>
        <w:t>ein- </w:t>
      </w:r>
      <w:r>
        <w:rPr>
          <w:w w:val="105"/>
          <w:sz w:val="20"/>
        </w:rPr>
        <w:t>zuholen, wenn er der Ansicht ist, dass Bedenken gegen die Verhaftung </w:t>
      </w:r>
      <w:r>
        <w:rPr>
          <w:spacing w:val="-6"/>
          <w:w w:val="105"/>
          <w:sz w:val="20"/>
        </w:rPr>
        <w:t>des </w:t>
      </w:r>
      <w:r>
        <w:rPr>
          <w:w w:val="105"/>
          <w:sz w:val="20"/>
        </w:rPr>
        <w:t>Beschuldigten</w:t>
      </w:r>
      <w:r>
        <w:rPr>
          <w:spacing w:val="-3"/>
          <w:w w:val="105"/>
          <w:sz w:val="20"/>
        </w:rPr>
        <w:t> </w:t>
      </w:r>
      <w:r>
        <w:rPr>
          <w:w w:val="105"/>
          <w:sz w:val="20"/>
        </w:rPr>
        <w:t>bestehen.</w:t>
      </w:r>
    </w:p>
    <w:p>
      <w:pPr>
        <w:pStyle w:val="BodyText"/>
        <w:spacing w:before="4"/>
        <w:jc w:val="left"/>
        <w:rPr>
          <w:sz w:val="26"/>
        </w:rPr>
      </w:pPr>
    </w:p>
    <w:p>
      <w:pPr>
        <w:pStyle w:val="BodyText"/>
        <w:ind w:left="3135"/>
      </w:pPr>
      <w:r>
        <w:rPr/>
        <w:t>§ 314</w:t>
      </w:r>
    </w:p>
    <w:p>
      <w:pPr>
        <w:pStyle w:val="BodyText"/>
        <w:spacing w:line="249" w:lineRule="auto" w:before="90"/>
        <w:ind w:left="157" w:right="614" w:firstLine="283"/>
      </w:pPr>
      <w:r>
        <w:rPr>
          <w:w w:val="105"/>
        </w:rPr>
        <w:t>Für die Vorbereitung zur Schlussverhandlung, die Schlussverhandlung und das Urteil gelten im übrigen dem Sinne nach die Bestimmungen des</w:t>
      </w:r>
    </w:p>
    <w:p>
      <w:pPr>
        <w:pStyle w:val="ListParagraph"/>
        <w:numPr>
          <w:ilvl w:val="0"/>
          <w:numId w:val="265"/>
        </w:numPr>
        <w:tabs>
          <w:tab w:pos="682" w:val="left" w:leader="none"/>
        </w:tabs>
        <w:spacing w:line="249" w:lineRule="auto" w:before="2" w:after="0"/>
        <w:ind w:left="157" w:right="614" w:firstLine="0"/>
        <w:jc w:val="both"/>
        <w:rPr>
          <w:sz w:val="20"/>
        </w:rPr>
      </w:pPr>
      <w:r>
        <w:rPr>
          <w:w w:val="110"/>
          <w:sz w:val="20"/>
        </w:rPr>
        <w:t>und XIV. Hauptstückes mit folgenden Abweichungen und </w:t>
      </w:r>
      <w:r>
        <w:rPr>
          <w:spacing w:val="-3"/>
          <w:w w:val="110"/>
          <w:sz w:val="20"/>
        </w:rPr>
        <w:t>Ergän- </w:t>
      </w:r>
      <w:r>
        <w:rPr>
          <w:w w:val="110"/>
          <w:sz w:val="20"/>
        </w:rPr>
        <w:t>zungen:</w:t>
      </w:r>
    </w:p>
    <w:p>
      <w:pPr>
        <w:pStyle w:val="ListParagraph"/>
        <w:numPr>
          <w:ilvl w:val="0"/>
          <w:numId w:val="266"/>
        </w:numPr>
        <w:tabs>
          <w:tab w:pos="373" w:val="left" w:leader="none"/>
        </w:tabs>
        <w:spacing w:line="249" w:lineRule="auto" w:before="62" w:after="0"/>
        <w:ind w:left="440" w:right="614" w:hanging="284"/>
        <w:jc w:val="both"/>
        <w:rPr>
          <w:sz w:val="20"/>
        </w:rPr>
      </w:pPr>
      <w:r>
        <w:rPr>
          <w:w w:val="105"/>
          <w:sz w:val="20"/>
        </w:rPr>
        <w:t>Der Vorladung des Beschuldigten zur Schlussverhandlung ist eine </w:t>
      </w:r>
      <w:r>
        <w:rPr>
          <w:spacing w:val="-4"/>
          <w:w w:val="105"/>
          <w:sz w:val="20"/>
        </w:rPr>
        <w:t>Aus- </w:t>
      </w:r>
      <w:r>
        <w:rPr>
          <w:w w:val="105"/>
          <w:sz w:val="20"/>
        </w:rPr>
        <w:t>fertigung des Strafantrages anzuschliessen. Ausser dem in § 179 </w:t>
      </w:r>
      <w:r>
        <w:rPr>
          <w:spacing w:val="-3"/>
          <w:w w:val="105"/>
          <w:sz w:val="20"/>
        </w:rPr>
        <w:t>vorge- </w:t>
      </w:r>
      <w:r>
        <w:rPr>
          <w:w w:val="105"/>
          <w:sz w:val="20"/>
        </w:rPr>
        <w:t>schriebenen Inhalt hat die Vorladung des Beschuldigten auch die </w:t>
      </w:r>
      <w:r>
        <w:rPr>
          <w:spacing w:val="-4"/>
          <w:w w:val="105"/>
          <w:sz w:val="20"/>
        </w:rPr>
        <w:t>Auf- </w:t>
      </w:r>
      <w:r>
        <w:rPr>
          <w:w w:val="105"/>
          <w:sz w:val="20"/>
        </w:rPr>
        <w:t>forderung zu enthalten, die zu seiner Verteidigung dienenden Beweis- mittel mitzubringen oder dem Gericht so frühzeitig anzuzeigen, dass </w:t>
      </w:r>
      <w:r>
        <w:rPr>
          <w:spacing w:val="-6"/>
          <w:w w:val="105"/>
          <w:sz w:val="20"/>
        </w:rPr>
        <w:t>sie </w:t>
      </w:r>
      <w:r>
        <w:rPr>
          <w:w w:val="105"/>
          <w:sz w:val="20"/>
        </w:rPr>
        <w:t>zur Schlussverhandlung noch herbeigeschafft werden können. Auch </w:t>
      </w:r>
      <w:r>
        <w:rPr>
          <w:spacing w:val="-5"/>
          <w:w w:val="105"/>
          <w:sz w:val="20"/>
        </w:rPr>
        <w:t>ist </w:t>
      </w:r>
      <w:r>
        <w:rPr>
          <w:w w:val="105"/>
          <w:sz w:val="20"/>
        </w:rPr>
        <w:t>der Beschuldigte über sein Recht, sich eines Verteidigers zu bedienen </w:t>
      </w:r>
      <w:r>
        <w:rPr>
          <w:spacing w:val="-9"/>
          <w:w w:val="105"/>
          <w:sz w:val="20"/>
        </w:rPr>
        <w:t>(§ </w:t>
      </w:r>
      <w:r>
        <w:rPr>
          <w:w w:val="105"/>
          <w:sz w:val="20"/>
        </w:rPr>
        <w:t>26 Abs. 1) und über die Voraussetzungen der Beigebung eines Verteidi- gers nach § 26 Abs. 2 zu</w:t>
      </w:r>
      <w:r>
        <w:rPr>
          <w:spacing w:val="-18"/>
          <w:w w:val="105"/>
          <w:sz w:val="20"/>
        </w:rPr>
        <w:t> </w:t>
      </w:r>
      <w:r>
        <w:rPr>
          <w:w w:val="105"/>
          <w:sz w:val="20"/>
        </w:rPr>
        <w:t>belehren.</w:t>
      </w:r>
    </w:p>
    <w:p>
      <w:pPr>
        <w:pStyle w:val="ListParagraph"/>
        <w:numPr>
          <w:ilvl w:val="0"/>
          <w:numId w:val="266"/>
        </w:numPr>
        <w:tabs>
          <w:tab w:pos="366" w:val="left" w:leader="none"/>
        </w:tabs>
        <w:spacing w:line="249" w:lineRule="auto" w:before="67" w:after="0"/>
        <w:ind w:left="440" w:right="614" w:hanging="284"/>
        <w:jc w:val="both"/>
        <w:rPr>
          <w:sz w:val="20"/>
        </w:rPr>
      </w:pPr>
      <w:r>
        <w:rPr>
          <w:w w:val="105"/>
          <w:sz w:val="20"/>
        </w:rPr>
        <w:t>Soweit die Bestimmungen der §§ 168 und 201 Bst. b die Vornahme wei- terer Erhebungen oder Untersuchungshandlungen durch den Untersu- chungsrichter ermöglichen, sind sie nur anwendbar, wenn diese Beweise nicht in der Schlussverhandlung aufgenommen werden</w:t>
      </w:r>
      <w:r>
        <w:rPr>
          <w:spacing w:val="6"/>
          <w:w w:val="105"/>
          <w:sz w:val="20"/>
        </w:rPr>
        <w:t> </w:t>
      </w:r>
      <w:r>
        <w:rPr>
          <w:w w:val="105"/>
          <w:sz w:val="20"/>
        </w:rPr>
        <w:t>können.</w:t>
      </w:r>
    </w:p>
    <w:p>
      <w:pPr>
        <w:pStyle w:val="ListParagraph"/>
        <w:numPr>
          <w:ilvl w:val="0"/>
          <w:numId w:val="266"/>
        </w:numPr>
        <w:tabs>
          <w:tab w:pos="375" w:val="left" w:leader="none"/>
        </w:tabs>
        <w:spacing w:line="249" w:lineRule="auto" w:before="63" w:after="0"/>
        <w:ind w:left="440" w:right="614" w:hanging="284"/>
        <w:jc w:val="both"/>
        <w:rPr>
          <w:sz w:val="20"/>
        </w:rPr>
      </w:pPr>
      <w:r>
        <w:rPr>
          <w:w w:val="105"/>
          <w:sz w:val="20"/>
        </w:rPr>
        <w:t>Wenn eine Untersuchung nicht stattgefunden hat, ist die Öffentlichkeit der Schlussverhandlung auf Verlangen des Beschuldigten auszu- schliessen.</w:t>
      </w:r>
    </w:p>
    <w:p>
      <w:pPr>
        <w:pStyle w:val="ListParagraph"/>
        <w:numPr>
          <w:ilvl w:val="0"/>
          <w:numId w:val="266"/>
        </w:numPr>
        <w:tabs>
          <w:tab w:pos="354" w:val="left" w:leader="none"/>
        </w:tabs>
        <w:spacing w:line="249" w:lineRule="auto" w:before="63" w:after="0"/>
        <w:ind w:left="440" w:right="614" w:hanging="284"/>
        <w:jc w:val="both"/>
        <w:rPr>
          <w:sz w:val="20"/>
        </w:rPr>
      </w:pPr>
      <w:r>
        <w:rPr>
          <w:w w:val="105"/>
          <w:sz w:val="20"/>
        </w:rPr>
        <w:t>Der Einzelrichter hat die Befugnisse und Obliegenheiten des Kriminalge- richtes und dessen</w:t>
      </w:r>
      <w:r>
        <w:rPr>
          <w:spacing w:val="-6"/>
          <w:w w:val="105"/>
          <w:sz w:val="20"/>
        </w:rPr>
        <w:t> </w:t>
      </w:r>
      <w:r>
        <w:rPr>
          <w:w w:val="105"/>
          <w:sz w:val="20"/>
        </w:rPr>
        <w:t>Vorsitzenden.</w:t>
      </w:r>
    </w:p>
    <w:p>
      <w:pPr>
        <w:pStyle w:val="ListParagraph"/>
        <w:numPr>
          <w:ilvl w:val="0"/>
          <w:numId w:val="266"/>
        </w:numPr>
        <w:tabs>
          <w:tab w:pos="357" w:val="left" w:leader="none"/>
        </w:tabs>
        <w:spacing w:line="240" w:lineRule="auto" w:before="61" w:after="0"/>
        <w:ind w:left="357" w:right="0" w:hanging="200"/>
        <w:jc w:val="both"/>
        <w:rPr>
          <w:sz w:val="20"/>
        </w:rPr>
      </w:pPr>
      <w:r>
        <w:rPr>
          <w:w w:val="105"/>
          <w:sz w:val="20"/>
        </w:rPr>
        <w:t>Statt der Anklageschrift ist der Antrag auf Bestrafung zu</w:t>
      </w:r>
      <w:r>
        <w:rPr>
          <w:spacing w:val="-10"/>
          <w:w w:val="105"/>
          <w:sz w:val="20"/>
        </w:rPr>
        <w:t> </w:t>
      </w:r>
      <w:r>
        <w:rPr>
          <w:w w:val="105"/>
          <w:sz w:val="20"/>
        </w:rPr>
        <w:t>verlesen.</w:t>
      </w:r>
    </w:p>
    <w:p>
      <w:pPr>
        <w:pStyle w:val="ListParagraph"/>
        <w:numPr>
          <w:ilvl w:val="0"/>
          <w:numId w:val="266"/>
        </w:numPr>
        <w:tabs>
          <w:tab w:pos="363" w:val="left" w:leader="none"/>
        </w:tabs>
        <w:spacing w:line="249" w:lineRule="auto" w:before="70" w:after="0"/>
        <w:ind w:left="440" w:right="614" w:hanging="284"/>
        <w:jc w:val="both"/>
        <w:rPr>
          <w:sz w:val="20"/>
        </w:rPr>
      </w:pPr>
      <w:r>
        <w:rPr>
          <w:w w:val="105"/>
          <w:sz w:val="20"/>
        </w:rPr>
        <w:t>Erachtet sich der Einzelrichter für unzuständig, weil die dem Strafantrag zugrunde liegenden Tatsachen an sich oder in Verbindung mit den </w:t>
      </w:r>
      <w:r>
        <w:rPr>
          <w:spacing w:val="-6"/>
          <w:w w:val="105"/>
          <w:sz w:val="20"/>
        </w:rPr>
        <w:t>in  </w:t>
      </w:r>
      <w:r>
        <w:rPr>
          <w:w w:val="105"/>
          <w:sz w:val="20"/>
        </w:rPr>
        <w:t>der Schlussverhandlung hervorgetretenen Umständen eine Zuständig- keit des Kriminalgerichtes begründen, so spricht er mit Urteil seine Unzuständigkeit aus (§ 15 Abs. 5). Sobald dieses Urteil in Rechtskraft erwachsen</w:t>
      </w:r>
      <w:r>
        <w:rPr>
          <w:spacing w:val="-8"/>
          <w:w w:val="105"/>
          <w:sz w:val="20"/>
        </w:rPr>
        <w:t> </w:t>
      </w:r>
      <w:r>
        <w:rPr>
          <w:w w:val="105"/>
          <w:sz w:val="20"/>
        </w:rPr>
        <w:t>ist,</w:t>
      </w:r>
      <w:r>
        <w:rPr>
          <w:spacing w:val="-7"/>
          <w:w w:val="105"/>
          <w:sz w:val="20"/>
        </w:rPr>
        <w:t> </w:t>
      </w:r>
      <w:r>
        <w:rPr>
          <w:w w:val="105"/>
          <w:sz w:val="20"/>
        </w:rPr>
        <w:t>hat</w:t>
      </w:r>
      <w:r>
        <w:rPr>
          <w:spacing w:val="-7"/>
          <w:w w:val="105"/>
          <w:sz w:val="20"/>
        </w:rPr>
        <w:t> </w:t>
      </w:r>
      <w:r>
        <w:rPr>
          <w:w w:val="105"/>
          <w:sz w:val="20"/>
        </w:rPr>
        <w:t>der</w:t>
      </w:r>
      <w:r>
        <w:rPr>
          <w:spacing w:val="-8"/>
          <w:w w:val="105"/>
          <w:sz w:val="20"/>
        </w:rPr>
        <w:t> </w:t>
      </w:r>
      <w:r>
        <w:rPr>
          <w:w w:val="105"/>
          <w:sz w:val="20"/>
        </w:rPr>
        <w:t>Ankläger</w:t>
      </w:r>
      <w:r>
        <w:rPr>
          <w:spacing w:val="-7"/>
          <w:w w:val="105"/>
          <w:sz w:val="20"/>
        </w:rPr>
        <w:t> </w:t>
      </w:r>
      <w:r>
        <w:rPr>
          <w:w w:val="105"/>
          <w:sz w:val="20"/>
        </w:rPr>
        <w:t>binnen</w:t>
      </w:r>
      <w:r>
        <w:rPr>
          <w:spacing w:val="-7"/>
          <w:w w:val="105"/>
          <w:sz w:val="20"/>
        </w:rPr>
        <w:t> </w:t>
      </w:r>
      <w:r>
        <w:rPr>
          <w:w w:val="105"/>
          <w:sz w:val="20"/>
        </w:rPr>
        <w:t>vierzehn</w:t>
      </w:r>
      <w:r>
        <w:rPr>
          <w:spacing w:val="-8"/>
          <w:w w:val="105"/>
          <w:sz w:val="20"/>
        </w:rPr>
        <w:t> </w:t>
      </w:r>
      <w:r>
        <w:rPr>
          <w:w w:val="105"/>
          <w:sz w:val="20"/>
        </w:rPr>
        <w:t>Tagen</w:t>
      </w:r>
      <w:r>
        <w:rPr>
          <w:spacing w:val="-7"/>
          <w:w w:val="105"/>
          <w:sz w:val="20"/>
        </w:rPr>
        <w:t> </w:t>
      </w:r>
      <w:r>
        <w:rPr>
          <w:w w:val="105"/>
          <w:sz w:val="20"/>
        </w:rPr>
        <w:t>(§</w:t>
      </w:r>
      <w:r>
        <w:rPr>
          <w:spacing w:val="-7"/>
          <w:w w:val="105"/>
          <w:sz w:val="20"/>
        </w:rPr>
        <w:t> </w:t>
      </w:r>
      <w:r>
        <w:rPr>
          <w:w w:val="105"/>
          <w:sz w:val="20"/>
        </w:rPr>
        <w:t>158</w:t>
      </w:r>
      <w:r>
        <w:rPr>
          <w:spacing w:val="-7"/>
          <w:w w:val="105"/>
          <w:sz w:val="20"/>
        </w:rPr>
        <w:t> </w:t>
      </w:r>
      <w:r>
        <w:rPr>
          <w:w w:val="105"/>
          <w:sz w:val="20"/>
        </w:rPr>
        <w:t>Abs.</w:t>
      </w:r>
      <w:r>
        <w:rPr>
          <w:spacing w:val="-8"/>
          <w:w w:val="105"/>
          <w:sz w:val="20"/>
        </w:rPr>
        <w:t> </w:t>
      </w:r>
      <w:r>
        <w:rPr>
          <w:w w:val="105"/>
          <w:sz w:val="20"/>
        </w:rPr>
        <w:t>1)</w:t>
      </w:r>
      <w:r>
        <w:rPr>
          <w:spacing w:val="-7"/>
          <w:w w:val="105"/>
          <w:sz w:val="20"/>
        </w:rPr>
        <w:t> </w:t>
      </w:r>
      <w:r>
        <w:rPr>
          <w:spacing w:val="-4"/>
          <w:w w:val="105"/>
          <w:sz w:val="20"/>
        </w:rPr>
        <w:t>die </w:t>
      </w:r>
      <w:r>
        <w:rPr>
          <w:w w:val="105"/>
          <w:sz w:val="20"/>
        </w:rPr>
        <w:t>zur Einleitung oder Fortsetzung des Verfahrens erforderlichen Anträge zu stellen. Verweist aber das Kriminalgericht oder sonst ein Gericht höherer</w:t>
      </w:r>
      <w:r>
        <w:rPr>
          <w:spacing w:val="7"/>
          <w:w w:val="105"/>
          <w:sz w:val="20"/>
        </w:rPr>
        <w:t> </w:t>
      </w:r>
      <w:r>
        <w:rPr>
          <w:w w:val="105"/>
          <w:sz w:val="20"/>
        </w:rPr>
        <w:t>Ordnung</w:t>
      </w:r>
      <w:r>
        <w:rPr>
          <w:spacing w:val="7"/>
          <w:w w:val="105"/>
          <w:sz w:val="20"/>
        </w:rPr>
        <w:t> </w:t>
      </w:r>
      <w:r>
        <w:rPr>
          <w:w w:val="105"/>
          <w:sz w:val="20"/>
        </w:rPr>
        <w:t>die</w:t>
      </w:r>
      <w:r>
        <w:rPr>
          <w:spacing w:val="7"/>
          <w:w w:val="105"/>
          <w:sz w:val="20"/>
        </w:rPr>
        <w:t> </w:t>
      </w:r>
      <w:r>
        <w:rPr>
          <w:w w:val="105"/>
          <w:sz w:val="20"/>
        </w:rPr>
        <w:t>Sache</w:t>
      </w:r>
      <w:r>
        <w:rPr>
          <w:spacing w:val="8"/>
          <w:w w:val="105"/>
          <w:sz w:val="20"/>
        </w:rPr>
        <w:t> </w:t>
      </w:r>
      <w:r>
        <w:rPr>
          <w:w w:val="105"/>
          <w:sz w:val="20"/>
        </w:rPr>
        <w:t>wieder</w:t>
      </w:r>
      <w:r>
        <w:rPr>
          <w:spacing w:val="7"/>
          <w:w w:val="105"/>
          <w:sz w:val="20"/>
        </w:rPr>
        <w:t> </w:t>
      </w:r>
      <w:r>
        <w:rPr>
          <w:w w:val="105"/>
          <w:sz w:val="20"/>
        </w:rPr>
        <w:t>an</w:t>
      </w:r>
      <w:r>
        <w:rPr>
          <w:spacing w:val="7"/>
          <w:w w:val="105"/>
          <w:sz w:val="20"/>
        </w:rPr>
        <w:t> </w:t>
      </w:r>
      <w:r>
        <w:rPr>
          <w:w w:val="105"/>
          <w:sz w:val="20"/>
        </w:rPr>
        <w:t>den</w:t>
      </w:r>
      <w:r>
        <w:rPr>
          <w:spacing w:val="8"/>
          <w:w w:val="105"/>
          <w:sz w:val="20"/>
        </w:rPr>
        <w:t> </w:t>
      </w:r>
      <w:r>
        <w:rPr>
          <w:w w:val="105"/>
          <w:sz w:val="20"/>
        </w:rPr>
        <w:t>Einzelrichter</w:t>
      </w:r>
      <w:r>
        <w:rPr>
          <w:spacing w:val="7"/>
          <w:w w:val="105"/>
          <w:sz w:val="20"/>
        </w:rPr>
        <w:t> </w:t>
      </w:r>
      <w:r>
        <w:rPr>
          <w:w w:val="105"/>
          <w:sz w:val="20"/>
        </w:rPr>
        <w:t>zurück,</w:t>
      </w:r>
      <w:r>
        <w:rPr>
          <w:spacing w:val="7"/>
          <w:w w:val="105"/>
          <w:sz w:val="20"/>
        </w:rPr>
        <w:t> </w:t>
      </w:r>
      <w:r>
        <w:rPr>
          <w:w w:val="105"/>
          <w:sz w:val="20"/>
        </w:rPr>
        <w:t>so</w:t>
      </w:r>
      <w:r>
        <w:rPr>
          <w:spacing w:val="8"/>
          <w:w w:val="105"/>
          <w:sz w:val="20"/>
        </w:rPr>
        <w:t> </w:t>
      </w:r>
      <w:r>
        <w:rPr>
          <w:spacing w:val="-5"/>
          <w:w w:val="105"/>
          <w:sz w:val="20"/>
        </w:rPr>
        <w:t>kann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2" w:lineRule="auto" w:before="102"/>
        <w:ind w:left="950" w:right="104"/>
      </w:pPr>
      <w:r>
        <w:rPr>
          <w:w w:val="105"/>
        </w:rPr>
        <w:t>sie dieser wegen Unzuständigkeit nicht mehr von sich weisen. Dasselbe</w:t>
      </w:r>
      <w:bookmarkStart w:name="_bookmark447" w:id="504"/>
      <w:bookmarkEnd w:id="504"/>
      <w:r>
        <w:rPr>
          <w:w w:val="105"/>
        </w:rPr>
      </w:r>
      <w:r>
        <w:rPr>
          <w:w w:val="105"/>
        </w:rPr>
        <w:t> gilt für den Fall der Rückverweisung oder Zuweisung infolge Entschei- dung eines Rechtsmittelgerichtes.</w:t>
      </w:r>
      <w:hyperlink w:history="true" w:anchor="_bookmark929">
        <w:r>
          <w:rPr>
            <w:w w:val="105"/>
            <w:u w:val="single" w:color="0000FF"/>
            <w:vertAlign w:val="superscript"/>
          </w:rPr>
          <w:t>390</w:t>
        </w:r>
      </w:hyperlink>
    </w:p>
    <w:p>
      <w:pPr>
        <w:pStyle w:val="BodyText"/>
        <w:spacing w:before="2"/>
        <w:jc w:val="left"/>
        <w:rPr>
          <w:sz w:val="17"/>
        </w:rPr>
      </w:pPr>
    </w:p>
    <w:p>
      <w:pPr>
        <w:pStyle w:val="BodyText"/>
        <w:spacing w:before="102"/>
        <w:ind w:left="3645"/>
      </w:pPr>
      <w:r>
        <w:rPr/>
        <w:t>§ 315</w:t>
      </w:r>
    </w:p>
    <w:p>
      <w:pPr>
        <w:pStyle w:val="ListParagraph"/>
        <w:numPr>
          <w:ilvl w:val="1"/>
          <w:numId w:val="266"/>
        </w:numPr>
        <w:tabs>
          <w:tab w:pos="1218" w:val="left" w:leader="none"/>
        </w:tabs>
        <w:spacing w:line="249" w:lineRule="auto" w:before="90" w:after="0"/>
        <w:ind w:left="667" w:right="104" w:firstLine="283"/>
        <w:jc w:val="both"/>
        <w:rPr>
          <w:sz w:val="20"/>
        </w:rPr>
      </w:pPr>
      <w:r>
        <w:rPr>
          <w:w w:val="105"/>
          <w:sz w:val="20"/>
        </w:rPr>
        <w:t>Nach Schluss der Verhandlung wird das Urteil gefällt, samt </w:t>
      </w:r>
      <w:r>
        <w:rPr>
          <w:spacing w:val="-4"/>
          <w:w w:val="105"/>
          <w:sz w:val="20"/>
        </w:rPr>
        <w:t>den </w:t>
      </w:r>
      <w:r>
        <w:rPr>
          <w:w w:val="105"/>
          <w:sz w:val="20"/>
        </w:rPr>
        <w:t>wesentlichen Gründen vom Richter verkündet und bei sonstiger </w:t>
      </w:r>
      <w:r>
        <w:rPr>
          <w:spacing w:val="-3"/>
          <w:w w:val="105"/>
          <w:sz w:val="20"/>
        </w:rPr>
        <w:t>Nichtig-  </w:t>
      </w:r>
      <w:r>
        <w:rPr>
          <w:w w:val="105"/>
          <w:sz w:val="20"/>
        </w:rPr>
        <w:t>keit dem Protokoll einverleibt oder</w:t>
      </w:r>
      <w:r>
        <w:rPr>
          <w:spacing w:val="-8"/>
          <w:w w:val="105"/>
          <w:sz w:val="20"/>
        </w:rPr>
        <w:t> </w:t>
      </w:r>
      <w:r>
        <w:rPr>
          <w:w w:val="105"/>
          <w:sz w:val="20"/>
        </w:rPr>
        <w:t>beigelegt.</w:t>
      </w:r>
    </w:p>
    <w:p>
      <w:pPr>
        <w:pStyle w:val="ListParagraph"/>
        <w:numPr>
          <w:ilvl w:val="1"/>
          <w:numId w:val="266"/>
        </w:numPr>
        <w:tabs>
          <w:tab w:pos="1166" w:val="left" w:leader="none"/>
        </w:tabs>
        <w:spacing w:line="249" w:lineRule="auto" w:before="83" w:after="0"/>
        <w:ind w:left="667" w:right="104" w:firstLine="283"/>
        <w:jc w:val="both"/>
        <w:rPr>
          <w:sz w:val="20"/>
        </w:rPr>
      </w:pPr>
      <w:r>
        <w:rPr>
          <w:w w:val="105"/>
          <w:sz w:val="20"/>
        </w:rPr>
        <w:t>Wird jedoch der Beschuldigte freigesprochen oder nach einem </w:t>
      </w:r>
      <w:r>
        <w:rPr>
          <w:spacing w:val="-3"/>
          <w:w w:val="105"/>
          <w:sz w:val="20"/>
        </w:rPr>
        <w:t>umfas- </w:t>
      </w:r>
      <w:r>
        <w:rPr>
          <w:w w:val="105"/>
          <w:sz w:val="20"/>
        </w:rPr>
        <w:t>senden und durch die übrigen Ergebnisse der Verhandlung </w:t>
      </w:r>
      <w:r>
        <w:rPr>
          <w:spacing w:val="-2"/>
          <w:w w:val="105"/>
          <w:sz w:val="20"/>
        </w:rPr>
        <w:t>unterstützten </w:t>
      </w:r>
      <w:r>
        <w:rPr>
          <w:w w:val="105"/>
          <w:sz w:val="20"/>
        </w:rPr>
        <w:t>Geständnis verurteilt oder wird die aus mehreren Punkten bestehende Anklage teils auf die eine, teils auf die andere Art erledigt und verzichten </w:t>
      </w:r>
      <w:r>
        <w:rPr>
          <w:spacing w:val="-7"/>
          <w:w w:val="105"/>
          <w:sz w:val="20"/>
        </w:rPr>
        <w:t>in </w:t>
      </w:r>
      <w:r>
        <w:rPr>
          <w:w w:val="105"/>
          <w:sz w:val="20"/>
        </w:rPr>
        <w:t>allen diesen Fällen die Parteien auf alle Rechtsmittel oder melden sie </w:t>
      </w:r>
      <w:r>
        <w:rPr>
          <w:spacing w:val="-3"/>
          <w:w w:val="105"/>
          <w:sz w:val="20"/>
        </w:rPr>
        <w:t>inner- </w:t>
      </w:r>
      <w:r>
        <w:rPr>
          <w:w w:val="105"/>
          <w:sz w:val="20"/>
        </w:rPr>
        <w:t>halb der hiefür offenstehenden Frist kein Rechtsmittel an, so kann die </w:t>
      </w:r>
      <w:r>
        <w:rPr>
          <w:spacing w:val="-3"/>
          <w:w w:val="105"/>
          <w:sz w:val="20"/>
        </w:rPr>
        <w:t>Aus- </w:t>
      </w:r>
      <w:r>
        <w:rPr>
          <w:w w:val="105"/>
          <w:sz w:val="20"/>
        </w:rPr>
        <w:t>fertigung des Urteiles durch einen vom Richter und vom Schriftführer </w:t>
      </w:r>
      <w:r>
        <w:rPr>
          <w:spacing w:val="-7"/>
          <w:w w:val="105"/>
          <w:sz w:val="20"/>
        </w:rPr>
        <w:t>zu </w:t>
      </w:r>
      <w:r>
        <w:rPr>
          <w:w w:val="105"/>
          <w:sz w:val="20"/>
        </w:rPr>
        <w:t>unterschreibenden Urteilsvermerk ersetzt werden, der zu enthalten</w:t>
      </w:r>
      <w:r>
        <w:rPr>
          <w:spacing w:val="2"/>
          <w:w w:val="105"/>
          <w:sz w:val="20"/>
        </w:rPr>
        <w:t> </w:t>
      </w:r>
      <w:r>
        <w:rPr>
          <w:w w:val="105"/>
          <w:sz w:val="20"/>
        </w:rPr>
        <w:t>hat:</w:t>
      </w:r>
    </w:p>
    <w:p>
      <w:pPr>
        <w:pStyle w:val="ListParagraph"/>
        <w:numPr>
          <w:ilvl w:val="0"/>
          <w:numId w:val="267"/>
        </w:numPr>
        <w:tabs>
          <w:tab w:pos="895" w:val="left" w:leader="none"/>
        </w:tabs>
        <w:spacing w:line="249" w:lineRule="auto" w:before="66" w:after="0"/>
        <w:ind w:left="950" w:right="104" w:hanging="284"/>
        <w:jc w:val="both"/>
        <w:rPr>
          <w:sz w:val="20"/>
        </w:rPr>
      </w:pPr>
      <w:r>
        <w:rPr>
          <w:w w:val="105"/>
          <w:sz w:val="20"/>
        </w:rPr>
        <w:t>die im § 215 Abs. 2 erwähnten Angaben mit Ausnahme der Entschei- dungsgründe;</w:t>
      </w:r>
    </w:p>
    <w:p>
      <w:pPr>
        <w:pStyle w:val="ListParagraph"/>
        <w:numPr>
          <w:ilvl w:val="0"/>
          <w:numId w:val="267"/>
        </w:numPr>
        <w:tabs>
          <w:tab w:pos="905" w:val="left" w:leader="none"/>
        </w:tabs>
        <w:spacing w:line="249" w:lineRule="auto" w:before="62" w:after="0"/>
        <w:ind w:left="950" w:right="104" w:hanging="284"/>
        <w:jc w:val="both"/>
        <w:rPr>
          <w:sz w:val="20"/>
        </w:rPr>
      </w:pPr>
      <w:r>
        <w:rPr>
          <w:w w:val="105"/>
          <w:sz w:val="20"/>
        </w:rPr>
        <w:t>im Falle einer Verurteilung die für die Strafbemessung massgebenden Umstände in</w:t>
      </w:r>
      <w:r>
        <w:rPr>
          <w:spacing w:val="-5"/>
          <w:w w:val="105"/>
          <w:sz w:val="20"/>
        </w:rPr>
        <w:t> </w:t>
      </w:r>
      <w:r>
        <w:rPr>
          <w:w w:val="105"/>
          <w:sz w:val="20"/>
        </w:rPr>
        <w:t>Schlagworten;</w:t>
      </w:r>
    </w:p>
    <w:p>
      <w:pPr>
        <w:pStyle w:val="ListParagraph"/>
        <w:numPr>
          <w:ilvl w:val="0"/>
          <w:numId w:val="267"/>
        </w:numPr>
        <w:tabs>
          <w:tab w:pos="896" w:val="left" w:leader="none"/>
        </w:tabs>
        <w:spacing w:line="249" w:lineRule="auto" w:before="62" w:after="0"/>
        <w:ind w:left="950" w:right="104" w:hanging="284"/>
        <w:jc w:val="both"/>
        <w:rPr>
          <w:sz w:val="20"/>
        </w:rPr>
      </w:pPr>
      <w:r>
        <w:rPr>
          <w:w w:val="105"/>
          <w:sz w:val="20"/>
        </w:rPr>
        <w:t>im Falle einer Verurteilung zu einer in Tagessätzen bemessenen Geld- strafe</w:t>
      </w:r>
      <w:r>
        <w:rPr>
          <w:spacing w:val="-9"/>
          <w:w w:val="105"/>
          <w:sz w:val="20"/>
        </w:rPr>
        <w:t> </w:t>
      </w:r>
      <w:r>
        <w:rPr>
          <w:w w:val="105"/>
          <w:sz w:val="20"/>
        </w:rPr>
        <w:t>die</w:t>
      </w:r>
      <w:r>
        <w:rPr>
          <w:spacing w:val="-9"/>
          <w:w w:val="105"/>
          <w:sz w:val="20"/>
        </w:rPr>
        <w:t> </w:t>
      </w:r>
      <w:r>
        <w:rPr>
          <w:w w:val="105"/>
          <w:sz w:val="20"/>
        </w:rPr>
        <w:t>für</w:t>
      </w:r>
      <w:r>
        <w:rPr>
          <w:spacing w:val="-9"/>
          <w:w w:val="105"/>
          <w:sz w:val="20"/>
        </w:rPr>
        <w:t> </w:t>
      </w:r>
      <w:r>
        <w:rPr>
          <w:w w:val="105"/>
          <w:sz w:val="20"/>
        </w:rPr>
        <w:t>die</w:t>
      </w:r>
      <w:r>
        <w:rPr>
          <w:spacing w:val="-9"/>
          <w:w w:val="105"/>
          <w:sz w:val="20"/>
        </w:rPr>
        <w:t> </w:t>
      </w:r>
      <w:r>
        <w:rPr>
          <w:w w:val="105"/>
          <w:sz w:val="20"/>
        </w:rPr>
        <w:t>Bemessung</w:t>
      </w:r>
      <w:r>
        <w:rPr>
          <w:spacing w:val="-9"/>
          <w:w w:val="105"/>
          <w:sz w:val="20"/>
        </w:rPr>
        <w:t> </w:t>
      </w:r>
      <w:r>
        <w:rPr>
          <w:w w:val="105"/>
          <w:sz w:val="20"/>
        </w:rPr>
        <w:t>des</w:t>
      </w:r>
      <w:r>
        <w:rPr>
          <w:spacing w:val="-9"/>
          <w:w w:val="105"/>
          <w:sz w:val="20"/>
        </w:rPr>
        <w:t> </w:t>
      </w:r>
      <w:r>
        <w:rPr>
          <w:w w:val="105"/>
          <w:sz w:val="20"/>
        </w:rPr>
        <w:t>Tagessatzes</w:t>
      </w:r>
      <w:r>
        <w:rPr>
          <w:spacing w:val="-9"/>
          <w:w w:val="105"/>
          <w:sz w:val="20"/>
        </w:rPr>
        <w:t> </w:t>
      </w:r>
      <w:r>
        <w:rPr>
          <w:w w:val="105"/>
          <w:sz w:val="20"/>
        </w:rPr>
        <w:t>massgebenden</w:t>
      </w:r>
      <w:r>
        <w:rPr>
          <w:spacing w:val="-9"/>
          <w:w w:val="105"/>
          <w:sz w:val="20"/>
        </w:rPr>
        <w:t> </w:t>
      </w:r>
      <w:r>
        <w:rPr>
          <w:w w:val="105"/>
          <w:sz w:val="20"/>
        </w:rPr>
        <w:t>Umstände</w:t>
      </w:r>
      <w:r>
        <w:rPr>
          <w:spacing w:val="-9"/>
          <w:w w:val="105"/>
          <w:sz w:val="20"/>
        </w:rPr>
        <w:t> </w:t>
      </w:r>
      <w:r>
        <w:rPr>
          <w:spacing w:val="-6"/>
          <w:w w:val="105"/>
          <w:sz w:val="20"/>
        </w:rPr>
        <w:t>(§ </w:t>
      </w:r>
      <w:r>
        <w:rPr>
          <w:w w:val="105"/>
          <w:sz w:val="20"/>
        </w:rPr>
        <w:t>19 Abs. 2 StGB) in</w:t>
      </w:r>
      <w:r>
        <w:rPr>
          <w:spacing w:val="-14"/>
          <w:w w:val="105"/>
          <w:sz w:val="20"/>
        </w:rPr>
        <w:t> </w:t>
      </w:r>
      <w:r>
        <w:rPr>
          <w:w w:val="105"/>
          <w:sz w:val="20"/>
        </w:rPr>
        <w:t>Schlagworten.</w:t>
      </w:r>
    </w:p>
    <w:p>
      <w:pPr>
        <w:pStyle w:val="ListParagraph"/>
        <w:numPr>
          <w:ilvl w:val="1"/>
          <w:numId w:val="266"/>
        </w:numPr>
        <w:tabs>
          <w:tab w:pos="1188" w:val="left" w:leader="none"/>
        </w:tabs>
        <w:spacing w:line="249" w:lineRule="auto" w:before="82" w:after="0"/>
        <w:ind w:left="667" w:right="104" w:firstLine="283"/>
        <w:jc w:val="both"/>
        <w:rPr>
          <w:sz w:val="20"/>
        </w:rPr>
      </w:pPr>
      <w:r>
        <w:rPr>
          <w:w w:val="105"/>
          <w:sz w:val="20"/>
        </w:rPr>
        <w:t>Wenn ein Privatbeteiligter im Falle einer Verurteilung mit Entschä- digungsansprüchen auf den Zivilrechtsweg verwiesen wird (§ 258 Abs. </w:t>
      </w:r>
      <w:r>
        <w:rPr>
          <w:spacing w:val="-5"/>
          <w:w w:val="105"/>
          <w:sz w:val="20"/>
        </w:rPr>
        <w:t>2), </w:t>
      </w:r>
      <w:r>
        <w:rPr>
          <w:w w:val="105"/>
          <w:sz w:val="20"/>
        </w:rPr>
        <w:t>so sind überdies die vom Gericht als erwiesen angenommenen Tatsachen </w:t>
      </w:r>
      <w:r>
        <w:rPr>
          <w:spacing w:val="-6"/>
          <w:w w:val="105"/>
          <w:sz w:val="20"/>
        </w:rPr>
        <w:t>in </w:t>
      </w:r>
      <w:r>
        <w:rPr>
          <w:w w:val="105"/>
          <w:sz w:val="20"/>
        </w:rPr>
        <w:t>gedrängter Darstellung</w:t>
      </w:r>
      <w:r>
        <w:rPr>
          <w:spacing w:val="-4"/>
          <w:w w:val="105"/>
          <w:sz w:val="20"/>
        </w:rPr>
        <w:t> </w:t>
      </w:r>
      <w:r>
        <w:rPr>
          <w:w w:val="105"/>
          <w:sz w:val="20"/>
        </w:rPr>
        <w:t>anzuführen.</w:t>
      </w:r>
    </w:p>
    <w:p>
      <w:pPr>
        <w:pStyle w:val="ListParagraph"/>
        <w:numPr>
          <w:ilvl w:val="1"/>
          <w:numId w:val="266"/>
        </w:numPr>
        <w:tabs>
          <w:tab w:pos="1177" w:val="left" w:leader="none"/>
        </w:tabs>
        <w:spacing w:line="249" w:lineRule="auto" w:before="83" w:after="0"/>
        <w:ind w:left="667" w:right="104" w:firstLine="283"/>
        <w:jc w:val="both"/>
        <w:rPr>
          <w:sz w:val="20"/>
        </w:rPr>
      </w:pPr>
      <w:r>
        <w:rPr>
          <w:w w:val="105"/>
          <w:sz w:val="20"/>
        </w:rPr>
        <w:t>Die äussere Form des Urteilsvermerkes im Sinne der vorangeführten beiden Absätze wird von der Regierung im Verordnungswege</w:t>
      </w:r>
      <w:r>
        <w:rPr>
          <w:spacing w:val="33"/>
          <w:w w:val="105"/>
          <w:sz w:val="20"/>
        </w:rPr>
        <w:t> </w:t>
      </w:r>
      <w:r>
        <w:rPr>
          <w:w w:val="105"/>
          <w:sz w:val="20"/>
        </w:rPr>
        <w:t>bestimmt.</w:t>
      </w:r>
    </w:p>
    <w:p>
      <w:pPr>
        <w:pStyle w:val="ListParagraph"/>
        <w:numPr>
          <w:ilvl w:val="1"/>
          <w:numId w:val="266"/>
        </w:numPr>
        <w:tabs>
          <w:tab w:pos="1173" w:val="left" w:leader="none"/>
        </w:tabs>
        <w:spacing w:line="249" w:lineRule="auto" w:before="82" w:after="0"/>
        <w:ind w:left="667" w:right="104" w:firstLine="283"/>
        <w:jc w:val="both"/>
        <w:rPr>
          <w:sz w:val="20"/>
        </w:rPr>
      </w:pPr>
      <w:r>
        <w:rPr>
          <w:w w:val="105"/>
          <w:sz w:val="20"/>
        </w:rPr>
        <w:t>Der Richter ist befugt, nach Schluss der Verhandlung die Fällung </w:t>
      </w:r>
      <w:r>
        <w:rPr>
          <w:spacing w:val="-6"/>
          <w:w w:val="105"/>
          <w:sz w:val="20"/>
        </w:rPr>
        <w:t>des </w:t>
      </w:r>
      <w:r>
        <w:rPr>
          <w:w w:val="105"/>
          <w:sz w:val="20"/>
        </w:rPr>
        <w:t>Urteils bis auf den folgenden Tag</w:t>
      </w:r>
      <w:r>
        <w:rPr>
          <w:spacing w:val="-11"/>
          <w:w w:val="105"/>
          <w:sz w:val="20"/>
        </w:rPr>
        <w:t> </w:t>
      </w:r>
      <w:r>
        <w:rPr>
          <w:w w:val="105"/>
          <w:sz w:val="20"/>
        </w:rPr>
        <w:t>auszusetzen.</w:t>
      </w:r>
    </w:p>
    <w:p>
      <w:pPr>
        <w:pStyle w:val="BodyText"/>
        <w:spacing w:before="2"/>
        <w:jc w:val="left"/>
        <w:rPr>
          <w:sz w:val="26"/>
        </w:rPr>
      </w:pPr>
    </w:p>
    <w:p>
      <w:pPr>
        <w:pStyle w:val="BodyText"/>
        <w:spacing w:before="1"/>
        <w:ind w:left="3645"/>
      </w:pPr>
      <w:bookmarkStart w:name="_bookmark448" w:id="505"/>
      <w:bookmarkEnd w:id="505"/>
      <w:r>
        <w:rPr/>
      </w:r>
      <w:r>
        <w:rPr/>
        <w:t>§ 316</w:t>
      </w:r>
    </w:p>
    <w:p>
      <w:pPr>
        <w:pStyle w:val="BodyText"/>
        <w:spacing w:line="249" w:lineRule="auto" w:before="90"/>
        <w:ind w:left="667" w:right="104" w:firstLine="283"/>
      </w:pPr>
      <w:r>
        <w:rPr>
          <w:w w:val="105"/>
        </w:rPr>
        <w:t>Gegen die Urteile und Entscheidungen des Einzelrichters sind dieselben Rechtsmittel und Rechtsbehelfe zulässig, wie gegen Urteile und Entschei- dungen des Kriminalgerichtes. Dasselbe gilt für die Vollstreckung der Urteile, von den Erkenntnissen und Verfügungen des Strafgerichtes hin-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sichtlich der privatrechtlichen Ansprüche, der Wiederaufnahme des Straf- verfahrens, der Wiedereinsetzung gegen den Ablauf von Fristen, dem Ver- fahren wider Unbekannte, Abwesende und Flüchtige sowie den Kosten des Strafverfahrens. Bei der sinngemässen Anwendung des XV. bis XX. Haupt- stückes tritt jedoch an die Stelle des Vorsitzenden der Einzelrichter.</w:t>
      </w:r>
    </w:p>
    <w:p>
      <w:pPr>
        <w:pStyle w:val="BodyText"/>
        <w:jc w:val="left"/>
        <w:rPr>
          <w:sz w:val="27"/>
        </w:rPr>
      </w:pPr>
    </w:p>
    <w:p>
      <w:pPr>
        <w:pStyle w:val="ListParagraph"/>
        <w:numPr>
          <w:ilvl w:val="1"/>
          <w:numId w:val="265"/>
        </w:numPr>
        <w:tabs>
          <w:tab w:pos="3120" w:val="left" w:leader="none"/>
        </w:tabs>
        <w:spacing w:line="240" w:lineRule="auto" w:before="0" w:after="0"/>
        <w:ind w:left="3119" w:right="0" w:hanging="615"/>
        <w:jc w:val="left"/>
        <w:rPr>
          <w:sz w:val="21"/>
        </w:rPr>
      </w:pPr>
      <w:r>
        <w:rPr>
          <w:w w:val="115"/>
          <w:sz w:val="21"/>
        </w:rPr>
        <w:t>Hauptstück</w:t>
      </w:r>
    </w:p>
    <w:p>
      <w:pPr>
        <w:spacing w:line="249" w:lineRule="auto" w:before="92"/>
        <w:ind w:left="1139" w:right="602" w:hanging="886"/>
        <w:jc w:val="left"/>
        <w:rPr>
          <w:b/>
          <w:sz w:val="25"/>
        </w:rPr>
      </w:pPr>
      <w:r>
        <w:rPr>
          <w:b/>
          <w:sz w:val="25"/>
        </w:rPr>
        <w:t>Vereinfachungen des Verfahrens vor dem Einzelrichter bei Übertretungen und bestimmten Vergehen</w:t>
      </w:r>
    </w:p>
    <w:p>
      <w:pPr>
        <w:pStyle w:val="BodyText"/>
        <w:spacing w:before="3"/>
        <w:jc w:val="left"/>
        <w:rPr>
          <w:b/>
          <w:sz w:val="26"/>
        </w:rPr>
      </w:pPr>
    </w:p>
    <w:p>
      <w:pPr>
        <w:pStyle w:val="BodyText"/>
        <w:ind w:left="3135"/>
      </w:pPr>
      <w:bookmarkStart w:name="_bookmark449" w:id="506"/>
      <w:bookmarkEnd w:id="506"/>
      <w:r>
        <w:rPr/>
      </w:r>
      <w:r>
        <w:rPr/>
        <w:t>§ 317</w:t>
      </w:r>
    </w:p>
    <w:p>
      <w:pPr>
        <w:pStyle w:val="BodyText"/>
        <w:spacing w:line="249" w:lineRule="auto" w:before="90"/>
        <w:ind w:left="157" w:right="614" w:firstLine="283"/>
      </w:pPr>
      <w:r>
        <w:rPr>
          <w:w w:val="105"/>
        </w:rPr>
        <w:t>Die Bestimmungen dieses Hauptstückes sind in Abänderung und </w:t>
      </w:r>
      <w:r>
        <w:rPr>
          <w:spacing w:val="-3"/>
          <w:w w:val="105"/>
        </w:rPr>
        <w:t>Ergän- </w:t>
      </w:r>
      <w:r>
        <w:rPr>
          <w:w w:val="105"/>
        </w:rPr>
        <w:t>zung des im XXI. Hauptstück geregelten Verfahrens vor dem Einzelrichter anzuwenden, sobald feststeht, dass nur Übertretungen oder Vergehen </w:t>
      </w:r>
      <w:r>
        <w:rPr>
          <w:spacing w:val="-3"/>
          <w:w w:val="105"/>
        </w:rPr>
        <w:t>abzu- </w:t>
      </w:r>
      <w:r>
        <w:rPr>
          <w:w w:val="105"/>
        </w:rPr>
        <w:t>urteilen</w:t>
      </w:r>
      <w:r>
        <w:rPr>
          <w:spacing w:val="-4"/>
          <w:w w:val="105"/>
        </w:rPr>
        <w:t> </w:t>
      </w:r>
      <w:r>
        <w:rPr>
          <w:w w:val="105"/>
        </w:rPr>
        <w:t>sind,</w:t>
      </w:r>
      <w:r>
        <w:rPr>
          <w:spacing w:val="-4"/>
          <w:w w:val="105"/>
        </w:rPr>
        <w:t> </w:t>
      </w:r>
      <w:r>
        <w:rPr>
          <w:w w:val="105"/>
        </w:rPr>
        <w:t>soferne</w:t>
      </w:r>
      <w:r>
        <w:rPr>
          <w:spacing w:val="-3"/>
          <w:w w:val="105"/>
        </w:rPr>
        <w:t> </w:t>
      </w:r>
      <w:r>
        <w:rPr>
          <w:w w:val="105"/>
        </w:rPr>
        <w:t>für</w:t>
      </w:r>
      <w:r>
        <w:rPr>
          <w:spacing w:val="-4"/>
          <w:w w:val="105"/>
        </w:rPr>
        <w:t> </w:t>
      </w:r>
      <w:r>
        <w:rPr>
          <w:w w:val="105"/>
        </w:rPr>
        <w:t>letztere</w:t>
      </w:r>
      <w:r>
        <w:rPr>
          <w:spacing w:val="-4"/>
          <w:w w:val="105"/>
        </w:rPr>
        <w:t> </w:t>
      </w:r>
      <w:r>
        <w:rPr>
          <w:w w:val="105"/>
        </w:rPr>
        <w:t>nur</w:t>
      </w:r>
      <w:r>
        <w:rPr>
          <w:spacing w:val="-3"/>
          <w:w w:val="105"/>
        </w:rPr>
        <w:t> </w:t>
      </w:r>
      <w:r>
        <w:rPr>
          <w:w w:val="105"/>
        </w:rPr>
        <w:t>eine</w:t>
      </w:r>
      <w:r>
        <w:rPr>
          <w:spacing w:val="-4"/>
          <w:w w:val="105"/>
        </w:rPr>
        <w:t> </w:t>
      </w:r>
      <w:r>
        <w:rPr>
          <w:w w:val="105"/>
        </w:rPr>
        <w:t>Geldstrafe</w:t>
      </w:r>
      <w:r>
        <w:rPr>
          <w:spacing w:val="-4"/>
          <w:w w:val="105"/>
        </w:rPr>
        <w:t> </w:t>
      </w:r>
      <w:r>
        <w:rPr>
          <w:w w:val="105"/>
        </w:rPr>
        <w:t>oder</w:t>
      </w:r>
      <w:r>
        <w:rPr>
          <w:spacing w:val="-3"/>
          <w:w w:val="105"/>
        </w:rPr>
        <w:t> </w:t>
      </w:r>
      <w:r>
        <w:rPr>
          <w:w w:val="105"/>
        </w:rPr>
        <w:t>eine</w:t>
      </w:r>
      <w:r>
        <w:rPr>
          <w:spacing w:val="-4"/>
          <w:w w:val="105"/>
        </w:rPr>
        <w:t> </w:t>
      </w:r>
      <w:r>
        <w:rPr>
          <w:w w:val="105"/>
        </w:rPr>
        <w:t>sechs</w:t>
      </w:r>
      <w:r>
        <w:rPr>
          <w:spacing w:val="-3"/>
          <w:w w:val="105"/>
        </w:rPr>
        <w:t> </w:t>
      </w:r>
      <w:r>
        <w:rPr>
          <w:w w:val="105"/>
        </w:rPr>
        <w:t>Monate nicht übersteigende Freiheitsstrafe angedroht</w:t>
      </w:r>
      <w:r>
        <w:rPr>
          <w:spacing w:val="-6"/>
          <w:w w:val="105"/>
        </w:rPr>
        <w:t> </w:t>
      </w:r>
      <w:r>
        <w:rPr>
          <w:w w:val="105"/>
        </w:rPr>
        <w:t>ist.</w:t>
      </w:r>
    </w:p>
    <w:p>
      <w:pPr>
        <w:pStyle w:val="BodyText"/>
        <w:spacing w:before="5"/>
        <w:jc w:val="left"/>
        <w:rPr>
          <w:sz w:val="26"/>
        </w:rPr>
      </w:pPr>
    </w:p>
    <w:p>
      <w:pPr>
        <w:pStyle w:val="BodyText"/>
        <w:ind w:left="3135"/>
      </w:pPr>
      <w:r>
        <w:rPr/>
        <w:t>§ 318</w:t>
      </w:r>
    </w:p>
    <w:p>
      <w:pPr>
        <w:pStyle w:val="BodyText"/>
        <w:spacing w:line="249" w:lineRule="auto" w:before="90"/>
        <w:ind w:left="157" w:right="614" w:firstLine="283"/>
      </w:pPr>
      <w:r>
        <w:rPr>
          <w:w w:val="105"/>
        </w:rPr>
        <w:t>Findet der Richter, dass seine Zuständigkeit nicht gegeben ist, so </w:t>
      </w:r>
      <w:r>
        <w:rPr>
          <w:spacing w:val="-3"/>
          <w:w w:val="105"/>
        </w:rPr>
        <w:t>kann </w:t>
      </w:r>
      <w:r>
        <w:rPr>
          <w:w w:val="105"/>
        </w:rPr>
        <w:t>er, statt ein Unzuständigkeitsurteil nach § 314 Ziff. 6 zu fällen, die </w:t>
      </w:r>
      <w:r>
        <w:rPr>
          <w:spacing w:val="-3"/>
          <w:w w:val="105"/>
        </w:rPr>
        <w:t>Akten </w:t>
      </w:r>
      <w:r>
        <w:rPr>
          <w:w w:val="105"/>
        </w:rPr>
        <w:t>dem Staatsanwalt übermitteln, damit dieser die zur Einleitung des</w:t>
      </w:r>
      <w:r>
        <w:rPr>
          <w:spacing w:val="-29"/>
          <w:w w:val="105"/>
        </w:rPr>
        <w:t> </w:t>
      </w:r>
      <w:r>
        <w:rPr>
          <w:w w:val="105"/>
        </w:rPr>
        <w:t>gehörigen Verfahrens erforderlichen Anträge</w:t>
      </w:r>
      <w:r>
        <w:rPr>
          <w:spacing w:val="-7"/>
          <w:w w:val="105"/>
        </w:rPr>
        <w:t> </w:t>
      </w:r>
      <w:r>
        <w:rPr>
          <w:w w:val="105"/>
        </w:rPr>
        <w:t>stelle.</w:t>
      </w:r>
    </w:p>
    <w:p>
      <w:pPr>
        <w:pStyle w:val="BodyText"/>
        <w:spacing w:before="5"/>
        <w:jc w:val="left"/>
        <w:rPr>
          <w:sz w:val="26"/>
        </w:rPr>
      </w:pPr>
    </w:p>
    <w:p>
      <w:pPr>
        <w:pStyle w:val="BodyText"/>
        <w:ind w:left="3135"/>
      </w:pPr>
      <w:r>
        <w:rPr/>
        <w:t>§ 319</w:t>
      </w:r>
    </w:p>
    <w:p>
      <w:pPr>
        <w:pStyle w:val="ListParagraph"/>
        <w:numPr>
          <w:ilvl w:val="0"/>
          <w:numId w:val="268"/>
        </w:numPr>
        <w:tabs>
          <w:tab w:pos="671" w:val="left" w:leader="none"/>
        </w:tabs>
        <w:spacing w:line="249" w:lineRule="auto" w:before="90" w:after="0"/>
        <w:ind w:left="157" w:right="614" w:firstLine="283"/>
        <w:jc w:val="both"/>
        <w:rPr>
          <w:sz w:val="20"/>
        </w:rPr>
      </w:pPr>
      <w:r>
        <w:rPr>
          <w:w w:val="105"/>
          <w:sz w:val="20"/>
        </w:rPr>
        <w:t>Für die Einleitung des Verfahrens genügt ein schriftlich oder </w:t>
      </w:r>
      <w:r>
        <w:rPr>
          <w:spacing w:val="-3"/>
          <w:w w:val="105"/>
          <w:sz w:val="20"/>
        </w:rPr>
        <w:t>münd- </w:t>
      </w:r>
      <w:r>
        <w:rPr>
          <w:w w:val="105"/>
          <w:sz w:val="20"/>
        </w:rPr>
        <w:t>lich angebrachter Antrag des Staatsanwaltes auf gesetzliche Bestrafung. Dieser muss Zeit, Ort und Art der strafbaren Handlung unter Anführung  der anzuwendenden gesetzlichen Bestimmungen mit hinlänglicher </w:t>
      </w:r>
      <w:r>
        <w:rPr>
          <w:spacing w:val="-4"/>
          <w:w w:val="105"/>
          <w:sz w:val="20"/>
        </w:rPr>
        <w:t>Deut- </w:t>
      </w:r>
      <w:r>
        <w:rPr>
          <w:w w:val="105"/>
          <w:sz w:val="20"/>
        </w:rPr>
        <w:t>lichkeit</w:t>
      </w:r>
      <w:r>
        <w:rPr>
          <w:spacing w:val="-3"/>
          <w:w w:val="105"/>
          <w:sz w:val="20"/>
        </w:rPr>
        <w:t> </w:t>
      </w:r>
      <w:r>
        <w:rPr>
          <w:w w:val="105"/>
          <w:sz w:val="20"/>
        </w:rPr>
        <w:t>bezeichnen.</w:t>
      </w:r>
    </w:p>
    <w:p>
      <w:pPr>
        <w:pStyle w:val="ListParagraph"/>
        <w:numPr>
          <w:ilvl w:val="0"/>
          <w:numId w:val="268"/>
        </w:numPr>
        <w:tabs>
          <w:tab w:pos="658" w:val="left" w:leader="none"/>
        </w:tabs>
        <w:spacing w:line="240" w:lineRule="auto" w:before="84" w:after="0"/>
        <w:ind w:left="657" w:right="0" w:hanging="218"/>
        <w:jc w:val="both"/>
        <w:rPr>
          <w:sz w:val="20"/>
        </w:rPr>
      </w:pPr>
      <w:r>
        <w:rPr>
          <w:w w:val="110"/>
          <w:sz w:val="20"/>
        </w:rPr>
        <w:t>Eine förmliche Untersuchung findet nicht</w:t>
      </w:r>
      <w:r>
        <w:rPr>
          <w:spacing w:val="-33"/>
          <w:w w:val="110"/>
          <w:sz w:val="20"/>
        </w:rPr>
        <w:t> </w:t>
      </w:r>
      <w:r>
        <w:rPr>
          <w:w w:val="110"/>
          <w:sz w:val="20"/>
        </w:rPr>
        <w:t>statt.</w:t>
      </w:r>
    </w:p>
    <w:p>
      <w:pPr>
        <w:pStyle w:val="ListParagraph"/>
        <w:numPr>
          <w:ilvl w:val="0"/>
          <w:numId w:val="268"/>
        </w:numPr>
        <w:tabs>
          <w:tab w:pos="708" w:val="left" w:leader="none"/>
        </w:tabs>
        <w:spacing w:line="249" w:lineRule="auto" w:before="90" w:after="0"/>
        <w:ind w:left="157" w:right="614" w:firstLine="283"/>
        <w:jc w:val="both"/>
        <w:rPr>
          <w:sz w:val="20"/>
        </w:rPr>
      </w:pPr>
      <w:r>
        <w:rPr>
          <w:w w:val="105"/>
          <w:sz w:val="20"/>
        </w:rPr>
        <w:t>Der Staatsanwalt muss bei der Schlussverhandlung erster </w:t>
      </w:r>
      <w:r>
        <w:rPr>
          <w:spacing w:val="-3"/>
          <w:w w:val="105"/>
          <w:sz w:val="20"/>
        </w:rPr>
        <w:t>Instanz </w:t>
      </w:r>
      <w:r>
        <w:rPr>
          <w:w w:val="105"/>
          <w:sz w:val="20"/>
        </w:rPr>
        <w:t>nicht anwesend sein, es sei denn, sie findet aufgrund eines von ihm erho- benen Einspruches gegen eine Strafverfügung statt (§ 329 Abs.</w:t>
      </w:r>
      <w:r>
        <w:rPr>
          <w:spacing w:val="-26"/>
          <w:w w:val="105"/>
          <w:sz w:val="20"/>
        </w:rPr>
        <w:t> </w:t>
      </w:r>
      <w:r>
        <w:rPr>
          <w:w w:val="105"/>
          <w:sz w:val="20"/>
        </w:rPr>
        <w:t>1).</w:t>
      </w:r>
    </w:p>
    <w:p>
      <w:pPr>
        <w:pStyle w:val="ListParagraph"/>
        <w:numPr>
          <w:ilvl w:val="0"/>
          <w:numId w:val="268"/>
        </w:numPr>
        <w:tabs>
          <w:tab w:pos="668" w:val="left" w:leader="none"/>
        </w:tabs>
        <w:spacing w:line="249" w:lineRule="auto" w:before="82" w:after="0"/>
        <w:ind w:left="157" w:right="614" w:firstLine="283"/>
        <w:jc w:val="both"/>
        <w:rPr>
          <w:sz w:val="20"/>
        </w:rPr>
      </w:pPr>
      <w:r>
        <w:rPr>
          <w:w w:val="105"/>
          <w:sz w:val="20"/>
        </w:rPr>
        <w:t>Ist der Richter der Überzeugung, dass die dem Antrag zugrunde </w:t>
      </w:r>
      <w:r>
        <w:rPr>
          <w:spacing w:val="-4"/>
          <w:w w:val="105"/>
          <w:sz w:val="20"/>
        </w:rPr>
        <w:t>lie- </w:t>
      </w:r>
      <w:r>
        <w:rPr>
          <w:w w:val="105"/>
          <w:sz w:val="20"/>
        </w:rPr>
        <w:t>gende Tat vom Gesetz nicht mit Strafe bedroht ist oder dass Umstände vor- liegen,</w:t>
      </w:r>
      <w:r>
        <w:rPr>
          <w:spacing w:val="19"/>
          <w:w w:val="105"/>
          <w:sz w:val="20"/>
        </w:rPr>
        <w:t> </w:t>
      </w:r>
      <w:r>
        <w:rPr>
          <w:w w:val="105"/>
          <w:sz w:val="20"/>
        </w:rPr>
        <w:t>durch</w:t>
      </w:r>
      <w:r>
        <w:rPr>
          <w:spacing w:val="20"/>
          <w:w w:val="105"/>
          <w:sz w:val="20"/>
        </w:rPr>
        <w:t> </w:t>
      </w:r>
      <w:r>
        <w:rPr>
          <w:w w:val="105"/>
          <w:sz w:val="20"/>
        </w:rPr>
        <w:t>die</w:t>
      </w:r>
      <w:r>
        <w:rPr>
          <w:spacing w:val="20"/>
          <w:w w:val="105"/>
          <w:sz w:val="20"/>
        </w:rPr>
        <w:t> </w:t>
      </w:r>
      <w:r>
        <w:rPr>
          <w:w w:val="105"/>
          <w:sz w:val="20"/>
        </w:rPr>
        <w:t>die</w:t>
      </w:r>
      <w:r>
        <w:rPr>
          <w:spacing w:val="20"/>
          <w:w w:val="105"/>
          <w:sz w:val="20"/>
        </w:rPr>
        <w:t> </w:t>
      </w:r>
      <w:r>
        <w:rPr>
          <w:w w:val="105"/>
          <w:sz w:val="20"/>
        </w:rPr>
        <w:t>Strafbarkeit</w:t>
      </w:r>
      <w:r>
        <w:rPr>
          <w:spacing w:val="20"/>
          <w:w w:val="105"/>
          <w:sz w:val="20"/>
        </w:rPr>
        <w:t> </w:t>
      </w:r>
      <w:r>
        <w:rPr>
          <w:w w:val="105"/>
          <w:sz w:val="20"/>
        </w:rPr>
        <w:t>der</w:t>
      </w:r>
      <w:r>
        <w:rPr>
          <w:spacing w:val="20"/>
          <w:w w:val="105"/>
          <w:sz w:val="20"/>
        </w:rPr>
        <w:t> </w:t>
      </w:r>
      <w:r>
        <w:rPr>
          <w:w w:val="105"/>
          <w:sz w:val="20"/>
        </w:rPr>
        <w:t>Tat</w:t>
      </w:r>
      <w:r>
        <w:rPr>
          <w:spacing w:val="20"/>
          <w:w w:val="105"/>
          <w:sz w:val="20"/>
        </w:rPr>
        <w:t> </w:t>
      </w:r>
      <w:r>
        <w:rPr>
          <w:w w:val="105"/>
          <w:sz w:val="20"/>
        </w:rPr>
        <w:t>aufgehoben</w:t>
      </w:r>
      <w:r>
        <w:rPr>
          <w:spacing w:val="20"/>
          <w:w w:val="105"/>
          <w:sz w:val="20"/>
        </w:rPr>
        <w:t> </w:t>
      </w:r>
      <w:r>
        <w:rPr>
          <w:w w:val="105"/>
          <w:sz w:val="20"/>
        </w:rPr>
        <w:t>oder</w:t>
      </w:r>
      <w:r>
        <w:rPr>
          <w:spacing w:val="20"/>
          <w:w w:val="105"/>
          <w:sz w:val="20"/>
        </w:rPr>
        <w:t> </w:t>
      </w:r>
      <w:r>
        <w:rPr>
          <w:w w:val="105"/>
          <w:sz w:val="20"/>
        </w:rPr>
        <w:t>die</w:t>
      </w:r>
      <w:r>
        <w:rPr>
          <w:spacing w:val="19"/>
          <w:w w:val="105"/>
          <w:sz w:val="20"/>
        </w:rPr>
        <w:t> </w:t>
      </w:r>
      <w:r>
        <w:rPr>
          <w:w w:val="105"/>
          <w:sz w:val="20"/>
        </w:rPr>
        <w:t>Verfolgung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54" w:lineRule="auto" w:before="102"/>
        <w:ind w:left="667"/>
        <w:jc w:val="left"/>
      </w:pPr>
      <w:bookmarkStart w:name="_bookmark450" w:id="507"/>
      <w:bookmarkEnd w:id="507"/>
      <w:r>
        <w:rPr/>
      </w:r>
      <w:r>
        <w:rPr>
          <w:w w:val="105"/>
        </w:rPr>
        <w:t>wegen der Tat ausgeschlossen ist, so hat er das Verfahren mit Beschluss ein- zustellen.</w:t>
      </w:r>
      <w:hyperlink w:history="true" w:anchor="_bookmark930">
        <w:r>
          <w:rPr>
            <w:w w:val="105"/>
            <w:u w:val="single" w:color="0000FF"/>
            <w:vertAlign w:val="superscript"/>
          </w:rPr>
          <w:t>391</w:t>
        </w:r>
      </w:hyperlink>
    </w:p>
    <w:p>
      <w:pPr>
        <w:pStyle w:val="BodyText"/>
        <w:spacing w:before="5"/>
        <w:jc w:val="left"/>
        <w:rPr>
          <w:sz w:val="16"/>
        </w:rPr>
      </w:pPr>
    </w:p>
    <w:p>
      <w:pPr>
        <w:pStyle w:val="BodyText"/>
        <w:spacing w:before="112"/>
        <w:ind w:left="3562"/>
      </w:pPr>
      <w:bookmarkStart w:name="_bookmark451" w:id="508"/>
      <w:bookmarkEnd w:id="508"/>
      <w:r>
        <w:rPr/>
      </w:r>
      <w:r>
        <w:rPr>
          <w:w w:val="105"/>
        </w:rPr>
        <w:t>§ 320</w:t>
      </w:r>
      <w:hyperlink w:history="true" w:anchor="_bookmark931">
        <w:r>
          <w:rPr>
            <w:w w:val="105"/>
            <w:u w:val="single" w:color="0000FF"/>
            <w:vertAlign w:val="superscript"/>
          </w:rPr>
          <w:t>392</w:t>
        </w:r>
      </w:hyperlink>
    </w:p>
    <w:p>
      <w:pPr>
        <w:pStyle w:val="BodyText"/>
        <w:spacing w:line="249" w:lineRule="auto" w:before="90"/>
        <w:ind w:left="667" w:right="104" w:firstLine="283"/>
      </w:pPr>
      <w:r>
        <w:rPr>
          <w:w w:val="105"/>
        </w:rPr>
        <w:t>Dem durch eine von Amtes wegen zu verfolgende strafbare Handlung  in seinen Rechten Verletzten steht es frei, sich dem Strafverfahren </w:t>
      </w:r>
      <w:r>
        <w:rPr>
          <w:spacing w:val="-4"/>
          <w:w w:val="105"/>
        </w:rPr>
        <w:t>anzu- </w:t>
      </w:r>
      <w:r>
        <w:rPr>
          <w:w w:val="105"/>
        </w:rPr>
        <w:t>schliessen. Verweigert der Staatsanwalt die Verfolgung, so kann der </w:t>
      </w:r>
      <w:r>
        <w:rPr>
          <w:spacing w:val="-3"/>
          <w:w w:val="105"/>
        </w:rPr>
        <w:t>Privat- </w:t>
      </w:r>
      <w:r>
        <w:rPr>
          <w:w w:val="105"/>
        </w:rPr>
        <w:t>beteiligte den Antrag auf gesetzliche Bestrafung stellen (§§ 319 Abs. 1 und 326 Abs. 2), es sei denn, dass die Verfolgung nach dem IIIa. Hauptstück beendet</w:t>
      </w:r>
      <w:r>
        <w:rPr>
          <w:spacing w:val="-3"/>
          <w:w w:val="105"/>
        </w:rPr>
        <w:t> </w:t>
      </w:r>
      <w:r>
        <w:rPr>
          <w:w w:val="105"/>
        </w:rPr>
        <w:t>wurde.</w:t>
      </w:r>
    </w:p>
    <w:p>
      <w:pPr>
        <w:pStyle w:val="BodyText"/>
        <w:spacing w:before="5"/>
        <w:jc w:val="left"/>
        <w:rPr>
          <w:sz w:val="26"/>
        </w:rPr>
      </w:pPr>
    </w:p>
    <w:p>
      <w:pPr>
        <w:pStyle w:val="BodyText"/>
        <w:spacing w:before="1"/>
        <w:ind w:left="3645"/>
      </w:pPr>
      <w:r>
        <w:rPr/>
        <w:t>§ 321</w:t>
      </w:r>
    </w:p>
    <w:p>
      <w:pPr>
        <w:pStyle w:val="ListParagraph"/>
        <w:numPr>
          <w:ilvl w:val="1"/>
          <w:numId w:val="268"/>
        </w:numPr>
        <w:tabs>
          <w:tab w:pos="1185" w:val="left" w:leader="none"/>
        </w:tabs>
        <w:spacing w:line="249" w:lineRule="auto" w:before="90" w:after="0"/>
        <w:ind w:left="667" w:right="104" w:firstLine="283"/>
        <w:jc w:val="both"/>
        <w:rPr>
          <w:sz w:val="20"/>
        </w:rPr>
      </w:pPr>
      <w:r>
        <w:rPr>
          <w:w w:val="105"/>
          <w:sz w:val="20"/>
        </w:rPr>
        <w:t>Wird dem Richter der Beschuldigte vorgeführt und gesteht derselbe die ihm zur Last gelegte Tat oder erscheint der Beschuldigte vor </w:t>
      </w:r>
      <w:r>
        <w:rPr>
          <w:spacing w:val="-4"/>
          <w:w w:val="105"/>
          <w:sz w:val="20"/>
        </w:rPr>
        <w:t>dem </w:t>
      </w:r>
      <w:r>
        <w:rPr>
          <w:w w:val="105"/>
          <w:sz w:val="20"/>
        </w:rPr>
        <w:t>Richter, ist ferner der Ankläger anwesend und sind alle Beweismittel für  die Anklage und die Verteidigung zur Hand, so kann der Richter </w:t>
      </w:r>
      <w:r>
        <w:rPr>
          <w:spacing w:val="-4"/>
          <w:w w:val="105"/>
          <w:sz w:val="20"/>
        </w:rPr>
        <w:t>mit </w:t>
      </w:r>
      <w:r>
        <w:rPr>
          <w:w w:val="105"/>
          <w:sz w:val="20"/>
        </w:rPr>
        <w:t>Zustimmung des Beschuldigten sogleich die Verhandlung vornehmen </w:t>
      </w:r>
      <w:r>
        <w:rPr>
          <w:spacing w:val="-5"/>
          <w:w w:val="105"/>
          <w:sz w:val="20"/>
        </w:rPr>
        <w:t>und </w:t>
      </w:r>
      <w:r>
        <w:rPr>
          <w:w w:val="105"/>
          <w:sz w:val="20"/>
        </w:rPr>
        <w:t>das Urteil</w:t>
      </w:r>
      <w:r>
        <w:rPr>
          <w:spacing w:val="-5"/>
          <w:w w:val="105"/>
          <w:sz w:val="20"/>
        </w:rPr>
        <w:t> </w:t>
      </w:r>
      <w:r>
        <w:rPr>
          <w:w w:val="105"/>
          <w:sz w:val="20"/>
        </w:rPr>
        <w:t>fällen.</w:t>
      </w:r>
    </w:p>
    <w:p>
      <w:pPr>
        <w:pStyle w:val="ListParagraph"/>
        <w:numPr>
          <w:ilvl w:val="1"/>
          <w:numId w:val="268"/>
        </w:numPr>
        <w:tabs>
          <w:tab w:pos="1192" w:val="left" w:leader="none"/>
        </w:tabs>
        <w:spacing w:line="249" w:lineRule="auto" w:before="85" w:after="0"/>
        <w:ind w:left="667" w:right="104" w:firstLine="283"/>
        <w:jc w:val="both"/>
        <w:rPr>
          <w:sz w:val="20"/>
        </w:rPr>
      </w:pPr>
      <w:r>
        <w:rPr>
          <w:w w:val="105"/>
          <w:sz w:val="20"/>
        </w:rPr>
        <w:t>Ausser diesem Falle aber ist nach Vornahme der etwa nötig befun- denen Vorerhebungen ein Tag zur Verhandlung</w:t>
      </w:r>
      <w:r>
        <w:rPr>
          <w:spacing w:val="1"/>
          <w:w w:val="105"/>
          <w:sz w:val="20"/>
        </w:rPr>
        <w:t> </w:t>
      </w:r>
      <w:r>
        <w:rPr>
          <w:w w:val="105"/>
          <w:sz w:val="20"/>
        </w:rPr>
        <w:t>festzusetzen.</w:t>
      </w:r>
    </w:p>
    <w:p>
      <w:pPr>
        <w:pStyle w:val="BodyText"/>
        <w:spacing w:before="2"/>
        <w:jc w:val="left"/>
        <w:rPr>
          <w:sz w:val="26"/>
        </w:rPr>
      </w:pPr>
    </w:p>
    <w:p>
      <w:pPr>
        <w:pStyle w:val="BodyText"/>
        <w:ind w:left="3645"/>
      </w:pPr>
      <w:r>
        <w:rPr/>
        <w:t>§ 322</w:t>
      </w:r>
    </w:p>
    <w:p>
      <w:pPr>
        <w:pStyle w:val="BodyText"/>
        <w:spacing w:line="249" w:lineRule="auto" w:before="90"/>
        <w:ind w:left="667" w:right="104" w:firstLine="283"/>
      </w:pPr>
      <w:r>
        <w:rPr>
          <w:w w:val="105"/>
        </w:rPr>
        <w:t>Bei allen Vorerhebungen hat der Richter im allgemeinen die für die Untersuchung bei Verbrechen erteilten Vorschriften zu beobachten, jedoch unter nachstehenden Beschränkungen:</w:t>
      </w:r>
    </w:p>
    <w:p>
      <w:pPr>
        <w:pStyle w:val="ListParagraph"/>
        <w:numPr>
          <w:ilvl w:val="0"/>
          <w:numId w:val="269"/>
        </w:numPr>
        <w:tabs>
          <w:tab w:pos="879" w:val="left" w:leader="none"/>
        </w:tabs>
        <w:spacing w:line="252" w:lineRule="auto" w:before="63" w:after="0"/>
        <w:ind w:left="950" w:right="104" w:hanging="284"/>
        <w:jc w:val="both"/>
        <w:rPr>
          <w:sz w:val="20"/>
        </w:rPr>
      </w:pPr>
      <w:r>
        <w:rPr>
          <w:w w:val="105"/>
          <w:sz w:val="20"/>
        </w:rPr>
        <w:t>Die Festnahme des Beschuldigten kann ausser den im § 127 Abs. 1 Ziff. 2 und 3 erwähnten Fällen nur dann stattfinden, wenn der ausdrücklich zum persönlichen Erscheinen aufgeforderte Beschuldigte dieser Auffor- derung nicht nachkommt. Reisenden ist die Fortsetzung der Reise </w:t>
      </w:r>
      <w:r>
        <w:rPr>
          <w:spacing w:val="-7"/>
          <w:w w:val="105"/>
          <w:sz w:val="20"/>
        </w:rPr>
        <w:t>zu </w:t>
      </w:r>
      <w:r>
        <w:rPr>
          <w:w w:val="105"/>
          <w:sz w:val="20"/>
        </w:rPr>
        <w:t>gestatten, insofern nicht zu besorgen ist, dass dadurch die Untersuchung</w:t>
      </w:r>
      <w:bookmarkStart w:name="_bookmark452" w:id="509"/>
      <w:bookmarkEnd w:id="509"/>
      <w:r>
        <w:rPr>
          <w:w w:val="105"/>
          <w:sz w:val="20"/>
        </w:rPr>
      </w:r>
      <w:r>
        <w:rPr>
          <w:w w:val="105"/>
          <w:sz w:val="20"/>
        </w:rPr>
        <w:t> oder die Vollstreckung des Urteils vereitelt</w:t>
      </w:r>
      <w:r>
        <w:rPr>
          <w:spacing w:val="-4"/>
          <w:w w:val="105"/>
          <w:sz w:val="20"/>
        </w:rPr>
        <w:t> </w:t>
      </w:r>
      <w:r>
        <w:rPr>
          <w:w w:val="105"/>
          <w:sz w:val="20"/>
        </w:rPr>
        <w:t>werde.</w:t>
      </w:r>
      <w:hyperlink w:history="true" w:anchor="_bookmark932">
        <w:r>
          <w:rPr>
            <w:w w:val="105"/>
            <w:sz w:val="20"/>
            <w:u w:val="single" w:color="0000FF"/>
            <w:vertAlign w:val="superscript"/>
          </w:rPr>
          <w:t>393</w:t>
        </w:r>
      </w:hyperlink>
    </w:p>
    <w:p>
      <w:pPr>
        <w:pStyle w:val="ListParagraph"/>
        <w:numPr>
          <w:ilvl w:val="0"/>
          <w:numId w:val="269"/>
        </w:numPr>
        <w:tabs>
          <w:tab w:pos="885" w:val="left" w:leader="none"/>
        </w:tabs>
        <w:spacing w:line="249" w:lineRule="auto" w:before="55" w:after="0"/>
        <w:ind w:left="950" w:right="104" w:hanging="284"/>
        <w:jc w:val="both"/>
        <w:rPr>
          <w:sz w:val="20"/>
        </w:rPr>
      </w:pPr>
      <w:r>
        <w:rPr>
          <w:w w:val="105"/>
          <w:sz w:val="20"/>
        </w:rPr>
        <w:t>Kann dem Beschuldigten die Vorladung nicht zugestellt werden, so </w:t>
      </w:r>
      <w:r>
        <w:rPr>
          <w:spacing w:val="-5"/>
          <w:w w:val="105"/>
          <w:sz w:val="20"/>
        </w:rPr>
        <w:t>hat </w:t>
      </w:r>
      <w:r>
        <w:rPr>
          <w:w w:val="105"/>
          <w:sz w:val="20"/>
        </w:rPr>
        <w:t>das weitere Verfahren bis zu seiner Betretung auf sich zu beruhen. </w:t>
      </w:r>
      <w:r>
        <w:rPr>
          <w:spacing w:val="-5"/>
          <w:w w:val="105"/>
          <w:sz w:val="20"/>
        </w:rPr>
        <w:t>Die </w:t>
      </w:r>
      <w:r>
        <w:rPr>
          <w:w w:val="105"/>
          <w:sz w:val="20"/>
        </w:rPr>
        <w:t>Ausfertigung von Steckbriefen ist unzulässig; dagegen kann in </w:t>
      </w:r>
      <w:r>
        <w:rPr>
          <w:spacing w:val="-3"/>
          <w:w w:val="105"/>
          <w:sz w:val="20"/>
        </w:rPr>
        <w:t>wichti- </w:t>
      </w:r>
      <w:r>
        <w:rPr>
          <w:w w:val="105"/>
          <w:sz w:val="20"/>
        </w:rPr>
        <w:t>geren Fällen den Behörden eine Beschreibung der Person des Beschul- digten mitgeteilt</w:t>
      </w:r>
      <w:r>
        <w:rPr>
          <w:spacing w:val="-5"/>
          <w:w w:val="105"/>
          <w:sz w:val="20"/>
        </w:rPr>
        <w:t> </w:t>
      </w:r>
      <w:r>
        <w:rPr>
          <w:w w:val="105"/>
          <w:sz w:val="20"/>
        </w:rPr>
        <w:t>werden.</w:t>
      </w:r>
    </w:p>
    <w:p>
      <w:pPr>
        <w:pStyle w:val="ListParagraph"/>
        <w:numPr>
          <w:ilvl w:val="0"/>
          <w:numId w:val="269"/>
        </w:numPr>
        <w:tabs>
          <w:tab w:pos="885" w:val="left" w:leader="none"/>
        </w:tabs>
        <w:spacing w:line="254" w:lineRule="auto" w:before="64" w:after="0"/>
        <w:ind w:left="950" w:right="104" w:hanging="284"/>
        <w:jc w:val="both"/>
        <w:rPr>
          <w:sz w:val="20"/>
        </w:rPr>
      </w:pPr>
      <w:r>
        <w:rPr>
          <w:w w:val="105"/>
          <w:sz w:val="20"/>
        </w:rPr>
        <w:t>Die Untersuchungshaft kann nur in den Fällen des § 127 Abs. 1 Ziff. 2</w:t>
      </w:r>
      <w:bookmarkStart w:name="_bookmark453" w:id="510"/>
      <w:bookmarkEnd w:id="510"/>
      <w:r>
        <w:rPr>
          <w:w w:val="105"/>
          <w:sz w:val="20"/>
        </w:rPr>
      </w:r>
      <w:r>
        <w:rPr>
          <w:w w:val="105"/>
          <w:sz w:val="20"/>
        </w:rPr>
        <w:t> und 3 verhängt</w:t>
      </w:r>
      <w:r>
        <w:rPr>
          <w:spacing w:val="-6"/>
          <w:w w:val="105"/>
          <w:sz w:val="20"/>
        </w:rPr>
        <w:t> </w:t>
      </w:r>
      <w:r>
        <w:rPr>
          <w:w w:val="105"/>
          <w:sz w:val="20"/>
        </w:rPr>
        <w:t>werden.</w:t>
      </w:r>
      <w:hyperlink w:history="true" w:anchor="_bookmark933">
        <w:r>
          <w:rPr>
            <w:w w:val="105"/>
            <w:sz w:val="20"/>
            <w:u w:val="single" w:color="0000FF"/>
            <w:vertAlign w:val="superscript"/>
          </w:rPr>
          <w:t>394</w:t>
        </w:r>
      </w:hyperlink>
    </w:p>
    <w:p>
      <w:pPr>
        <w:spacing w:after="0" w:line="254" w:lineRule="auto"/>
        <w:jc w:val="both"/>
        <w:rPr>
          <w:sz w:val="20"/>
        </w:rPr>
        <w:sectPr>
          <w:pgSz w:w="8400" w:h="11900"/>
          <w:pgMar w:header="591" w:footer="531" w:top="840" w:bottom="720" w:left="580" w:right="640"/>
        </w:sectPr>
      </w:pPr>
    </w:p>
    <w:p>
      <w:pPr>
        <w:pStyle w:val="BodyText"/>
        <w:spacing w:before="6"/>
        <w:jc w:val="left"/>
        <w:rPr>
          <w:sz w:val="21"/>
        </w:rPr>
      </w:pPr>
    </w:p>
    <w:p>
      <w:pPr>
        <w:pStyle w:val="ListParagraph"/>
        <w:numPr>
          <w:ilvl w:val="0"/>
          <w:numId w:val="269"/>
        </w:numPr>
        <w:tabs>
          <w:tab w:pos="357" w:val="left" w:leader="none"/>
        </w:tabs>
        <w:spacing w:line="240" w:lineRule="auto" w:before="112" w:after="0"/>
        <w:ind w:left="357" w:right="0" w:hanging="200"/>
        <w:jc w:val="both"/>
        <w:rPr>
          <w:sz w:val="20"/>
        </w:rPr>
      </w:pPr>
      <w:bookmarkStart w:name="_bookmark454" w:id="511"/>
      <w:bookmarkEnd w:id="511"/>
      <w:r>
        <w:rPr/>
      </w:r>
      <w:bookmarkStart w:name="_bookmark454" w:id="512"/>
      <w:bookmarkEnd w:id="512"/>
      <w:r>
        <w:rPr>
          <w:w w:val="110"/>
          <w:sz w:val="20"/>
        </w:rPr>
        <w:t>Aufgehoben</w:t>
      </w:r>
      <w:hyperlink w:history="true" w:anchor="_bookmark934">
        <w:r>
          <w:rPr>
            <w:w w:val="110"/>
            <w:sz w:val="20"/>
            <w:u w:val="single" w:color="0000FF"/>
            <w:vertAlign w:val="superscript"/>
          </w:rPr>
          <w:t>395</w:t>
        </w:r>
      </w:hyperlink>
    </w:p>
    <w:p>
      <w:pPr>
        <w:pStyle w:val="ListParagraph"/>
        <w:numPr>
          <w:ilvl w:val="0"/>
          <w:numId w:val="269"/>
        </w:numPr>
        <w:tabs>
          <w:tab w:pos="357" w:val="left" w:leader="none"/>
        </w:tabs>
        <w:spacing w:line="240" w:lineRule="auto" w:before="70" w:after="0"/>
        <w:ind w:left="357" w:right="0" w:hanging="200"/>
        <w:jc w:val="both"/>
        <w:rPr>
          <w:sz w:val="20"/>
        </w:rPr>
      </w:pPr>
      <w:r>
        <w:rPr>
          <w:w w:val="105"/>
          <w:sz w:val="20"/>
        </w:rPr>
        <w:t>Gerichtszeugen sind bei keiner Untersuchungshandlung</w:t>
      </w:r>
      <w:r>
        <w:rPr>
          <w:spacing w:val="12"/>
          <w:w w:val="105"/>
          <w:sz w:val="20"/>
        </w:rPr>
        <w:t> </w:t>
      </w:r>
      <w:r>
        <w:rPr>
          <w:w w:val="105"/>
          <w:sz w:val="20"/>
        </w:rPr>
        <w:t>erforderlich.</w:t>
      </w:r>
    </w:p>
    <w:p>
      <w:pPr>
        <w:pStyle w:val="ListParagraph"/>
        <w:numPr>
          <w:ilvl w:val="0"/>
          <w:numId w:val="269"/>
        </w:numPr>
        <w:tabs>
          <w:tab w:pos="414" w:val="left" w:leader="none"/>
        </w:tabs>
        <w:spacing w:line="249" w:lineRule="auto" w:before="70" w:after="0"/>
        <w:ind w:left="440" w:right="614" w:hanging="284"/>
        <w:jc w:val="both"/>
        <w:rPr>
          <w:sz w:val="20"/>
        </w:rPr>
      </w:pPr>
      <w:r>
        <w:rPr>
          <w:w w:val="105"/>
          <w:sz w:val="20"/>
        </w:rPr>
        <w:t>Bei einem Augenscheine sowie bei der Einholung eines Gutachtens genügt die Beiziehung eines</w:t>
      </w:r>
      <w:r>
        <w:rPr>
          <w:spacing w:val="-12"/>
          <w:w w:val="105"/>
          <w:sz w:val="20"/>
        </w:rPr>
        <w:t> </w:t>
      </w:r>
      <w:r>
        <w:rPr>
          <w:w w:val="105"/>
          <w:sz w:val="20"/>
        </w:rPr>
        <w:t>Sachverständigen.</w:t>
      </w:r>
    </w:p>
    <w:p>
      <w:pPr>
        <w:pStyle w:val="ListParagraph"/>
        <w:numPr>
          <w:ilvl w:val="0"/>
          <w:numId w:val="269"/>
        </w:numPr>
        <w:tabs>
          <w:tab w:pos="373" w:val="left" w:leader="none"/>
        </w:tabs>
        <w:spacing w:line="249" w:lineRule="auto" w:before="61" w:after="0"/>
        <w:ind w:left="440" w:right="614" w:hanging="284"/>
        <w:jc w:val="both"/>
        <w:rPr>
          <w:sz w:val="20"/>
        </w:rPr>
      </w:pPr>
      <w:r>
        <w:rPr>
          <w:w w:val="105"/>
          <w:sz w:val="20"/>
        </w:rPr>
        <w:t>Die Führung eines Protokolls ist nur bei solchen Erhebungen erforder- lich, welche zum Beweise bei der Verhandlung gebraucht und in </w:t>
      </w:r>
      <w:r>
        <w:rPr>
          <w:spacing w:val="-4"/>
          <w:w w:val="105"/>
          <w:sz w:val="20"/>
        </w:rPr>
        <w:t>der- </w:t>
      </w:r>
      <w:r>
        <w:rPr>
          <w:w w:val="105"/>
          <w:sz w:val="20"/>
        </w:rPr>
        <w:t>selben nicht wiederholt werden sollen; in anderen Fällen genügt </w:t>
      </w:r>
      <w:r>
        <w:rPr>
          <w:spacing w:val="-5"/>
          <w:w w:val="105"/>
          <w:sz w:val="20"/>
        </w:rPr>
        <w:t>die </w:t>
      </w:r>
      <w:r>
        <w:rPr>
          <w:w w:val="105"/>
          <w:sz w:val="20"/>
        </w:rPr>
        <w:t>kurze Aufzeichnung des wesentlichen Inhaltes der von den </w:t>
      </w:r>
      <w:r>
        <w:rPr>
          <w:spacing w:val="-3"/>
          <w:w w:val="105"/>
          <w:sz w:val="20"/>
        </w:rPr>
        <w:t>vernom- </w:t>
      </w:r>
      <w:r>
        <w:rPr>
          <w:w w:val="105"/>
          <w:sz w:val="20"/>
        </w:rPr>
        <w:t>menen Personen gemachten Aussagen durch den Protokollführer </w:t>
      </w:r>
      <w:r>
        <w:rPr>
          <w:spacing w:val="-3"/>
          <w:w w:val="105"/>
          <w:sz w:val="20"/>
        </w:rPr>
        <w:t>oder </w:t>
      </w:r>
      <w:r>
        <w:rPr>
          <w:w w:val="105"/>
          <w:sz w:val="20"/>
        </w:rPr>
        <w:t>auch durch den vernehmenden Richter</w:t>
      </w:r>
      <w:r>
        <w:rPr>
          <w:spacing w:val="-6"/>
          <w:w w:val="105"/>
          <w:sz w:val="20"/>
        </w:rPr>
        <w:t> </w:t>
      </w:r>
      <w:r>
        <w:rPr>
          <w:w w:val="105"/>
          <w:sz w:val="20"/>
        </w:rPr>
        <w:t>selbst.</w:t>
      </w:r>
    </w:p>
    <w:p>
      <w:pPr>
        <w:pStyle w:val="ListParagraph"/>
        <w:numPr>
          <w:ilvl w:val="0"/>
          <w:numId w:val="269"/>
        </w:numPr>
        <w:tabs>
          <w:tab w:pos="370" w:val="left" w:leader="none"/>
        </w:tabs>
        <w:spacing w:line="254" w:lineRule="auto" w:before="65" w:after="0"/>
        <w:ind w:left="440" w:right="614" w:hanging="284"/>
        <w:jc w:val="both"/>
        <w:rPr>
          <w:sz w:val="20"/>
        </w:rPr>
      </w:pPr>
      <w:r>
        <w:rPr/>
        <w:pict>
          <v:line style="position:absolute;mso-position-horizontal-relative:page;mso-position-vertical-relative:paragraph;z-index:15745536" from="267.694pt,26.036949pt" to="275.944pt,26.036949pt" stroked="true" strokeweight=".5pt" strokecolor="#0000ff">
            <v:stroke dashstyle="solid"/>
            <w10:wrap type="none"/>
          </v:line>
        </w:pict>
      </w:r>
      <w:r>
        <w:rPr>
          <w:w w:val="105"/>
          <w:sz w:val="20"/>
        </w:rPr>
        <w:t>Die Beigebung eines Verteidigers von Amts wegen findet ausser im Fall</w:t>
      </w:r>
      <w:bookmarkStart w:name="_bookmark455" w:id="513"/>
      <w:bookmarkEnd w:id="513"/>
      <w:r>
        <w:rPr>
          <w:w w:val="105"/>
          <w:sz w:val="20"/>
        </w:rPr>
      </w:r>
      <w:r>
        <w:rPr>
          <w:w w:val="105"/>
          <w:sz w:val="20"/>
        </w:rPr>
        <w:t> der Verhängung der Untersuchungshaft nicht</w:t>
      </w:r>
      <w:r>
        <w:rPr>
          <w:spacing w:val="4"/>
          <w:w w:val="105"/>
          <w:sz w:val="20"/>
        </w:rPr>
        <w:t> </w:t>
      </w:r>
      <w:r>
        <w:rPr>
          <w:w w:val="105"/>
          <w:sz w:val="20"/>
        </w:rPr>
        <w:t>statt.</w:t>
      </w:r>
      <w:hyperlink w:history="true" w:anchor="_bookmark935">
        <w:r>
          <w:rPr>
            <w:w w:val="105"/>
            <w:sz w:val="20"/>
            <w:vertAlign w:val="superscript"/>
          </w:rPr>
          <w:t>396</w:t>
        </w:r>
      </w:hyperlink>
    </w:p>
    <w:p>
      <w:pPr>
        <w:pStyle w:val="BodyText"/>
        <w:spacing w:before="10"/>
        <w:jc w:val="left"/>
        <w:rPr>
          <w:sz w:val="16"/>
        </w:rPr>
      </w:pPr>
    </w:p>
    <w:p>
      <w:pPr>
        <w:pStyle w:val="BodyText"/>
        <w:spacing w:before="103"/>
        <w:ind w:left="3090"/>
      </w:pPr>
      <w:r>
        <w:rPr/>
        <w:t>§ 322a</w:t>
      </w:r>
    </w:p>
    <w:p>
      <w:pPr>
        <w:pStyle w:val="ListParagraph"/>
        <w:numPr>
          <w:ilvl w:val="1"/>
          <w:numId w:val="269"/>
        </w:numPr>
        <w:tabs>
          <w:tab w:pos="651" w:val="left" w:leader="none"/>
        </w:tabs>
        <w:spacing w:line="252" w:lineRule="auto" w:before="90" w:after="0"/>
        <w:ind w:left="157" w:right="614" w:firstLine="283"/>
        <w:jc w:val="both"/>
        <w:rPr>
          <w:sz w:val="20"/>
        </w:rPr>
      </w:pPr>
      <w:r>
        <w:rPr>
          <w:w w:val="105"/>
          <w:sz w:val="20"/>
        </w:rPr>
        <w:t>Bei Übertretungen des Strassenverkehrsgesetzes kann der Richter </w:t>
      </w:r>
      <w:r>
        <w:rPr>
          <w:spacing w:val="-4"/>
          <w:w w:val="105"/>
          <w:sz w:val="20"/>
        </w:rPr>
        <w:t>ver- </w:t>
      </w:r>
      <w:r>
        <w:rPr>
          <w:w w:val="105"/>
          <w:sz w:val="20"/>
        </w:rPr>
        <w:t>fügen, dass der Verdächtige eine Sicherheit in Höhe der mutmasslichen Busse und Verfahrenskosten zu leisten hat, sofern er keinen festen </w:t>
      </w:r>
      <w:r>
        <w:rPr>
          <w:spacing w:val="-3"/>
          <w:w w:val="105"/>
          <w:sz w:val="20"/>
        </w:rPr>
        <w:t>Wohn-</w:t>
      </w:r>
      <w:bookmarkStart w:name="_bookmark456" w:id="514"/>
      <w:bookmarkEnd w:id="514"/>
      <w:r>
        <w:rPr>
          <w:spacing w:val="-3"/>
          <w:w w:val="105"/>
          <w:sz w:val="20"/>
        </w:rPr>
      </w:r>
      <w:r>
        <w:rPr>
          <w:spacing w:val="-3"/>
          <w:w w:val="105"/>
          <w:sz w:val="20"/>
        </w:rPr>
        <w:t> </w:t>
      </w:r>
      <w:r>
        <w:rPr>
          <w:w w:val="105"/>
          <w:sz w:val="20"/>
        </w:rPr>
        <w:t>sitz im Inland</w:t>
      </w:r>
      <w:r>
        <w:rPr>
          <w:spacing w:val="-6"/>
          <w:w w:val="105"/>
          <w:sz w:val="20"/>
        </w:rPr>
        <w:t> </w:t>
      </w:r>
      <w:r>
        <w:rPr>
          <w:w w:val="105"/>
          <w:sz w:val="20"/>
        </w:rPr>
        <w:t>hat.</w:t>
      </w:r>
      <w:hyperlink w:history="true" w:anchor="_bookmark936">
        <w:r>
          <w:rPr>
            <w:w w:val="105"/>
            <w:sz w:val="20"/>
            <w:u w:val="single" w:color="0000FF"/>
            <w:vertAlign w:val="superscript"/>
          </w:rPr>
          <w:t>397</w:t>
        </w:r>
      </w:hyperlink>
    </w:p>
    <w:p>
      <w:pPr>
        <w:pStyle w:val="ListParagraph"/>
        <w:numPr>
          <w:ilvl w:val="1"/>
          <w:numId w:val="269"/>
        </w:numPr>
        <w:tabs>
          <w:tab w:pos="686" w:val="left" w:leader="none"/>
        </w:tabs>
        <w:spacing w:line="252" w:lineRule="auto" w:before="78" w:after="0"/>
        <w:ind w:left="157" w:right="614" w:firstLine="283"/>
        <w:jc w:val="both"/>
        <w:rPr>
          <w:sz w:val="20"/>
        </w:rPr>
      </w:pPr>
      <w:r>
        <w:rPr>
          <w:w w:val="105"/>
          <w:sz w:val="20"/>
        </w:rPr>
        <w:t>Wird vom Verdächtigten die Sicherheit nicht sofort erbracht, </w:t>
      </w:r>
      <w:r>
        <w:rPr>
          <w:spacing w:val="-4"/>
          <w:w w:val="105"/>
          <w:sz w:val="20"/>
        </w:rPr>
        <w:t>kann </w:t>
      </w:r>
      <w:r>
        <w:rPr>
          <w:w w:val="105"/>
          <w:sz w:val="20"/>
        </w:rPr>
        <w:t>der Richter die vorläufige Abnahme des Führerausweises bis zu fünf Tagen</w:t>
      </w:r>
      <w:bookmarkStart w:name="_bookmark457" w:id="515"/>
      <w:bookmarkEnd w:id="515"/>
      <w:r>
        <w:rPr>
          <w:w w:val="105"/>
          <w:sz w:val="20"/>
        </w:rPr>
      </w:r>
      <w:r>
        <w:rPr>
          <w:w w:val="105"/>
          <w:sz w:val="20"/>
        </w:rPr>
        <w:t> anordnen.</w:t>
      </w:r>
      <w:hyperlink w:history="true" w:anchor="_bookmark937">
        <w:r>
          <w:rPr>
            <w:w w:val="105"/>
            <w:sz w:val="20"/>
            <w:u w:val="single" w:color="0000FF"/>
            <w:vertAlign w:val="superscript"/>
          </w:rPr>
          <w:t>398</w:t>
        </w:r>
      </w:hyperlink>
    </w:p>
    <w:p>
      <w:pPr>
        <w:pStyle w:val="ListParagraph"/>
        <w:numPr>
          <w:ilvl w:val="1"/>
          <w:numId w:val="269"/>
        </w:numPr>
        <w:tabs>
          <w:tab w:pos="686" w:val="left" w:leader="none"/>
        </w:tabs>
        <w:spacing w:line="252" w:lineRule="auto" w:before="79" w:after="0"/>
        <w:ind w:left="157" w:right="614" w:firstLine="283"/>
        <w:jc w:val="both"/>
        <w:rPr>
          <w:sz w:val="20"/>
        </w:rPr>
      </w:pPr>
      <w:r>
        <w:rPr>
          <w:w w:val="105"/>
          <w:sz w:val="20"/>
        </w:rPr>
        <w:t>Die Landespolizei kann unter den Voraussetzungen gemäss Abs. </w:t>
      </w:r>
      <w:r>
        <w:rPr>
          <w:spacing w:val="-14"/>
          <w:w w:val="105"/>
          <w:sz w:val="20"/>
        </w:rPr>
        <w:t>1</w:t>
      </w:r>
      <w:bookmarkStart w:name="_bookmark458" w:id="516"/>
      <w:bookmarkEnd w:id="516"/>
      <w:r>
        <w:rPr>
          <w:spacing w:val="-14"/>
          <w:w w:val="105"/>
          <w:sz w:val="20"/>
        </w:rPr>
      </w:r>
      <w:r>
        <w:rPr>
          <w:spacing w:val="-14"/>
          <w:w w:val="105"/>
          <w:sz w:val="20"/>
        </w:rPr>
        <w:t> </w:t>
      </w:r>
      <w:r>
        <w:rPr>
          <w:w w:val="105"/>
          <w:sz w:val="20"/>
        </w:rPr>
        <w:t>und</w:t>
      </w:r>
      <w:r>
        <w:rPr>
          <w:spacing w:val="-9"/>
          <w:w w:val="105"/>
          <w:sz w:val="20"/>
        </w:rPr>
        <w:t> </w:t>
      </w:r>
      <w:r>
        <w:rPr>
          <w:w w:val="105"/>
          <w:sz w:val="20"/>
        </w:rPr>
        <w:t>2</w:t>
      </w:r>
      <w:r>
        <w:rPr>
          <w:spacing w:val="-9"/>
          <w:w w:val="105"/>
          <w:sz w:val="20"/>
        </w:rPr>
        <w:t> </w:t>
      </w:r>
      <w:r>
        <w:rPr>
          <w:w w:val="105"/>
          <w:sz w:val="20"/>
        </w:rPr>
        <w:t>einstweilen</w:t>
      </w:r>
      <w:r>
        <w:rPr>
          <w:spacing w:val="-9"/>
          <w:w w:val="105"/>
          <w:sz w:val="20"/>
        </w:rPr>
        <w:t> </w:t>
      </w:r>
      <w:r>
        <w:rPr>
          <w:w w:val="105"/>
          <w:sz w:val="20"/>
        </w:rPr>
        <w:t>eine</w:t>
      </w:r>
      <w:r>
        <w:rPr>
          <w:spacing w:val="-8"/>
          <w:w w:val="105"/>
          <w:sz w:val="20"/>
        </w:rPr>
        <w:t> </w:t>
      </w:r>
      <w:r>
        <w:rPr>
          <w:w w:val="105"/>
          <w:sz w:val="20"/>
        </w:rPr>
        <w:t>Sicherheitsleistung</w:t>
      </w:r>
      <w:r>
        <w:rPr>
          <w:spacing w:val="-9"/>
          <w:w w:val="105"/>
          <w:sz w:val="20"/>
        </w:rPr>
        <w:t> </w:t>
      </w:r>
      <w:r>
        <w:rPr>
          <w:w w:val="105"/>
          <w:sz w:val="20"/>
        </w:rPr>
        <w:t>bis</w:t>
      </w:r>
      <w:r>
        <w:rPr>
          <w:spacing w:val="-9"/>
          <w:w w:val="105"/>
          <w:sz w:val="20"/>
        </w:rPr>
        <w:t> </w:t>
      </w:r>
      <w:r>
        <w:rPr>
          <w:w w:val="105"/>
          <w:sz w:val="20"/>
        </w:rPr>
        <w:t>zum</w:t>
      </w:r>
      <w:r>
        <w:rPr>
          <w:spacing w:val="-8"/>
          <w:w w:val="105"/>
          <w:sz w:val="20"/>
        </w:rPr>
        <w:t> </w:t>
      </w:r>
      <w:r>
        <w:rPr>
          <w:w w:val="105"/>
          <w:sz w:val="20"/>
        </w:rPr>
        <w:t>Betrag</w:t>
      </w:r>
      <w:r>
        <w:rPr>
          <w:spacing w:val="-9"/>
          <w:w w:val="105"/>
          <w:sz w:val="20"/>
        </w:rPr>
        <w:t> </w:t>
      </w:r>
      <w:r>
        <w:rPr>
          <w:w w:val="105"/>
          <w:sz w:val="20"/>
        </w:rPr>
        <w:t>von</w:t>
      </w:r>
      <w:r>
        <w:rPr>
          <w:spacing w:val="-9"/>
          <w:w w:val="105"/>
          <w:sz w:val="20"/>
        </w:rPr>
        <w:t> </w:t>
      </w:r>
      <w:r>
        <w:rPr>
          <w:w w:val="105"/>
          <w:sz w:val="20"/>
        </w:rPr>
        <w:t>5</w:t>
      </w:r>
      <w:r>
        <w:rPr>
          <w:spacing w:val="-9"/>
          <w:w w:val="105"/>
          <w:sz w:val="20"/>
        </w:rPr>
        <w:t> </w:t>
      </w:r>
      <w:r>
        <w:rPr>
          <w:w w:val="105"/>
          <w:sz w:val="20"/>
        </w:rPr>
        <w:t>000</w:t>
      </w:r>
      <w:r>
        <w:rPr>
          <w:spacing w:val="-8"/>
          <w:w w:val="105"/>
          <w:sz w:val="20"/>
        </w:rPr>
        <w:t> </w:t>
      </w:r>
      <w:r>
        <w:rPr>
          <w:w w:val="105"/>
          <w:sz w:val="20"/>
        </w:rPr>
        <w:t>Franken einheben oder den Führerausweis vorläufig</w:t>
      </w:r>
      <w:r>
        <w:rPr>
          <w:spacing w:val="-1"/>
          <w:w w:val="105"/>
          <w:sz w:val="20"/>
        </w:rPr>
        <w:t> </w:t>
      </w:r>
      <w:r>
        <w:rPr>
          <w:w w:val="105"/>
          <w:sz w:val="20"/>
        </w:rPr>
        <w:t>abnehmen.</w:t>
      </w:r>
      <w:hyperlink w:history="true" w:anchor="_bookmark938">
        <w:r>
          <w:rPr>
            <w:w w:val="105"/>
            <w:sz w:val="20"/>
            <w:u w:val="single" w:color="0000FF"/>
            <w:vertAlign w:val="superscript"/>
          </w:rPr>
          <w:t>399</w:t>
        </w:r>
      </w:hyperlink>
    </w:p>
    <w:p>
      <w:pPr>
        <w:pStyle w:val="ListParagraph"/>
        <w:numPr>
          <w:ilvl w:val="1"/>
          <w:numId w:val="269"/>
        </w:numPr>
        <w:tabs>
          <w:tab w:pos="651" w:val="left" w:leader="none"/>
        </w:tabs>
        <w:spacing w:line="252" w:lineRule="auto" w:before="80" w:after="0"/>
        <w:ind w:left="157" w:right="614" w:firstLine="283"/>
        <w:jc w:val="both"/>
        <w:rPr>
          <w:sz w:val="20"/>
        </w:rPr>
      </w:pPr>
      <w:r>
        <w:rPr>
          <w:w w:val="105"/>
          <w:sz w:val="20"/>
        </w:rPr>
        <w:t>Die</w:t>
      </w:r>
      <w:r>
        <w:rPr>
          <w:spacing w:val="-7"/>
          <w:w w:val="105"/>
          <w:sz w:val="20"/>
        </w:rPr>
        <w:t> </w:t>
      </w:r>
      <w:r>
        <w:rPr>
          <w:w w:val="105"/>
          <w:sz w:val="20"/>
        </w:rPr>
        <w:t>Landespolizei</w:t>
      </w:r>
      <w:r>
        <w:rPr>
          <w:spacing w:val="-7"/>
          <w:w w:val="105"/>
          <w:sz w:val="20"/>
        </w:rPr>
        <w:t> </w:t>
      </w:r>
      <w:r>
        <w:rPr>
          <w:w w:val="105"/>
          <w:sz w:val="20"/>
        </w:rPr>
        <w:t>hat</w:t>
      </w:r>
      <w:r>
        <w:rPr>
          <w:spacing w:val="-7"/>
          <w:w w:val="105"/>
          <w:sz w:val="20"/>
        </w:rPr>
        <w:t> </w:t>
      </w:r>
      <w:r>
        <w:rPr>
          <w:w w:val="105"/>
          <w:sz w:val="20"/>
        </w:rPr>
        <w:t>dem</w:t>
      </w:r>
      <w:r>
        <w:rPr>
          <w:spacing w:val="-6"/>
          <w:w w:val="105"/>
          <w:sz w:val="20"/>
        </w:rPr>
        <w:t> </w:t>
      </w:r>
      <w:r>
        <w:rPr>
          <w:w w:val="105"/>
          <w:sz w:val="20"/>
        </w:rPr>
        <w:t>Verdächtigen</w:t>
      </w:r>
      <w:r>
        <w:rPr>
          <w:spacing w:val="-7"/>
          <w:w w:val="105"/>
          <w:sz w:val="20"/>
        </w:rPr>
        <w:t> </w:t>
      </w:r>
      <w:r>
        <w:rPr>
          <w:w w:val="105"/>
          <w:sz w:val="20"/>
        </w:rPr>
        <w:t>unverzüglich</w:t>
      </w:r>
      <w:r>
        <w:rPr>
          <w:spacing w:val="-7"/>
          <w:w w:val="105"/>
          <w:sz w:val="20"/>
        </w:rPr>
        <w:t> </w:t>
      </w:r>
      <w:r>
        <w:rPr>
          <w:w w:val="105"/>
          <w:sz w:val="20"/>
        </w:rPr>
        <w:t>eine</w:t>
      </w:r>
      <w:r>
        <w:rPr>
          <w:spacing w:val="-6"/>
          <w:w w:val="105"/>
          <w:sz w:val="20"/>
        </w:rPr>
        <w:t> </w:t>
      </w:r>
      <w:r>
        <w:rPr>
          <w:w w:val="105"/>
          <w:sz w:val="20"/>
        </w:rPr>
        <w:t>Bescheini- gung</w:t>
      </w:r>
      <w:r>
        <w:rPr>
          <w:spacing w:val="-7"/>
          <w:w w:val="105"/>
          <w:sz w:val="20"/>
        </w:rPr>
        <w:t> </w:t>
      </w:r>
      <w:r>
        <w:rPr>
          <w:w w:val="105"/>
          <w:sz w:val="20"/>
        </w:rPr>
        <w:t>über</w:t>
      </w:r>
      <w:r>
        <w:rPr>
          <w:spacing w:val="-6"/>
          <w:w w:val="105"/>
          <w:sz w:val="20"/>
        </w:rPr>
        <w:t> </w:t>
      </w:r>
      <w:r>
        <w:rPr>
          <w:w w:val="105"/>
          <w:sz w:val="20"/>
        </w:rPr>
        <w:t>die</w:t>
      </w:r>
      <w:r>
        <w:rPr>
          <w:spacing w:val="-6"/>
          <w:w w:val="105"/>
          <w:sz w:val="20"/>
        </w:rPr>
        <w:t> </w:t>
      </w:r>
      <w:r>
        <w:rPr>
          <w:w w:val="105"/>
          <w:sz w:val="20"/>
        </w:rPr>
        <w:t>eingehobene</w:t>
      </w:r>
      <w:r>
        <w:rPr>
          <w:spacing w:val="-7"/>
          <w:w w:val="105"/>
          <w:sz w:val="20"/>
        </w:rPr>
        <w:t> </w:t>
      </w:r>
      <w:r>
        <w:rPr>
          <w:w w:val="105"/>
          <w:sz w:val="20"/>
        </w:rPr>
        <w:t>Sicherheitsleistung</w:t>
      </w:r>
      <w:r>
        <w:rPr>
          <w:spacing w:val="-6"/>
          <w:w w:val="105"/>
          <w:sz w:val="20"/>
        </w:rPr>
        <w:t> </w:t>
      </w:r>
      <w:r>
        <w:rPr>
          <w:w w:val="105"/>
          <w:sz w:val="20"/>
        </w:rPr>
        <w:t>oder</w:t>
      </w:r>
      <w:r>
        <w:rPr>
          <w:spacing w:val="-6"/>
          <w:w w:val="105"/>
          <w:sz w:val="20"/>
        </w:rPr>
        <w:t> </w:t>
      </w:r>
      <w:r>
        <w:rPr>
          <w:w w:val="105"/>
          <w:sz w:val="20"/>
        </w:rPr>
        <w:t>die</w:t>
      </w:r>
      <w:r>
        <w:rPr>
          <w:spacing w:val="-7"/>
          <w:w w:val="105"/>
          <w:sz w:val="20"/>
        </w:rPr>
        <w:t> </w:t>
      </w:r>
      <w:r>
        <w:rPr>
          <w:w w:val="105"/>
          <w:sz w:val="20"/>
        </w:rPr>
        <w:t>vorläufige</w:t>
      </w:r>
      <w:r>
        <w:rPr>
          <w:spacing w:val="-6"/>
          <w:w w:val="105"/>
          <w:sz w:val="20"/>
        </w:rPr>
        <w:t> </w:t>
      </w:r>
      <w:r>
        <w:rPr>
          <w:w w:val="105"/>
          <w:sz w:val="20"/>
        </w:rPr>
        <w:t>Abnahme des Führerausweises auszustellen und ihm zu eröffnen, dass eine </w:t>
      </w:r>
      <w:r>
        <w:rPr>
          <w:spacing w:val="-3"/>
          <w:w w:val="105"/>
          <w:sz w:val="20"/>
        </w:rPr>
        <w:t>gericht- </w:t>
      </w:r>
      <w:r>
        <w:rPr>
          <w:w w:val="105"/>
          <w:sz w:val="20"/>
        </w:rPr>
        <w:t>liche Verfügung binnen 48 Stunden ergeht und dass die Zustellung dieser Verfügung nur auf ausdrückliches Verlangen des Verdächtigen erfolgen</w:t>
      </w:r>
      <w:bookmarkStart w:name="_bookmark459" w:id="517"/>
      <w:bookmarkEnd w:id="517"/>
      <w:r>
        <w:rPr>
          <w:w w:val="105"/>
          <w:sz w:val="20"/>
        </w:rPr>
      </w:r>
      <w:r>
        <w:rPr>
          <w:w w:val="105"/>
          <w:sz w:val="20"/>
        </w:rPr>
        <w:t> wird. Die Sicherheitsleistung oder der Führerausweis ist dem Landgericht mit der Anzeige binnen längstens 24 Stunden</w:t>
      </w:r>
      <w:r>
        <w:rPr>
          <w:spacing w:val="-3"/>
          <w:w w:val="105"/>
          <w:sz w:val="20"/>
        </w:rPr>
        <w:t> </w:t>
      </w:r>
      <w:r>
        <w:rPr>
          <w:w w:val="105"/>
          <w:sz w:val="20"/>
        </w:rPr>
        <w:t>vorzulegen.</w:t>
      </w:r>
      <w:hyperlink w:history="true" w:anchor="_bookmark939">
        <w:r>
          <w:rPr>
            <w:w w:val="105"/>
            <w:sz w:val="20"/>
            <w:u w:val="single" w:color="0000FF"/>
            <w:vertAlign w:val="superscript"/>
          </w:rPr>
          <w:t>400</w:t>
        </w:r>
      </w:hyperlink>
    </w:p>
    <w:p>
      <w:pPr>
        <w:pStyle w:val="ListParagraph"/>
        <w:numPr>
          <w:ilvl w:val="1"/>
          <w:numId w:val="269"/>
        </w:numPr>
        <w:tabs>
          <w:tab w:pos="729" w:val="left" w:leader="none"/>
        </w:tabs>
        <w:spacing w:line="252" w:lineRule="auto" w:before="74" w:after="0"/>
        <w:ind w:left="157" w:right="614" w:firstLine="283"/>
        <w:jc w:val="both"/>
        <w:rPr>
          <w:sz w:val="20"/>
        </w:rPr>
      </w:pPr>
      <w:r>
        <w:rPr>
          <w:w w:val="105"/>
          <w:sz w:val="20"/>
        </w:rPr>
        <w:t>Bei Einstellung des gerichtlichen Verfahrens, Freisprechung </w:t>
      </w:r>
      <w:r>
        <w:rPr>
          <w:spacing w:val="-5"/>
          <w:w w:val="105"/>
          <w:sz w:val="20"/>
        </w:rPr>
        <w:t>des </w:t>
      </w:r>
      <w:r>
        <w:rPr>
          <w:w w:val="105"/>
          <w:sz w:val="20"/>
        </w:rPr>
        <w:t>Beschuldigten sowie bei Vorliegen einer rechtskräftig verurteilenden </w:t>
      </w:r>
      <w:r>
        <w:rPr>
          <w:spacing w:val="-4"/>
          <w:w w:val="105"/>
          <w:sz w:val="20"/>
        </w:rPr>
        <w:t>Ent- </w:t>
      </w:r>
      <w:r>
        <w:rPr>
          <w:w w:val="105"/>
          <w:sz w:val="20"/>
        </w:rPr>
        <w:t>scheidung wird die Sicherheitsleistung vorbehaltlich Abs. 6 frei und ist der</w:t>
      </w:r>
      <w:bookmarkStart w:name="_bookmark460" w:id="518"/>
      <w:bookmarkEnd w:id="518"/>
      <w:r>
        <w:rPr>
          <w:w w:val="105"/>
          <w:sz w:val="20"/>
        </w:rPr>
      </w:r>
      <w:r>
        <w:rPr>
          <w:w w:val="105"/>
          <w:sz w:val="20"/>
        </w:rPr>
        <w:t> anspruchberechtigten Person</w:t>
      </w:r>
      <w:r>
        <w:rPr>
          <w:spacing w:val="-2"/>
          <w:w w:val="105"/>
          <w:sz w:val="20"/>
        </w:rPr>
        <w:t> </w:t>
      </w:r>
      <w:r>
        <w:rPr>
          <w:w w:val="105"/>
          <w:sz w:val="20"/>
        </w:rPr>
        <w:t>auszufolgen.</w:t>
      </w:r>
      <w:hyperlink w:history="true" w:anchor="_bookmark940">
        <w:r>
          <w:rPr>
            <w:w w:val="105"/>
            <w:sz w:val="20"/>
            <w:u w:val="single" w:color="0000FF"/>
            <w:vertAlign w:val="superscript"/>
          </w:rPr>
          <w:t>401</w:t>
        </w:r>
      </w:hyperlink>
    </w:p>
    <w:p>
      <w:pPr>
        <w:pStyle w:val="ListParagraph"/>
        <w:numPr>
          <w:ilvl w:val="1"/>
          <w:numId w:val="269"/>
        </w:numPr>
        <w:tabs>
          <w:tab w:pos="699" w:val="left" w:leader="none"/>
        </w:tabs>
        <w:spacing w:line="254" w:lineRule="auto" w:before="78" w:after="0"/>
        <w:ind w:left="157" w:right="614" w:firstLine="283"/>
        <w:jc w:val="both"/>
        <w:rPr>
          <w:sz w:val="20"/>
        </w:rPr>
      </w:pPr>
      <w:r>
        <w:rPr>
          <w:w w:val="105"/>
          <w:sz w:val="20"/>
        </w:rPr>
        <w:t>Die Sicherheitsleistung wird auf die rechtskräftig verhängte </w:t>
      </w:r>
      <w:r>
        <w:rPr>
          <w:spacing w:val="-3"/>
          <w:w w:val="105"/>
          <w:sz w:val="20"/>
        </w:rPr>
        <w:t>Busse</w:t>
      </w:r>
      <w:bookmarkStart w:name="_bookmark461" w:id="519"/>
      <w:bookmarkEnd w:id="519"/>
      <w:r>
        <w:rPr>
          <w:spacing w:val="-3"/>
          <w:w w:val="105"/>
          <w:sz w:val="20"/>
        </w:rPr>
      </w:r>
      <w:r>
        <w:rPr>
          <w:spacing w:val="-3"/>
          <w:w w:val="105"/>
          <w:sz w:val="20"/>
        </w:rPr>
        <w:t> </w:t>
      </w:r>
      <w:r>
        <w:rPr>
          <w:w w:val="105"/>
          <w:sz w:val="20"/>
        </w:rPr>
        <w:t>sowie auf die Verfahrenskosten</w:t>
      </w:r>
      <w:r>
        <w:rPr>
          <w:spacing w:val="-7"/>
          <w:w w:val="105"/>
          <w:sz w:val="20"/>
        </w:rPr>
        <w:t> </w:t>
      </w:r>
      <w:r>
        <w:rPr>
          <w:w w:val="105"/>
          <w:sz w:val="20"/>
        </w:rPr>
        <w:t>angerechnet.</w:t>
      </w:r>
      <w:hyperlink w:history="true" w:anchor="_bookmark941">
        <w:r>
          <w:rPr>
            <w:w w:val="105"/>
            <w:sz w:val="20"/>
            <w:u w:val="single" w:color="0000FF"/>
            <w:vertAlign w:val="superscript"/>
          </w:rPr>
          <w:t>402</w:t>
        </w:r>
      </w:hyperlink>
    </w:p>
    <w:p>
      <w:pPr>
        <w:spacing w:after="0" w:line="254" w:lineRule="auto"/>
        <w:jc w:val="both"/>
        <w:rPr>
          <w:sz w:val="20"/>
        </w:rPr>
        <w:sectPr>
          <w:pgSz w:w="8400" w:h="11900"/>
          <w:pgMar w:header="591" w:footer="531" w:top="840" w:bottom="720" w:left="580" w:right="640"/>
        </w:sectPr>
      </w:pPr>
    </w:p>
    <w:p>
      <w:pPr>
        <w:pStyle w:val="BodyText"/>
        <w:jc w:val="left"/>
        <w:rPr>
          <w:sz w:val="22"/>
        </w:rPr>
      </w:pPr>
    </w:p>
    <w:p>
      <w:pPr>
        <w:pStyle w:val="BodyText"/>
        <w:spacing w:before="102"/>
        <w:ind w:left="3645"/>
      </w:pPr>
      <w:r>
        <w:rPr/>
        <w:t>§ 323</w:t>
      </w:r>
    </w:p>
    <w:p>
      <w:pPr>
        <w:pStyle w:val="BodyText"/>
        <w:spacing w:line="249" w:lineRule="auto" w:before="90"/>
        <w:ind w:left="667" w:right="104" w:firstLine="283"/>
      </w:pPr>
      <w:r>
        <w:rPr>
          <w:w w:val="105"/>
        </w:rPr>
        <w:t>Die Beeidigung der Zeugen findet in der Regel nicht statt. Handelt es sich aber um die Überführung eines leugnenden Beschuldigten durch die Aussage von Zeugen, so müssen dieselben, wenn der Beschuldigte deren Beeidigung insbesondere verlangt und wenn es sich um ein Vergehen han- delt, welches mit einer einen Monat übersteigenden Freiheitsstrafe oder einer sechzig Tagessätze übersteigenden Geldstrafe bedroht ist, vorschrifts- mässig beeidet werden, soferne ihrer Beeidigung kein gesetzliches Hin- dernis entgegensteht.</w:t>
      </w:r>
    </w:p>
    <w:p>
      <w:pPr>
        <w:pStyle w:val="BodyText"/>
        <w:spacing w:before="7"/>
        <w:jc w:val="left"/>
        <w:rPr>
          <w:sz w:val="26"/>
        </w:rPr>
      </w:pPr>
    </w:p>
    <w:p>
      <w:pPr>
        <w:pStyle w:val="BodyText"/>
        <w:spacing w:before="1"/>
        <w:ind w:left="3645"/>
      </w:pPr>
      <w:r>
        <w:rPr/>
        <w:t>§ 324</w:t>
      </w:r>
    </w:p>
    <w:p>
      <w:pPr>
        <w:pStyle w:val="BodyText"/>
        <w:spacing w:line="249" w:lineRule="auto" w:before="90"/>
        <w:ind w:left="667" w:right="104" w:firstLine="283"/>
      </w:pPr>
      <w:r>
        <w:rPr>
          <w:w w:val="105"/>
        </w:rPr>
        <w:t>Kann die Verhandlung nicht nach § 321 sogleich nach Anbringung </w:t>
      </w:r>
      <w:r>
        <w:rPr>
          <w:spacing w:val="-5"/>
          <w:w w:val="105"/>
        </w:rPr>
        <w:t>der </w:t>
      </w:r>
      <w:r>
        <w:rPr>
          <w:w w:val="105"/>
        </w:rPr>
        <w:t>Anklage stattfinden, so ist der Beschuldigte, falls er nicht verhaftet ist,     zur Verhandlung durch einen schriftlichen Befehl vorzuladen, welcher </w:t>
      </w:r>
      <w:r>
        <w:rPr>
          <w:spacing w:val="-6"/>
          <w:w w:val="105"/>
        </w:rPr>
        <w:t>die </w:t>
      </w:r>
      <w:r>
        <w:rPr>
          <w:w w:val="105"/>
        </w:rPr>
        <w:t>wesentlichen Tatsachen der ihm zur Last gelegten strafbaren Handlung </w:t>
      </w:r>
      <w:r>
        <w:rPr>
          <w:spacing w:val="-4"/>
          <w:w w:val="105"/>
        </w:rPr>
        <w:t>und </w:t>
      </w:r>
      <w:r>
        <w:rPr>
          <w:w w:val="105"/>
        </w:rPr>
        <w:t>die Aufforderung enthalten muss, zur festgesetzten Stunde zu erscheinen und die zu seiner Verteidigung dienenden Beweismittel mitzubringen </w:t>
      </w:r>
      <w:r>
        <w:rPr>
          <w:spacing w:val="-5"/>
          <w:w w:val="105"/>
        </w:rPr>
        <w:t>oder </w:t>
      </w:r>
      <w:r>
        <w:rPr>
          <w:w w:val="105"/>
        </w:rPr>
        <w:t>dem Richter so zeitlich anzuzeigen, dass sie zur Verhandlung noch herbei- geschafft werden können. Zugleich ist die Warnung beizufügen, dass </w:t>
      </w:r>
      <w:r>
        <w:rPr>
          <w:spacing w:val="-8"/>
          <w:w w:val="105"/>
        </w:rPr>
        <w:t>im </w:t>
      </w:r>
      <w:r>
        <w:rPr>
          <w:w w:val="105"/>
        </w:rPr>
        <w:t>Falle seines Ausbleibens dennoch mit der Verhandlung und Urteilsfällung vorgegangen werden</w:t>
      </w:r>
      <w:r>
        <w:rPr>
          <w:spacing w:val="-5"/>
          <w:w w:val="105"/>
        </w:rPr>
        <w:t> </w:t>
      </w:r>
      <w:r>
        <w:rPr>
          <w:w w:val="105"/>
        </w:rPr>
        <w:t>würde.</w:t>
      </w:r>
    </w:p>
    <w:p>
      <w:pPr>
        <w:pStyle w:val="BodyText"/>
        <w:spacing w:before="9"/>
        <w:jc w:val="left"/>
        <w:rPr>
          <w:sz w:val="26"/>
        </w:rPr>
      </w:pPr>
    </w:p>
    <w:p>
      <w:pPr>
        <w:pStyle w:val="BodyText"/>
        <w:ind w:left="3645"/>
      </w:pPr>
      <w:r>
        <w:rPr/>
        <w:t>§ 325</w:t>
      </w:r>
    </w:p>
    <w:p>
      <w:pPr>
        <w:pStyle w:val="ListParagraph"/>
        <w:numPr>
          <w:ilvl w:val="2"/>
          <w:numId w:val="269"/>
        </w:numPr>
        <w:tabs>
          <w:tab w:pos="1194" w:val="left" w:leader="none"/>
        </w:tabs>
        <w:spacing w:line="249" w:lineRule="auto" w:before="90" w:after="0"/>
        <w:ind w:left="667" w:right="104" w:firstLine="283"/>
        <w:jc w:val="both"/>
        <w:rPr>
          <w:sz w:val="20"/>
        </w:rPr>
      </w:pPr>
      <w:r>
        <w:rPr>
          <w:w w:val="110"/>
          <w:sz w:val="20"/>
        </w:rPr>
        <w:t>Die Vorladung ist in der Regel so einzurichten, dass dem Beschul- digten</w:t>
      </w:r>
      <w:r>
        <w:rPr>
          <w:spacing w:val="-25"/>
          <w:w w:val="110"/>
          <w:sz w:val="20"/>
        </w:rPr>
        <w:t> </w:t>
      </w:r>
      <w:r>
        <w:rPr>
          <w:w w:val="110"/>
          <w:sz w:val="20"/>
        </w:rPr>
        <w:t>von</w:t>
      </w:r>
      <w:r>
        <w:rPr>
          <w:spacing w:val="-25"/>
          <w:w w:val="110"/>
          <w:sz w:val="20"/>
        </w:rPr>
        <w:t> </w:t>
      </w:r>
      <w:r>
        <w:rPr>
          <w:w w:val="110"/>
          <w:sz w:val="20"/>
        </w:rPr>
        <w:t>der</w:t>
      </w:r>
      <w:r>
        <w:rPr>
          <w:spacing w:val="-25"/>
          <w:w w:val="110"/>
          <w:sz w:val="20"/>
        </w:rPr>
        <w:t> </w:t>
      </w:r>
      <w:r>
        <w:rPr>
          <w:w w:val="110"/>
          <w:sz w:val="20"/>
        </w:rPr>
        <w:t>Zustellung</w:t>
      </w:r>
      <w:r>
        <w:rPr>
          <w:spacing w:val="-25"/>
          <w:w w:val="110"/>
          <w:sz w:val="20"/>
        </w:rPr>
        <w:t> </w:t>
      </w:r>
      <w:r>
        <w:rPr>
          <w:w w:val="110"/>
          <w:sz w:val="20"/>
        </w:rPr>
        <w:t>derselben</w:t>
      </w:r>
      <w:r>
        <w:rPr>
          <w:spacing w:val="-25"/>
          <w:w w:val="110"/>
          <w:sz w:val="20"/>
        </w:rPr>
        <w:t> </w:t>
      </w:r>
      <w:r>
        <w:rPr>
          <w:w w:val="110"/>
          <w:sz w:val="20"/>
        </w:rPr>
        <w:t>nach</w:t>
      </w:r>
      <w:r>
        <w:rPr>
          <w:spacing w:val="-24"/>
          <w:w w:val="110"/>
          <w:sz w:val="20"/>
        </w:rPr>
        <w:t> </w:t>
      </w:r>
      <w:r>
        <w:rPr>
          <w:w w:val="110"/>
          <w:sz w:val="20"/>
        </w:rPr>
        <w:t>Abrechnung</w:t>
      </w:r>
      <w:r>
        <w:rPr>
          <w:spacing w:val="-25"/>
          <w:w w:val="110"/>
          <w:sz w:val="20"/>
        </w:rPr>
        <w:t> </w:t>
      </w:r>
      <w:r>
        <w:rPr>
          <w:w w:val="110"/>
          <w:sz w:val="20"/>
        </w:rPr>
        <w:t>der</w:t>
      </w:r>
      <w:r>
        <w:rPr>
          <w:spacing w:val="-25"/>
          <w:w w:val="110"/>
          <w:sz w:val="20"/>
        </w:rPr>
        <w:t> </w:t>
      </w:r>
      <w:r>
        <w:rPr>
          <w:w w:val="110"/>
          <w:sz w:val="20"/>
        </w:rPr>
        <w:t>Zeit,</w:t>
      </w:r>
      <w:r>
        <w:rPr>
          <w:spacing w:val="-25"/>
          <w:w w:val="110"/>
          <w:sz w:val="20"/>
        </w:rPr>
        <w:t> </w:t>
      </w:r>
      <w:r>
        <w:rPr>
          <w:w w:val="110"/>
          <w:sz w:val="20"/>
        </w:rPr>
        <w:t>die</w:t>
      </w:r>
      <w:r>
        <w:rPr>
          <w:spacing w:val="-25"/>
          <w:w w:val="110"/>
          <w:sz w:val="20"/>
        </w:rPr>
        <w:t> </w:t>
      </w:r>
      <w:r>
        <w:rPr>
          <w:w w:val="110"/>
          <w:sz w:val="20"/>
        </w:rPr>
        <w:t>er</w:t>
      </w:r>
      <w:r>
        <w:rPr>
          <w:spacing w:val="-24"/>
          <w:w w:val="110"/>
          <w:sz w:val="20"/>
        </w:rPr>
        <w:t> </w:t>
      </w:r>
      <w:r>
        <w:rPr>
          <w:spacing w:val="-3"/>
          <w:w w:val="110"/>
          <w:sz w:val="20"/>
        </w:rPr>
        <w:t>benö- </w:t>
      </w:r>
      <w:r>
        <w:rPr>
          <w:w w:val="110"/>
          <w:sz w:val="20"/>
        </w:rPr>
        <w:t>tigt,</w:t>
      </w:r>
      <w:r>
        <w:rPr>
          <w:spacing w:val="-20"/>
          <w:w w:val="110"/>
          <w:sz w:val="20"/>
        </w:rPr>
        <w:t> </w:t>
      </w:r>
      <w:r>
        <w:rPr>
          <w:w w:val="110"/>
          <w:sz w:val="20"/>
        </w:rPr>
        <w:t>um</w:t>
      </w:r>
      <w:r>
        <w:rPr>
          <w:spacing w:val="-19"/>
          <w:w w:val="110"/>
          <w:sz w:val="20"/>
        </w:rPr>
        <w:t> </w:t>
      </w:r>
      <w:r>
        <w:rPr>
          <w:w w:val="110"/>
          <w:sz w:val="20"/>
        </w:rPr>
        <w:t>sich</w:t>
      </w:r>
      <w:r>
        <w:rPr>
          <w:spacing w:val="-19"/>
          <w:w w:val="110"/>
          <w:sz w:val="20"/>
        </w:rPr>
        <w:t> </w:t>
      </w:r>
      <w:r>
        <w:rPr>
          <w:w w:val="110"/>
          <w:sz w:val="20"/>
        </w:rPr>
        <w:t>an</w:t>
      </w:r>
      <w:r>
        <w:rPr>
          <w:spacing w:val="-19"/>
          <w:w w:val="110"/>
          <w:sz w:val="20"/>
        </w:rPr>
        <w:t> </w:t>
      </w:r>
      <w:r>
        <w:rPr>
          <w:w w:val="110"/>
          <w:sz w:val="20"/>
        </w:rPr>
        <w:t>den</w:t>
      </w:r>
      <w:r>
        <w:rPr>
          <w:spacing w:val="-19"/>
          <w:w w:val="110"/>
          <w:sz w:val="20"/>
        </w:rPr>
        <w:t> </w:t>
      </w:r>
      <w:r>
        <w:rPr>
          <w:w w:val="110"/>
          <w:sz w:val="20"/>
        </w:rPr>
        <w:t>Ort</w:t>
      </w:r>
      <w:r>
        <w:rPr>
          <w:spacing w:val="-19"/>
          <w:w w:val="110"/>
          <w:sz w:val="20"/>
        </w:rPr>
        <w:t> </w:t>
      </w:r>
      <w:r>
        <w:rPr>
          <w:w w:val="110"/>
          <w:sz w:val="20"/>
        </w:rPr>
        <w:t>des</w:t>
      </w:r>
      <w:r>
        <w:rPr>
          <w:spacing w:val="-19"/>
          <w:w w:val="110"/>
          <w:sz w:val="20"/>
        </w:rPr>
        <w:t> </w:t>
      </w:r>
      <w:r>
        <w:rPr>
          <w:w w:val="110"/>
          <w:sz w:val="20"/>
        </w:rPr>
        <w:t>Gerichtes</w:t>
      </w:r>
      <w:r>
        <w:rPr>
          <w:spacing w:val="-19"/>
          <w:w w:val="110"/>
          <w:sz w:val="20"/>
        </w:rPr>
        <w:t> </w:t>
      </w:r>
      <w:r>
        <w:rPr>
          <w:w w:val="110"/>
          <w:sz w:val="20"/>
        </w:rPr>
        <w:t>zu</w:t>
      </w:r>
      <w:r>
        <w:rPr>
          <w:spacing w:val="-19"/>
          <w:w w:val="110"/>
          <w:sz w:val="20"/>
        </w:rPr>
        <w:t> </w:t>
      </w:r>
      <w:r>
        <w:rPr>
          <w:w w:val="110"/>
          <w:sz w:val="20"/>
        </w:rPr>
        <w:t>verfügen,</w:t>
      </w:r>
      <w:r>
        <w:rPr>
          <w:spacing w:val="-19"/>
          <w:w w:val="110"/>
          <w:sz w:val="20"/>
        </w:rPr>
        <w:t> </w:t>
      </w:r>
      <w:r>
        <w:rPr>
          <w:w w:val="110"/>
          <w:sz w:val="20"/>
        </w:rPr>
        <w:t>bis</w:t>
      </w:r>
      <w:r>
        <w:rPr>
          <w:spacing w:val="-19"/>
          <w:w w:val="110"/>
          <w:sz w:val="20"/>
        </w:rPr>
        <w:t> </w:t>
      </w:r>
      <w:r>
        <w:rPr>
          <w:w w:val="110"/>
          <w:sz w:val="20"/>
        </w:rPr>
        <w:t>zur</w:t>
      </w:r>
      <w:r>
        <w:rPr>
          <w:spacing w:val="-19"/>
          <w:w w:val="110"/>
          <w:sz w:val="20"/>
        </w:rPr>
        <w:t> </w:t>
      </w:r>
      <w:r>
        <w:rPr>
          <w:w w:val="110"/>
          <w:sz w:val="20"/>
        </w:rPr>
        <w:t>Verhandlung</w:t>
      </w:r>
      <w:r>
        <w:rPr>
          <w:spacing w:val="-19"/>
          <w:w w:val="110"/>
          <w:sz w:val="20"/>
        </w:rPr>
        <w:t> </w:t>
      </w:r>
      <w:r>
        <w:rPr>
          <w:spacing w:val="-4"/>
          <w:w w:val="110"/>
          <w:sz w:val="20"/>
        </w:rPr>
        <w:t>ein </w:t>
      </w:r>
      <w:r>
        <w:rPr>
          <w:w w:val="110"/>
          <w:sz w:val="20"/>
        </w:rPr>
        <w:t>Zeitraum</w:t>
      </w:r>
      <w:r>
        <w:rPr>
          <w:spacing w:val="-13"/>
          <w:w w:val="110"/>
          <w:sz w:val="20"/>
        </w:rPr>
        <w:t> </w:t>
      </w:r>
      <w:r>
        <w:rPr>
          <w:w w:val="110"/>
          <w:sz w:val="20"/>
        </w:rPr>
        <w:t>von</w:t>
      </w:r>
      <w:r>
        <w:rPr>
          <w:spacing w:val="-13"/>
          <w:w w:val="110"/>
          <w:sz w:val="20"/>
        </w:rPr>
        <w:t> </w:t>
      </w:r>
      <w:r>
        <w:rPr>
          <w:w w:val="110"/>
          <w:sz w:val="20"/>
        </w:rPr>
        <w:t>wenigstens</w:t>
      </w:r>
      <w:r>
        <w:rPr>
          <w:spacing w:val="-13"/>
          <w:w w:val="110"/>
          <w:sz w:val="20"/>
        </w:rPr>
        <w:t> </w:t>
      </w:r>
      <w:r>
        <w:rPr>
          <w:w w:val="110"/>
          <w:sz w:val="20"/>
        </w:rPr>
        <w:t>drei</w:t>
      </w:r>
      <w:r>
        <w:rPr>
          <w:spacing w:val="-13"/>
          <w:w w:val="110"/>
          <w:sz w:val="20"/>
        </w:rPr>
        <w:t> </w:t>
      </w:r>
      <w:r>
        <w:rPr>
          <w:w w:val="110"/>
          <w:sz w:val="20"/>
        </w:rPr>
        <w:t>Tagen</w:t>
      </w:r>
      <w:r>
        <w:rPr>
          <w:spacing w:val="-13"/>
          <w:w w:val="110"/>
          <w:sz w:val="20"/>
        </w:rPr>
        <w:t> </w:t>
      </w:r>
      <w:r>
        <w:rPr>
          <w:w w:val="110"/>
          <w:sz w:val="20"/>
        </w:rPr>
        <w:t>freibleibt.</w:t>
      </w:r>
      <w:r>
        <w:rPr>
          <w:spacing w:val="-13"/>
          <w:w w:val="110"/>
          <w:sz w:val="20"/>
        </w:rPr>
        <w:t> </w:t>
      </w:r>
      <w:r>
        <w:rPr>
          <w:w w:val="110"/>
          <w:sz w:val="20"/>
        </w:rPr>
        <w:t>In</w:t>
      </w:r>
      <w:r>
        <w:rPr>
          <w:spacing w:val="-13"/>
          <w:w w:val="110"/>
          <w:sz w:val="20"/>
        </w:rPr>
        <w:t> </w:t>
      </w:r>
      <w:r>
        <w:rPr>
          <w:w w:val="110"/>
          <w:sz w:val="20"/>
        </w:rPr>
        <w:t>dringenden</w:t>
      </w:r>
      <w:r>
        <w:rPr>
          <w:spacing w:val="-13"/>
          <w:w w:val="110"/>
          <w:sz w:val="20"/>
        </w:rPr>
        <w:t> </w:t>
      </w:r>
      <w:r>
        <w:rPr>
          <w:w w:val="110"/>
          <w:sz w:val="20"/>
        </w:rPr>
        <w:t>Fällen</w:t>
      </w:r>
      <w:r>
        <w:rPr>
          <w:spacing w:val="-13"/>
          <w:w w:val="110"/>
          <w:sz w:val="20"/>
        </w:rPr>
        <w:t> </w:t>
      </w:r>
      <w:r>
        <w:rPr>
          <w:w w:val="110"/>
          <w:sz w:val="20"/>
        </w:rPr>
        <w:t>aber, bei</w:t>
      </w:r>
      <w:r>
        <w:rPr>
          <w:spacing w:val="-23"/>
          <w:w w:val="110"/>
          <w:sz w:val="20"/>
        </w:rPr>
        <w:t> </w:t>
      </w:r>
      <w:r>
        <w:rPr>
          <w:w w:val="110"/>
          <w:sz w:val="20"/>
        </w:rPr>
        <w:t>unbedeutenden</w:t>
      </w:r>
      <w:r>
        <w:rPr>
          <w:spacing w:val="-23"/>
          <w:w w:val="110"/>
          <w:sz w:val="20"/>
        </w:rPr>
        <w:t> </w:t>
      </w:r>
      <w:r>
        <w:rPr>
          <w:w w:val="110"/>
          <w:sz w:val="20"/>
        </w:rPr>
        <w:t>Gesetzesübertretungen</w:t>
      </w:r>
      <w:r>
        <w:rPr>
          <w:spacing w:val="-23"/>
          <w:w w:val="110"/>
          <w:sz w:val="20"/>
        </w:rPr>
        <w:t> </w:t>
      </w:r>
      <w:r>
        <w:rPr>
          <w:w w:val="110"/>
          <w:sz w:val="20"/>
        </w:rPr>
        <w:t>und</w:t>
      </w:r>
      <w:r>
        <w:rPr>
          <w:spacing w:val="-22"/>
          <w:w w:val="110"/>
          <w:sz w:val="20"/>
        </w:rPr>
        <w:t> </w:t>
      </w:r>
      <w:r>
        <w:rPr>
          <w:w w:val="110"/>
          <w:sz w:val="20"/>
        </w:rPr>
        <w:t>wenn</w:t>
      </w:r>
      <w:r>
        <w:rPr>
          <w:spacing w:val="-23"/>
          <w:w w:val="110"/>
          <w:sz w:val="20"/>
        </w:rPr>
        <w:t> </w:t>
      </w:r>
      <w:r>
        <w:rPr>
          <w:w w:val="110"/>
          <w:sz w:val="20"/>
        </w:rPr>
        <w:t>sich</w:t>
      </w:r>
      <w:r>
        <w:rPr>
          <w:spacing w:val="-23"/>
          <w:w w:val="110"/>
          <w:sz w:val="20"/>
        </w:rPr>
        <w:t> </w:t>
      </w:r>
      <w:r>
        <w:rPr>
          <w:w w:val="110"/>
          <w:sz w:val="20"/>
        </w:rPr>
        <w:t>der</w:t>
      </w:r>
      <w:r>
        <w:rPr>
          <w:spacing w:val="-22"/>
          <w:w w:val="110"/>
          <w:sz w:val="20"/>
        </w:rPr>
        <w:t> </w:t>
      </w:r>
      <w:r>
        <w:rPr>
          <w:spacing w:val="-2"/>
          <w:w w:val="110"/>
          <w:sz w:val="20"/>
        </w:rPr>
        <w:t>Beschuldigte </w:t>
      </w:r>
      <w:r>
        <w:rPr>
          <w:w w:val="110"/>
          <w:sz w:val="20"/>
        </w:rPr>
        <w:t>an</w:t>
      </w:r>
      <w:r>
        <w:rPr>
          <w:spacing w:val="-15"/>
          <w:w w:val="110"/>
          <w:sz w:val="20"/>
        </w:rPr>
        <w:t> </w:t>
      </w:r>
      <w:r>
        <w:rPr>
          <w:w w:val="110"/>
          <w:sz w:val="20"/>
        </w:rPr>
        <w:t>dem</w:t>
      </w:r>
      <w:r>
        <w:rPr>
          <w:spacing w:val="-15"/>
          <w:w w:val="110"/>
          <w:sz w:val="20"/>
        </w:rPr>
        <w:t> </w:t>
      </w:r>
      <w:r>
        <w:rPr>
          <w:w w:val="110"/>
          <w:sz w:val="20"/>
        </w:rPr>
        <w:t>Orte</w:t>
      </w:r>
      <w:r>
        <w:rPr>
          <w:spacing w:val="-15"/>
          <w:w w:val="110"/>
          <w:sz w:val="20"/>
        </w:rPr>
        <w:t> </w:t>
      </w:r>
      <w:r>
        <w:rPr>
          <w:w w:val="110"/>
          <w:sz w:val="20"/>
        </w:rPr>
        <w:t>des</w:t>
      </w:r>
      <w:r>
        <w:rPr>
          <w:spacing w:val="-15"/>
          <w:w w:val="110"/>
          <w:sz w:val="20"/>
        </w:rPr>
        <w:t> </w:t>
      </w:r>
      <w:r>
        <w:rPr>
          <w:w w:val="110"/>
          <w:sz w:val="20"/>
        </w:rPr>
        <w:t>Gerichtes</w:t>
      </w:r>
      <w:r>
        <w:rPr>
          <w:spacing w:val="-15"/>
          <w:w w:val="110"/>
          <w:sz w:val="20"/>
        </w:rPr>
        <w:t> </w:t>
      </w:r>
      <w:r>
        <w:rPr>
          <w:w w:val="110"/>
          <w:sz w:val="20"/>
        </w:rPr>
        <w:t>befindet,</w:t>
      </w:r>
      <w:r>
        <w:rPr>
          <w:spacing w:val="-15"/>
          <w:w w:val="110"/>
          <w:sz w:val="20"/>
        </w:rPr>
        <w:t> </w:t>
      </w:r>
      <w:r>
        <w:rPr>
          <w:w w:val="110"/>
          <w:sz w:val="20"/>
        </w:rPr>
        <w:t>kann</w:t>
      </w:r>
      <w:r>
        <w:rPr>
          <w:spacing w:val="-15"/>
          <w:w w:val="110"/>
          <w:sz w:val="20"/>
        </w:rPr>
        <w:t> </w:t>
      </w:r>
      <w:r>
        <w:rPr>
          <w:w w:val="110"/>
          <w:sz w:val="20"/>
        </w:rPr>
        <w:t>die</w:t>
      </w:r>
      <w:r>
        <w:rPr>
          <w:spacing w:val="-15"/>
          <w:w w:val="110"/>
          <w:sz w:val="20"/>
        </w:rPr>
        <w:t> </w:t>
      </w:r>
      <w:r>
        <w:rPr>
          <w:w w:val="110"/>
          <w:sz w:val="20"/>
        </w:rPr>
        <w:t>Frist</w:t>
      </w:r>
      <w:r>
        <w:rPr>
          <w:spacing w:val="-15"/>
          <w:w w:val="110"/>
          <w:sz w:val="20"/>
        </w:rPr>
        <w:t> </w:t>
      </w:r>
      <w:r>
        <w:rPr>
          <w:w w:val="110"/>
          <w:sz w:val="20"/>
        </w:rPr>
        <w:t>auch</w:t>
      </w:r>
      <w:r>
        <w:rPr>
          <w:spacing w:val="-15"/>
          <w:w w:val="110"/>
          <w:sz w:val="20"/>
        </w:rPr>
        <w:t> </w:t>
      </w:r>
      <w:r>
        <w:rPr>
          <w:w w:val="110"/>
          <w:sz w:val="20"/>
        </w:rPr>
        <w:t>abgekürzt</w:t>
      </w:r>
      <w:r>
        <w:rPr>
          <w:spacing w:val="-15"/>
          <w:w w:val="110"/>
          <w:sz w:val="20"/>
        </w:rPr>
        <w:t> </w:t>
      </w:r>
      <w:r>
        <w:rPr>
          <w:spacing w:val="-3"/>
          <w:w w:val="110"/>
          <w:sz w:val="20"/>
        </w:rPr>
        <w:t>werden. </w:t>
      </w:r>
      <w:r>
        <w:rPr>
          <w:w w:val="110"/>
          <w:sz w:val="20"/>
        </w:rPr>
        <w:t>Nur</w:t>
      </w:r>
      <w:r>
        <w:rPr>
          <w:spacing w:val="-24"/>
          <w:w w:val="110"/>
          <w:sz w:val="20"/>
        </w:rPr>
        <w:t> </w:t>
      </w:r>
      <w:r>
        <w:rPr>
          <w:w w:val="110"/>
          <w:sz w:val="20"/>
        </w:rPr>
        <w:t>aufgrund</w:t>
      </w:r>
      <w:r>
        <w:rPr>
          <w:spacing w:val="-23"/>
          <w:w w:val="110"/>
          <w:sz w:val="20"/>
        </w:rPr>
        <w:t> </w:t>
      </w:r>
      <w:r>
        <w:rPr>
          <w:w w:val="110"/>
          <w:sz w:val="20"/>
        </w:rPr>
        <w:t>bescheinigter</w:t>
      </w:r>
      <w:r>
        <w:rPr>
          <w:spacing w:val="-23"/>
          <w:w w:val="110"/>
          <w:sz w:val="20"/>
        </w:rPr>
        <w:t> </w:t>
      </w:r>
      <w:r>
        <w:rPr>
          <w:w w:val="110"/>
          <w:sz w:val="20"/>
        </w:rPr>
        <w:t>erheblicher</w:t>
      </w:r>
      <w:r>
        <w:rPr>
          <w:spacing w:val="-24"/>
          <w:w w:val="110"/>
          <w:sz w:val="20"/>
        </w:rPr>
        <w:t> </w:t>
      </w:r>
      <w:r>
        <w:rPr>
          <w:w w:val="110"/>
          <w:sz w:val="20"/>
        </w:rPr>
        <w:t>Hindernisse</w:t>
      </w:r>
      <w:r>
        <w:rPr>
          <w:spacing w:val="-23"/>
          <w:w w:val="110"/>
          <w:sz w:val="20"/>
        </w:rPr>
        <w:t> </w:t>
      </w:r>
      <w:r>
        <w:rPr>
          <w:w w:val="110"/>
          <w:sz w:val="20"/>
        </w:rPr>
        <w:t>kann</w:t>
      </w:r>
      <w:r>
        <w:rPr>
          <w:spacing w:val="-23"/>
          <w:w w:val="110"/>
          <w:sz w:val="20"/>
        </w:rPr>
        <w:t> </w:t>
      </w:r>
      <w:r>
        <w:rPr>
          <w:w w:val="110"/>
          <w:sz w:val="20"/>
        </w:rPr>
        <w:t>dem</w:t>
      </w:r>
      <w:r>
        <w:rPr>
          <w:spacing w:val="-24"/>
          <w:w w:val="110"/>
          <w:sz w:val="20"/>
        </w:rPr>
        <w:t> </w:t>
      </w:r>
      <w:r>
        <w:rPr>
          <w:w w:val="110"/>
          <w:sz w:val="20"/>
        </w:rPr>
        <w:t>Antrage</w:t>
      </w:r>
      <w:r>
        <w:rPr>
          <w:spacing w:val="-23"/>
          <w:w w:val="110"/>
          <w:sz w:val="20"/>
        </w:rPr>
        <w:t> </w:t>
      </w:r>
      <w:r>
        <w:rPr>
          <w:spacing w:val="-5"/>
          <w:w w:val="110"/>
          <w:sz w:val="20"/>
        </w:rPr>
        <w:t>des </w:t>
      </w:r>
      <w:r>
        <w:rPr>
          <w:w w:val="110"/>
          <w:sz w:val="20"/>
        </w:rPr>
        <w:t>Beschuldigten</w:t>
      </w:r>
      <w:r>
        <w:rPr>
          <w:spacing w:val="-17"/>
          <w:w w:val="110"/>
          <w:sz w:val="20"/>
        </w:rPr>
        <w:t> </w:t>
      </w:r>
      <w:r>
        <w:rPr>
          <w:w w:val="110"/>
          <w:sz w:val="20"/>
        </w:rPr>
        <w:t>auf</w:t>
      </w:r>
      <w:r>
        <w:rPr>
          <w:spacing w:val="-17"/>
          <w:w w:val="110"/>
          <w:sz w:val="20"/>
        </w:rPr>
        <w:t> </w:t>
      </w:r>
      <w:r>
        <w:rPr>
          <w:w w:val="110"/>
          <w:sz w:val="20"/>
        </w:rPr>
        <w:t>Vertagung</w:t>
      </w:r>
      <w:r>
        <w:rPr>
          <w:spacing w:val="-17"/>
          <w:w w:val="110"/>
          <w:sz w:val="20"/>
        </w:rPr>
        <w:t> </w:t>
      </w:r>
      <w:r>
        <w:rPr>
          <w:w w:val="110"/>
          <w:sz w:val="20"/>
        </w:rPr>
        <w:t>der</w:t>
      </w:r>
      <w:r>
        <w:rPr>
          <w:spacing w:val="-16"/>
          <w:w w:val="110"/>
          <w:sz w:val="20"/>
        </w:rPr>
        <w:t> </w:t>
      </w:r>
      <w:r>
        <w:rPr>
          <w:w w:val="110"/>
          <w:sz w:val="20"/>
        </w:rPr>
        <w:t>Verhandlung</w:t>
      </w:r>
      <w:r>
        <w:rPr>
          <w:spacing w:val="-17"/>
          <w:w w:val="110"/>
          <w:sz w:val="20"/>
        </w:rPr>
        <w:t> </w:t>
      </w:r>
      <w:r>
        <w:rPr>
          <w:w w:val="110"/>
          <w:sz w:val="20"/>
        </w:rPr>
        <w:t>stattgegeben</w:t>
      </w:r>
      <w:r>
        <w:rPr>
          <w:spacing w:val="-17"/>
          <w:w w:val="110"/>
          <w:sz w:val="20"/>
        </w:rPr>
        <w:t> </w:t>
      </w:r>
      <w:r>
        <w:rPr>
          <w:w w:val="110"/>
          <w:sz w:val="20"/>
        </w:rPr>
        <w:t>werden.</w:t>
      </w:r>
    </w:p>
    <w:p>
      <w:pPr>
        <w:pStyle w:val="ListParagraph"/>
        <w:numPr>
          <w:ilvl w:val="2"/>
          <w:numId w:val="269"/>
        </w:numPr>
        <w:tabs>
          <w:tab w:pos="1183" w:val="left" w:leader="none"/>
        </w:tabs>
        <w:spacing w:line="249" w:lineRule="auto" w:before="87" w:after="0"/>
        <w:ind w:left="667" w:right="104" w:firstLine="283"/>
        <w:jc w:val="both"/>
        <w:rPr>
          <w:sz w:val="20"/>
        </w:rPr>
      </w:pPr>
      <w:r>
        <w:rPr>
          <w:w w:val="105"/>
          <w:sz w:val="20"/>
        </w:rPr>
        <w:t>Es steht dem Beschuldigten unter den im IV. und XIII. Hauptstück erwähnten Beschränkungen, welche der Beurteilung des Richters </w:t>
      </w:r>
      <w:r>
        <w:rPr>
          <w:spacing w:val="-3"/>
          <w:w w:val="105"/>
          <w:sz w:val="20"/>
        </w:rPr>
        <w:t>unter- </w:t>
      </w:r>
      <w:r>
        <w:rPr>
          <w:w w:val="105"/>
          <w:sz w:val="20"/>
        </w:rPr>
        <w:t>liegen, frei, sich eines Verteidigers zu</w:t>
      </w:r>
      <w:r>
        <w:rPr>
          <w:spacing w:val="-18"/>
          <w:w w:val="105"/>
          <w:sz w:val="20"/>
        </w:rPr>
        <w:t> </w:t>
      </w:r>
      <w:r>
        <w:rPr>
          <w:w w:val="105"/>
          <w:sz w:val="20"/>
        </w:rPr>
        <w:t>bedienen.</w:t>
      </w:r>
    </w:p>
    <w:p>
      <w:pPr>
        <w:pStyle w:val="ListParagraph"/>
        <w:numPr>
          <w:ilvl w:val="2"/>
          <w:numId w:val="269"/>
        </w:numPr>
        <w:tabs>
          <w:tab w:pos="1193" w:val="left" w:leader="none"/>
        </w:tabs>
        <w:spacing w:line="249" w:lineRule="auto" w:before="82" w:after="0"/>
        <w:ind w:left="667" w:right="104" w:firstLine="283"/>
        <w:jc w:val="both"/>
        <w:rPr>
          <w:sz w:val="20"/>
        </w:rPr>
      </w:pPr>
      <w:r>
        <w:rPr>
          <w:w w:val="105"/>
          <w:sz w:val="20"/>
        </w:rPr>
        <w:t>Ist der Beschuldigte nicht verhaftet, so kann er sich, wenn er </w:t>
      </w:r>
      <w:r>
        <w:rPr>
          <w:spacing w:val="-4"/>
          <w:w w:val="105"/>
          <w:sz w:val="20"/>
        </w:rPr>
        <w:t>nicht </w:t>
      </w:r>
      <w:r>
        <w:rPr>
          <w:w w:val="105"/>
          <w:sz w:val="20"/>
        </w:rPr>
        <w:t>persönlich erscheinen will, bei der Verhandlung durch einen Machthaber, der sich mit einer besonderen Vollmacht auszuweisen hat, vertreten lassen; doch steht es dem Gerichte zu, in allen Fällen, wo es im Interesse der</w:t>
      </w:r>
      <w:r>
        <w:rPr>
          <w:spacing w:val="24"/>
          <w:w w:val="105"/>
          <w:sz w:val="20"/>
        </w:rPr>
        <w:t> </w:t>
      </w:r>
      <w:r>
        <w:rPr>
          <w:spacing w:val="-3"/>
          <w:w w:val="105"/>
          <w:sz w:val="20"/>
        </w:rPr>
        <w:t>Erfor-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schung der Wahrheit nötig befunden wird, sein persönliches Erscheinen zu veranlassen. Personen, welche ohne zu den im § 27 genannten Parteien- vertretern zu gehören und ohne Bewilligung aus solchen Vertretungen ein Gewerbe machen, können vom Gerichte zurückgewiesen werden.</w:t>
      </w:r>
    </w:p>
    <w:p>
      <w:pPr>
        <w:pStyle w:val="BodyText"/>
        <w:spacing w:before="4"/>
        <w:jc w:val="left"/>
        <w:rPr>
          <w:sz w:val="26"/>
        </w:rPr>
      </w:pPr>
    </w:p>
    <w:p>
      <w:pPr>
        <w:pStyle w:val="BodyText"/>
        <w:ind w:left="3135"/>
      </w:pPr>
      <w:r>
        <w:rPr/>
        <w:t>§ 326</w:t>
      </w:r>
    </w:p>
    <w:p>
      <w:pPr>
        <w:pStyle w:val="ListParagraph"/>
        <w:numPr>
          <w:ilvl w:val="0"/>
          <w:numId w:val="270"/>
        </w:numPr>
        <w:tabs>
          <w:tab w:pos="683" w:val="left" w:leader="none"/>
        </w:tabs>
        <w:spacing w:line="249" w:lineRule="auto" w:before="90" w:after="0"/>
        <w:ind w:left="157" w:right="614" w:firstLine="283"/>
        <w:jc w:val="both"/>
        <w:rPr>
          <w:sz w:val="20"/>
        </w:rPr>
      </w:pPr>
      <w:r>
        <w:rPr>
          <w:w w:val="105"/>
          <w:sz w:val="20"/>
        </w:rPr>
        <w:t>Die Öffentlichkeit der Verhandlung muss, wenn ein Privatankläger einschreitet, auch aus dem Grunde ausgeschlossen werden, weil beide </w:t>
      </w:r>
      <w:r>
        <w:rPr>
          <w:spacing w:val="-3"/>
          <w:w w:val="105"/>
          <w:sz w:val="20"/>
        </w:rPr>
        <w:t>Teile </w:t>
      </w:r>
      <w:r>
        <w:rPr>
          <w:w w:val="105"/>
          <w:sz w:val="20"/>
        </w:rPr>
        <w:t>darauf</w:t>
      </w:r>
      <w:r>
        <w:rPr>
          <w:spacing w:val="-3"/>
          <w:w w:val="105"/>
          <w:sz w:val="20"/>
        </w:rPr>
        <w:t> </w:t>
      </w:r>
      <w:r>
        <w:rPr>
          <w:w w:val="105"/>
          <w:sz w:val="20"/>
        </w:rPr>
        <w:t>antragen.</w:t>
      </w:r>
    </w:p>
    <w:p>
      <w:pPr>
        <w:pStyle w:val="ListParagraph"/>
        <w:numPr>
          <w:ilvl w:val="0"/>
          <w:numId w:val="270"/>
        </w:numPr>
        <w:tabs>
          <w:tab w:pos="693" w:val="left" w:leader="none"/>
        </w:tabs>
        <w:spacing w:line="249" w:lineRule="auto" w:before="83" w:after="0"/>
        <w:ind w:left="157" w:right="614" w:firstLine="283"/>
        <w:jc w:val="both"/>
        <w:rPr>
          <w:sz w:val="20"/>
        </w:rPr>
      </w:pPr>
      <w:r>
        <w:rPr>
          <w:w w:val="105"/>
          <w:sz w:val="20"/>
        </w:rPr>
        <w:t>Die Verhandlung beginnt mit dem Vortrage der Anklage. Hierauf wird der Beschuldigte oder dessen Machthaber darüber vernommen und die Beweise werden vorgeführt. Sodann werden der Ankläger und der Privat- beteiligte mit ihren Anträgen und der Beschuldigte und dessen Verteidiger mit ihrer Antwort gehört. Der Ankläger kann sich darauf beschränken, </w:t>
      </w:r>
      <w:r>
        <w:rPr>
          <w:spacing w:val="-7"/>
          <w:w w:val="105"/>
          <w:sz w:val="20"/>
        </w:rPr>
        <w:t>im </w:t>
      </w:r>
      <w:r>
        <w:rPr>
          <w:w w:val="105"/>
          <w:sz w:val="20"/>
        </w:rPr>
        <w:t>allgemeinen den Antrag auf Anwendung des Gesetzes zu</w:t>
      </w:r>
      <w:r>
        <w:rPr>
          <w:spacing w:val="-5"/>
          <w:w w:val="105"/>
          <w:sz w:val="20"/>
        </w:rPr>
        <w:t> </w:t>
      </w:r>
      <w:r>
        <w:rPr>
          <w:w w:val="105"/>
          <w:sz w:val="20"/>
        </w:rPr>
        <w:t>stellen.</w:t>
      </w:r>
    </w:p>
    <w:p>
      <w:pPr>
        <w:pStyle w:val="BodyText"/>
        <w:spacing w:before="6"/>
        <w:jc w:val="left"/>
        <w:rPr>
          <w:sz w:val="26"/>
        </w:rPr>
      </w:pPr>
    </w:p>
    <w:p>
      <w:pPr>
        <w:pStyle w:val="BodyText"/>
        <w:ind w:left="3135"/>
      </w:pPr>
      <w:r>
        <w:rPr/>
        <w:t>§ 327</w:t>
      </w:r>
    </w:p>
    <w:p>
      <w:pPr>
        <w:pStyle w:val="BodyText"/>
        <w:spacing w:line="249" w:lineRule="auto" w:before="90"/>
        <w:ind w:left="157" w:right="614" w:firstLine="283"/>
      </w:pPr>
      <w:r>
        <w:rPr>
          <w:w w:val="105"/>
        </w:rPr>
        <w:t>Wenn der Beschuldigte der gehörig erfolgten Vorladung ungeachtet </w:t>
      </w:r>
      <w:r>
        <w:rPr>
          <w:spacing w:val="-6"/>
          <w:w w:val="105"/>
        </w:rPr>
        <w:t>zur </w:t>
      </w:r>
      <w:r>
        <w:rPr>
          <w:w w:val="105"/>
        </w:rPr>
        <w:t>bestimmten Stunde nicht erscheint, so kann der Richter, wenn er die </w:t>
      </w:r>
      <w:r>
        <w:rPr>
          <w:spacing w:val="-4"/>
          <w:w w:val="105"/>
        </w:rPr>
        <w:t>Ver- </w:t>
      </w:r>
      <w:r>
        <w:rPr>
          <w:w w:val="105"/>
        </w:rPr>
        <w:t>nehmung des Beschuldigten nötig findet, ihn zum persönlichen Erscheinen auffordern oder, wenn das bereits geschehen, vorführen lassen. Ausserdem wird sofort das Verfahren begonnen, die Beweise werden aufgenommen und es wird hierauf nach Anhörung des Anklägers das Urteil gefällt </w:t>
      </w:r>
      <w:r>
        <w:rPr>
          <w:spacing w:val="-5"/>
          <w:w w:val="105"/>
        </w:rPr>
        <w:t>und </w:t>
      </w:r>
      <w:r>
        <w:rPr>
          <w:w w:val="105"/>
        </w:rPr>
        <w:t>verkündet. Dem ausgebliebenen Beschuldigten ist eine Ausfertigung </w:t>
      </w:r>
      <w:r>
        <w:rPr>
          <w:spacing w:val="-5"/>
          <w:w w:val="105"/>
        </w:rPr>
        <w:t>des </w:t>
      </w:r>
      <w:r>
        <w:rPr>
          <w:w w:val="105"/>
        </w:rPr>
        <w:t>Urteils</w:t>
      </w:r>
      <w:r>
        <w:rPr>
          <w:spacing w:val="-3"/>
          <w:w w:val="105"/>
        </w:rPr>
        <w:t> </w:t>
      </w:r>
      <w:r>
        <w:rPr>
          <w:w w:val="105"/>
        </w:rPr>
        <w:t>zuzustellen.</w:t>
      </w:r>
    </w:p>
    <w:p>
      <w:pPr>
        <w:pStyle w:val="BodyText"/>
        <w:jc w:val="left"/>
        <w:rPr>
          <w:sz w:val="27"/>
        </w:rPr>
      </w:pPr>
    </w:p>
    <w:p>
      <w:pPr>
        <w:pStyle w:val="BodyText"/>
        <w:ind w:left="3052"/>
      </w:pPr>
      <w:bookmarkStart w:name="_bookmark462" w:id="520"/>
      <w:bookmarkEnd w:id="520"/>
      <w:r>
        <w:rPr/>
      </w:r>
      <w:r>
        <w:rPr>
          <w:w w:val="105"/>
        </w:rPr>
        <w:t>§ 328</w:t>
      </w:r>
      <w:hyperlink w:history="true" w:anchor="_bookmark942">
        <w:r>
          <w:rPr>
            <w:w w:val="105"/>
            <w:u w:val="single" w:color="0000FF"/>
            <w:vertAlign w:val="superscript"/>
          </w:rPr>
          <w:t>403</w:t>
        </w:r>
      </w:hyperlink>
    </w:p>
    <w:p>
      <w:pPr>
        <w:pStyle w:val="BodyText"/>
        <w:spacing w:line="249" w:lineRule="auto" w:before="90"/>
        <w:ind w:left="157" w:right="614" w:firstLine="283"/>
      </w:pPr>
      <w:r>
        <w:rPr>
          <w:w w:val="105"/>
        </w:rPr>
        <w:t>Wird von einer Behörde oder von einem Organ der Landespolizei </w:t>
      </w:r>
      <w:r>
        <w:rPr>
          <w:spacing w:val="-6"/>
          <w:w w:val="105"/>
        </w:rPr>
        <w:t>ein </w:t>
      </w:r>
      <w:r>
        <w:rPr>
          <w:w w:val="105"/>
        </w:rPr>
        <w:t>auf freiem Fuss befindlicher Beschuldigter aufgrund eigener </w:t>
      </w:r>
      <w:r>
        <w:rPr>
          <w:spacing w:val="-2"/>
          <w:w w:val="105"/>
        </w:rPr>
        <w:t>dienstlicher </w:t>
      </w:r>
      <w:r>
        <w:rPr>
          <w:w w:val="105"/>
        </w:rPr>
        <w:t>Wahrnehmung oder eines Geständnisses angezeigt, oder reichen die durch- geführten Erhebungen zur Beurteilung aller für die Entscheidung massge- benden Umstände aus, so kann der Richter in Fällen von Übertretungen,  mit</w:t>
      </w:r>
      <w:r>
        <w:rPr>
          <w:spacing w:val="-4"/>
          <w:w w:val="105"/>
        </w:rPr>
        <w:t> </w:t>
      </w:r>
      <w:r>
        <w:rPr>
          <w:w w:val="105"/>
        </w:rPr>
        <w:t>Ausnahme</w:t>
      </w:r>
      <w:r>
        <w:rPr>
          <w:spacing w:val="-3"/>
          <w:w w:val="105"/>
        </w:rPr>
        <w:t> </w:t>
      </w:r>
      <w:r>
        <w:rPr>
          <w:w w:val="105"/>
        </w:rPr>
        <w:t>der</w:t>
      </w:r>
      <w:r>
        <w:rPr>
          <w:spacing w:val="-4"/>
          <w:w w:val="105"/>
        </w:rPr>
        <w:t> </w:t>
      </w:r>
      <w:r>
        <w:rPr>
          <w:w w:val="105"/>
        </w:rPr>
        <w:t>in</w:t>
      </w:r>
      <w:r>
        <w:rPr>
          <w:spacing w:val="-3"/>
          <w:w w:val="105"/>
        </w:rPr>
        <w:t> </w:t>
      </w:r>
      <w:r>
        <w:rPr>
          <w:w w:val="105"/>
        </w:rPr>
        <w:t>§</w:t>
      </w:r>
      <w:r>
        <w:rPr>
          <w:spacing w:val="-3"/>
          <w:w w:val="105"/>
        </w:rPr>
        <w:t> </w:t>
      </w:r>
      <w:r>
        <w:rPr>
          <w:w w:val="105"/>
        </w:rPr>
        <w:t>22a</w:t>
      </w:r>
      <w:r>
        <w:rPr>
          <w:spacing w:val="-4"/>
          <w:w w:val="105"/>
        </w:rPr>
        <w:t> </w:t>
      </w:r>
      <w:r>
        <w:rPr>
          <w:w w:val="105"/>
        </w:rPr>
        <w:t>Abs.</w:t>
      </w:r>
      <w:r>
        <w:rPr>
          <w:spacing w:val="-3"/>
          <w:w w:val="105"/>
        </w:rPr>
        <w:t> </w:t>
      </w:r>
      <w:r>
        <w:rPr>
          <w:w w:val="105"/>
        </w:rPr>
        <w:t>2</w:t>
      </w:r>
      <w:r>
        <w:rPr>
          <w:spacing w:val="-4"/>
          <w:w w:val="105"/>
        </w:rPr>
        <w:t> </w:t>
      </w:r>
      <w:r>
        <w:rPr>
          <w:w w:val="105"/>
        </w:rPr>
        <w:t>Ziff.</w:t>
      </w:r>
      <w:r>
        <w:rPr>
          <w:spacing w:val="-3"/>
          <w:w w:val="105"/>
        </w:rPr>
        <w:t> </w:t>
      </w:r>
      <w:r>
        <w:rPr>
          <w:w w:val="105"/>
        </w:rPr>
        <w:t>1</w:t>
      </w:r>
      <w:r>
        <w:rPr>
          <w:spacing w:val="-3"/>
          <w:w w:val="105"/>
        </w:rPr>
        <w:t> </w:t>
      </w:r>
      <w:r>
        <w:rPr>
          <w:w w:val="105"/>
        </w:rPr>
        <w:t>genannten,</w:t>
      </w:r>
      <w:r>
        <w:rPr>
          <w:spacing w:val="-4"/>
          <w:w w:val="105"/>
        </w:rPr>
        <w:t> </w:t>
      </w:r>
      <w:r>
        <w:rPr>
          <w:w w:val="105"/>
        </w:rPr>
        <w:t>die</w:t>
      </w:r>
      <w:r>
        <w:rPr>
          <w:spacing w:val="-3"/>
          <w:w w:val="105"/>
        </w:rPr>
        <w:t> </w:t>
      </w:r>
      <w:r>
        <w:rPr>
          <w:w w:val="105"/>
        </w:rPr>
        <w:t>Strafe</w:t>
      </w:r>
      <w:r>
        <w:rPr>
          <w:spacing w:val="-4"/>
          <w:w w:val="105"/>
        </w:rPr>
        <w:t> </w:t>
      </w:r>
      <w:r>
        <w:rPr>
          <w:w w:val="105"/>
        </w:rPr>
        <w:t>ohne</w:t>
      </w:r>
      <w:r>
        <w:rPr>
          <w:spacing w:val="-3"/>
          <w:w w:val="105"/>
        </w:rPr>
        <w:t> </w:t>
      </w:r>
      <w:r>
        <w:rPr>
          <w:w w:val="105"/>
        </w:rPr>
        <w:t>voraus- gehendes Verfahren durch Strafverfügung</w:t>
      </w:r>
      <w:r>
        <w:rPr>
          <w:spacing w:val="-9"/>
          <w:w w:val="105"/>
        </w:rPr>
        <w:t> </w:t>
      </w:r>
      <w:r>
        <w:rPr>
          <w:w w:val="105"/>
        </w:rPr>
        <w:t>festsetzen.</w:t>
      </w:r>
    </w:p>
    <w:p>
      <w:pPr>
        <w:pStyle w:val="BodyText"/>
        <w:spacing w:before="7"/>
        <w:jc w:val="left"/>
        <w:rPr>
          <w:sz w:val="26"/>
        </w:rPr>
      </w:pPr>
    </w:p>
    <w:p>
      <w:pPr>
        <w:pStyle w:val="BodyText"/>
        <w:ind w:left="3135"/>
      </w:pPr>
      <w:r>
        <w:rPr/>
        <w:t>§ 329</w:t>
      </w:r>
    </w:p>
    <w:p>
      <w:pPr>
        <w:pStyle w:val="ListParagraph"/>
        <w:numPr>
          <w:ilvl w:val="0"/>
          <w:numId w:val="271"/>
        </w:numPr>
        <w:tabs>
          <w:tab w:pos="670" w:val="left" w:leader="none"/>
        </w:tabs>
        <w:spacing w:line="249" w:lineRule="auto" w:before="90" w:after="0"/>
        <w:ind w:left="157" w:right="614" w:firstLine="283"/>
        <w:jc w:val="both"/>
        <w:rPr>
          <w:sz w:val="20"/>
        </w:rPr>
      </w:pPr>
      <w:r>
        <w:rPr>
          <w:w w:val="105"/>
          <w:sz w:val="20"/>
        </w:rPr>
        <w:t>Die Strafverfügung ist vor der Zustellung an den Beschuldigten </w:t>
      </w:r>
      <w:r>
        <w:rPr>
          <w:spacing w:val="-5"/>
          <w:w w:val="105"/>
          <w:sz w:val="20"/>
        </w:rPr>
        <w:t>dem </w:t>
      </w:r>
      <w:r>
        <w:rPr>
          <w:w w:val="105"/>
          <w:sz w:val="20"/>
        </w:rPr>
        <w:t>Staatsanwalt</w:t>
      </w:r>
      <w:r>
        <w:rPr>
          <w:spacing w:val="38"/>
          <w:w w:val="105"/>
          <w:sz w:val="20"/>
        </w:rPr>
        <w:t> </w:t>
      </w:r>
      <w:r>
        <w:rPr>
          <w:w w:val="105"/>
          <w:sz w:val="20"/>
        </w:rPr>
        <w:t>zur</w:t>
      </w:r>
      <w:r>
        <w:rPr>
          <w:spacing w:val="39"/>
          <w:w w:val="105"/>
          <w:sz w:val="20"/>
        </w:rPr>
        <w:t> </w:t>
      </w:r>
      <w:r>
        <w:rPr>
          <w:w w:val="105"/>
          <w:sz w:val="20"/>
        </w:rPr>
        <w:t>Einsicht</w:t>
      </w:r>
      <w:r>
        <w:rPr>
          <w:spacing w:val="39"/>
          <w:w w:val="105"/>
          <w:sz w:val="20"/>
        </w:rPr>
        <w:t> </w:t>
      </w:r>
      <w:r>
        <w:rPr>
          <w:w w:val="105"/>
          <w:sz w:val="20"/>
        </w:rPr>
        <w:t>zu</w:t>
      </w:r>
      <w:r>
        <w:rPr>
          <w:spacing w:val="38"/>
          <w:w w:val="105"/>
          <w:sz w:val="20"/>
        </w:rPr>
        <w:t> </w:t>
      </w:r>
      <w:r>
        <w:rPr>
          <w:w w:val="105"/>
          <w:sz w:val="20"/>
        </w:rPr>
        <w:t>übermitteln.</w:t>
      </w:r>
      <w:r>
        <w:rPr>
          <w:spacing w:val="39"/>
          <w:w w:val="105"/>
          <w:sz w:val="20"/>
        </w:rPr>
        <w:t> </w:t>
      </w:r>
      <w:r>
        <w:rPr>
          <w:w w:val="105"/>
          <w:sz w:val="20"/>
        </w:rPr>
        <w:t>Letzterer</w:t>
      </w:r>
      <w:r>
        <w:rPr>
          <w:spacing w:val="39"/>
          <w:w w:val="105"/>
          <w:sz w:val="20"/>
        </w:rPr>
        <w:t> </w:t>
      </w:r>
      <w:r>
        <w:rPr>
          <w:w w:val="105"/>
          <w:sz w:val="20"/>
        </w:rPr>
        <w:t>kann</w:t>
      </w:r>
      <w:r>
        <w:rPr>
          <w:spacing w:val="38"/>
          <w:w w:val="105"/>
          <w:sz w:val="20"/>
        </w:rPr>
        <w:t> </w:t>
      </w:r>
      <w:r>
        <w:rPr>
          <w:w w:val="105"/>
          <w:sz w:val="20"/>
        </w:rPr>
        <w:t>dagegen</w:t>
      </w:r>
      <w:r>
        <w:rPr>
          <w:spacing w:val="39"/>
          <w:w w:val="105"/>
          <w:sz w:val="20"/>
        </w:rPr>
        <w:t> </w:t>
      </w:r>
      <w:r>
        <w:rPr>
          <w:spacing w:val="-3"/>
          <w:w w:val="105"/>
          <w:sz w:val="20"/>
        </w:rPr>
        <w:t>binnen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vierzehn Tagen Einspruch erheben. In diesem Fall hat die Ausfertigung und Zustellung der Strafverfügung an den Beschuldigten zu unterbleiben und ist das ordentliche Verfahren einzuleiten.</w:t>
      </w:r>
    </w:p>
    <w:p>
      <w:pPr>
        <w:pStyle w:val="ListParagraph"/>
        <w:numPr>
          <w:ilvl w:val="0"/>
          <w:numId w:val="271"/>
        </w:numPr>
        <w:tabs>
          <w:tab w:pos="1194" w:val="left" w:leader="none"/>
        </w:tabs>
        <w:spacing w:line="249" w:lineRule="auto" w:before="83" w:after="0"/>
        <w:ind w:left="667" w:right="104" w:firstLine="283"/>
        <w:jc w:val="both"/>
        <w:rPr>
          <w:sz w:val="20"/>
        </w:rPr>
      </w:pPr>
      <w:r>
        <w:rPr>
          <w:w w:val="105"/>
          <w:sz w:val="20"/>
        </w:rPr>
        <w:t>Die Übermittlung der Strafverfügung an den Staatsanwalt und </w:t>
      </w:r>
      <w:r>
        <w:rPr>
          <w:spacing w:val="-3"/>
          <w:w w:val="105"/>
          <w:sz w:val="20"/>
        </w:rPr>
        <w:t>sein </w:t>
      </w:r>
      <w:r>
        <w:rPr>
          <w:w w:val="105"/>
          <w:sz w:val="20"/>
        </w:rPr>
        <w:t>Einspruchsrecht entfallen, wenn der Staatsanwalt selbst die Strafverfügung gemäss § 328 Abs. 2 beantragt und der Richter diesem Antrag vollumfäng- lich entsprochen</w:t>
      </w:r>
      <w:r>
        <w:rPr>
          <w:spacing w:val="-5"/>
          <w:w w:val="105"/>
          <w:sz w:val="20"/>
        </w:rPr>
        <w:t> </w:t>
      </w:r>
      <w:r>
        <w:rPr>
          <w:w w:val="105"/>
          <w:sz w:val="20"/>
        </w:rPr>
        <w:t>hat.</w:t>
      </w:r>
    </w:p>
    <w:p>
      <w:pPr>
        <w:pStyle w:val="BodyText"/>
        <w:spacing w:before="4"/>
        <w:jc w:val="left"/>
        <w:rPr>
          <w:sz w:val="26"/>
        </w:rPr>
      </w:pPr>
    </w:p>
    <w:p>
      <w:pPr>
        <w:pStyle w:val="BodyText"/>
        <w:ind w:left="3645"/>
      </w:pPr>
      <w:r>
        <w:rPr/>
        <w:t>§ 330</w:t>
      </w:r>
    </w:p>
    <w:p>
      <w:pPr>
        <w:pStyle w:val="ListParagraph"/>
        <w:numPr>
          <w:ilvl w:val="0"/>
          <w:numId w:val="272"/>
        </w:numPr>
        <w:tabs>
          <w:tab w:pos="1169" w:val="left" w:leader="none"/>
        </w:tabs>
        <w:spacing w:line="249" w:lineRule="auto" w:before="90" w:after="0"/>
        <w:ind w:left="667" w:right="104" w:firstLine="283"/>
        <w:jc w:val="both"/>
        <w:rPr>
          <w:sz w:val="20"/>
        </w:rPr>
      </w:pPr>
      <w:r>
        <w:rPr>
          <w:w w:val="105"/>
          <w:sz w:val="20"/>
        </w:rPr>
        <w:t>Im Falle des § 329 Abs. 2 hat das Gericht die Strafverfügung</w:t>
      </w:r>
      <w:r>
        <w:rPr>
          <w:spacing w:val="-37"/>
          <w:w w:val="105"/>
          <w:sz w:val="20"/>
        </w:rPr>
        <w:t> </w:t>
      </w:r>
      <w:r>
        <w:rPr>
          <w:w w:val="105"/>
          <w:sz w:val="20"/>
        </w:rPr>
        <w:t>sogleich, im Falle des § 329 Abs. 1 dann dem Beschuldigten zuzustellen, wenn der Staatsanwalt keinen Einspruch erhoben oder darauf verzichtet</w:t>
      </w:r>
      <w:r>
        <w:rPr>
          <w:spacing w:val="13"/>
          <w:w w:val="105"/>
          <w:sz w:val="20"/>
        </w:rPr>
        <w:t> </w:t>
      </w:r>
      <w:r>
        <w:rPr>
          <w:w w:val="105"/>
          <w:sz w:val="20"/>
        </w:rPr>
        <w:t>hat.</w:t>
      </w:r>
    </w:p>
    <w:p>
      <w:pPr>
        <w:pStyle w:val="ListParagraph"/>
        <w:numPr>
          <w:ilvl w:val="0"/>
          <w:numId w:val="272"/>
        </w:numPr>
        <w:tabs>
          <w:tab w:pos="1161" w:val="left" w:leader="none"/>
        </w:tabs>
        <w:spacing w:line="249" w:lineRule="auto" w:before="82" w:after="0"/>
        <w:ind w:left="667" w:right="104" w:firstLine="283"/>
        <w:jc w:val="both"/>
        <w:rPr>
          <w:sz w:val="20"/>
        </w:rPr>
      </w:pPr>
      <w:r>
        <w:rPr>
          <w:w w:val="105"/>
          <w:sz w:val="20"/>
        </w:rPr>
        <w:t>Dem Beschuldigten steht es frei, innerhalb einer vierzehntägigen</w:t>
      </w:r>
      <w:r>
        <w:rPr>
          <w:spacing w:val="-25"/>
          <w:w w:val="105"/>
          <w:sz w:val="20"/>
        </w:rPr>
        <w:t> </w:t>
      </w:r>
      <w:r>
        <w:rPr>
          <w:spacing w:val="-3"/>
          <w:w w:val="105"/>
          <w:sz w:val="20"/>
        </w:rPr>
        <w:t>Frist, </w:t>
      </w:r>
      <w:r>
        <w:rPr>
          <w:w w:val="105"/>
          <w:sz w:val="20"/>
        </w:rPr>
        <w:t>von der Zustellung der Strafverfügung an gerechnet, seinen Einspruch dagegen bei dem Landgerichte schriftlich oder mündlich zu Protokoll anzu- melden und zugleich die zu seiner Verteidigung dienenden </w:t>
      </w:r>
      <w:r>
        <w:rPr>
          <w:spacing w:val="-2"/>
          <w:w w:val="105"/>
          <w:sz w:val="20"/>
        </w:rPr>
        <w:t>Beweismittel </w:t>
      </w:r>
      <w:r>
        <w:rPr>
          <w:w w:val="105"/>
          <w:sz w:val="20"/>
        </w:rPr>
        <w:t>anzuzeigen. Wenn der Beschuldigte Einspruch erhebt, ist das ordentliche Verfahren einzuleiten, dies jedoch mit der Massgabe, dass die Strafverfü- gung aufrecht bleibt, falls er seinen Einspruch spätestens zu Beginn der Schlussverhandlung wieder zurückzieht. In diesem Falle ist das ordentliche Verfahren wieder abzubrechen und über allenfalls entstandene Mehrkosten im</w:t>
      </w:r>
      <w:r>
        <w:rPr>
          <w:spacing w:val="-7"/>
          <w:w w:val="105"/>
          <w:sz w:val="20"/>
        </w:rPr>
        <w:t> </w:t>
      </w:r>
      <w:r>
        <w:rPr>
          <w:w w:val="105"/>
          <w:sz w:val="20"/>
        </w:rPr>
        <w:t>Sinne</w:t>
      </w:r>
      <w:r>
        <w:rPr>
          <w:spacing w:val="-6"/>
          <w:w w:val="105"/>
          <w:sz w:val="20"/>
        </w:rPr>
        <w:t> </w:t>
      </w:r>
      <w:r>
        <w:rPr>
          <w:w w:val="105"/>
          <w:sz w:val="20"/>
        </w:rPr>
        <w:t>des</w:t>
      </w:r>
      <w:r>
        <w:rPr>
          <w:spacing w:val="-7"/>
          <w:w w:val="105"/>
          <w:sz w:val="20"/>
        </w:rPr>
        <w:t> </w:t>
      </w:r>
      <w:r>
        <w:rPr>
          <w:w w:val="105"/>
          <w:sz w:val="20"/>
        </w:rPr>
        <w:t>§</w:t>
      </w:r>
      <w:r>
        <w:rPr>
          <w:spacing w:val="-6"/>
          <w:w w:val="105"/>
          <w:sz w:val="20"/>
        </w:rPr>
        <w:t> </w:t>
      </w:r>
      <w:r>
        <w:rPr>
          <w:w w:val="105"/>
          <w:sz w:val="20"/>
        </w:rPr>
        <w:t>301</w:t>
      </w:r>
      <w:r>
        <w:rPr>
          <w:spacing w:val="-7"/>
          <w:w w:val="105"/>
          <w:sz w:val="20"/>
        </w:rPr>
        <w:t> </w:t>
      </w:r>
      <w:r>
        <w:rPr>
          <w:w w:val="105"/>
          <w:sz w:val="20"/>
        </w:rPr>
        <w:t>Abs.</w:t>
      </w:r>
      <w:r>
        <w:rPr>
          <w:spacing w:val="-6"/>
          <w:w w:val="105"/>
          <w:sz w:val="20"/>
        </w:rPr>
        <w:t> </w:t>
      </w:r>
      <w:r>
        <w:rPr>
          <w:w w:val="105"/>
          <w:sz w:val="20"/>
        </w:rPr>
        <w:t>1</w:t>
      </w:r>
      <w:r>
        <w:rPr>
          <w:spacing w:val="-7"/>
          <w:w w:val="105"/>
          <w:sz w:val="20"/>
        </w:rPr>
        <w:t> </w:t>
      </w:r>
      <w:r>
        <w:rPr>
          <w:w w:val="105"/>
          <w:sz w:val="20"/>
        </w:rPr>
        <w:t>Ziff.</w:t>
      </w:r>
      <w:r>
        <w:rPr>
          <w:spacing w:val="-6"/>
          <w:w w:val="105"/>
          <w:sz w:val="20"/>
        </w:rPr>
        <w:t> </w:t>
      </w:r>
      <w:r>
        <w:rPr>
          <w:w w:val="105"/>
          <w:sz w:val="20"/>
        </w:rPr>
        <w:t>3</w:t>
      </w:r>
      <w:r>
        <w:rPr>
          <w:spacing w:val="-7"/>
          <w:w w:val="105"/>
          <w:sz w:val="20"/>
        </w:rPr>
        <w:t> </w:t>
      </w:r>
      <w:r>
        <w:rPr>
          <w:w w:val="105"/>
          <w:sz w:val="20"/>
        </w:rPr>
        <w:t>mit</w:t>
      </w:r>
      <w:r>
        <w:rPr>
          <w:spacing w:val="-6"/>
          <w:w w:val="105"/>
          <w:sz w:val="20"/>
        </w:rPr>
        <w:t> </w:t>
      </w:r>
      <w:r>
        <w:rPr>
          <w:w w:val="105"/>
          <w:sz w:val="20"/>
        </w:rPr>
        <w:t>gesondertem</w:t>
      </w:r>
      <w:r>
        <w:rPr>
          <w:spacing w:val="-6"/>
          <w:w w:val="105"/>
          <w:sz w:val="20"/>
        </w:rPr>
        <w:t> </w:t>
      </w:r>
      <w:r>
        <w:rPr>
          <w:w w:val="105"/>
          <w:sz w:val="20"/>
        </w:rPr>
        <w:t>Beschluss</w:t>
      </w:r>
      <w:r>
        <w:rPr>
          <w:spacing w:val="-7"/>
          <w:w w:val="105"/>
          <w:sz w:val="20"/>
        </w:rPr>
        <w:t> </w:t>
      </w:r>
      <w:r>
        <w:rPr>
          <w:w w:val="105"/>
          <w:sz w:val="20"/>
        </w:rPr>
        <w:t>zu</w:t>
      </w:r>
      <w:r>
        <w:rPr>
          <w:spacing w:val="-6"/>
          <w:w w:val="105"/>
          <w:sz w:val="20"/>
        </w:rPr>
        <w:t> </w:t>
      </w:r>
      <w:r>
        <w:rPr>
          <w:spacing w:val="-2"/>
          <w:w w:val="105"/>
          <w:sz w:val="20"/>
        </w:rPr>
        <w:t>entscheiden.</w:t>
      </w:r>
    </w:p>
    <w:p>
      <w:pPr>
        <w:pStyle w:val="ListParagraph"/>
        <w:numPr>
          <w:ilvl w:val="0"/>
          <w:numId w:val="272"/>
        </w:numPr>
        <w:tabs>
          <w:tab w:pos="1160" w:val="left" w:leader="none"/>
        </w:tabs>
        <w:spacing w:line="252" w:lineRule="auto" w:before="89" w:after="0"/>
        <w:ind w:left="667" w:right="104" w:firstLine="283"/>
        <w:jc w:val="both"/>
        <w:rPr>
          <w:sz w:val="20"/>
        </w:rPr>
      </w:pPr>
      <w:r>
        <w:rPr>
          <w:w w:val="105"/>
          <w:sz w:val="20"/>
        </w:rPr>
        <w:t>Gegen die Strafverfügung ist ausser dem Einspruche kein</w:t>
      </w:r>
      <w:r>
        <w:rPr>
          <w:spacing w:val="-30"/>
          <w:w w:val="105"/>
          <w:sz w:val="20"/>
        </w:rPr>
        <w:t> </w:t>
      </w:r>
      <w:r>
        <w:rPr>
          <w:spacing w:val="-2"/>
          <w:w w:val="105"/>
          <w:sz w:val="20"/>
        </w:rPr>
        <w:t>Rechtsmittel </w:t>
      </w:r>
      <w:r>
        <w:rPr>
          <w:w w:val="105"/>
          <w:sz w:val="20"/>
        </w:rPr>
        <w:t>zulässig; doch kann das Landgericht dem Beschuldigten, wenn die </w:t>
      </w:r>
      <w:r>
        <w:rPr>
          <w:spacing w:val="-3"/>
          <w:w w:val="105"/>
          <w:sz w:val="20"/>
        </w:rPr>
        <w:t>Voraus-</w:t>
      </w:r>
      <w:bookmarkStart w:name="_bookmark463" w:id="521"/>
      <w:bookmarkEnd w:id="521"/>
      <w:r>
        <w:rPr>
          <w:spacing w:val="-3"/>
          <w:w w:val="105"/>
          <w:sz w:val="20"/>
        </w:rPr>
      </w:r>
      <w:r>
        <w:rPr>
          <w:spacing w:val="-3"/>
          <w:w w:val="105"/>
          <w:sz w:val="20"/>
        </w:rPr>
        <w:t> </w:t>
      </w:r>
      <w:r>
        <w:rPr>
          <w:w w:val="105"/>
          <w:sz w:val="20"/>
        </w:rPr>
        <w:t>setzungen des § 282 Abs. 1 Ziff. 1 und 2 eintreten, die Wiedereinsetzung in den vorigen Stand</w:t>
      </w:r>
      <w:r>
        <w:rPr>
          <w:spacing w:val="-7"/>
          <w:w w:val="105"/>
          <w:sz w:val="20"/>
        </w:rPr>
        <w:t> </w:t>
      </w:r>
      <w:r>
        <w:rPr>
          <w:w w:val="105"/>
          <w:sz w:val="20"/>
        </w:rPr>
        <w:t>erteilen.</w:t>
      </w:r>
      <w:hyperlink w:history="true" w:anchor="_bookmark943">
        <w:r>
          <w:rPr>
            <w:w w:val="105"/>
            <w:sz w:val="20"/>
            <w:u w:val="single" w:color="0000FF"/>
            <w:vertAlign w:val="superscript"/>
          </w:rPr>
          <w:t>404</w:t>
        </w:r>
      </w:hyperlink>
    </w:p>
    <w:p>
      <w:pPr>
        <w:pStyle w:val="ListParagraph"/>
        <w:numPr>
          <w:ilvl w:val="0"/>
          <w:numId w:val="272"/>
        </w:numPr>
        <w:tabs>
          <w:tab w:pos="1207" w:val="left" w:leader="none"/>
        </w:tabs>
        <w:spacing w:line="252" w:lineRule="auto" w:before="78" w:after="0"/>
        <w:ind w:left="667" w:right="104" w:firstLine="283"/>
        <w:jc w:val="both"/>
        <w:rPr>
          <w:sz w:val="20"/>
        </w:rPr>
      </w:pPr>
      <w:r>
        <w:rPr>
          <w:w w:val="105"/>
          <w:sz w:val="20"/>
        </w:rPr>
        <w:t>Erscheint der Beschuldigte trotz gehöriger Ladung unentschuldigt nicht zur anberaumten Schlussverhandlung, so lebt die Strafverfügung wieder auf. Der Einsprecher hat die zusätzlich entstandenen Kosten </w:t>
      </w:r>
      <w:r>
        <w:rPr>
          <w:spacing w:val="-5"/>
          <w:w w:val="105"/>
          <w:sz w:val="20"/>
        </w:rPr>
        <w:t>seit </w:t>
      </w:r>
      <w:r>
        <w:rPr>
          <w:w w:val="105"/>
          <w:sz w:val="20"/>
        </w:rPr>
        <w:t>Erlass der Strafverfügung zu tragen. Über diese Mehrkosten im Sinne von </w:t>
      </w:r>
      <w:r>
        <w:rPr>
          <w:spacing w:val="-12"/>
          <w:w w:val="105"/>
          <w:sz w:val="20"/>
        </w:rPr>
        <w:t>§ </w:t>
      </w:r>
      <w:r>
        <w:rPr>
          <w:w w:val="105"/>
          <w:sz w:val="20"/>
        </w:rPr>
        <w:t>301 Abs. 1 ist durch gesonderten Beschluss zu entscheiden. In der </w:t>
      </w:r>
      <w:r>
        <w:rPr>
          <w:spacing w:val="-3"/>
          <w:w w:val="105"/>
          <w:sz w:val="20"/>
        </w:rPr>
        <w:t>Ladung </w:t>
      </w:r>
      <w:r>
        <w:rPr>
          <w:w w:val="105"/>
          <w:sz w:val="20"/>
        </w:rPr>
        <w:t>zur Schlussverhandlung ist ausdrücklich auf die Säumnisfolgen hinzu-</w:t>
      </w:r>
      <w:bookmarkStart w:name="_bookmark464" w:id="522"/>
      <w:bookmarkEnd w:id="522"/>
      <w:r>
        <w:rPr>
          <w:w w:val="105"/>
          <w:sz w:val="20"/>
        </w:rPr>
      </w:r>
      <w:r>
        <w:rPr>
          <w:w w:val="105"/>
          <w:sz w:val="20"/>
        </w:rPr>
        <w:t> weisen.</w:t>
      </w:r>
      <w:hyperlink w:history="true" w:anchor="_bookmark944">
        <w:r>
          <w:rPr>
            <w:w w:val="105"/>
            <w:sz w:val="20"/>
            <w:u w:val="single" w:color="0000FF"/>
            <w:vertAlign w:val="superscript"/>
          </w:rPr>
          <w:t>405</w:t>
        </w:r>
      </w:hyperlink>
    </w:p>
    <w:p>
      <w:pPr>
        <w:pStyle w:val="BodyText"/>
        <w:spacing w:before="7"/>
        <w:jc w:val="left"/>
        <w:rPr>
          <w:sz w:val="16"/>
        </w:rPr>
      </w:pPr>
    </w:p>
    <w:p>
      <w:pPr>
        <w:pStyle w:val="BodyText"/>
        <w:spacing w:before="102"/>
        <w:ind w:left="3645"/>
      </w:pPr>
      <w:r>
        <w:rPr/>
        <w:t>§ 331</w:t>
      </w:r>
    </w:p>
    <w:p>
      <w:pPr>
        <w:pStyle w:val="BodyText"/>
        <w:spacing w:line="249" w:lineRule="auto" w:before="90"/>
        <w:ind w:left="667" w:right="104" w:firstLine="283"/>
      </w:pPr>
      <w:r>
        <w:rPr>
          <w:w w:val="105"/>
        </w:rPr>
        <w:t>Die</w:t>
      </w:r>
      <w:r>
        <w:rPr>
          <w:spacing w:val="-6"/>
          <w:w w:val="105"/>
        </w:rPr>
        <w:t> </w:t>
      </w:r>
      <w:r>
        <w:rPr>
          <w:w w:val="105"/>
        </w:rPr>
        <w:t>Wiederaufnahme</w:t>
      </w:r>
      <w:r>
        <w:rPr>
          <w:spacing w:val="-6"/>
          <w:w w:val="105"/>
        </w:rPr>
        <w:t> </w:t>
      </w:r>
      <w:r>
        <w:rPr>
          <w:w w:val="105"/>
        </w:rPr>
        <w:t>des</w:t>
      </w:r>
      <w:r>
        <w:rPr>
          <w:spacing w:val="-6"/>
          <w:w w:val="105"/>
        </w:rPr>
        <w:t> </w:t>
      </w:r>
      <w:r>
        <w:rPr>
          <w:w w:val="105"/>
        </w:rPr>
        <w:t>Strafverfahrens</w:t>
      </w:r>
      <w:r>
        <w:rPr>
          <w:spacing w:val="-6"/>
          <w:w w:val="105"/>
        </w:rPr>
        <w:t> </w:t>
      </w:r>
      <w:r>
        <w:rPr>
          <w:w w:val="105"/>
        </w:rPr>
        <w:t>richtet</w:t>
      </w:r>
      <w:r>
        <w:rPr>
          <w:spacing w:val="-6"/>
          <w:w w:val="105"/>
        </w:rPr>
        <w:t> </w:t>
      </w:r>
      <w:r>
        <w:rPr>
          <w:w w:val="105"/>
        </w:rPr>
        <w:t>sich</w:t>
      </w:r>
      <w:r>
        <w:rPr>
          <w:spacing w:val="-6"/>
          <w:w w:val="105"/>
        </w:rPr>
        <w:t> </w:t>
      </w:r>
      <w:r>
        <w:rPr>
          <w:w w:val="105"/>
        </w:rPr>
        <w:t>nach</w:t>
      </w:r>
      <w:r>
        <w:rPr>
          <w:spacing w:val="-6"/>
          <w:w w:val="105"/>
        </w:rPr>
        <w:t> </w:t>
      </w:r>
      <w:r>
        <w:rPr>
          <w:w w:val="105"/>
        </w:rPr>
        <w:t>den</w:t>
      </w:r>
      <w:r>
        <w:rPr>
          <w:spacing w:val="-6"/>
          <w:w w:val="105"/>
        </w:rPr>
        <w:t> </w:t>
      </w:r>
      <w:r>
        <w:rPr>
          <w:w w:val="105"/>
        </w:rPr>
        <w:t>im</w:t>
      </w:r>
      <w:r>
        <w:rPr>
          <w:spacing w:val="-6"/>
          <w:w w:val="105"/>
        </w:rPr>
        <w:t> </w:t>
      </w:r>
      <w:r>
        <w:rPr>
          <w:w w:val="105"/>
        </w:rPr>
        <w:t>XVIII. Hauptstück aufgestellten Grundsätzen. Über die Zulassung der Wieder- aufnahme entscheidet der Einzelrichter. Gegen die Verweigerung</w:t>
      </w:r>
      <w:r>
        <w:rPr>
          <w:spacing w:val="30"/>
          <w:w w:val="105"/>
        </w:rPr>
        <w:t> </w:t>
      </w:r>
      <w:r>
        <w:rPr>
          <w:w w:val="105"/>
        </w:rPr>
        <w:t>derselben</w:t>
      </w:r>
    </w:p>
    <w:p>
      <w:pPr>
        <w:spacing w:after="0" w:line="249" w:lineRule="auto"/>
        <w:sectPr>
          <w:pgSz w:w="8400" w:h="11900"/>
          <w:pgMar w:header="591" w:footer="531" w:top="840" w:bottom="720" w:left="580" w:right="640"/>
        </w:sectPr>
      </w:pPr>
    </w:p>
    <w:p>
      <w:pPr>
        <w:pStyle w:val="BodyText"/>
        <w:jc w:val="left"/>
        <w:rPr>
          <w:sz w:val="22"/>
        </w:rPr>
      </w:pPr>
    </w:p>
    <w:p>
      <w:pPr>
        <w:pStyle w:val="BodyText"/>
        <w:spacing w:line="249" w:lineRule="auto" w:before="102"/>
        <w:ind w:left="157" w:right="678"/>
        <w:jc w:val="left"/>
      </w:pPr>
      <w:r>
        <w:rPr>
          <w:w w:val="105"/>
        </w:rPr>
        <w:t>steht die Beschwerde an das Obergericht offen, welches rechtskräftig ent- scheidet. Die Beschwerde ist binnen vierzehn Tagen anzubringen.</w:t>
      </w:r>
    </w:p>
    <w:p>
      <w:pPr>
        <w:pStyle w:val="BodyText"/>
        <w:spacing w:before="3"/>
        <w:jc w:val="left"/>
        <w:rPr>
          <w:sz w:val="26"/>
        </w:rPr>
      </w:pPr>
    </w:p>
    <w:p>
      <w:pPr>
        <w:pStyle w:val="BodyText"/>
        <w:ind w:left="3135"/>
      </w:pPr>
      <w:bookmarkStart w:name="_bookmark465" w:id="523"/>
      <w:bookmarkEnd w:id="523"/>
      <w:r>
        <w:rPr/>
      </w:r>
      <w:r>
        <w:rPr/>
        <w:t>§ 332</w:t>
      </w:r>
    </w:p>
    <w:p>
      <w:pPr>
        <w:pStyle w:val="ListParagraph"/>
        <w:numPr>
          <w:ilvl w:val="0"/>
          <w:numId w:val="273"/>
        </w:numPr>
        <w:tabs>
          <w:tab w:pos="702" w:val="left" w:leader="none"/>
        </w:tabs>
        <w:spacing w:line="249" w:lineRule="auto" w:before="90" w:after="0"/>
        <w:ind w:left="157" w:right="614" w:firstLine="283"/>
        <w:jc w:val="both"/>
        <w:rPr>
          <w:sz w:val="20"/>
        </w:rPr>
      </w:pPr>
      <w:r>
        <w:rPr>
          <w:w w:val="105"/>
          <w:sz w:val="20"/>
        </w:rPr>
        <w:t>Gegen Entscheidungen des Einzelrichters, insoferne dieselben </w:t>
      </w:r>
      <w:r>
        <w:rPr>
          <w:spacing w:val="-5"/>
          <w:w w:val="105"/>
          <w:sz w:val="20"/>
        </w:rPr>
        <w:t>der </w:t>
      </w:r>
      <w:r>
        <w:rPr>
          <w:w w:val="105"/>
          <w:sz w:val="20"/>
        </w:rPr>
        <w:t>Berufung nicht unterliegen, steht den Beteiligten die Beschwerde an </w:t>
      </w:r>
      <w:r>
        <w:rPr>
          <w:spacing w:val="-5"/>
          <w:w w:val="105"/>
          <w:sz w:val="20"/>
        </w:rPr>
        <w:t>das </w:t>
      </w:r>
      <w:r>
        <w:rPr>
          <w:w w:val="105"/>
          <w:sz w:val="20"/>
        </w:rPr>
        <w:t>Obergericht binnen vierzehn Tagen</w:t>
      </w:r>
      <w:r>
        <w:rPr>
          <w:spacing w:val="-6"/>
          <w:w w:val="105"/>
          <w:sz w:val="20"/>
        </w:rPr>
        <w:t> </w:t>
      </w:r>
      <w:r>
        <w:rPr>
          <w:w w:val="105"/>
          <w:sz w:val="20"/>
        </w:rPr>
        <w:t>zu.</w:t>
      </w:r>
    </w:p>
    <w:p>
      <w:pPr>
        <w:pStyle w:val="ListParagraph"/>
        <w:numPr>
          <w:ilvl w:val="0"/>
          <w:numId w:val="273"/>
        </w:numPr>
        <w:tabs>
          <w:tab w:pos="681" w:val="left" w:leader="none"/>
        </w:tabs>
        <w:spacing w:line="249" w:lineRule="auto" w:before="82" w:after="0"/>
        <w:ind w:left="157" w:right="614" w:firstLine="283"/>
        <w:jc w:val="both"/>
        <w:rPr>
          <w:sz w:val="20"/>
        </w:rPr>
      </w:pPr>
      <w:r>
        <w:rPr>
          <w:w w:val="105"/>
          <w:sz w:val="20"/>
        </w:rPr>
        <w:t>Gegen die über diese Beschwerden ergangenen Entscheidungen </w:t>
      </w:r>
      <w:r>
        <w:rPr>
          <w:spacing w:val="-4"/>
          <w:w w:val="105"/>
          <w:sz w:val="20"/>
        </w:rPr>
        <w:t>des </w:t>
      </w:r>
      <w:r>
        <w:rPr>
          <w:w w:val="105"/>
          <w:sz w:val="20"/>
        </w:rPr>
        <w:t>Obergerichts findet kein weiterer Rechtszug</w:t>
      </w:r>
      <w:r>
        <w:rPr>
          <w:spacing w:val="-3"/>
          <w:w w:val="105"/>
          <w:sz w:val="20"/>
        </w:rPr>
        <w:t> </w:t>
      </w:r>
      <w:r>
        <w:rPr>
          <w:w w:val="105"/>
          <w:sz w:val="20"/>
        </w:rPr>
        <w:t>statt.</w:t>
      </w:r>
    </w:p>
    <w:p>
      <w:pPr>
        <w:pStyle w:val="BodyText"/>
        <w:spacing w:before="9"/>
        <w:jc w:val="left"/>
        <w:rPr>
          <w:sz w:val="26"/>
        </w:rPr>
      </w:pPr>
    </w:p>
    <w:p>
      <w:pPr>
        <w:pStyle w:val="ListParagraph"/>
        <w:numPr>
          <w:ilvl w:val="1"/>
          <w:numId w:val="265"/>
        </w:numPr>
        <w:tabs>
          <w:tab w:pos="3162" w:val="left" w:leader="none"/>
        </w:tabs>
        <w:spacing w:line="240" w:lineRule="auto" w:before="0" w:after="0"/>
        <w:ind w:left="3161" w:right="0" w:hanging="699"/>
        <w:jc w:val="left"/>
        <w:rPr>
          <w:sz w:val="21"/>
        </w:rPr>
      </w:pPr>
      <w:r>
        <w:rPr>
          <w:w w:val="115"/>
          <w:sz w:val="21"/>
        </w:rPr>
        <w:t>Hauptstück</w:t>
      </w:r>
    </w:p>
    <w:p>
      <w:pPr>
        <w:spacing w:line="247" w:lineRule="auto" w:before="93"/>
        <w:ind w:left="149" w:right="597" w:firstLine="0"/>
        <w:jc w:val="center"/>
        <w:rPr>
          <w:b/>
          <w:sz w:val="13"/>
        </w:rPr>
      </w:pPr>
      <w:r>
        <w:rPr>
          <w:b/>
          <w:sz w:val="25"/>
        </w:rPr>
        <w:t>Von</w:t>
      </w:r>
      <w:r>
        <w:rPr>
          <w:b/>
          <w:spacing w:val="-21"/>
          <w:sz w:val="25"/>
        </w:rPr>
        <w:t> </w:t>
      </w:r>
      <w:r>
        <w:rPr>
          <w:b/>
          <w:sz w:val="25"/>
        </w:rPr>
        <w:t>dem</w:t>
      </w:r>
      <w:r>
        <w:rPr>
          <w:b/>
          <w:spacing w:val="-21"/>
          <w:sz w:val="25"/>
        </w:rPr>
        <w:t> </w:t>
      </w:r>
      <w:r>
        <w:rPr>
          <w:b/>
          <w:sz w:val="25"/>
        </w:rPr>
        <w:t>Verfahren</w:t>
      </w:r>
      <w:r>
        <w:rPr>
          <w:b/>
          <w:spacing w:val="-21"/>
          <w:sz w:val="25"/>
        </w:rPr>
        <w:t> </w:t>
      </w:r>
      <w:r>
        <w:rPr>
          <w:b/>
          <w:sz w:val="25"/>
        </w:rPr>
        <w:t>bei</w:t>
      </w:r>
      <w:r>
        <w:rPr>
          <w:b/>
          <w:spacing w:val="-20"/>
          <w:sz w:val="25"/>
        </w:rPr>
        <w:t> </w:t>
      </w:r>
      <w:r>
        <w:rPr>
          <w:b/>
          <w:sz w:val="25"/>
        </w:rPr>
        <w:t>bedingter</w:t>
      </w:r>
      <w:r>
        <w:rPr>
          <w:b/>
          <w:spacing w:val="-21"/>
          <w:sz w:val="25"/>
        </w:rPr>
        <w:t> </w:t>
      </w:r>
      <w:r>
        <w:rPr>
          <w:b/>
          <w:sz w:val="25"/>
        </w:rPr>
        <w:t>Strafnachsicht,</w:t>
      </w:r>
      <w:r>
        <w:rPr>
          <w:b/>
          <w:spacing w:val="-21"/>
          <w:sz w:val="25"/>
        </w:rPr>
        <w:t> </w:t>
      </w:r>
      <w:r>
        <w:rPr>
          <w:b/>
          <w:sz w:val="25"/>
        </w:rPr>
        <w:t>bedingter</w:t>
      </w:r>
      <w:bookmarkStart w:name="_bookmark466" w:id="524"/>
      <w:bookmarkEnd w:id="524"/>
      <w:r>
        <w:rPr>
          <w:b/>
          <w:sz w:val="25"/>
        </w:rPr>
      </w:r>
      <w:r>
        <w:rPr>
          <w:b/>
          <w:sz w:val="25"/>
        </w:rPr>
        <w:t> Nachsicht von vorbeugenden Massnahmen, Erteilung von Weisungen und Anordnung der</w:t>
      </w:r>
      <w:r>
        <w:rPr>
          <w:b/>
          <w:spacing w:val="-2"/>
          <w:sz w:val="25"/>
        </w:rPr>
        <w:t> </w:t>
      </w:r>
      <w:r>
        <w:rPr>
          <w:b/>
          <w:sz w:val="25"/>
        </w:rPr>
        <w:t>Bewährungshilfe</w:t>
      </w:r>
      <w:hyperlink w:history="true" w:anchor="_bookmark945">
        <w:r>
          <w:rPr>
            <w:b/>
            <w:position w:val="12"/>
            <w:sz w:val="13"/>
            <w:u w:val="single" w:color="0000FF"/>
          </w:rPr>
          <w:t>406</w:t>
        </w:r>
      </w:hyperlink>
    </w:p>
    <w:p>
      <w:pPr>
        <w:pStyle w:val="Heading6"/>
        <w:numPr>
          <w:ilvl w:val="0"/>
          <w:numId w:val="274"/>
        </w:numPr>
        <w:tabs>
          <w:tab w:pos="420" w:val="left" w:leader="none"/>
        </w:tabs>
        <w:spacing w:line="254" w:lineRule="auto" w:before="243" w:after="0"/>
        <w:ind w:left="856" w:right="691" w:hanging="615"/>
        <w:jc w:val="left"/>
      </w:pPr>
      <w:bookmarkStart w:name="_bookmark467" w:id="525"/>
      <w:bookmarkEnd w:id="525"/>
      <w:r>
        <w:rPr>
          <w:b w:val="0"/>
        </w:rPr>
      </w:r>
      <w:bookmarkStart w:name="_bookmark467" w:id="526"/>
      <w:bookmarkEnd w:id="526"/>
      <w:r>
        <w:rPr/>
        <w:t>Bedingte</w:t>
      </w:r>
      <w:r>
        <w:rPr>
          <w:spacing w:val="-6"/>
        </w:rPr>
        <w:t> </w:t>
      </w:r>
      <w:r>
        <w:rPr/>
        <w:t>Nachsicht</w:t>
      </w:r>
      <w:r>
        <w:rPr>
          <w:spacing w:val="-6"/>
        </w:rPr>
        <w:t> </w:t>
      </w:r>
      <w:r>
        <w:rPr/>
        <w:t>einer</w:t>
      </w:r>
      <w:r>
        <w:rPr>
          <w:spacing w:val="-6"/>
        </w:rPr>
        <w:t> </w:t>
      </w:r>
      <w:r>
        <w:rPr/>
        <w:t>Strafe,</w:t>
      </w:r>
      <w:r>
        <w:rPr>
          <w:spacing w:val="-5"/>
        </w:rPr>
        <w:t> </w:t>
      </w:r>
      <w:r>
        <w:rPr/>
        <w:t>der</w:t>
      </w:r>
      <w:r>
        <w:rPr>
          <w:spacing w:val="-6"/>
        </w:rPr>
        <w:t> </w:t>
      </w:r>
      <w:r>
        <w:rPr/>
        <w:t>Unterbringung</w:t>
      </w:r>
      <w:r>
        <w:rPr>
          <w:spacing w:val="-6"/>
        </w:rPr>
        <w:t> </w:t>
      </w:r>
      <w:r>
        <w:rPr/>
        <w:t>in</w:t>
      </w:r>
      <w:r>
        <w:rPr>
          <w:spacing w:val="-5"/>
        </w:rPr>
        <w:t> </w:t>
      </w:r>
      <w:r>
        <w:rPr/>
        <w:t>einer</w:t>
      </w:r>
      <w:r>
        <w:rPr>
          <w:spacing w:val="-6"/>
        </w:rPr>
        <w:t> </w:t>
      </w:r>
      <w:r>
        <w:rPr/>
        <w:t>Anstalt</w:t>
      </w:r>
      <w:r>
        <w:rPr>
          <w:spacing w:val="-6"/>
        </w:rPr>
        <w:t> für </w:t>
      </w:r>
      <w:r>
        <w:rPr/>
        <w:t>entwöhnungsbedürftige Rechtsbrecher und</w:t>
      </w:r>
      <w:r>
        <w:rPr>
          <w:spacing w:val="7"/>
        </w:rPr>
        <w:t> </w:t>
      </w:r>
      <w:r>
        <w:rPr/>
        <w:t>Rechtsfolgen</w:t>
      </w:r>
      <w:hyperlink w:history="true" w:anchor="_bookmark946">
        <w:r>
          <w:rPr>
            <w:u w:val="single" w:color="0000FF"/>
            <w:vertAlign w:val="superscript"/>
          </w:rPr>
          <w:t>407</w:t>
        </w:r>
      </w:hyperlink>
    </w:p>
    <w:p>
      <w:pPr>
        <w:pStyle w:val="BodyText"/>
        <w:spacing w:before="10"/>
        <w:jc w:val="left"/>
        <w:rPr>
          <w:b/>
          <w:sz w:val="16"/>
        </w:rPr>
      </w:pPr>
    </w:p>
    <w:p>
      <w:pPr>
        <w:pStyle w:val="BodyText"/>
        <w:spacing w:before="103"/>
        <w:ind w:left="3135"/>
      </w:pPr>
      <w:bookmarkStart w:name="_bookmark468" w:id="527"/>
      <w:bookmarkEnd w:id="527"/>
      <w:r>
        <w:rPr/>
      </w:r>
      <w:r>
        <w:rPr/>
        <w:t>§ 333</w:t>
      </w:r>
    </w:p>
    <w:p>
      <w:pPr>
        <w:pStyle w:val="ListParagraph"/>
        <w:numPr>
          <w:ilvl w:val="1"/>
          <w:numId w:val="274"/>
        </w:numPr>
        <w:tabs>
          <w:tab w:pos="711" w:val="left" w:leader="none"/>
        </w:tabs>
        <w:spacing w:line="249" w:lineRule="auto" w:before="90" w:after="0"/>
        <w:ind w:left="157" w:right="614" w:firstLine="283"/>
        <w:jc w:val="both"/>
        <w:rPr>
          <w:sz w:val="20"/>
        </w:rPr>
      </w:pPr>
      <w:r>
        <w:rPr>
          <w:w w:val="105"/>
          <w:sz w:val="20"/>
        </w:rPr>
        <w:t>Die bedingte Nachsicht einer Strafe, der Unterbringung in </w:t>
      </w:r>
      <w:r>
        <w:rPr>
          <w:spacing w:val="-4"/>
          <w:w w:val="105"/>
          <w:sz w:val="20"/>
        </w:rPr>
        <w:t>einer </w:t>
      </w:r>
      <w:r>
        <w:rPr>
          <w:w w:val="105"/>
          <w:sz w:val="20"/>
        </w:rPr>
        <w:t>Anstalt für entwöhnungsbedürftige Rechtsbrecher und einer Rechtsfolge </w:t>
      </w:r>
      <w:r>
        <w:rPr>
          <w:spacing w:val="-6"/>
          <w:w w:val="105"/>
          <w:sz w:val="20"/>
        </w:rPr>
        <w:t>ist </w:t>
      </w:r>
      <w:r>
        <w:rPr>
          <w:w w:val="105"/>
          <w:sz w:val="20"/>
        </w:rPr>
        <w:t>in das Urteil</w:t>
      </w:r>
      <w:r>
        <w:rPr>
          <w:spacing w:val="-6"/>
          <w:w w:val="105"/>
          <w:sz w:val="20"/>
        </w:rPr>
        <w:t> </w:t>
      </w:r>
      <w:r>
        <w:rPr>
          <w:w w:val="105"/>
          <w:sz w:val="20"/>
        </w:rPr>
        <w:t>aufzunehmen.</w:t>
      </w:r>
    </w:p>
    <w:p>
      <w:pPr>
        <w:pStyle w:val="ListParagraph"/>
        <w:numPr>
          <w:ilvl w:val="1"/>
          <w:numId w:val="274"/>
        </w:numPr>
        <w:tabs>
          <w:tab w:pos="663" w:val="left" w:leader="none"/>
        </w:tabs>
        <w:spacing w:line="249" w:lineRule="auto" w:before="82" w:after="0"/>
        <w:ind w:left="157" w:right="614" w:firstLine="283"/>
        <w:jc w:val="both"/>
        <w:rPr>
          <w:sz w:val="20"/>
        </w:rPr>
      </w:pPr>
      <w:r>
        <w:rPr>
          <w:w w:val="105"/>
          <w:sz w:val="20"/>
        </w:rPr>
        <w:t>Das Gericht hat den Verurteilten über den Sinn der bedingten </w:t>
      </w:r>
      <w:r>
        <w:rPr>
          <w:spacing w:val="-3"/>
          <w:w w:val="105"/>
          <w:sz w:val="20"/>
        </w:rPr>
        <w:t>Nach- </w:t>
      </w:r>
      <w:r>
        <w:rPr>
          <w:w w:val="105"/>
          <w:sz w:val="20"/>
        </w:rPr>
        <w:t>sicht zu belehren und ihm, sobald die Entscheidung darüber </w:t>
      </w:r>
      <w:r>
        <w:rPr>
          <w:spacing w:val="-2"/>
          <w:w w:val="105"/>
          <w:sz w:val="20"/>
        </w:rPr>
        <w:t>rechtskräftig </w:t>
      </w:r>
      <w:r>
        <w:rPr>
          <w:w w:val="105"/>
          <w:sz w:val="20"/>
        </w:rPr>
        <w:t>geworden ist, eine Urkunde zuzustellen, die kurz und in einfachen Worten den wesentlichen Inhalt der Entscheidung, die ihm auferlegten Verpflich- tungen und die Gründe angibt, aus denen die Nachsicht widerrufen werden kann.</w:t>
      </w:r>
    </w:p>
    <w:p>
      <w:pPr>
        <w:pStyle w:val="BodyText"/>
        <w:spacing w:before="6"/>
        <w:jc w:val="left"/>
        <w:rPr>
          <w:sz w:val="26"/>
        </w:rPr>
      </w:pPr>
    </w:p>
    <w:p>
      <w:pPr>
        <w:pStyle w:val="BodyText"/>
        <w:ind w:left="3135"/>
      </w:pPr>
      <w:bookmarkStart w:name="_bookmark469" w:id="528"/>
      <w:bookmarkEnd w:id="528"/>
      <w:r>
        <w:rPr/>
      </w:r>
      <w:r>
        <w:rPr/>
        <w:t>§ 334</w:t>
      </w:r>
    </w:p>
    <w:p>
      <w:pPr>
        <w:pStyle w:val="ListParagraph"/>
        <w:numPr>
          <w:ilvl w:val="0"/>
          <w:numId w:val="275"/>
        </w:numPr>
        <w:tabs>
          <w:tab w:pos="693" w:val="left" w:leader="none"/>
        </w:tabs>
        <w:spacing w:line="249" w:lineRule="auto" w:before="90" w:after="0"/>
        <w:ind w:left="157" w:right="614" w:firstLine="283"/>
        <w:jc w:val="both"/>
        <w:rPr>
          <w:sz w:val="20"/>
        </w:rPr>
      </w:pPr>
      <w:r>
        <w:rPr>
          <w:w w:val="110"/>
          <w:sz w:val="20"/>
        </w:rPr>
        <w:t>Die bedingte Nachsicht oder deren Unterbleiben bildet einen </w:t>
      </w:r>
      <w:r>
        <w:rPr>
          <w:spacing w:val="-4"/>
          <w:w w:val="110"/>
          <w:sz w:val="20"/>
        </w:rPr>
        <w:t>Teil </w:t>
      </w:r>
      <w:r>
        <w:rPr>
          <w:w w:val="110"/>
          <w:sz w:val="20"/>
        </w:rPr>
        <w:t>des Ausspruches über die Strafe und kann zugunsten und zum Nachteil des</w:t>
      </w:r>
      <w:r>
        <w:rPr>
          <w:spacing w:val="-12"/>
          <w:w w:val="110"/>
          <w:sz w:val="20"/>
        </w:rPr>
        <w:t> </w:t>
      </w:r>
      <w:r>
        <w:rPr>
          <w:w w:val="110"/>
          <w:sz w:val="20"/>
        </w:rPr>
        <w:t>Verurteilten</w:t>
      </w:r>
      <w:r>
        <w:rPr>
          <w:spacing w:val="-12"/>
          <w:w w:val="110"/>
          <w:sz w:val="20"/>
        </w:rPr>
        <w:t> </w:t>
      </w:r>
      <w:r>
        <w:rPr>
          <w:w w:val="110"/>
          <w:sz w:val="20"/>
        </w:rPr>
        <w:t>mit</w:t>
      </w:r>
      <w:r>
        <w:rPr>
          <w:spacing w:val="-12"/>
          <w:w w:val="110"/>
          <w:sz w:val="20"/>
        </w:rPr>
        <w:t> </w:t>
      </w:r>
      <w:r>
        <w:rPr>
          <w:w w:val="110"/>
          <w:sz w:val="20"/>
        </w:rPr>
        <w:t>Berufung</w:t>
      </w:r>
      <w:r>
        <w:rPr>
          <w:spacing w:val="-12"/>
          <w:w w:val="110"/>
          <w:sz w:val="20"/>
        </w:rPr>
        <w:t> </w:t>
      </w:r>
      <w:r>
        <w:rPr>
          <w:w w:val="110"/>
          <w:sz w:val="20"/>
        </w:rPr>
        <w:t>angefochten</w:t>
      </w:r>
      <w:r>
        <w:rPr>
          <w:spacing w:val="-12"/>
          <w:w w:val="110"/>
          <w:sz w:val="20"/>
        </w:rPr>
        <w:t> </w:t>
      </w:r>
      <w:r>
        <w:rPr>
          <w:w w:val="110"/>
          <w:sz w:val="20"/>
        </w:rPr>
        <w:t>werden.</w:t>
      </w:r>
      <w:r>
        <w:rPr>
          <w:spacing w:val="-12"/>
          <w:w w:val="110"/>
          <w:sz w:val="20"/>
        </w:rPr>
        <w:t> </w:t>
      </w:r>
      <w:r>
        <w:rPr>
          <w:w w:val="110"/>
          <w:sz w:val="20"/>
        </w:rPr>
        <w:t>Die</w:t>
      </w:r>
      <w:r>
        <w:rPr>
          <w:spacing w:val="-12"/>
          <w:w w:val="110"/>
          <w:sz w:val="20"/>
        </w:rPr>
        <w:t> </w:t>
      </w:r>
      <w:r>
        <w:rPr>
          <w:w w:val="110"/>
          <w:sz w:val="20"/>
        </w:rPr>
        <w:t>Berufung</w:t>
      </w:r>
      <w:r>
        <w:rPr>
          <w:spacing w:val="-12"/>
          <w:w w:val="110"/>
          <w:sz w:val="20"/>
        </w:rPr>
        <w:t> </w:t>
      </w:r>
      <w:r>
        <w:rPr>
          <w:w w:val="110"/>
          <w:sz w:val="20"/>
        </w:rPr>
        <w:t>hat</w:t>
      </w:r>
      <w:r>
        <w:rPr>
          <w:spacing w:val="-12"/>
          <w:w w:val="110"/>
          <w:sz w:val="20"/>
        </w:rPr>
        <w:t> </w:t>
      </w:r>
      <w:r>
        <w:rPr>
          <w:spacing w:val="-4"/>
          <w:w w:val="110"/>
          <w:sz w:val="20"/>
        </w:rPr>
        <w:t>nur, </w:t>
      </w:r>
      <w:r>
        <w:rPr>
          <w:w w:val="110"/>
          <w:sz w:val="20"/>
        </w:rPr>
        <w:t>soweit</w:t>
      </w:r>
      <w:r>
        <w:rPr>
          <w:spacing w:val="-5"/>
          <w:w w:val="110"/>
          <w:sz w:val="20"/>
        </w:rPr>
        <w:t> </w:t>
      </w:r>
      <w:r>
        <w:rPr>
          <w:w w:val="110"/>
          <w:sz w:val="20"/>
        </w:rPr>
        <w:t>es</w:t>
      </w:r>
      <w:r>
        <w:rPr>
          <w:spacing w:val="-4"/>
          <w:w w:val="110"/>
          <w:sz w:val="20"/>
        </w:rPr>
        <w:t> </w:t>
      </w:r>
      <w:r>
        <w:rPr>
          <w:w w:val="110"/>
          <w:sz w:val="20"/>
        </w:rPr>
        <w:t>sich</w:t>
      </w:r>
      <w:r>
        <w:rPr>
          <w:spacing w:val="-5"/>
          <w:w w:val="110"/>
          <w:sz w:val="20"/>
        </w:rPr>
        <w:t> </w:t>
      </w:r>
      <w:r>
        <w:rPr>
          <w:w w:val="110"/>
          <w:sz w:val="20"/>
        </w:rPr>
        <w:t>um</w:t>
      </w:r>
      <w:r>
        <w:rPr>
          <w:spacing w:val="-4"/>
          <w:w w:val="110"/>
          <w:sz w:val="20"/>
        </w:rPr>
        <w:t> </w:t>
      </w:r>
      <w:r>
        <w:rPr>
          <w:w w:val="110"/>
          <w:sz w:val="20"/>
        </w:rPr>
        <w:t>die</w:t>
      </w:r>
      <w:r>
        <w:rPr>
          <w:spacing w:val="-4"/>
          <w:w w:val="110"/>
          <w:sz w:val="20"/>
        </w:rPr>
        <w:t> </w:t>
      </w:r>
      <w:r>
        <w:rPr>
          <w:w w:val="110"/>
          <w:sz w:val="20"/>
        </w:rPr>
        <w:t>Vollstreckung</w:t>
      </w:r>
      <w:r>
        <w:rPr>
          <w:spacing w:val="-5"/>
          <w:w w:val="110"/>
          <w:sz w:val="20"/>
        </w:rPr>
        <w:t> </w:t>
      </w:r>
      <w:r>
        <w:rPr>
          <w:w w:val="110"/>
          <w:sz w:val="20"/>
        </w:rPr>
        <w:t>der</w:t>
      </w:r>
      <w:r>
        <w:rPr>
          <w:spacing w:val="-4"/>
          <w:w w:val="110"/>
          <w:sz w:val="20"/>
        </w:rPr>
        <w:t> </w:t>
      </w:r>
      <w:r>
        <w:rPr>
          <w:w w:val="110"/>
          <w:sz w:val="20"/>
        </w:rPr>
        <w:t>Strafe</w:t>
      </w:r>
      <w:r>
        <w:rPr>
          <w:spacing w:val="-4"/>
          <w:w w:val="110"/>
          <w:sz w:val="20"/>
        </w:rPr>
        <w:t> </w:t>
      </w:r>
      <w:r>
        <w:rPr>
          <w:w w:val="110"/>
          <w:sz w:val="20"/>
        </w:rPr>
        <w:t>oder</w:t>
      </w:r>
      <w:r>
        <w:rPr>
          <w:spacing w:val="-5"/>
          <w:w w:val="110"/>
          <w:sz w:val="20"/>
        </w:rPr>
        <w:t> </w:t>
      </w:r>
      <w:r>
        <w:rPr>
          <w:w w:val="110"/>
          <w:sz w:val="20"/>
        </w:rPr>
        <w:t>der</w:t>
      </w:r>
      <w:r>
        <w:rPr>
          <w:spacing w:val="-4"/>
          <w:w w:val="110"/>
          <w:sz w:val="20"/>
        </w:rPr>
        <w:t> </w:t>
      </w:r>
      <w:r>
        <w:rPr>
          <w:w w:val="110"/>
          <w:sz w:val="20"/>
        </w:rPr>
        <w:t>Unterbringung</w:t>
      </w:r>
      <w:r>
        <w:rPr>
          <w:spacing w:val="-5"/>
          <w:w w:val="110"/>
          <w:sz w:val="20"/>
        </w:rPr>
        <w:t> </w:t>
      </w:r>
      <w:r>
        <w:rPr>
          <w:spacing w:val="-8"/>
          <w:w w:val="110"/>
          <w:sz w:val="20"/>
        </w:rPr>
        <w:t>in </w:t>
      </w:r>
      <w:r>
        <w:rPr>
          <w:w w:val="110"/>
          <w:sz w:val="20"/>
        </w:rPr>
        <w:t>einer</w:t>
      </w:r>
      <w:r>
        <w:rPr>
          <w:spacing w:val="-9"/>
          <w:w w:val="110"/>
          <w:sz w:val="20"/>
        </w:rPr>
        <w:t> </w:t>
      </w:r>
      <w:r>
        <w:rPr>
          <w:w w:val="110"/>
          <w:sz w:val="20"/>
        </w:rPr>
        <w:t>Anstalt</w:t>
      </w:r>
      <w:r>
        <w:rPr>
          <w:spacing w:val="-9"/>
          <w:w w:val="110"/>
          <w:sz w:val="20"/>
        </w:rPr>
        <w:t> </w:t>
      </w:r>
      <w:r>
        <w:rPr>
          <w:w w:val="110"/>
          <w:sz w:val="20"/>
        </w:rPr>
        <w:t>für</w:t>
      </w:r>
      <w:r>
        <w:rPr>
          <w:spacing w:val="-9"/>
          <w:w w:val="110"/>
          <w:sz w:val="20"/>
        </w:rPr>
        <w:t> </w:t>
      </w:r>
      <w:r>
        <w:rPr>
          <w:w w:val="110"/>
          <w:sz w:val="20"/>
        </w:rPr>
        <w:t>entwöhnungsbedürftige</w:t>
      </w:r>
      <w:r>
        <w:rPr>
          <w:spacing w:val="-8"/>
          <w:w w:val="110"/>
          <w:sz w:val="20"/>
        </w:rPr>
        <w:t> </w:t>
      </w:r>
      <w:r>
        <w:rPr>
          <w:w w:val="110"/>
          <w:sz w:val="20"/>
        </w:rPr>
        <w:t>Rechtsbrecher</w:t>
      </w:r>
      <w:r>
        <w:rPr>
          <w:spacing w:val="-9"/>
          <w:w w:val="110"/>
          <w:sz w:val="20"/>
        </w:rPr>
        <w:t> </w:t>
      </w:r>
      <w:r>
        <w:rPr>
          <w:w w:val="110"/>
          <w:sz w:val="20"/>
        </w:rPr>
        <w:t>oder</w:t>
      </w:r>
      <w:r>
        <w:rPr>
          <w:spacing w:val="-9"/>
          <w:w w:val="110"/>
          <w:sz w:val="20"/>
        </w:rPr>
        <w:t> </w:t>
      </w:r>
      <w:r>
        <w:rPr>
          <w:w w:val="110"/>
          <w:sz w:val="20"/>
        </w:rPr>
        <w:t>um</w:t>
      </w:r>
      <w:r>
        <w:rPr>
          <w:spacing w:val="-9"/>
          <w:w w:val="110"/>
          <w:sz w:val="20"/>
        </w:rPr>
        <w:t> </w:t>
      </w:r>
      <w:r>
        <w:rPr>
          <w:w w:val="110"/>
          <w:sz w:val="20"/>
        </w:rPr>
        <w:t>den</w:t>
      </w:r>
      <w:r>
        <w:rPr>
          <w:spacing w:val="-8"/>
          <w:w w:val="110"/>
          <w:sz w:val="20"/>
        </w:rPr>
        <w:t> </w:t>
      </w:r>
      <w:r>
        <w:rPr>
          <w:spacing w:val="-3"/>
          <w:w w:val="110"/>
          <w:sz w:val="20"/>
        </w:rPr>
        <w:t>Ein- </w:t>
      </w:r>
      <w:r>
        <w:rPr>
          <w:w w:val="110"/>
          <w:sz w:val="20"/>
        </w:rPr>
        <w:t>tritt</w:t>
      </w:r>
      <w:r>
        <w:rPr>
          <w:spacing w:val="-9"/>
          <w:w w:val="110"/>
          <w:sz w:val="20"/>
        </w:rPr>
        <w:t> </w:t>
      </w:r>
      <w:r>
        <w:rPr>
          <w:w w:val="110"/>
          <w:sz w:val="20"/>
        </w:rPr>
        <w:t>der</w:t>
      </w:r>
      <w:r>
        <w:rPr>
          <w:spacing w:val="-8"/>
          <w:w w:val="110"/>
          <w:sz w:val="20"/>
        </w:rPr>
        <w:t> </w:t>
      </w:r>
      <w:r>
        <w:rPr>
          <w:w w:val="110"/>
          <w:sz w:val="20"/>
        </w:rPr>
        <w:t>Rechtsfolge</w:t>
      </w:r>
      <w:r>
        <w:rPr>
          <w:spacing w:val="-8"/>
          <w:w w:val="110"/>
          <w:sz w:val="20"/>
        </w:rPr>
        <w:t> </w:t>
      </w:r>
      <w:r>
        <w:rPr>
          <w:w w:val="110"/>
          <w:sz w:val="20"/>
        </w:rPr>
        <w:t>handelt,</w:t>
      </w:r>
      <w:r>
        <w:rPr>
          <w:spacing w:val="-8"/>
          <w:w w:val="110"/>
          <w:sz w:val="20"/>
        </w:rPr>
        <w:t> </w:t>
      </w:r>
      <w:r>
        <w:rPr>
          <w:w w:val="110"/>
          <w:sz w:val="20"/>
        </w:rPr>
        <w:t>aufschiebende</w:t>
      </w:r>
      <w:r>
        <w:rPr>
          <w:spacing w:val="-9"/>
          <w:w w:val="110"/>
          <w:sz w:val="20"/>
        </w:rPr>
        <w:t> </w:t>
      </w:r>
      <w:r>
        <w:rPr>
          <w:w w:val="110"/>
          <w:sz w:val="20"/>
        </w:rPr>
        <w:t>Wirkung.</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75"/>
        </w:numPr>
        <w:tabs>
          <w:tab w:pos="1170" w:val="left" w:leader="none"/>
        </w:tabs>
        <w:spacing w:line="249" w:lineRule="auto" w:before="102" w:after="0"/>
        <w:ind w:left="667" w:right="104" w:firstLine="283"/>
        <w:jc w:val="both"/>
        <w:rPr>
          <w:sz w:val="20"/>
        </w:rPr>
      </w:pPr>
      <w:r>
        <w:rPr>
          <w:w w:val="110"/>
          <w:sz w:val="20"/>
        </w:rPr>
        <w:t>Hat</w:t>
      </w:r>
      <w:r>
        <w:rPr>
          <w:spacing w:val="-16"/>
          <w:w w:val="110"/>
          <w:sz w:val="20"/>
        </w:rPr>
        <w:t> </w:t>
      </w:r>
      <w:r>
        <w:rPr>
          <w:w w:val="110"/>
          <w:sz w:val="20"/>
        </w:rPr>
        <w:t>das</w:t>
      </w:r>
      <w:r>
        <w:rPr>
          <w:spacing w:val="-15"/>
          <w:w w:val="110"/>
          <w:sz w:val="20"/>
        </w:rPr>
        <w:t> </w:t>
      </w:r>
      <w:r>
        <w:rPr>
          <w:w w:val="110"/>
          <w:sz w:val="20"/>
        </w:rPr>
        <w:t>Gericht</w:t>
      </w:r>
      <w:r>
        <w:rPr>
          <w:spacing w:val="-15"/>
          <w:w w:val="110"/>
          <w:sz w:val="20"/>
        </w:rPr>
        <w:t> </w:t>
      </w:r>
      <w:r>
        <w:rPr>
          <w:w w:val="110"/>
          <w:sz w:val="20"/>
        </w:rPr>
        <w:t>durch</w:t>
      </w:r>
      <w:r>
        <w:rPr>
          <w:spacing w:val="-16"/>
          <w:w w:val="110"/>
          <w:sz w:val="20"/>
        </w:rPr>
        <w:t> </w:t>
      </w:r>
      <w:r>
        <w:rPr>
          <w:w w:val="110"/>
          <w:sz w:val="20"/>
        </w:rPr>
        <w:t>die</w:t>
      </w:r>
      <w:r>
        <w:rPr>
          <w:spacing w:val="-15"/>
          <w:w w:val="110"/>
          <w:sz w:val="20"/>
        </w:rPr>
        <w:t> </w:t>
      </w:r>
      <w:r>
        <w:rPr>
          <w:w w:val="110"/>
          <w:sz w:val="20"/>
        </w:rPr>
        <w:t>Entscheidung</w:t>
      </w:r>
      <w:r>
        <w:rPr>
          <w:spacing w:val="-15"/>
          <w:w w:val="110"/>
          <w:sz w:val="20"/>
        </w:rPr>
        <w:t> </w:t>
      </w:r>
      <w:r>
        <w:rPr>
          <w:w w:val="110"/>
          <w:sz w:val="20"/>
        </w:rPr>
        <w:t>über</w:t>
      </w:r>
      <w:r>
        <w:rPr>
          <w:spacing w:val="-16"/>
          <w:w w:val="110"/>
          <w:sz w:val="20"/>
        </w:rPr>
        <w:t> </w:t>
      </w:r>
      <w:r>
        <w:rPr>
          <w:w w:val="110"/>
          <w:sz w:val="20"/>
        </w:rPr>
        <w:t>die</w:t>
      </w:r>
      <w:r>
        <w:rPr>
          <w:spacing w:val="-15"/>
          <w:w w:val="110"/>
          <w:sz w:val="20"/>
        </w:rPr>
        <w:t> </w:t>
      </w:r>
      <w:r>
        <w:rPr>
          <w:w w:val="110"/>
          <w:sz w:val="20"/>
        </w:rPr>
        <w:t>bedingte</w:t>
      </w:r>
      <w:r>
        <w:rPr>
          <w:spacing w:val="-15"/>
          <w:w w:val="110"/>
          <w:sz w:val="20"/>
        </w:rPr>
        <w:t> </w:t>
      </w:r>
      <w:r>
        <w:rPr>
          <w:w w:val="110"/>
          <w:sz w:val="20"/>
        </w:rPr>
        <w:t>Nachsicht seine</w:t>
      </w:r>
      <w:r>
        <w:rPr>
          <w:spacing w:val="-22"/>
          <w:w w:val="110"/>
          <w:sz w:val="20"/>
        </w:rPr>
        <w:t> </w:t>
      </w:r>
      <w:r>
        <w:rPr>
          <w:w w:val="110"/>
          <w:sz w:val="20"/>
        </w:rPr>
        <w:t>Befugnisse</w:t>
      </w:r>
      <w:r>
        <w:rPr>
          <w:spacing w:val="-21"/>
          <w:w w:val="110"/>
          <w:sz w:val="20"/>
        </w:rPr>
        <w:t> </w:t>
      </w:r>
      <w:r>
        <w:rPr>
          <w:w w:val="110"/>
          <w:sz w:val="20"/>
        </w:rPr>
        <w:t>überschritten,</w:t>
      </w:r>
      <w:r>
        <w:rPr>
          <w:spacing w:val="-21"/>
          <w:w w:val="110"/>
          <w:sz w:val="20"/>
        </w:rPr>
        <w:t> </w:t>
      </w:r>
      <w:r>
        <w:rPr>
          <w:w w:val="110"/>
          <w:sz w:val="20"/>
        </w:rPr>
        <w:t>kann</w:t>
      </w:r>
      <w:r>
        <w:rPr>
          <w:spacing w:val="-22"/>
          <w:w w:val="110"/>
          <w:sz w:val="20"/>
        </w:rPr>
        <w:t> </w:t>
      </w:r>
      <w:r>
        <w:rPr>
          <w:w w:val="110"/>
          <w:sz w:val="20"/>
        </w:rPr>
        <w:t>das</w:t>
      </w:r>
      <w:r>
        <w:rPr>
          <w:spacing w:val="-21"/>
          <w:w w:val="110"/>
          <w:sz w:val="20"/>
        </w:rPr>
        <w:t> </w:t>
      </w:r>
      <w:r>
        <w:rPr>
          <w:w w:val="110"/>
          <w:sz w:val="20"/>
        </w:rPr>
        <w:t>Urteil</w:t>
      </w:r>
      <w:r>
        <w:rPr>
          <w:spacing w:val="-21"/>
          <w:w w:val="110"/>
          <w:sz w:val="20"/>
        </w:rPr>
        <w:t> </w:t>
      </w:r>
      <w:r>
        <w:rPr>
          <w:w w:val="110"/>
          <w:sz w:val="20"/>
        </w:rPr>
        <w:t>aus</w:t>
      </w:r>
      <w:r>
        <w:rPr>
          <w:spacing w:val="-22"/>
          <w:w w:val="110"/>
          <w:sz w:val="20"/>
        </w:rPr>
        <w:t> </w:t>
      </w:r>
      <w:r>
        <w:rPr>
          <w:w w:val="110"/>
          <w:sz w:val="20"/>
        </w:rPr>
        <w:t>dem</w:t>
      </w:r>
      <w:r>
        <w:rPr>
          <w:spacing w:val="-21"/>
          <w:w w:val="110"/>
          <w:sz w:val="20"/>
        </w:rPr>
        <w:t> </w:t>
      </w:r>
      <w:r>
        <w:rPr>
          <w:w w:val="110"/>
          <w:sz w:val="20"/>
        </w:rPr>
        <w:t>Nichtigkeitsgrund nach</w:t>
      </w:r>
      <w:r>
        <w:rPr>
          <w:spacing w:val="-8"/>
          <w:w w:val="110"/>
          <w:sz w:val="20"/>
        </w:rPr>
        <w:t> </w:t>
      </w:r>
      <w:r>
        <w:rPr>
          <w:w w:val="110"/>
          <w:sz w:val="20"/>
        </w:rPr>
        <w:t>§</w:t>
      </w:r>
      <w:r>
        <w:rPr>
          <w:spacing w:val="-7"/>
          <w:w w:val="110"/>
          <w:sz w:val="20"/>
        </w:rPr>
        <w:t> </w:t>
      </w:r>
      <w:r>
        <w:rPr>
          <w:w w:val="110"/>
          <w:sz w:val="20"/>
        </w:rPr>
        <w:t>221</w:t>
      </w:r>
      <w:r>
        <w:rPr>
          <w:spacing w:val="-7"/>
          <w:w w:val="110"/>
          <w:sz w:val="20"/>
        </w:rPr>
        <w:t> </w:t>
      </w:r>
      <w:r>
        <w:rPr>
          <w:w w:val="110"/>
          <w:sz w:val="20"/>
        </w:rPr>
        <w:t>Ziff.</w:t>
      </w:r>
      <w:r>
        <w:rPr>
          <w:spacing w:val="-7"/>
          <w:w w:val="110"/>
          <w:sz w:val="20"/>
        </w:rPr>
        <w:t> </w:t>
      </w:r>
      <w:r>
        <w:rPr>
          <w:w w:val="110"/>
          <w:sz w:val="20"/>
        </w:rPr>
        <w:t>3</w:t>
      </w:r>
      <w:r>
        <w:rPr>
          <w:spacing w:val="-8"/>
          <w:w w:val="110"/>
          <w:sz w:val="20"/>
        </w:rPr>
        <w:t> </w:t>
      </w:r>
      <w:r>
        <w:rPr>
          <w:w w:val="110"/>
          <w:sz w:val="20"/>
        </w:rPr>
        <w:t>angefochten</w:t>
      </w:r>
      <w:r>
        <w:rPr>
          <w:spacing w:val="-7"/>
          <w:w w:val="110"/>
          <w:sz w:val="20"/>
        </w:rPr>
        <w:t> </w:t>
      </w:r>
      <w:r>
        <w:rPr>
          <w:w w:val="110"/>
          <w:sz w:val="20"/>
        </w:rPr>
        <w:t>werden.</w:t>
      </w:r>
    </w:p>
    <w:p>
      <w:pPr>
        <w:pStyle w:val="BodyText"/>
        <w:spacing w:before="7"/>
        <w:jc w:val="left"/>
        <w:rPr>
          <w:sz w:val="26"/>
        </w:rPr>
      </w:pPr>
    </w:p>
    <w:p>
      <w:pPr>
        <w:pStyle w:val="Heading6"/>
        <w:numPr>
          <w:ilvl w:val="0"/>
          <w:numId w:val="274"/>
        </w:numPr>
        <w:tabs>
          <w:tab w:pos="1214" w:val="left" w:leader="none"/>
        </w:tabs>
        <w:spacing w:line="240" w:lineRule="auto" w:before="1" w:after="0"/>
        <w:ind w:left="1213" w:right="0" w:hanging="257"/>
        <w:jc w:val="left"/>
      </w:pPr>
      <w:bookmarkStart w:name="_bookmark470" w:id="529"/>
      <w:bookmarkEnd w:id="529"/>
      <w:r>
        <w:rPr>
          <w:b w:val="0"/>
        </w:rPr>
      </w:r>
      <w:bookmarkStart w:name="_bookmark470" w:id="530"/>
      <w:bookmarkEnd w:id="530"/>
      <w:r>
        <w:rPr/>
        <w:t>Erteilung</w:t>
      </w:r>
      <w:r>
        <w:rPr/>
        <w:t> von Weisungen und Anordnung der</w:t>
      </w:r>
      <w:r>
        <w:rPr>
          <w:spacing w:val="10"/>
        </w:rPr>
        <w:t> </w:t>
      </w:r>
      <w:r>
        <w:rPr/>
        <w:t>Bewährungshilfe</w:t>
      </w:r>
      <w:hyperlink w:history="true" w:anchor="_bookmark947">
        <w:r>
          <w:rPr>
            <w:u w:val="single" w:color="0000FF"/>
            <w:vertAlign w:val="superscript"/>
          </w:rPr>
          <w:t>408</w:t>
        </w:r>
      </w:hyperlink>
    </w:p>
    <w:p>
      <w:pPr>
        <w:pStyle w:val="BodyText"/>
        <w:spacing w:before="6"/>
        <w:jc w:val="left"/>
        <w:rPr>
          <w:b/>
          <w:sz w:val="17"/>
        </w:rPr>
      </w:pPr>
    </w:p>
    <w:p>
      <w:pPr>
        <w:pStyle w:val="BodyText"/>
        <w:spacing w:before="112"/>
        <w:ind w:left="3562"/>
      </w:pPr>
      <w:bookmarkStart w:name="_bookmark471" w:id="531"/>
      <w:bookmarkEnd w:id="531"/>
      <w:r>
        <w:rPr/>
      </w:r>
      <w:r>
        <w:rPr>
          <w:w w:val="105"/>
        </w:rPr>
        <w:t>§ 335</w:t>
      </w:r>
      <w:hyperlink w:history="true" w:anchor="_bookmark948">
        <w:r>
          <w:rPr>
            <w:w w:val="105"/>
            <w:u w:val="single" w:color="0000FF"/>
            <w:vertAlign w:val="superscript"/>
          </w:rPr>
          <w:t>409</w:t>
        </w:r>
      </w:hyperlink>
    </w:p>
    <w:p>
      <w:pPr>
        <w:pStyle w:val="ListParagraph"/>
        <w:numPr>
          <w:ilvl w:val="0"/>
          <w:numId w:val="276"/>
        </w:numPr>
        <w:tabs>
          <w:tab w:pos="1184" w:val="left" w:leader="none"/>
        </w:tabs>
        <w:spacing w:line="249" w:lineRule="auto" w:before="90" w:after="0"/>
        <w:ind w:left="667" w:right="104" w:firstLine="283"/>
        <w:jc w:val="both"/>
        <w:rPr>
          <w:sz w:val="20"/>
        </w:rPr>
      </w:pPr>
      <w:r>
        <w:rPr>
          <w:w w:val="105"/>
          <w:sz w:val="20"/>
        </w:rPr>
        <w:t>Über die Erteilung von Weisungen und die Anordnung der Bewäh- rungshilfe entscheidet das Gericht mit Beschluss. Die Entscheidung </w:t>
      </w:r>
      <w:r>
        <w:rPr>
          <w:spacing w:val="-3"/>
          <w:w w:val="105"/>
          <w:sz w:val="20"/>
        </w:rPr>
        <w:t>obliegt </w:t>
      </w:r>
      <w:r>
        <w:rPr>
          <w:w w:val="105"/>
          <w:sz w:val="20"/>
        </w:rPr>
        <w:t>in der Schlussverhandlung dem erkennenden Gericht, sonst dem Vorsit- zenden.</w:t>
      </w:r>
    </w:p>
    <w:p>
      <w:pPr>
        <w:pStyle w:val="ListParagraph"/>
        <w:numPr>
          <w:ilvl w:val="0"/>
          <w:numId w:val="276"/>
        </w:numPr>
        <w:tabs>
          <w:tab w:pos="1181" w:val="left" w:leader="none"/>
        </w:tabs>
        <w:spacing w:line="249" w:lineRule="auto" w:before="83" w:after="0"/>
        <w:ind w:left="667" w:right="104" w:firstLine="283"/>
        <w:jc w:val="both"/>
        <w:rPr>
          <w:sz w:val="20"/>
        </w:rPr>
      </w:pPr>
      <w:r>
        <w:rPr>
          <w:w w:val="105"/>
          <w:sz w:val="20"/>
        </w:rPr>
        <w:t>Wird dem Rechtsbrecher eine Weisung erteilt, welche die Interessen des Verletzten unmittelbar berührt, so ist dieser hiervon zu verständigen.</w:t>
      </w:r>
    </w:p>
    <w:p>
      <w:pPr>
        <w:pStyle w:val="BodyText"/>
        <w:spacing w:before="7"/>
        <w:jc w:val="left"/>
        <w:rPr>
          <w:sz w:val="26"/>
        </w:rPr>
      </w:pPr>
    </w:p>
    <w:p>
      <w:pPr>
        <w:pStyle w:val="Heading6"/>
        <w:numPr>
          <w:ilvl w:val="0"/>
          <w:numId w:val="274"/>
        </w:numPr>
        <w:tabs>
          <w:tab w:pos="2423" w:val="left" w:leader="none"/>
        </w:tabs>
        <w:spacing w:line="240" w:lineRule="auto" w:before="0" w:after="0"/>
        <w:ind w:left="2422" w:right="0" w:hanging="335"/>
        <w:jc w:val="left"/>
      </w:pPr>
      <w:bookmarkStart w:name="_bookmark472" w:id="532"/>
      <w:bookmarkEnd w:id="532"/>
      <w:r>
        <w:rPr>
          <w:b w:val="0"/>
        </w:rPr>
      </w:r>
      <w:bookmarkStart w:name="_bookmark472" w:id="533"/>
      <w:bookmarkEnd w:id="533"/>
      <w:r>
        <w:rPr/>
        <w:t>Widerruf</w:t>
      </w:r>
      <w:r>
        <w:rPr/>
        <w:t> einer bedingten</w:t>
      </w:r>
      <w:r>
        <w:rPr>
          <w:spacing w:val="2"/>
        </w:rPr>
        <w:t> </w:t>
      </w:r>
      <w:r>
        <w:rPr/>
        <w:t>Nachsicht</w:t>
      </w:r>
      <w:hyperlink w:history="true" w:anchor="_bookmark949">
        <w:r>
          <w:rPr>
            <w:u w:val="single" w:color="0000FF"/>
            <w:vertAlign w:val="superscript"/>
          </w:rPr>
          <w:t>410</w:t>
        </w:r>
      </w:hyperlink>
    </w:p>
    <w:p>
      <w:pPr>
        <w:pStyle w:val="BodyText"/>
        <w:spacing w:before="7"/>
        <w:jc w:val="left"/>
        <w:rPr>
          <w:b/>
          <w:sz w:val="17"/>
        </w:rPr>
      </w:pPr>
    </w:p>
    <w:p>
      <w:pPr>
        <w:pStyle w:val="BodyText"/>
        <w:spacing w:before="112"/>
        <w:ind w:left="3518"/>
      </w:pPr>
      <w:bookmarkStart w:name="_bookmark473" w:id="534"/>
      <w:bookmarkEnd w:id="534"/>
      <w:r>
        <w:rPr/>
      </w:r>
      <w:r>
        <w:rPr>
          <w:w w:val="105"/>
        </w:rPr>
        <w:t>§ 335a</w:t>
      </w:r>
      <w:hyperlink w:history="true" w:anchor="_bookmark950">
        <w:r>
          <w:rPr>
            <w:w w:val="105"/>
            <w:u w:val="single" w:color="0000FF"/>
            <w:vertAlign w:val="superscript"/>
          </w:rPr>
          <w:t>411</w:t>
        </w:r>
      </w:hyperlink>
    </w:p>
    <w:p>
      <w:pPr>
        <w:pStyle w:val="ListParagraph"/>
        <w:numPr>
          <w:ilvl w:val="0"/>
          <w:numId w:val="277"/>
        </w:numPr>
        <w:tabs>
          <w:tab w:pos="1183" w:val="left" w:leader="none"/>
        </w:tabs>
        <w:spacing w:line="252" w:lineRule="auto" w:before="90" w:after="0"/>
        <w:ind w:left="667" w:right="104" w:firstLine="283"/>
        <w:jc w:val="both"/>
        <w:rPr>
          <w:sz w:val="20"/>
        </w:rPr>
      </w:pPr>
      <w:r>
        <w:rPr>
          <w:w w:val="110"/>
          <w:sz w:val="20"/>
        </w:rPr>
        <w:t>Wird</w:t>
      </w:r>
      <w:r>
        <w:rPr>
          <w:spacing w:val="-6"/>
          <w:w w:val="110"/>
          <w:sz w:val="20"/>
        </w:rPr>
        <w:t> </w:t>
      </w:r>
      <w:r>
        <w:rPr>
          <w:w w:val="110"/>
          <w:sz w:val="20"/>
        </w:rPr>
        <w:t>jemand</w:t>
      </w:r>
      <w:r>
        <w:rPr>
          <w:spacing w:val="-6"/>
          <w:w w:val="110"/>
          <w:sz w:val="20"/>
        </w:rPr>
        <w:t> </w:t>
      </w:r>
      <w:r>
        <w:rPr>
          <w:w w:val="110"/>
          <w:sz w:val="20"/>
        </w:rPr>
        <w:t>wegen</w:t>
      </w:r>
      <w:r>
        <w:rPr>
          <w:spacing w:val="-6"/>
          <w:w w:val="110"/>
          <w:sz w:val="20"/>
        </w:rPr>
        <w:t> </w:t>
      </w:r>
      <w:r>
        <w:rPr>
          <w:w w:val="110"/>
          <w:sz w:val="20"/>
        </w:rPr>
        <w:t>einer</w:t>
      </w:r>
      <w:r>
        <w:rPr>
          <w:spacing w:val="-6"/>
          <w:w w:val="110"/>
          <w:sz w:val="20"/>
        </w:rPr>
        <w:t> </w:t>
      </w:r>
      <w:r>
        <w:rPr>
          <w:w w:val="110"/>
          <w:sz w:val="20"/>
        </w:rPr>
        <w:t>strafbaren</w:t>
      </w:r>
      <w:r>
        <w:rPr>
          <w:spacing w:val="-6"/>
          <w:w w:val="110"/>
          <w:sz w:val="20"/>
        </w:rPr>
        <w:t> </w:t>
      </w:r>
      <w:r>
        <w:rPr>
          <w:w w:val="110"/>
          <w:sz w:val="20"/>
        </w:rPr>
        <w:t>Handlung</w:t>
      </w:r>
      <w:r>
        <w:rPr>
          <w:spacing w:val="-6"/>
          <w:w w:val="110"/>
          <w:sz w:val="20"/>
        </w:rPr>
        <w:t> </w:t>
      </w:r>
      <w:r>
        <w:rPr>
          <w:w w:val="110"/>
          <w:sz w:val="20"/>
        </w:rPr>
        <w:t>verurteilt,</w:t>
      </w:r>
      <w:r>
        <w:rPr>
          <w:spacing w:val="-5"/>
          <w:w w:val="110"/>
          <w:sz w:val="20"/>
        </w:rPr>
        <w:t> </w:t>
      </w:r>
      <w:r>
        <w:rPr>
          <w:w w:val="110"/>
          <w:sz w:val="20"/>
        </w:rPr>
        <w:t>die</w:t>
      </w:r>
      <w:r>
        <w:rPr>
          <w:spacing w:val="-6"/>
          <w:w w:val="110"/>
          <w:sz w:val="20"/>
        </w:rPr>
        <w:t> </w:t>
      </w:r>
      <w:r>
        <w:rPr>
          <w:w w:val="110"/>
          <w:sz w:val="20"/>
        </w:rPr>
        <w:t>er</w:t>
      </w:r>
      <w:r>
        <w:rPr>
          <w:spacing w:val="-6"/>
          <w:w w:val="110"/>
          <w:sz w:val="20"/>
        </w:rPr>
        <w:t> vor </w:t>
      </w:r>
      <w:r>
        <w:rPr>
          <w:w w:val="110"/>
          <w:sz w:val="20"/>
        </w:rPr>
        <w:t>Ablauf</w:t>
      </w:r>
      <w:r>
        <w:rPr>
          <w:spacing w:val="-17"/>
          <w:w w:val="110"/>
          <w:sz w:val="20"/>
        </w:rPr>
        <w:t> </w:t>
      </w:r>
      <w:r>
        <w:rPr>
          <w:w w:val="110"/>
          <w:sz w:val="20"/>
        </w:rPr>
        <w:t>der</w:t>
      </w:r>
      <w:r>
        <w:rPr>
          <w:spacing w:val="-16"/>
          <w:w w:val="110"/>
          <w:sz w:val="20"/>
        </w:rPr>
        <w:t> </w:t>
      </w:r>
      <w:r>
        <w:rPr>
          <w:w w:val="110"/>
          <w:sz w:val="20"/>
        </w:rPr>
        <w:t>Probezeit</w:t>
      </w:r>
      <w:r>
        <w:rPr>
          <w:spacing w:val="-16"/>
          <w:w w:val="110"/>
          <w:sz w:val="20"/>
        </w:rPr>
        <w:t> </w:t>
      </w:r>
      <w:r>
        <w:rPr>
          <w:w w:val="110"/>
          <w:sz w:val="20"/>
        </w:rPr>
        <w:t>nach</w:t>
      </w:r>
      <w:r>
        <w:rPr>
          <w:spacing w:val="-16"/>
          <w:w w:val="110"/>
          <w:sz w:val="20"/>
        </w:rPr>
        <w:t> </w:t>
      </w:r>
      <w:r>
        <w:rPr>
          <w:w w:val="110"/>
          <w:sz w:val="20"/>
        </w:rPr>
        <w:t>einem</w:t>
      </w:r>
      <w:r>
        <w:rPr>
          <w:spacing w:val="-16"/>
          <w:w w:val="110"/>
          <w:sz w:val="20"/>
        </w:rPr>
        <w:t> </w:t>
      </w:r>
      <w:r>
        <w:rPr>
          <w:w w:val="110"/>
          <w:sz w:val="20"/>
        </w:rPr>
        <w:t>Schuldspruch</w:t>
      </w:r>
      <w:r>
        <w:rPr>
          <w:spacing w:val="-16"/>
          <w:w w:val="110"/>
          <w:sz w:val="20"/>
        </w:rPr>
        <w:t> </w:t>
      </w:r>
      <w:r>
        <w:rPr>
          <w:w w:val="110"/>
          <w:sz w:val="20"/>
        </w:rPr>
        <w:t>unter</w:t>
      </w:r>
      <w:r>
        <w:rPr>
          <w:spacing w:val="-16"/>
          <w:w w:val="110"/>
          <w:sz w:val="20"/>
        </w:rPr>
        <w:t> </w:t>
      </w:r>
      <w:r>
        <w:rPr>
          <w:w w:val="110"/>
          <w:sz w:val="20"/>
        </w:rPr>
        <w:t>Vorbehalt</w:t>
      </w:r>
      <w:r>
        <w:rPr>
          <w:spacing w:val="-16"/>
          <w:w w:val="110"/>
          <w:sz w:val="20"/>
        </w:rPr>
        <w:t> </w:t>
      </w:r>
      <w:r>
        <w:rPr>
          <w:w w:val="110"/>
          <w:sz w:val="20"/>
        </w:rPr>
        <w:t>der</w:t>
      </w:r>
      <w:r>
        <w:rPr>
          <w:spacing w:val="-16"/>
          <w:w w:val="110"/>
          <w:sz w:val="20"/>
        </w:rPr>
        <w:t> </w:t>
      </w:r>
      <w:r>
        <w:rPr>
          <w:spacing w:val="-3"/>
          <w:w w:val="110"/>
          <w:sz w:val="20"/>
        </w:rPr>
        <w:t>Strafe,</w:t>
      </w:r>
      <w:bookmarkStart w:name="_bookmark474" w:id="535"/>
      <w:bookmarkEnd w:id="535"/>
      <w:r>
        <w:rPr>
          <w:spacing w:val="-3"/>
          <w:w w:val="110"/>
          <w:sz w:val="20"/>
        </w:rPr>
      </w:r>
      <w:r>
        <w:rPr>
          <w:spacing w:val="-3"/>
          <w:w w:val="110"/>
          <w:sz w:val="20"/>
        </w:rPr>
        <w:t> </w:t>
      </w:r>
      <w:r>
        <w:rPr>
          <w:w w:val="110"/>
          <w:sz w:val="20"/>
        </w:rPr>
        <w:t>einer</w:t>
      </w:r>
      <w:r>
        <w:rPr>
          <w:spacing w:val="-15"/>
          <w:w w:val="110"/>
          <w:sz w:val="20"/>
        </w:rPr>
        <w:t> </w:t>
      </w:r>
      <w:r>
        <w:rPr>
          <w:w w:val="110"/>
          <w:sz w:val="20"/>
        </w:rPr>
        <w:t>bedingten</w:t>
      </w:r>
      <w:r>
        <w:rPr>
          <w:spacing w:val="-14"/>
          <w:w w:val="110"/>
          <w:sz w:val="20"/>
        </w:rPr>
        <w:t> </w:t>
      </w:r>
      <w:r>
        <w:rPr>
          <w:w w:val="110"/>
          <w:sz w:val="20"/>
        </w:rPr>
        <w:t>Nachsicht</w:t>
      </w:r>
      <w:r>
        <w:rPr>
          <w:spacing w:val="-14"/>
          <w:w w:val="110"/>
          <w:sz w:val="20"/>
        </w:rPr>
        <w:t> </w:t>
      </w:r>
      <w:r>
        <w:rPr>
          <w:w w:val="110"/>
          <w:sz w:val="20"/>
        </w:rPr>
        <w:t>oder</w:t>
      </w:r>
      <w:r>
        <w:rPr>
          <w:spacing w:val="-14"/>
          <w:w w:val="110"/>
          <w:sz w:val="20"/>
        </w:rPr>
        <w:t> </w:t>
      </w:r>
      <w:r>
        <w:rPr>
          <w:w w:val="110"/>
          <w:sz w:val="20"/>
        </w:rPr>
        <w:t>bedingten</w:t>
      </w:r>
      <w:r>
        <w:rPr>
          <w:spacing w:val="-14"/>
          <w:w w:val="110"/>
          <w:sz w:val="20"/>
        </w:rPr>
        <w:t> </w:t>
      </w:r>
      <w:r>
        <w:rPr>
          <w:w w:val="110"/>
          <w:sz w:val="20"/>
        </w:rPr>
        <w:t>Entlassung</w:t>
      </w:r>
      <w:r>
        <w:rPr>
          <w:spacing w:val="-14"/>
          <w:w w:val="110"/>
          <w:sz w:val="20"/>
        </w:rPr>
        <w:t> </w:t>
      </w:r>
      <w:r>
        <w:rPr>
          <w:w w:val="110"/>
          <w:sz w:val="20"/>
        </w:rPr>
        <w:t>begangen</w:t>
      </w:r>
      <w:r>
        <w:rPr>
          <w:spacing w:val="-14"/>
          <w:w w:val="110"/>
          <w:sz w:val="20"/>
        </w:rPr>
        <w:t> </w:t>
      </w:r>
      <w:r>
        <w:rPr>
          <w:w w:val="110"/>
          <w:sz w:val="20"/>
        </w:rPr>
        <w:t>hat,</w:t>
      </w:r>
      <w:r>
        <w:rPr>
          <w:spacing w:val="-14"/>
          <w:w w:val="110"/>
          <w:sz w:val="20"/>
        </w:rPr>
        <w:t> </w:t>
      </w:r>
      <w:r>
        <w:rPr>
          <w:w w:val="110"/>
          <w:sz w:val="20"/>
        </w:rPr>
        <w:t>so</w:t>
      </w:r>
      <w:r>
        <w:rPr>
          <w:spacing w:val="-14"/>
          <w:w w:val="110"/>
          <w:sz w:val="20"/>
        </w:rPr>
        <w:t> </w:t>
      </w:r>
      <w:r>
        <w:rPr>
          <w:spacing w:val="-5"/>
          <w:w w:val="110"/>
          <w:sz w:val="20"/>
        </w:rPr>
        <w:t>hat </w:t>
      </w:r>
      <w:r>
        <w:rPr>
          <w:w w:val="110"/>
          <w:sz w:val="20"/>
        </w:rPr>
        <w:t>das</w:t>
      </w:r>
      <w:r>
        <w:rPr>
          <w:spacing w:val="-29"/>
          <w:w w:val="110"/>
          <w:sz w:val="20"/>
        </w:rPr>
        <w:t> </w:t>
      </w:r>
      <w:r>
        <w:rPr>
          <w:w w:val="110"/>
          <w:sz w:val="20"/>
        </w:rPr>
        <w:t>erkennende</w:t>
      </w:r>
      <w:r>
        <w:rPr>
          <w:spacing w:val="-29"/>
          <w:w w:val="110"/>
          <w:sz w:val="20"/>
        </w:rPr>
        <w:t> </w:t>
      </w:r>
      <w:r>
        <w:rPr>
          <w:w w:val="110"/>
          <w:sz w:val="20"/>
        </w:rPr>
        <w:t>Gericht</w:t>
      </w:r>
      <w:r>
        <w:rPr>
          <w:spacing w:val="-29"/>
          <w:w w:val="110"/>
          <w:sz w:val="20"/>
        </w:rPr>
        <w:t> </w:t>
      </w:r>
      <w:r>
        <w:rPr>
          <w:w w:val="110"/>
          <w:sz w:val="20"/>
        </w:rPr>
        <w:t>nach</w:t>
      </w:r>
      <w:r>
        <w:rPr>
          <w:spacing w:val="-28"/>
          <w:w w:val="110"/>
          <w:sz w:val="20"/>
        </w:rPr>
        <w:t> </w:t>
      </w:r>
      <w:r>
        <w:rPr>
          <w:w w:val="110"/>
          <w:sz w:val="20"/>
        </w:rPr>
        <w:t>den</w:t>
      </w:r>
      <w:r>
        <w:rPr>
          <w:spacing w:val="-29"/>
          <w:w w:val="110"/>
          <w:sz w:val="20"/>
        </w:rPr>
        <w:t> </w:t>
      </w:r>
      <w:r>
        <w:rPr>
          <w:w w:val="110"/>
          <w:sz w:val="20"/>
        </w:rPr>
        <w:t>folgenden</w:t>
      </w:r>
      <w:r>
        <w:rPr>
          <w:spacing w:val="-29"/>
          <w:w w:val="110"/>
          <w:sz w:val="20"/>
        </w:rPr>
        <w:t> </w:t>
      </w:r>
      <w:r>
        <w:rPr>
          <w:w w:val="110"/>
          <w:sz w:val="20"/>
        </w:rPr>
        <w:t>Bestimmungen</w:t>
      </w:r>
      <w:r>
        <w:rPr>
          <w:spacing w:val="-29"/>
          <w:w w:val="110"/>
          <w:sz w:val="20"/>
        </w:rPr>
        <w:t> </w:t>
      </w:r>
      <w:r>
        <w:rPr>
          <w:w w:val="110"/>
          <w:sz w:val="20"/>
        </w:rPr>
        <w:t>vorzugehen:</w:t>
      </w:r>
      <w:hyperlink w:history="true" w:anchor="_bookmark951">
        <w:r>
          <w:rPr>
            <w:w w:val="110"/>
            <w:sz w:val="20"/>
            <w:u w:val="single" w:color="0000FF"/>
            <w:vertAlign w:val="superscript"/>
          </w:rPr>
          <w:t>412</w:t>
        </w:r>
      </w:hyperlink>
    </w:p>
    <w:p>
      <w:pPr>
        <w:pStyle w:val="ListParagraph"/>
        <w:numPr>
          <w:ilvl w:val="0"/>
          <w:numId w:val="278"/>
        </w:numPr>
        <w:tabs>
          <w:tab w:pos="916" w:val="left" w:leader="none"/>
        </w:tabs>
        <w:spacing w:line="249" w:lineRule="auto" w:before="58" w:after="0"/>
        <w:ind w:left="950" w:right="104" w:hanging="284"/>
        <w:jc w:val="both"/>
        <w:rPr>
          <w:sz w:val="20"/>
        </w:rPr>
      </w:pPr>
      <w:r>
        <w:rPr>
          <w:w w:val="105"/>
          <w:sz w:val="20"/>
        </w:rPr>
        <w:t>Liegen die Voraussetzungen für ein Unterbleiben des nachträglichen Ausspruches der Strafe (§§ 8b, 8c des Jugendgerichtsgesetzes) vor, so</w:t>
      </w:r>
      <w:r>
        <w:rPr>
          <w:spacing w:val="-17"/>
          <w:w w:val="105"/>
          <w:sz w:val="20"/>
        </w:rPr>
        <w:t> </w:t>
      </w:r>
      <w:r>
        <w:rPr>
          <w:spacing w:val="-4"/>
          <w:w w:val="105"/>
          <w:sz w:val="20"/>
        </w:rPr>
        <w:t>ist </w:t>
      </w:r>
      <w:r>
        <w:rPr>
          <w:w w:val="105"/>
          <w:sz w:val="20"/>
        </w:rPr>
        <w:t>auszusprechen, dass die neue Verurteilung für einen solchen Ausspruch keinen Anlass</w:t>
      </w:r>
      <w:r>
        <w:rPr>
          <w:spacing w:val="-5"/>
          <w:w w:val="105"/>
          <w:sz w:val="20"/>
        </w:rPr>
        <w:t> </w:t>
      </w:r>
      <w:r>
        <w:rPr>
          <w:w w:val="105"/>
          <w:sz w:val="20"/>
        </w:rPr>
        <w:t>bildet.</w:t>
      </w:r>
    </w:p>
    <w:p>
      <w:pPr>
        <w:pStyle w:val="ListParagraph"/>
        <w:numPr>
          <w:ilvl w:val="0"/>
          <w:numId w:val="278"/>
        </w:numPr>
        <w:tabs>
          <w:tab w:pos="939" w:val="left" w:leader="none"/>
        </w:tabs>
        <w:spacing w:line="249" w:lineRule="auto" w:before="63" w:after="0"/>
        <w:ind w:left="950" w:right="104" w:hanging="284"/>
        <w:jc w:val="both"/>
        <w:rPr>
          <w:sz w:val="20"/>
        </w:rPr>
      </w:pPr>
      <w:r>
        <w:rPr>
          <w:w w:val="105"/>
          <w:sz w:val="20"/>
        </w:rPr>
        <w:t>Liegen die Voraussetzungen für das Absehen vom Widerruf </w:t>
      </w:r>
      <w:r>
        <w:rPr>
          <w:spacing w:val="-4"/>
          <w:w w:val="105"/>
          <w:sz w:val="20"/>
        </w:rPr>
        <w:t>einer </w:t>
      </w:r>
      <w:r>
        <w:rPr>
          <w:w w:val="105"/>
          <w:sz w:val="20"/>
        </w:rPr>
        <w:t>bedingten Strafnachsicht oder einer bedingten Entlassung vor, so ist </w:t>
      </w:r>
      <w:r>
        <w:rPr>
          <w:spacing w:val="-5"/>
          <w:w w:val="105"/>
          <w:sz w:val="20"/>
        </w:rPr>
        <w:t>aus- </w:t>
      </w:r>
      <w:r>
        <w:rPr>
          <w:w w:val="105"/>
          <w:sz w:val="20"/>
        </w:rPr>
        <w:t>zusprechen, dass von einem Widerruf aus Anlass der neuen </w:t>
      </w:r>
      <w:r>
        <w:rPr>
          <w:spacing w:val="-2"/>
          <w:w w:val="105"/>
          <w:sz w:val="20"/>
        </w:rPr>
        <w:t>Verurteilung </w:t>
      </w:r>
      <w:r>
        <w:rPr>
          <w:w w:val="105"/>
          <w:sz w:val="20"/>
        </w:rPr>
        <w:t>abgesehen</w:t>
      </w:r>
      <w:r>
        <w:rPr>
          <w:spacing w:val="-3"/>
          <w:w w:val="105"/>
          <w:sz w:val="20"/>
        </w:rPr>
        <w:t> </w:t>
      </w:r>
      <w:r>
        <w:rPr>
          <w:w w:val="105"/>
          <w:sz w:val="20"/>
        </w:rPr>
        <w:t>wird.</w:t>
      </w:r>
    </w:p>
    <w:p>
      <w:pPr>
        <w:pStyle w:val="ListParagraph"/>
        <w:numPr>
          <w:ilvl w:val="0"/>
          <w:numId w:val="278"/>
        </w:numPr>
        <w:tabs>
          <w:tab w:pos="918" w:val="left" w:leader="none"/>
        </w:tabs>
        <w:spacing w:line="249" w:lineRule="auto" w:before="63" w:after="0"/>
        <w:ind w:left="950" w:right="104" w:hanging="284"/>
        <w:jc w:val="both"/>
        <w:rPr>
          <w:sz w:val="20"/>
        </w:rPr>
      </w:pPr>
      <w:r>
        <w:rPr>
          <w:w w:val="105"/>
          <w:sz w:val="20"/>
        </w:rPr>
        <w:t>Liegen die Voraussetzungen für einen nachträglichen Ausspruch </w:t>
      </w:r>
      <w:r>
        <w:rPr>
          <w:spacing w:val="-6"/>
          <w:w w:val="105"/>
          <w:sz w:val="20"/>
        </w:rPr>
        <w:t>der </w:t>
      </w:r>
      <w:r>
        <w:rPr>
          <w:w w:val="105"/>
          <w:sz w:val="20"/>
        </w:rPr>
        <w:t>Strafe (§§ 8b, 8c des Jugendgerichtsgesetzes) vor, so ist die Strafe </w:t>
      </w:r>
      <w:r>
        <w:rPr>
          <w:spacing w:val="-7"/>
          <w:w w:val="105"/>
          <w:sz w:val="20"/>
        </w:rPr>
        <w:t>in </w:t>
      </w:r>
      <w:r>
        <w:rPr>
          <w:w w:val="105"/>
          <w:sz w:val="20"/>
        </w:rPr>
        <w:t>einem Ausspruch so zu bemessen, wie wenn die Verurteilung wegen beider strafbarer Handlungen gemeinsam erfolgt wäre; im Übrigen </w:t>
      </w:r>
      <w:r>
        <w:rPr>
          <w:spacing w:val="-5"/>
          <w:w w:val="105"/>
          <w:sz w:val="20"/>
        </w:rPr>
        <w:t>ist </w:t>
      </w:r>
      <w:r>
        <w:rPr>
          <w:w w:val="105"/>
          <w:sz w:val="20"/>
        </w:rPr>
        <w:t>auszusprechen, dass in dem Verfahren, in dem der Schuldspruch unter Vorbehalt der Strafe ergangen ist, ein nachträglicher Schuldausspruch nicht mehr in Betracht</w:t>
      </w:r>
      <w:r>
        <w:rPr>
          <w:spacing w:val="-7"/>
          <w:w w:val="105"/>
          <w:sz w:val="20"/>
        </w:rPr>
        <w:t> </w:t>
      </w:r>
      <w:r>
        <w:rPr>
          <w:w w:val="105"/>
          <w:sz w:val="20"/>
        </w:rPr>
        <w:t>kommt.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78"/>
        </w:numPr>
        <w:tabs>
          <w:tab w:pos="358" w:val="left" w:leader="none"/>
        </w:tabs>
        <w:spacing w:line="249" w:lineRule="auto" w:before="102" w:after="0"/>
        <w:ind w:left="440" w:right="614" w:hanging="284"/>
        <w:jc w:val="both"/>
        <w:rPr>
          <w:sz w:val="20"/>
        </w:rPr>
      </w:pPr>
      <w:r>
        <w:rPr>
          <w:w w:val="105"/>
          <w:sz w:val="20"/>
        </w:rPr>
        <w:t>Liegen die Voraussetzungen für den Widerruf einer bedingten Strafnach- sicht oder einer bedingten Entlassung vor, so ist der Widerruf </w:t>
      </w:r>
      <w:r>
        <w:rPr>
          <w:spacing w:val="-3"/>
          <w:w w:val="105"/>
          <w:sz w:val="20"/>
        </w:rPr>
        <w:t>auszu- </w:t>
      </w:r>
      <w:r>
        <w:rPr>
          <w:w w:val="105"/>
          <w:sz w:val="20"/>
        </w:rPr>
        <w:t>sprechen.</w:t>
      </w:r>
    </w:p>
    <w:p>
      <w:pPr>
        <w:pStyle w:val="ListParagraph"/>
        <w:numPr>
          <w:ilvl w:val="0"/>
          <w:numId w:val="277"/>
        </w:numPr>
        <w:tabs>
          <w:tab w:pos="684" w:val="left" w:leader="none"/>
        </w:tabs>
        <w:spacing w:line="252" w:lineRule="auto" w:before="83" w:after="0"/>
        <w:ind w:left="157" w:right="614" w:firstLine="283"/>
        <w:jc w:val="both"/>
        <w:rPr>
          <w:sz w:val="20"/>
        </w:rPr>
      </w:pPr>
      <w:r>
        <w:rPr>
          <w:w w:val="105"/>
          <w:sz w:val="20"/>
        </w:rPr>
        <w:t>Ein Ausspruch nach Abs. 1 Ziff. 4 steht dem Einzelrichter nur bei Strafen und Strafresten zu, die das Ausmass von je drei Jahren nicht </w:t>
      </w:r>
      <w:r>
        <w:rPr>
          <w:spacing w:val="-3"/>
          <w:w w:val="105"/>
          <w:sz w:val="20"/>
        </w:rPr>
        <w:t>über- </w:t>
      </w:r>
      <w:r>
        <w:rPr>
          <w:w w:val="105"/>
          <w:sz w:val="20"/>
        </w:rPr>
        <w:t>steigen. Der Widerruf einer bedingten Nachsicht der Unterbringung  </w:t>
      </w:r>
      <w:r>
        <w:rPr>
          <w:spacing w:val="-8"/>
          <w:w w:val="105"/>
          <w:sz w:val="20"/>
        </w:rPr>
        <w:t>in  </w:t>
      </w:r>
      <w:r>
        <w:rPr>
          <w:w w:val="105"/>
          <w:sz w:val="20"/>
        </w:rPr>
        <w:t>einer Anstalt für geistig abnorme Rechtsbrecher nach § 21 Abs. 1 StGB oder der bedingten Entlassung aus einer solchen Unterbringung oder </w:t>
      </w:r>
      <w:r>
        <w:rPr>
          <w:spacing w:val="-3"/>
          <w:w w:val="105"/>
          <w:sz w:val="20"/>
        </w:rPr>
        <w:t>einer </w:t>
      </w:r>
      <w:r>
        <w:rPr>
          <w:w w:val="105"/>
          <w:sz w:val="20"/>
        </w:rPr>
        <w:t>lebenslangen Freiheitsstrafe ist dem Kriminalgericht vorbehalten. Soweit das erkennende Gericht sonach eine Entscheidung nach Abs. 1 Ziff. 4 </w:t>
      </w:r>
      <w:r>
        <w:rPr>
          <w:spacing w:val="-4"/>
          <w:w w:val="105"/>
          <w:sz w:val="20"/>
        </w:rPr>
        <w:t>nicht</w:t>
      </w:r>
      <w:bookmarkStart w:name="_bookmark475" w:id="536"/>
      <w:bookmarkEnd w:id="536"/>
      <w:r>
        <w:rPr>
          <w:spacing w:val="-4"/>
          <w:w w:val="105"/>
          <w:sz w:val="20"/>
        </w:rPr>
      </w:r>
      <w:r>
        <w:rPr>
          <w:spacing w:val="-4"/>
          <w:w w:val="105"/>
          <w:sz w:val="20"/>
        </w:rPr>
        <w:t> </w:t>
      </w:r>
      <w:r>
        <w:rPr>
          <w:w w:val="105"/>
          <w:sz w:val="20"/>
        </w:rPr>
        <w:t>treffen darf, hat es auszusprechen, dass die Entscheidung über den </w:t>
      </w:r>
      <w:r>
        <w:rPr>
          <w:spacing w:val="-3"/>
          <w:w w:val="105"/>
          <w:sz w:val="20"/>
        </w:rPr>
        <w:t>Widerruf </w:t>
      </w:r>
      <w:r>
        <w:rPr>
          <w:w w:val="105"/>
          <w:sz w:val="20"/>
        </w:rPr>
        <w:t>dem Gericht vorbehalten bleibt, dem sonst die Entscheidung</w:t>
      </w:r>
      <w:r>
        <w:rPr>
          <w:spacing w:val="10"/>
          <w:w w:val="105"/>
          <w:sz w:val="20"/>
        </w:rPr>
        <w:t> </w:t>
      </w:r>
      <w:r>
        <w:rPr>
          <w:w w:val="105"/>
          <w:sz w:val="20"/>
        </w:rPr>
        <w:t>zukäme.</w:t>
      </w:r>
      <w:hyperlink w:history="true" w:anchor="_bookmark952">
        <w:r>
          <w:rPr>
            <w:w w:val="105"/>
            <w:sz w:val="20"/>
            <w:u w:val="single" w:color="0000FF"/>
            <w:vertAlign w:val="superscript"/>
          </w:rPr>
          <w:t>413</w:t>
        </w:r>
      </w:hyperlink>
    </w:p>
    <w:p>
      <w:pPr>
        <w:pStyle w:val="ListParagraph"/>
        <w:numPr>
          <w:ilvl w:val="0"/>
          <w:numId w:val="277"/>
        </w:numPr>
        <w:tabs>
          <w:tab w:pos="651" w:val="left" w:leader="none"/>
        </w:tabs>
        <w:spacing w:line="249" w:lineRule="auto" w:before="70" w:after="0"/>
        <w:ind w:left="157" w:right="614" w:firstLine="283"/>
        <w:jc w:val="both"/>
        <w:rPr>
          <w:sz w:val="20"/>
        </w:rPr>
      </w:pPr>
      <w:r>
        <w:rPr>
          <w:w w:val="105"/>
          <w:sz w:val="20"/>
        </w:rPr>
        <w:t>Vor der Entscheidung hat das Gericht den Ankläger, den Angeklagten und den Bewährungshelfer zu hören und Einsicht in die Akten über die frü- here Verurteilung zu nehmen. Von der Anhörung des Angeklagten </w:t>
      </w:r>
      <w:r>
        <w:rPr>
          <w:spacing w:val="-3"/>
          <w:w w:val="105"/>
          <w:sz w:val="20"/>
        </w:rPr>
        <w:t>kann  </w:t>
      </w:r>
      <w:r>
        <w:rPr>
          <w:w w:val="105"/>
          <w:sz w:val="20"/>
        </w:rPr>
        <w:t>abgesehen werden, wenn das Urteil in seiner Abwesenheit gefällt wird </w:t>
      </w:r>
      <w:r>
        <w:rPr>
          <w:spacing w:val="-4"/>
          <w:w w:val="105"/>
          <w:sz w:val="20"/>
        </w:rPr>
        <w:t>und </w:t>
      </w:r>
      <w:r>
        <w:rPr>
          <w:w w:val="105"/>
          <w:sz w:val="20"/>
        </w:rPr>
        <w:t>ein Ausspruch nach Abs. 1 Ziff. 1 oder 2 erfolgt. Von der Anhörung des Bewährungshelfers kann abgesehen werden, wenn das Gericht </w:t>
      </w:r>
      <w:r>
        <w:rPr>
          <w:spacing w:val="-3"/>
          <w:w w:val="105"/>
          <w:sz w:val="20"/>
        </w:rPr>
        <w:t>einen </w:t>
      </w:r>
      <w:r>
        <w:rPr>
          <w:w w:val="105"/>
          <w:sz w:val="20"/>
        </w:rPr>
        <w:t>Widerruf nicht in Betracht zieht. Anstelle der Einsicht in die Akten kann sich das Gericht mit der Einsicht in eine Abschrift des früheren Urteils begnügen, wenn dieses eine ausreichende Grundlage für die Entscheidung nach Abs. 1 darzustellen</w:t>
      </w:r>
      <w:r>
        <w:rPr>
          <w:spacing w:val="-10"/>
          <w:w w:val="105"/>
          <w:sz w:val="20"/>
        </w:rPr>
        <w:t> </w:t>
      </w:r>
      <w:r>
        <w:rPr>
          <w:w w:val="105"/>
          <w:sz w:val="20"/>
        </w:rPr>
        <w:t>vermag.</w:t>
      </w:r>
    </w:p>
    <w:p>
      <w:pPr>
        <w:pStyle w:val="ListParagraph"/>
        <w:numPr>
          <w:ilvl w:val="0"/>
          <w:numId w:val="277"/>
        </w:numPr>
        <w:tabs>
          <w:tab w:pos="661" w:val="left" w:leader="none"/>
        </w:tabs>
        <w:spacing w:line="249" w:lineRule="auto" w:before="88" w:after="0"/>
        <w:ind w:left="157" w:right="614" w:firstLine="283"/>
        <w:jc w:val="both"/>
        <w:rPr>
          <w:sz w:val="20"/>
        </w:rPr>
      </w:pPr>
      <w:r>
        <w:rPr>
          <w:w w:val="105"/>
          <w:sz w:val="20"/>
        </w:rPr>
        <w:t>Die Entscheidungen nach Abs. 1 mit Ausnahme des Strafausspruches nach Ziff. 3 Satz 1 sowie der Vorbehalt nach Abs. 2 ergehen mit Beschluss. Der Beschluss ist gemeinsam mit dem Urteil zu verkünden und auszufer- tigen. Der Beschluss und sein Unterbleiben können mit Beschwerde </w:t>
      </w:r>
      <w:r>
        <w:rPr>
          <w:spacing w:val="-3"/>
          <w:w w:val="105"/>
          <w:sz w:val="20"/>
        </w:rPr>
        <w:t>ange- </w:t>
      </w:r>
      <w:r>
        <w:rPr>
          <w:w w:val="105"/>
          <w:sz w:val="20"/>
        </w:rPr>
        <w:t>fochten</w:t>
      </w:r>
      <w:r>
        <w:rPr>
          <w:spacing w:val="-3"/>
          <w:w w:val="105"/>
          <w:sz w:val="20"/>
        </w:rPr>
        <w:t> </w:t>
      </w:r>
      <w:r>
        <w:rPr>
          <w:w w:val="105"/>
          <w:sz w:val="20"/>
        </w:rPr>
        <w:t>werden.</w:t>
      </w:r>
    </w:p>
    <w:p>
      <w:pPr>
        <w:pStyle w:val="ListParagraph"/>
        <w:numPr>
          <w:ilvl w:val="0"/>
          <w:numId w:val="277"/>
        </w:numPr>
        <w:tabs>
          <w:tab w:pos="650" w:val="left" w:leader="none"/>
        </w:tabs>
        <w:spacing w:line="252" w:lineRule="auto" w:before="85" w:after="0"/>
        <w:ind w:left="157" w:right="614" w:firstLine="283"/>
        <w:jc w:val="both"/>
        <w:rPr>
          <w:sz w:val="20"/>
        </w:rPr>
      </w:pPr>
      <w:r>
        <w:rPr>
          <w:w w:val="105"/>
          <w:sz w:val="20"/>
        </w:rPr>
        <w:t>In einem Beschluss, mit dem vom Widerruf einer bedingten</w:t>
      </w:r>
      <w:r>
        <w:rPr>
          <w:spacing w:val="-22"/>
          <w:w w:val="105"/>
          <w:sz w:val="20"/>
        </w:rPr>
        <w:t> </w:t>
      </w:r>
      <w:r>
        <w:rPr>
          <w:w w:val="105"/>
          <w:sz w:val="20"/>
        </w:rPr>
        <w:t>Nachsicht oder bedingten Entlassung abgesehen wird, kann das erkennende </w:t>
      </w:r>
      <w:r>
        <w:rPr>
          <w:spacing w:val="-3"/>
          <w:w w:val="105"/>
          <w:sz w:val="20"/>
        </w:rPr>
        <w:t>Gericht </w:t>
      </w:r>
      <w:r>
        <w:rPr>
          <w:w w:val="105"/>
          <w:sz w:val="20"/>
        </w:rPr>
        <w:t>auch die Probezeit verlängern; zugleich mit einem Ausspruch nach Abs. </w:t>
      </w:r>
      <w:r>
        <w:rPr>
          <w:spacing w:val="-17"/>
          <w:w w:val="105"/>
          <w:sz w:val="20"/>
        </w:rPr>
        <w:t>1</w:t>
      </w:r>
      <w:r>
        <w:rPr>
          <w:spacing w:val="18"/>
          <w:w w:val="105"/>
          <w:sz w:val="20"/>
        </w:rPr>
        <w:t> </w:t>
      </w:r>
      <w:r>
        <w:rPr>
          <w:w w:val="105"/>
          <w:sz w:val="20"/>
        </w:rPr>
        <w:t>Ziff. 1 oder 2 können auch Weisungen erteilt, die Bewährungshilfe </w:t>
      </w:r>
      <w:r>
        <w:rPr>
          <w:spacing w:val="-4"/>
          <w:w w:val="105"/>
          <w:sz w:val="20"/>
        </w:rPr>
        <w:t>ange- </w:t>
      </w:r>
      <w:r>
        <w:rPr>
          <w:w w:val="105"/>
          <w:sz w:val="20"/>
        </w:rPr>
        <w:t>ordnet und Erziehungsmassnahmen getroffen werden (§§ 53 Abs. 3, 54</w:t>
      </w:r>
      <w:r>
        <w:rPr>
          <w:spacing w:val="-31"/>
          <w:w w:val="105"/>
          <w:sz w:val="20"/>
        </w:rPr>
        <w:t> </w:t>
      </w:r>
      <w:r>
        <w:rPr>
          <w:spacing w:val="-4"/>
          <w:w w:val="105"/>
          <w:sz w:val="20"/>
        </w:rPr>
        <w:t>Abs.</w:t>
      </w:r>
      <w:bookmarkStart w:name="_bookmark476" w:id="537"/>
      <w:bookmarkEnd w:id="537"/>
      <w:r>
        <w:rPr>
          <w:spacing w:val="-4"/>
          <w:w w:val="105"/>
          <w:sz w:val="20"/>
        </w:rPr>
      </w:r>
      <w:r>
        <w:rPr>
          <w:spacing w:val="-4"/>
          <w:w w:val="105"/>
          <w:sz w:val="20"/>
        </w:rPr>
        <w:t> </w:t>
      </w:r>
      <w:r>
        <w:rPr>
          <w:w w:val="105"/>
          <w:sz w:val="20"/>
        </w:rPr>
        <w:t>2 StGB, § 8b Abs. 2</w:t>
      </w:r>
      <w:r>
        <w:rPr>
          <w:spacing w:val="-15"/>
          <w:w w:val="105"/>
          <w:sz w:val="20"/>
        </w:rPr>
        <w:t> </w:t>
      </w:r>
      <w:r>
        <w:rPr>
          <w:w w:val="105"/>
          <w:sz w:val="20"/>
        </w:rPr>
        <w:t>Jugendgerichtsgesetz).</w:t>
      </w:r>
      <w:hyperlink w:history="true" w:anchor="_bookmark953">
        <w:r>
          <w:rPr>
            <w:w w:val="105"/>
            <w:sz w:val="20"/>
            <w:u w:val="single" w:color="0000FF"/>
            <w:vertAlign w:val="superscript"/>
          </w:rPr>
          <w:t>414</w:t>
        </w:r>
      </w:hyperlink>
    </w:p>
    <w:p>
      <w:pPr>
        <w:pStyle w:val="ListParagraph"/>
        <w:numPr>
          <w:ilvl w:val="0"/>
          <w:numId w:val="277"/>
        </w:numPr>
        <w:tabs>
          <w:tab w:pos="682" w:val="left" w:leader="none"/>
        </w:tabs>
        <w:spacing w:line="249" w:lineRule="auto" w:before="75" w:after="0"/>
        <w:ind w:left="157" w:right="614" w:firstLine="283"/>
        <w:jc w:val="both"/>
        <w:rPr>
          <w:sz w:val="20"/>
        </w:rPr>
      </w:pPr>
      <w:r>
        <w:rPr>
          <w:w w:val="105"/>
          <w:sz w:val="20"/>
        </w:rPr>
        <w:t>Das erkennende Gericht hat unverzüglich alle Gerichte zu verstän- digen, deren Vorentscheidungen von einer Entscheidung nach den vorste- henden Bestimmungen betroffen</w:t>
      </w:r>
      <w:r>
        <w:rPr>
          <w:spacing w:val="-6"/>
          <w:w w:val="105"/>
          <w:sz w:val="20"/>
        </w:rPr>
        <w:t> </w:t>
      </w:r>
      <w:r>
        <w:rPr>
          <w:w w:val="105"/>
          <w:sz w:val="20"/>
        </w:rPr>
        <w:t>sind.</w:t>
      </w:r>
    </w:p>
    <w:p>
      <w:pPr>
        <w:pStyle w:val="BodyText"/>
        <w:spacing w:before="7"/>
        <w:jc w:val="left"/>
        <w:rPr>
          <w:sz w:val="26"/>
        </w:rPr>
      </w:pPr>
    </w:p>
    <w:p>
      <w:pPr>
        <w:pStyle w:val="BodyText"/>
        <w:ind w:left="140" w:right="597"/>
        <w:jc w:val="center"/>
      </w:pPr>
      <w:bookmarkStart w:name="_bookmark477" w:id="538"/>
      <w:bookmarkEnd w:id="538"/>
      <w:r>
        <w:rPr/>
      </w:r>
      <w:r>
        <w:rPr>
          <w:w w:val="105"/>
        </w:rPr>
        <w:t>§ 335b</w:t>
      </w:r>
      <w:hyperlink w:history="true" w:anchor="_bookmark954">
        <w:r>
          <w:rPr>
            <w:w w:val="105"/>
            <w:u w:val="single" w:color="0000FF"/>
            <w:vertAlign w:val="superscript"/>
          </w:rPr>
          <w:t>415</w:t>
        </w:r>
      </w:hyperlink>
    </w:p>
    <w:p>
      <w:pPr>
        <w:spacing w:after="0"/>
        <w:jc w:val="center"/>
        <w:sectPr>
          <w:pgSz w:w="8400" w:h="11900"/>
          <w:pgMar w:header="591" w:footer="531" w:top="840" w:bottom="720" w:left="580" w:right="640"/>
        </w:sectPr>
      </w:pPr>
    </w:p>
    <w:p>
      <w:pPr>
        <w:pStyle w:val="BodyText"/>
        <w:jc w:val="left"/>
        <w:rPr>
          <w:sz w:val="22"/>
        </w:rPr>
      </w:pPr>
    </w:p>
    <w:p>
      <w:pPr>
        <w:pStyle w:val="BodyText"/>
        <w:spacing w:before="102"/>
        <w:ind w:left="950"/>
      </w:pPr>
      <w:r>
        <w:rPr>
          <w:w w:val="105"/>
        </w:rPr>
        <w:t>Hat das erkennende Gericht bei der Urteilsfällung einen Ausspruch nach</w:t>
      </w:r>
    </w:p>
    <w:p>
      <w:pPr>
        <w:pStyle w:val="BodyText"/>
        <w:spacing w:line="249" w:lineRule="auto" w:before="10"/>
        <w:ind w:left="667" w:right="104"/>
      </w:pPr>
      <w:r>
        <w:rPr>
          <w:w w:val="105"/>
        </w:rPr>
        <w:t>§ 335a Abs. 1 Ziff. 3 oder 4 zu Unrecht unterlassen oder im Fall eines Ausspruches nach § 335a Abs. 1 Ziff. 2 die Probezeit nicht verlängert und hat der Ankläger das Unterbleiben einer solchen Entscheidung nicht ange- fochten, so darf ein Widerruf der bedingten Nachsicht oder Entlassung oder eine Verlängerung der Probezeit aus Anlass einer neuen Verurteilung nicht mehr erfolgen, sofern die frühere Verurteilung oder die bedingte Entlassung aktenkundig war.</w:t>
      </w:r>
    </w:p>
    <w:p>
      <w:pPr>
        <w:pStyle w:val="BodyText"/>
        <w:spacing w:before="7"/>
        <w:jc w:val="left"/>
        <w:rPr>
          <w:sz w:val="26"/>
        </w:rPr>
      </w:pPr>
    </w:p>
    <w:p>
      <w:pPr>
        <w:pStyle w:val="BodyText"/>
        <w:ind w:left="3645"/>
      </w:pPr>
      <w:r>
        <w:rPr/>
        <w:t>§ 336</w:t>
      </w:r>
    </w:p>
    <w:p>
      <w:pPr>
        <w:pStyle w:val="ListParagraph"/>
        <w:numPr>
          <w:ilvl w:val="1"/>
          <w:numId w:val="277"/>
        </w:numPr>
        <w:tabs>
          <w:tab w:pos="1191" w:val="left" w:leader="none"/>
        </w:tabs>
        <w:spacing w:line="252" w:lineRule="auto" w:before="90" w:after="0"/>
        <w:ind w:left="667" w:right="104" w:firstLine="283"/>
        <w:jc w:val="both"/>
        <w:rPr>
          <w:sz w:val="20"/>
        </w:rPr>
      </w:pPr>
      <w:r>
        <w:rPr>
          <w:w w:val="105"/>
          <w:sz w:val="20"/>
        </w:rPr>
        <w:t>Ausser in den Fällen des § 335a entscheidet über den Widerruf </w:t>
      </w:r>
      <w:r>
        <w:rPr>
          <w:spacing w:val="-5"/>
          <w:w w:val="105"/>
          <w:sz w:val="20"/>
        </w:rPr>
        <w:t>der </w:t>
      </w:r>
      <w:r>
        <w:rPr>
          <w:w w:val="105"/>
          <w:sz w:val="20"/>
        </w:rPr>
        <w:t>bedingten Nachsicht einer Strafe oder eines Strafteiles, der </w:t>
      </w:r>
      <w:r>
        <w:rPr>
          <w:spacing w:val="-2"/>
          <w:w w:val="105"/>
          <w:sz w:val="20"/>
        </w:rPr>
        <w:t>Unterbringung </w:t>
      </w:r>
      <w:r>
        <w:rPr>
          <w:w w:val="105"/>
          <w:sz w:val="20"/>
        </w:rPr>
        <w:t>in einer Anstalt für geistig abnorme oder entwöhnungsbedürftige </w:t>
      </w:r>
      <w:r>
        <w:rPr>
          <w:spacing w:val="-3"/>
          <w:w w:val="105"/>
          <w:sz w:val="20"/>
        </w:rPr>
        <w:t>Rechts- </w:t>
      </w:r>
      <w:r>
        <w:rPr>
          <w:w w:val="105"/>
          <w:sz w:val="20"/>
        </w:rPr>
        <w:t>brecher oder einer Rechtsfolge das Gericht in nichtöffentlicher Sitzung </w:t>
      </w:r>
      <w:r>
        <w:rPr>
          <w:spacing w:val="-6"/>
          <w:w w:val="105"/>
          <w:sz w:val="20"/>
        </w:rPr>
        <w:t>mit</w:t>
      </w:r>
      <w:bookmarkStart w:name="_bookmark478" w:id="539"/>
      <w:bookmarkEnd w:id="539"/>
      <w:r>
        <w:rPr>
          <w:spacing w:val="-6"/>
          <w:w w:val="105"/>
          <w:sz w:val="20"/>
        </w:rPr>
      </w:r>
      <w:r>
        <w:rPr>
          <w:spacing w:val="-6"/>
          <w:w w:val="105"/>
          <w:sz w:val="20"/>
        </w:rPr>
        <w:t> </w:t>
      </w:r>
      <w:r>
        <w:rPr>
          <w:w w:val="105"/>
          <w:sz w:val="20"/>
        </w:rPr>
        <w:t>Beschluss, das in jenem Verfahren, in dem die bedingte Nachsicht ausge- sprochen worden ist, in erster Instanz erkannt</w:t>
      </w:r>
      <w:r>
        <w:rPr>
          <w:spacing w:val="5"/>
          <w:w w:val="105"/>
          <w:sz w:val="20"/>
        </w:rPr>
        <w:t> </w:t>
      </w:r>
      <w:r>
        <w:rPr>
          <w:w w:val="105"/>
          <w:sz w:val="20"/>
        </w:rPr>
        <w:t>hat.</w:t>
      </w:r>
      <w:hyperlink w:history="true" w:anchor="_bookmark955">
        <w:r>
          <w:rPr>
            <w:w w:val="105"/>
            <w:sz w:val="20"/>
            <w:u w:val="single" w:color="0000FF"/>
            <w:vertAlign w:val="superscript"/>
          </w:rPr>
          <w:t>416</w:t>
        </w:r>
      </w:hyperlink>
    </w:p>
    <w:p>
      <w:pPr>
        <w:pStyle w:val="ListParagraph"/>
        <w:numPr>
          <w:ilvl w:val="1"/>
          <w:numId w:val="277"/>
        </w:numPr>
        <w:tabs>
          <w:tab w:pos="1205" w:val="left" w:leader="none"/>
        </w:tabs>
        <w:spacing w:line="249" w:lineRule="auto" w:before="75" w:after="0"/>
        <w:ind w:left="667" w:right="104" w:firstLine="283"/>
        <w:jc w:val="both"/>
        <w:rPr>
          <w:sz w:val="20"/>
        </w:rPr>
      </w:pPr>
      <w:r>
        <w:rPr>
          <w:w w:val="105"/>
          <w:sz w:val="20"/>
        </w:rPr>
        <w:t>Die Beschlussfassung über einen Widerruf bei nachträglicher </w:t>
      </w:r>
      <w:r>
        <w:rPr>
          <w:spacing w:val="-4"/>
          <w:w w:val="105"/>
          <w:sz w:val="20"/>
        </w:rPr>
        <w:t>Ver- </w:t>
      </w:r>
      <w:r>
        <w:rPr>
          <w:w w:val="105"/>
          <w:sz w:val="20"/>
        </w:rPr>
        <w:t>urteilung (§ 55 StGB) obliegt jenem Gericht (§ 15), in dessen Urteil </w:t>
      </w:r>
      <w:r>
        <w:rPr>
          <w:spacing w:val="-5"/>
          <w:w w:val="105"/>
          <w:sz w:val="20"/>
        </w:rPr>
        <w:t>eine </w:t>
      </w:r>
      <w:r>
        <w:rPr>
          <w:w w:val="105"/>
          <w:sz w:val="20"/>
        </w:rPr>
        <w:t>bedingte Nachsicht in erster oder höherer Instanz aufgenommen  </w:t>
      </w:r>
      <w:r>
        <w:rPr>
          <w:spacing w:val="-6"/>
          <w:w w:val="105"/>
          <w:sz w:val="20"/>
        </w:rPr>
        <w:t>und  </w:t>
      </w:r>
      <w:r>
        <w:rPr>
          <w:w w:val="105"/>
          <w:sz w:val="20"/>
        </w:rPr>
        <w:t>zuletzt rechtskräftig wurde; unter Gerichten verschiedener Ordnung </w:t>
      </w:r>
      <w:r>
        <w:rPr>
          <w:spacing w:val="-4"/>
          <w:w w:val="105"/>
          <w:sz w:val="20"/>
        </w:rPr>
        <w:t>ent- </w:t>
      </w:r>
      <w:r>
        <w:rPr>
          <w:w w:val="105"/>
          <w:sz w:val="20"/>
        </w:rPr>
        <w:t>scheidet jenes höherer Ordnung, dessen Urteil eine bedingte Nachsicht ent- hält und zuletzt rechtskräftig</w:t>
      </w:r>
      <w:r>
        <w:rPr>
          <w:spacing w:val="-5"/>
          <w:w w:val="105"/>
          <w:sz w:val="20"/>
        </w:rPr>
        <w:t> </w:t>
      </w:r>
      <w:r>
        <w:rPr>
          <w:w w:val="105"/>
          <w:sz w:val="20"/>
        </w:rPr>
        <w:t>wurde.</w:t>
      </w:r>
    </w:p>
    <w:p>
      <w:pPr>
        <w:pStyle w:val="ListParagraph"/>
        <w:numPr>
          <w:ilvl w:val="1"/>
          <w:numId w:val="277"/>
        </w:numPr>
        <w:tabs>
          <w:tab w:pos="1166" w:val="left" w:leader="none"/>
        </w:tabs>
        <w:spacing w:line="252" w:lineRule="auto" w:before="85" w:after="0"/>
        <w:ind w:left="667" w:right="104" w:firstLine="283"/>
        <w:jc w:val="both"/>
        <w:rPr>
          <w:sz w:val="20"/>
        </w:rPr>
      </w:pPr>
      <w:r>
        <w:rPr>
          <w:w w:val="105"/>
          <w:sz w:val="20"/>
        </w:rPr>
        <w:t>Vor der Entscheidung hat das Gericht den Ankläger, den </w:t>
      </w:r>
      <w:r>
        <w:rPr>
          <w:spacing w:val="-2"/>
          <w:w w:val="105"/>
          <w:sz w:val="20"/>
        </w:rPr>
        <w:t>Verurteilten </w:t>
      </w:r>
      <w:r>
        <w:rPr>
          <w:w w:val="105"/>
          <w:sz w:val="20"/>
        </w:rPr>
        <w:t>und den Bewährungshelfer zu hören und eine Strafregisterauskunft </w:t>
      </w:r>
      <w:r>
        <w:rPr>
          <w:spacing w:val="-3"/>
          <w:w w:val="105"/>
          <w:sz w:val="20"/>
        </w:rPr>
        <w:t>einzu- </w:t>
      </w:r>
      <w:r>
        <w:rPr>
          <w:w w:val="105"/>
          <w:sz w:val="20"/>
        </w:rPr>
        <w:t>holen. Von der Anhörung des Verurteilten kann abgesehen werden, </w:t>
      </w:r>
      <w:r>
        <w:rPr>
          <w:spacing w:val="-5"/>
          <w:w w:val="105"/>
          <w:sz w:val="20"/>
        </w:rPr>
        <w:t>wenn </w:t>
      </w:r>
      <w:r>
        <w:rPr>
          <w:w w:val="105"/>
          <w:sz w:val="20"/>
        </w:rPr>
        <w:t>sich erweist, dass sie ohne unverhältnismässigen Aufwand nicht </w:t>
      </w:r>
      <w:r>
        <w:rPr>
          <w:spacing w:val="-3"/>
          <w:w w:val="105"/>
          <w:sz w:val="20"/>
        </w:rPr>
        <w:t>durch-</w:t>
      </w:r>
      <w:bookmarkStart w:name="_bookmark479" w:id="540"/>
      <w:bookmarkEnd w:id="540"/>
      <w:r>
        <w:rPr>
          <w:spacing w:val="-3"/>
          <w:w w:val="105"/>
          <w:sz w:val="20"/>
        </w:rPr>
      </w:r>
      <w:r>
        <w:rPr>
          <w:spacing w:val="-3"/>
          <w:w w:val="105"/>
          <w:sz w:val="20"/>
        </w:rPr>
        <w:t> </w:t>
      </w:r>
      <w:r>
        <w:rPr>
          <w:w w:val="105"/>
          <w:sz w:val="20"/>
        </w:rPr>
        <w:t>führbar</w:t>
      </w:r>
      <w:r>
        <w:rPr>
          <w:spacing w:val="-3"/>
          <w:w w:val="105"/>
          <w:sz w:val="20"/>
        </w:rPr>
        <w:t> </w:t>
      </w:r>
      <w:r>
        <w:rPr>
          <w:w w:val="105"/>
          <w:sz w:val="20"/>
        </w:rPr>
        <w:t>ist.</w:t>
      </w:r>
      <w:hyperlink w:history="true" w:anchor="_bookmark956">
        <w:r>
          <w:rPr>
            <w:w w:val="105"/>
            <w:sz w:val="20"/>
            <w:u w:val="single" w:color="0000FF"/>
            <w:vertAlign w:val="superscript"/>
          </w:rPr>
          <w:t>417</w:t>
        </w:r>
      </w:hyperlink>
    </w:p>
    <w:p>
      <w:pPr>
        <w:pStyle w:val="BodyText"/>
        <w:spacing w:before="5"/>
        <w:jc w:val="left"/>
        <w:rPr>
          <w:sz w:val="16"/>
        </w:rPr>
      </w:pPr>
    </w:p>
    <w:p>
      <w:pPr>
        <w:pStyle w:val="BodyText"/>
        <w:spacing w:before="112"/>
        <w:ind w:left="3562"/>
      </w:pPr>
      <w:bookmarkStart w:name="_bookmark480" w:id="541"/>
      <w:bookmarkEnd w:id="541"/>
      <w:r>
        <w:rPr/>
      </w:r>
      <w:r>
        <w:rPr>
          <w:w w:val="105"/>
        </w:rPr>
        <w:t>§ 337</w:t>
      </w:r>
      <w:hyperlink w:history="true" w:anchor="_bookmark957">
        <w:r>
          <w:rPr>
            <w:w w:val="105"/>
            <w:u w:val="single" w:color="0000FF"/>
            <w:vertAlign w:val="superscript"/>
          </w:rPr>
          <w:t>418</w:t>
        </w:r>
      </w:hyperlink>
    </w:p>
    <w:p>
      <w:pPr>
        <w:pStyle w:val="BodyText"/>
        <w:spacing w:line="249" w:lineRule="auto" w:before="90"/>
        <w:ind w:left="667" w:right="104" w:firstLine="283"/>
      </w:pPr>
      <w:r>
        <w:rPr>
          <w:w w:val="105"/>
        </w:rPr>
        <w:t>Das Gericht und die Landespolizei (§ 129 Abs. 1) können den </w:t>
      </w:r>
      <w:r>
        <w:rPr>
          <w:spacing w:val="-4"/>
          <w:w w:val="105"/>
        </w:rPr>
        <w:t>Ver- </w:t>
      </w:r>
      <w:r>
        <w:rPr>
          <w:w w:val="105"/>
        </w:rPr>
        <w:t>urteilten in vorläufige Verwahrung nehmen, wenn dringender Verdacht besteht, dass Grund zum Widerruf der bedingten Nachsicht einer Strafe oder eines Strafteiles vorhanden sei, und die Flucht des Verurteilten </w:t>
      </w:r>
      <w:r>
        <w:rPr>
          <w:spacing w:val="-8"/>
          <w:w w:val="105"/>
        </w:rPr>
        <w:t>zu </w:t>
      </w:r>
      <w:r>
        <w:rPr>
          <w:w w:val="105"/>
        </w:rPr>
        <w:t>befürchten ist (§§ 130, 131 Abs. 2 Ziff. 1 und Abs.</w:t>
      </w:r>
      <w:r>
        <w:rPr>
          <w:spacing w:val="-33"/>
          <w:w w:val="105"/>
        </w:rPr>
        <w:t> </w:t>
      </w:r>
      <w:r>
        <w:rPr>
          <w:w w:val="105"/>
        </w:rPr>
        <w:t>3).</w:t>
      </w:r>
    </w:p>
    <w:p>
      <w:pPr>
        <w:pStyle w:val="BodyText"/>
        <w:spacing w:before="9"/>
        <w:jc w:val="left"/>
        <w:rPr>
          <w:sz w:val="26"/>
        </w:rPr>
      </w:pPr>
    </w:p>
    <w:p>
      <w:pPr>
        <w:pStyle w:val="Heading6"/>
        <w:numPr>
          <w:ilvl w:val="0"/>
          <w:numId w:val="274"/>
        </w:numPr>
        <w:tabs>
          <w:tab w:pos="3028" w:val="left" w:leader="none"/>
        </w:tabs>
        <w:spacing w:line="240" w:lineRule="auto" w:before="0" w:after="0"/>
        <w:ind w:left="3027" w:right="0" w:hanging="323"/>
        <w:jc w:val="left"/>
      </w:pPr>
      <w:bookmarkStart w:name="_bookmark481" w:id="542"/>
      <w:bookmarkEnd w:id="542"/>
      <w:r>
        <w:rPr>
          <w:b w:val="0"/>
        </w:rPr>
      </w:r>
      <w:bookmarkStart w:name="_bookmark481" w:id="543"/>
      <w:bookmarkEnd w:id="543"/>
      <w:r>
        <w:rPr>
          <w:w w:val="105"/>
        </w:rPr>
        <w:t>Endgültige</w:t>
      </w:r>
      <w:r>
        <w:rPr>
          <w:spacing w:val="-4"/>
          <w:w w:val="105"/>
        </w:rPr>
        <w:t> </w:t>
      </w:r>
      <w:r>
        <w:rPr>
          <w:w w:val="105"/>
        </w:rPr>
        <w:t>Nachsicht</w:t>
      </w:r>
      <w:hyperlink w:history="true" w:anchor="_bookmark958">
        <w:r>
          <w:rPr>
            <w:w w:val="105"/>
            <w:u w:val="single" w:color="0000FF"/>
            <w:vertAlign w:val="superscript"/>
          </w:rPr>
          <w:t>419</w:t>
        </w:r>
      </w:hyperlink>
    </w:p>
    <w:p>
      <w:pPr>
        <w:pStyle w:val="BodyText"/>
        <w:spacing w:before="1"/>
        <w:jc w:val="left"/>
        <w:rPr>
          <w:b/>
          <w:sz w:val="18"/>
        </w:rPr>
      </w:pPr>
    </w:p>
    <w:p>
      <w:pPr>
        <w:pStyle w:val="BodyText"/>
        <w:spacing w:before="102"/>
        <w:ind w:left="655" w:right="95"/>
        <w:jc w:val="center"/>
      </w:pPr>
      <w:bookmarkStart w:name="_bookmark482" w:id="544"/>
      <w:bookmarkEnd w:id="544"/>
      <w:r>
        <w:rPr/>
      </w:r>
      <w:r>
        <w:rPr/>
        <w:t>§ 338</w:t>
      </w:r>
    </w:p>
    <w:p>
      <w:pPr>
        <w:spacing w:after="0"/>
        <w:jc w:val="center"/>
        <w:sectPr>
          <w:pgSz w:w="8400" w:h="11900"/>
          <w:pgMar w:header="591" w:footer="531" w:top="840" w:bottom="720" w:left="580" w:right="640"/>
        </w:sectPr>
      </w:pPr>
    </w:p>
    <w:p>
      <w:pPr>
        <w:pStyle w:val="BodyText"/>
        <w:jc w:val="left"/>
        <w:rPr>
          <w:sz w:val="22"/>
        </w:rPr>
      </w:pPr>
    </w:p>
    <w:p>
      <w:pPr>
        <w:pStyle w:val="ListParagraph"/>
        <w:numPr>
          <w:ilvl w:val="0"/>
          <w:numId w:val="279"/>
        </w:numPr>
        <w:tabs>
          <w:tab w:pos="669" w:val="left" w:leader="none"/>
        </w:tabs>
        <w:spacing w:line="252" w:lineRule="auto" w:before="102" w:after="0"/>
        <w:ind w:left="157" w:right="614" w:firstLine="283"/>
        <w:jc w:val="both"/>
        <w:rPr>
          <w:sz w:val="20"/>
        </w:rPr>
      </w:pPr>
      <w:r>
        <w:rPr>
          <w:w w:val="105"/>
          <w:sz w:val="20"/>
        </w:rPr>
        <w:t>Der Ausspruch, dass die bedingte Nachsicht einer Strafe, der </w:t>
      </w:r>
      <w:r>
        <w:rPr>
          <w:spacing w:val="-3"/>
          <w:w w:val="105"/>
          <w:sz w:val="20"/>
        </w:rPr>
        <w:t>Unter- </w:t>
      </w:r>
      <w:r>
        <w:rPr>
          <w:w w:val="105"/>
          <w:sz w:val="20"/>
        </w:rPr>
        <w:t>bringung in einer Anstalt für geistig abnorme oder entwöhnungsbedürftige</w:t>
      </w:r>
      <w:bookmarkStart w:name="_bookmark483" w:id="545"/>
      <w:bookmarkEnd w:id="545"/>
      <w:r>
        <w:rPr>
          <w:w w:val="105"/>
          <w:sz w:val="20"/>
        </w:rPr>
      </w:r>
      <w:r>
        <w:rPr>
          <w:w w:val="105"/>
          <w:sz w:val="20"/>
        </w:rPr>
        <w:t> Rechtsbrecher oder einer Rechtsfolge endgültig geworden ist, hat durch Beschluss des Vorsitzenden zu</w:t>
      </w:r>
      <w:r>
        <w:rPr>
          <w:spacing w:val="-8"/>
          <w:w w:val="105"/>
          <w:sz w:val="20"/>
        </w:rPr>
        <w:t> </w:t>
      </w:r>
      <w:r>
        <w:rPr>
          <w:w w:val="105"/>
          <w:sz w:val="20"/>
        </w:rPr>
        <w:t>erfolgen.</w:t>
      </w:r>
      <w:hyperlink w:history="true" w:anchor="_bookmark959">
        <w:r>
          <w:rPr>
            <w:w w:val="105"/>
            <w:sz w:val="20"/>
            <w:u w:val="single" w:color="0000FF"/>
            <w:vertAlign w:val="superscript"/>
          </w:rPr>
          <w:t>420</w:t>
        </w:r>
      </w:hyperlink>
    </w:p>
    <w:p>
      <w:pPr>
        <w:pStyle w:val="ListParagraph"/>
        <w:numPr>
          <w:ilvl w:val="0"/>
          <w:numId w:val="279"/>
        </w:numPr>
        <w:tabs>
          <w:tab w:pos="666" w:val="left" w:leader="none"/>
        </w:tabs>
        <w:spacing w:line="249" w:lineRule="auto" w:before="78" w:after="0"/>
        <w:ind w:left="157" w:right="614" w:firstLine="283"/>
        <w:jc w:val="both"/>
        <w:rPr>
          <w:sz w:val="20"/>
        </w:rPr>
      </w:pPr>
      <w:r>
        <w:rPr>
          <w:w w:val="110"/>
          <w:sz w:val="20"/>
        </w:rPr>
        <w:t>Vor</w:t>
      </w:r>
      <w:r>
        <w:rPr>
          <w:spacing w:val="-13"/>
          <w:w w:val="110"/>
          <w:sz w:val="20"/>
        </w:rPr>
        <w:t> </w:t>
      </w:r>
      <w:r>
        <w:rPr>
          <w:w w:val="110"/>
          <w:sz w:val="20"/>
        </w:rPr>
        <w:t>der</w:t>
      </w:r>
      <w:r>
        <w:rPr>
          <w:spacing w:val="-12"/>
          <w:w w:val="110"/>
          <w:sz w:val="20"/>
        </w:rPr>
        <w:t> </w:t>
      </w:r>
      <w:r>
        <w:rPr>
          <w:w w:val="110"/>
          <w:sz w:val="20"/>
        </w:rPr>
        <w:t>Entscheidung</w:t>
      </w:r>
      <w:r>
        <w:rPr>
          <w:spacing w:val="-13"/>
          <w:w w:val="110"/>
          <w:sz w:val="20"/>
        </w:rPr>
        <w:t> </w:t>
      </w:r>
      <w:r>
        <w:rPr>
          <w:w w:val="110"/>
          <w:sz w:val="20"/>
        </w:rPr>
        <w:t>ist</w:t>
      </w:r>
      <w:r>
        <w:rPr>
          <w:spacing w:val="-12"/>
          <w:w w:val="110"/>
          <w:sz w:val="20"/>
        </w:rPr>
        <w:t> </w:t>
      </w:r>
      <w:r>
        <w:rPr>
          <w:w w:val="110"/>
          <w:sz w:val="20"/>
        </w:rPr>
        <w:t>der</w:t>
      </w:r>
      <w:r>
        <w:rPr>
          <w:spacing w:val="-13"/>
          <w:w w:val="110"/>
          <w:sz w:val="20"/>
        </w:rPr>
        <w:t> </w:t>
      </w:r>
      <w:r>
        <w:rPr>
          <w:w w:val="110"/>
          <w:sz w:val="20"/>
        </w:rPr>
        <w:t>Ankläger</w:t>
      </w:r>
      <w:r>
        <w:rPr>
          <w:spacing w:val="-12"/>
          <w:w w:val="110"/>
          <w:sz w:val="20"/>
        </w:rPr>
        <w:t> </w:t>
      </w:r>
      <w:r>
        <w:rPr>
          <w:w w:val="110"/>
          <w:sz w:val="20"/>
        </w:rPr>
        <w:t>zu</w:t>
      </w:r>
      <w:r>
        <w:rPr>
          <w:spacing w:val="-13"/>
          <w:w w:val="110"/>
          <w:sz w:val="20"/>
        </w:rPr>
        <w:t> </w:t>
      </w:r>
      <w:r>
        <w:rPr>
          <w:w w:val="110"/>
          <w:sz w:val="20"/>
        </w:rPr>
        <w:t>hören</w:t>
      </w:r>
      <w:r>
        <w:rPr>
          <w:spacing w:val="-12"/>
          <w:w w:val="110"/>
          <w:sz w:val="20"/>
        </w:rPr>
        <w:t> </w:t>
      </w:r>
      <w:r>
        <w:rPr>
          <w:w w:val="110"/>
          <w:sz w:val="20"/>
        </w:rPr>
        <w:t>und</w:t>
      </w:r>
      <w:r>
        <w:rPr>
          <w:spacing w:val="-13"/>
          <w:w w:val="110"/>
          <w:sz w:val="20"/>
        </w:rPr>
        <w:t> </w:t>
      </w:r>
      <w:r>
        <w:rPr>
          <w:w w:val="110"/>
          <w:sz w:val="20"/>
        </w:rPr>
        <w:t>eine</w:t>
      </w:r>
      <w:r>
        <w:rPr>
          <w:spacing w:val="-12"/>
          <w:w w:val="110"/>
          <w:sz w:val="20"/>
        </w:rPr>
        <w:t> </w:t>
      </w:r>
      <w:r>
        <w:rPr>
          <w:w w:val="110"/>
          <w:sz w:val="20"/>
        </w:rPr>
        <w:t>Strafregis- terauskunft</w:t>
      </w:r>
      <w:r>
        <w:rPr>
          <w:spacing w:val="-6"/>
          <w:w w:val="110"/>
          <w:sz w:val="20"/>
        </w:rPr>
        <w:t> </w:t>
      </w:r>
      <w:r>
        <w:rPr>
          <w:w w:val="110"/>
          <w:sz w:val="20"/>
        </w:rPr>
        <w:t>einzuholen.</w:t>
      </w:r>
    </w:p>
    <w:p>
      <w:pPr>
        <w:pStyle w:val="BodyText"/>
        <w:spacing w:before="7"/>
        <w:jc w:val="left"/>
        <w:rPr>
          <w:sz w:val="26"/>
        </w:rPr>
      </w:pPr>
    </w:p>
    <w:p>
      <w:pPr>
        <w:pStyle w:val="Heading6"/>
        <w:numPr>
          <w:ilvl w:val="0"/>
          <w:numId w:val="274"/>
        </w:numPr>
        <w:tabs>
          <w:tab w:pos="2191" w:val="left" w:leader="none"/>
        </w:tabs>
        <w:spacing w:line="240" w:lineRule="auto" w:before="0" w:after="0"/>
        <w:ind w:left="2190" w:right="0" w:hanging="246"/>
        <w:jc w:val="left"/>
      </w:pPr>
      <w:bookmarkStart w:name="_bookmark484" w:id="546"/>
      <w:bookmarkEnd w:id="546"/>
      <w:r>
        <w:rPr>
          <w:b w:val="0"/>
        </w:rPr>
      </w:r>
      <w:bookmarkStart w:name="_bookmark484" w:id="547"/>
      <w:bookmarkEnd w:id="547"/>
      <w:r>
        <w:rPr/>
        <w:t>Gemeinsame</w:t>
      </w:r>
      <w:r>
        <w:rPr/>
        <w:t> Bestimmungen</w:t>
      </w:r>
      <w:hyperlink w:history="true" w:anchor="_bookmark960">
        <w:r>
          <w:rPr>
            <w:u w:val="single" w:color="0000FF"/>
            <w:vertAlign w:val="superscript"/>
          </w:rPr>
          <w:t>421</w:t>
        </w:r>
      </w:hyperlink>
    </w:p>
    <w:p>
      <w:pPr>
        <w:pStyle w:val="BodyText"/>
        <w:spacing w:before="1"/>
        <w:jc w:val="left"/>
        <w:rPr>
          <w:b/>
          <w:sz w:val="18"/>
        </w:rPr>
      </w:pPr>
    </w:p>
    <w:p>
      <w:pPr>
        <w:pStyle w:val="BodyText"/>
        <w:spacing w:before="102"/>
        <w:ind w:left="3135"/>
      </w:pPr>
      <w:bookmarkStart w:name="_bookmark485" w:id="548"/>
      <w:bookmarkEnd w:id="548"/>
      <w:r>
        <w:rPr/>
      </w:r>
      <w:r>
        <w:rPr/>
        <w:t>§ 339</w:t>
      </w:r>
    </w:p>
    <w:p>
      <w:pPr>
        <w:pStyle w:val="ListParagraph"/>
        <w:numPr>
          <w:ilvl w:val="0"/>
          <w:numId w:val="280"/>
        </w:numPr>
        <w:tabs>
          <w:tab w:pos="654" w:val="left" w:leader="none"/>
        </w:tabs>
        <w:spacing w:line="252" w:lineRule="auto" w:before="90" w:after="0"/>
        <w:ind w:left="157" w:right="614" w:firstLine="283"/>
        <w:jc w:val="both"/>
        <w:rPr>
          <w:sz w:val="20"/>
        </w:rPr>
      </w:pPr>
      <w:r>
        <w:rPr>
          <w:w w:val="105"/>
          <w:sz w:val="20"/>
        </w:rPr>
        <w:t>Alle</w:t>
      </w:r>
      <w:r>
        <w:rPr>
          <w:spacing w:val="-4"/>
          <w:w w:val="105"/>
          <w:sz w:val="20"/>
        </w:rPr>
        <w:t> </w:t>
      </w:r>
      <w:r>
        <w:rPr>
          <w:w w:val="105"/>
          <w:sz w:val="20"/>
        </w:rPr>
        <w:t>Beschlüsse,</w:t>
      </w:r>
      <w:r>
        <w:rPr>
          <w:spacing w:val="-4"/>
          <w:w w:val="105"/>
          <w:sz w:val="20"/>
        </w:rPr>
        <w:t> </w:t>
      </w:r>
      <w:r>
        <w:rPr>
          <w:w w:val="105"/>
          <w:sz w:val="20"/>
        </w:rPr>
        <w:t>die</w:t>
      </w:r>
      <w:r>
        <w:rPr>
          <w:spacing w:val="-4"/>
          <w:w w:val="105"/>
          <w:sz w:val="20"/>
        </w:rPr>
        <w:t> </w:t>
      </w:r>
      <w:r>
        <w:rPr>
          <w:w w:val="105"/>
          <w:sz w:val="20"/>
        </w:rPr>
        <w:t>sich</w:t>
      </w:r>
      <w:r>
        <w:rPr>
          <w:spacing w:val="-4"/>
          <w:w w:val="105"/>
          <w:sz w:val="20"/>
        </w:rPr>
        <w:t> </w:t>
      </w:r>
      <w:r>
        <w:rPr>
          <w:w w:val="105"/>
          <w:sz w:val="20"/>
        </w:rPr>
        <w:t>auf</w:t>
      </w:r>
      <w:r>
        <w:rPr>
          <w:spacing w:val="-4"/>
          <w:w w:val="105"/>
          <w:sz w:val="20"/>
        </w:rPr>
        <w:t> </w:t>
      </w:r>
      <w:r>
        <w:rPr>
          <w:w w:val="105"/>
          <w:sz w:val="20"/>
        </w:rPr>
        <w:t>die</w:t>
      </w:r>
      <w:r>
        <w:rPr>
          <w:spacing w:val="-3"/>
          <w:w w:val="105"/>
          <w:sz w:val="20"/>
        </w:rPr>
        <w:t> </w:t>
      </w:r>
      <w:r>
        <w:rPr>
          <w:w w:val="105"/>
          <w:sz w:val="20"/>
        </w:rPr>
        <w:t>Erteilung</w:t>
      </w:r>
      <w:r>
        <w:rPr>
          <w:spacing w:val="-4"/>
          <w:w w:val="105"/>
          <w:sz w:val="20"/>
        </w:rPr>
        <w:t> </w:t>
      </w:r>
      <w:r>
        <w:rPr>
          <w:w w:val="105"/>
          <w:sz w:val="20"/>
        </w:rPr>
        <w:t>von</w:t>
      </w:r>
      <w:r>
        <w:rPr>
          <w:spacing w:val="-4"/>
          <w:w w:val="105"/>
          <w:sz w:val="20"/>
        </w:rPr>
        <w:t> </w:t>
      </w:r>
      <w:r>
        <w:rPr>
          <w:w w:val="105"/>
          <w:sz w:val="20"/>
        </w:rPr>
        <w:t>Weisungen,</w:t>
      </w:r>
      <w:r>
        <w:rPr>
          <w:spacing w:val="-4"/>
          <w:w w:val="105"/>
          <w:sz w:val="20"/>
        </w:rPr>
        <w:t> </w:t>
      </w:r>
      <w:r>
        <w:rPr>
          <w:w w:val="105"/>
          <w:sz w:val="20"/>
        </w:rPr>
        <w:t>die</w:t>
      </w:r>
      <w:r>
        <w:rPr>
          <w:spacing w:val="-4"/>
          <w:w w:val="105"/>
          <w:sz w:val="20"/>
        </w:rPr>
        <w:t> </w:t>
      </w:r>
      <w:r>
        <w:rPr>
          <w:spacing w:val="-3"/>
          <w:w w:val="105"/>
          <w:sz w:val="20"/>
        </w:rPr>
        <w:t>Anord- </w:t>
      </w:r>
      <w:r>
        <w:rPr>
          <w:w w:val="105"/>
          <w:sz w:val="20"/>
        </w:rPr>
        <w:t>nung der Bewährungshilfe, die Verlängerung der Probezeit, die gerichtliche Anordnung einer vorläufigen Verwahrung, den Widerruf einer bedingten Nachsicht oder die endgültige Nachsicht beziehen, können mit Beschwerde</w:t>
      </w:r>
      <w:bookmarkStart w:name="_bookmark486" w:id="549"/>
      <w:bookmarkEnd w:id="549"/>
      <w:r>
        <w:rPr>
          <w:w w:val="105"/>
          <w:sz w:val="20"/>
        </w:rPr>
      </w:r>
      <w:r>
        <w:rPr>
          <w:w w:val="105"/>
          <w:sz w:val="20"/>
        </w:rPr>
        <w:t> angefochten</w:t>
      </w:r>
      <w:r>
        <w:rPr>
          <w:spacing w:val="-2"/>
          <w:w w:val="105"/>
          <w:sz w:val="20"/>
        </w:rPr>
        <w:t> </w:t>
      </w:r>
      <w:r>
        <w:rPr>
          <w:w w:val="105"/>
          <w:sz w:val="20"/>
        </w:rPr>
        <w:t>werden.</w:t>
      </w:r>
      <w:hyperlink w:history="true" w:anchor="_bookmark961">
        <w:r>
          <w:rPr>
            <w:w w:val="105"/>
            <w:sz w:val="20"/>
            <w:u w:val="single" w:color="0000FF"/>
            <w:vertAlign w:val="superscript"/>
          </w:rPr>
          <w:t>422</w:t>
        </w:r>
      </w:hyperlink>
    </w:p>
    <w:p>
      <w:pPr>
        <w:pStyle w:val="ListParagraph"/>
        <w:numPr>
          <w:ilvl w:val="0"/>
          <w:numId w:val="280"/>
        </w:numPr>
        <w:tabs>
          <w:tab w:pos="685" w:val="left" w:leader="none"/>
        </w:tabs>
        <w:spacing w:line="249" w:lineRule="auto" w:before="77" w:after="0"/>
        <w:ind w:left="157" w:right="614" w:firstLine="283"/>
        <w:jc w:val="both"/>
        <w:rPr>
          <w:sz w:val="20"/>
        </w:rPr>
      </w:pPr>
      <w:r>
        <w:rPr>
          <w:w w:val="105"/>
          <w:sz w:val="20"/>
        </w:rPr>
        <w:t>Die Beschwerde steht zugunsten des Verurteilten diesem und allen anderen Personen zu, die zugunsten des Verurteilten Berufung erheben können, zum Nachteil des Verurteilten aber nur dem Ankläger. Die Beschwerde ist binnen vierzehn Tagen nach Bekanntmachung </w:t>
      </w:r>
      <w:r>
        <w:rPr>
          <w:spacing w:val="-5"/>
          <w:w w:val="105"/>
          <w:sz w:val="20"/>
        </w:rPr>
        <w:t>des </w:t>
      </w:r>
      <w:r>
        <w:rPr>
          <w:w w:val="105"/>
          <w:sz w:val="20"/>
        </w:rPr>
        <w:t>Beschlusses an den Rechtsmittelwerber, wenn er aber diesem nicht zuzu- stellen war, binnen vierzehn Tagen nach Bekanntmachung an den </w:t>
      </w:r>
      <w:r>
        <w:rPr>
          <w:spacing w:val="-3"/>
          <w:w w:val="105"/>
          <w:sz w:val="20"/>
        </w:rPr>
        <w:t>Verur- </w:t>
      </w:r>
      <w:r>
        <w:rPr>
          <w:w w:val="105"/>
          <w:sz w:val="20"/>
        </w:rPr>
        <w:t>teilten einzubringen. Die Beschwerde hat aufschiebende Wirkung, es </w:t>
      </w:r>
      <w:r>
        <w:rPr>
          <w:spacing w:val="-4"/>
          <w:w w:val="105"/>
          <w:sz w:val="20"/>
        </w:rPr>
        <w:t>sei </w:t>
      </w:r>
      <w:r>
        <w:rPr>
          <w:w w:val="105"/>
          <w:sz w:val="20"/>
        </w:rPr>
        <w:t>denn, dass sie gegen die Anordnung der vorläufigen Verwahrung gerichtet ist.</w:t>
      </w:r>
    </w:p>
    <w:p>
      <w:pPr>
        <w:pStyle w:val="ListParagraph"/>
        <w:numPr>
          <w:ilvl w:val="0"/>
          <w:numId w:val="280"/>
        </w:numPr>
        <w:tabs>
          <w:tab w:pos="668" w:val="left" w:leader="none"/>
        </w:tabs>
        <w:spacing w:line="252" w:lineRule="auto" w:before="87" w:after="0"/>
        <w:ind w:left="157" w:right="614" w:firstLine="283"/>
        <w:jc w:val="both"/>
        <w:rPr>
          <w:sz w:val="20"/>
        </w:rPr>
      </w:pPr>
      <w:r>
        <w:rPr>
          <w:w w:val="105"/>
          <w:sz w:val="20"/>
        </w:rPr>
        <w:t>Die Beschwerde kann auch mit einer Berufung gegen das Urteil ver- bunden werden, das zugleich mit dem angefochtenen Beschluss ergangen ist (§§ 335 und 335a). In diesem Fall ist die Beschwerde rechtzeitig einge- bracht, wenn die Berufung rechtzeitig eingebracht wurde. Im Übrigen </w:t>
      </w:r>
      <w:r>
        <w:rPr>
          <w:spacing w:val="-5"/>
          <w:w w:val="105"/>
          <w:sz w:val="20"/>
        </w:rPr>
        <w:t>ist </w:t>
      </w:r>
      <w:r>
        <w:rPr>
          <w:w w:val="105"/>
          <w:sz w:val="20"/>
        </w:rPr>
        <w:t>eine zugunsten des Angeklagten ergriffene Berufung wegen des Ausspruchs</w:t>
      </w:r>
      <w:bookmarkStart w:name="_bookmark487" w:id="550"/>
      <w:bookmarkEnd w:id="550"/>
      <w:r>
        <w:rPr>
          <w:w w:val="105"/>
          <w:sz w:val="20"/>
        </w:rPr>
      </w:r>
      <w:r>
        <w:rPr>
          <w:w w:val="105"/>
          <w:sz w:val="20"/>
        </w:rPr>
        <w:t> über die Strafe auch als Beschwerde gegen den Beschluss zu</w:t>
      </w:r>
      <w:r>
        <w:rPr>
          <w:spacing w:val="-1"/>
          <w:w w:val="105"/>
          <w:sz w:val="20"/>
        </w:rPr>
        <w:t> </w:t>
      </w:r>
      <w:r>
        <w:rPr>
          <w:w w:val="105"/>
          <w:sz w:val="20"/>
        </w:rPr>
        <w:t>betrachten.</w:t>
      </w:r>
      <w:hyperlink w:history="true" w:anchor="_bookmark962">
        <w:r>
          <w:rPr>
            <w:w w:val="105"/>
            <w:sz w:val="20"/>
            <w:u w:val="single" w:color="0000FF"/>
            <w:vertAlign w:val="superscript"/>
          </w:rPr>
          <w:t>423</w:t>
        </w:r>
      </w:hyperlink>
    </w:p>
    <w:p>
      <w:pPr>
        <w:spacing w:after="0" w:line="252" w:lineRule="auto"/>
        <w:jc w:val="both"/>
        <w:rPr>
          <w:sz w:val="20"/>
        </w:rPr>
        <w:sectPr>
          <w:pgSz w:w="8400" w:h="11900"/>
          <w:pgMar w:header="591" w:footer="531" w:top="840" w:bottom="720" w:left="580" w:right="640"/>
        </w:sectPr>
      </w:pPr>
    </w:p>
    <w:p>
      <w:pPr>
        <w:pStyle w:val="BodyText"/>
        <w:jc w:val="left"/>
        <w:rPr>
          <w:sz w:val="22"/>
        </w:rPr>
      </w:pPr>
    </w:p>
    <w:p>
      <w:pPr>
        <w:spacing w:before="108"/>
        <w:ind w:left="2979" w:right="0" w:firstLine="0"/>
        <w:jc w:val="left"/>
        <w:rPr>
          <w:sz w:val="21"/>
        </w:rPr>
      </w:pPr>
      <w:r>
        <w:rPr>
          <w:w w:val="110"/>
          <w:sz w:val="21"/>
        </w:rPr>
        <w:t>XXIV. Hauptstück</w:t>
      </w:r>
    </w:p>
    <w:p>
      <w:pPr>
        <w:spacing w:line="244" w:lineRule="auto" w:before="93"/>
        <w:ind w:left="720" w:right="138" w:firstLine="363"/>
        <w:jc w:val="left"/>
        <w:rPr>
          <w:b/>
          <w:sz w:val="13"/>
        </w:rPr>
      </w:pPr>
      <w:bookmarkStart w:name="_bookmark488" w:id="551"/>
      <w:bookmarkEnd w:id="551"/>
      <w:r>
        <w:rPr/>
      </w:r>
      <w:r>
        <w:rPr>
          <w:b/>
          <w:sz w:val="25"/>
        </w:rPr>
        <w:t>Von dem Verfahren bei vorbeugenden Massnahmen, bei der Ausschliessung vom Stimmrecht und beim </w:t>
      </w:r>
      <w:r>
        <w:rPr>
          <w:b/>
          <w:spacing w:val="-3"/>
          <w:sz w:val="25"/>
        </w:rPr>
        <w:t>Verfall</w:t>
      </w:r>
      <w:hyperlink w:history="true" w:anchor="_bookmark963">
        <w:r>
          <w:rPr>
            <w:b/>
            <w:spacing w:val="-3"/>
            <w:position w:val="12"/>
            <w:sz w:val="13"/>
            <w:u w:val="single" w:color="0000FF"/>
          </w:rPr>
          <w:t>424</w:t>
        </w:r>
      </w:hyperlink>
    </w:p>
    <w:p>
      <w:pPr>
        <w:pStyle w:val="Heading6"/>
        <w:numPr>
          <w:ilvl w:val="1"/>
          <w:numId w:val="280"/>
        </w:numPr>
        <w:tabs>
          <w:tab w:pos="897" w:val="left" w:leader="none"/>
        </w:tabs>
        <w:spacing w:line="254" w:lineRule="auto" w:before="245" w:after="0"/>
        <w:ind w:left="3261" w:right="148" w:hanging="2543"/>
        <w:jc w:val="left"/>
      </w:pPr>
      <w:bookmarkStart w:name="_bookmark489" w:id="552"/>
      <w:bookmarkEnd w:id="552"/>
      <w:r>
        <w:rPr>
          <w:b w:val="0"/>
        </w:rPr>
      </w:r>
      <w:bookmarkStart w:name="_bookmark489" w:id="553"/>
      <w:bookmarkEnd w:id="553"/>
      <w:r>
        <w:rPr/>
        <w:t>Verfahren</w:t>
      </w:r>
      <w:r>
        <w:rPr>
          <w:spacing w:val="-11"/>
        </w:rPr>
        <w:t> </w:t>
      </w:r>
      <w:r>
        <w:rPr/>
        <w:t>zur</w:t>
      </w:r>
      <w:r>
        <w:rPr>
          <w:spacing w:val="-10"/>
        </w:rPr>
        <w:t> </w:t>
      </w:r>
      <w:r>
        <w:rPr/>
        <w:t>Unterbringung</w:t>
      </w:r>
      <w:r>
        <w:rPr>
          <w:spacing w:val="-11"/>
        </w:rPr>
        <w:t> </w:t>
      </w:r>
      <w:r>
        <w:rPr/>
        <w:t>geistig</w:t>
      </w:r>
      <w:r>
        <w:rPr>
          <w:spacing w:val="-10"/>
        </w:rPr>
        <w:t> </w:t>
      </w:r>
      <w:r>
        <w:rPr/>
        <w:t>abnormer</w:t>
      </w:r>
      <w:r>
        <w:rPr>
          <w:spacing w:val="-10"/>
        </w:rPr>
        <w:t> </w:t>
      </w:r>
      <w:r>
        <w:rPr/>
        <w:t>Rechtsbrecher</w:t>
      </w:r>
      <w:r>
        <w:rPr>
          <w:spacing w:val="-11"/>
        </w:rPr>
        <w:t> </w:t>
      </w:r>
      <w:r>
        <w:rPr/>
        <w:t>nach</w:t>
      </w:r>
      <w:r>
        <w:rPr>
          <w:spacing w:val="-10"/>
        </w:rPr>
        <w:t> </w:t>
      </w:r>
      <w:r>
        <w:rPr/>
        <w:t>§</w:t>
      </w:r>
      <w:r>
        <w:rPr>
          <w:spacing w:val="-11"/>
        </w:rPr>
        <w:t> </w:t>
      </w:r>
      <w:r>
        <w:rPr>
          <w:spacing w:val="-9"/>
        </w:rPr>
        <w:t>21 </w:t>
      </w:r>
      <w:r>
        <w:rPr/>
        <w:t>Abs. 1</w:t>
      </w:r>
      <w:r>
        <w:rPr>
          <w:spacing w:val="1"/>
        </w:rPr>
        <w:t> </w:t>
      </w:r>
      <w:r>
        <w:rPr/>
        <w:t>StGB</w:t>
      </w:r>
      <w:hyperlink w:history="true" w:anchor="_bookmark964">
        <w:r>
          <w:rPr>
            <w:u w:val="single" w:color="0000FF"/>
            <w:vertAlign w:val="superscript"/>
          </w:rPr>
          <w:t>425</w:t>
        </w:r>
      </w:hyperlink>
    </w:p>
    <w:p>
      <w:pPr>
        <w:pStyle w:val="BodyText"/>
        <w:spacing w:before="10"/>
        <w:jc w:val="left"/>
        <w:rPr>
          <w:b/>
          <w:sz w:val="16"/>
        </w:rPr>
      </w:pPr>
    </w:p>
    <w:p>
      <w:pPr>
        <w:pStyle w:val="BodyText"/>
        <w:spacing w:before="103"/>
        <w:ind w:left="3645"/>
      </w:pPr>
      <w:bookmarkStart w:name="_bookmark490" w:id="554"/>
      <w:bookmarkEnd w:id="554"/>
      <w:r>
        <w:rPr/>
      </w:r>
      <w:r>
        <w:rPr/>
        <w:t>§ 340</w:t>
      </w:r>
    </w:p>
    <w:p>
      <w:pPr>
        <w:pStyle w:val="ListParagraph"/>
        <w:numPr>
          <w:ilvl w:val="2"/>
          <w:numId w:val="280"/>
        </w:numPr>
        <w:tabs>
          <w:tab w:pos="1179" w:val="left" w:leader="none"/>
        </w:tabs>
        <w:spacing w:line="249" w:lineRule="auto" w:before="90" w:after="0"/>
        <w:ind w:left="667" w:right="104" w:firstLine="283"/>
        <w:jc w:val="both"/>
        <w:rPr>
          <w:sz w:val="20"/>
        </w:rPr>
      </w:pPr>
      <w:r>
        <w:rPr>
          <w:w w:val="105"/>
          <w:sz w:val="20"/>
        </w:rPr>
        <w:t>Liegen hinreichende Gründe vor, dass die Voraussetzungen des § </w:t>
      </w:r>
      <w:r>
        <w:rPr>
          <w:spacing w:val="-6"/>
          <w:w w:val="105"/>
          <w:sz w:val="20"/>
        </w:rPr>
        <w:t>21 </w:t>
      </w:r>
      <w:r>
        <w:rPr>
          <w:w w:val="105"/>
          <w:sz w:val="20"/>
        </w:rPr>
        <w:t>Abs. 1 StGB gegeben seien, so hat der Ankläger einen Antrag auf Unter- bringung in einer Anstalt für geistig abnorme Rechtsbrecher zu stellen. </w:t>
      </w:r>
      <w:r>
        <w:rPr>
          <w:spacing w:val="-5"/>
          <w:w w:val="105"/>
          <w:sz w:val="20"/>
        </w:rPr>
        <w:t>Für </w:t>
      </w:r>
      <w:r>
        <w:rPr>
          <w:w w:val="105"/>
          <w:sz w:val="20"/>
        </w:rPr>
        <w:t>diesen Antrag gelten die Bestimmungen über die Anklageschrift dem </w:t>
      </w:r>
      <w:r>
        <w:rPr>
          <w:spacing w:val="-3"/>
          <w:w w:val="105"/>
          <w:sz w:val="20"/>
        </w:rPr>
        <w:t>Sinne </w:t>
      </w:r>
      <w:r>
        <w:rPr>
          <w:w w:val="105"/>
          <w:sz w:val="20"/>
        </w:rPr>
        <w:t>nach. Für das Verfahren aufgrund eines solchen Antrages gelten </w:t>
      </w:r>
      <w:r>
        <w:rPr>
          <w:spacing w:val="-3"/>
          <w:w w:val="105"/>
          <w:sz w:val="20"/>
        </w:rPr>
        <w:t>sinnge-  </w:t>
      </w:r>
      <w:r>
        <w:rPr>
          <w:w w:val="105"/>
          <w:sz w:val="20"/>
        </w:rPr>
        <w:t>mäss</w:t>
      </w:r>
      <w:r>
        <w:rPr>
          <w:spacing w:val="-5"/>
          <w:w w:val="105"/>
          <w:sz w:val="20"/>
        </w:rPr>
        <w:t> </w:t>
      </w:r>
      <w:r>
        <w:rPr>
          <w:w w:val="105"/>
          <w:sz w:val="20"/>
        </w:rPr>
        <w:t>die</w:t>
      </w:r>
      <w:r>
        <w:rPr>
          <w:spacing w:val="-5"/>
          <w:w w:val="105"/>
          <w:sz w:val="20"/>
        </w:rPr>
        <w:t> </w:t>
      </w:r>
      <w:r>
        <w:rPr>
          <w:w w:val="105"/>
          <w:sz w:val="20"/>
        </w:rPr>
        <w:t>Bestimmungen</w:t>
      </w:r>
      <w:r>
        <w:rPr>
          <w:spacing w:val="-5"/>
          <w:w w:val="105"/>
          <w:sz w:val="20"/>
        </w:rPr>
        <w:t> </w:t>
      </w:r>
      <w:r>
        <w:rPr>
          <w:w w:val="105"/>
          <w:sz w:val="20"/>
        </w:rPr>
        <w:t>über</w:t>
      </w:r>
      <w:r>
        <w:rPr>
          <w:spacing w:val="-5"/>
          <w:w w:val="105"/>
          <w:sz w:val="20"/>
        </w:rPr>
        <w:t> </w:t>
      </w:r>
      <w:r>
        <w:rPr>
          <w:w w:val="105"/>
          <w:sz w:val="20"/>
        </w:rPr>
        <w:t>das</w:t>
      </w:r>
      <w:r>
        <w:rPr>
          <w:spacing w:val="-5"/>
          <w:w w:val="105"/>
          <w:sz w:val="20"/>
        </w:rPr>
        <w:t> </w:t>
      </w:r>
      <w:r>
        <w:rPr>
          <w:w w:val="105"/>
          <w:sz w:val="20"/>
        </w:rPr>
        <w:t>Strafverfahren,</w:t>
      </w:r>
      <w:r>
        <w:rPr>
          <w:spacing w:val="-5"/>
          <w:w w:val="105"/>
          <w:sz w:val="20"/>
        </w:rPr>
        <w:t> </w:t>
      </w:r>
      <w:r>
        <w:rPr>
          <w:w w:val="105"/>
          <w:sz w:val="20"/>
        </w:rPr>
        <w:t>soweit</w:t>
      </w:r>
      <w:r>
        <w:rPr>
          <w:spacing w:val="-5"/>
          <w:w w:val="105"/>
          <w:sz w:val="20"/>
        </w:rPr>
        <w:t> </w:t>
      </w:r>
      <w:r>
        <w:rPr>
          <w:w w:val="105"/>
          <w:sz w:val="20"/>
        </w:rPr>
        <w:t>im</w:t>
      </w:r>
      <w:r>
        <w:rPr>
          <w:spacing w:val="-5"/>
          <w:w w:val="105"/>
          <w:sz w:val="20"/>
        </w:rPr>
        <w:t> </w:t>
      </w:r>
      <w:r>
        <w:rPr>
          <w:w w:val="105"/>
          <w:sz w:val="20"/>
        </w:rPr>
        <w:t>folgenden</w:t>
      </w:r>
      <w:r>
        <w:rPr>
          <w:spacing w:val="-5"/>
          <w:w w:val="105"/>
          <w:sz w:val="20"/>
        </w:rPr>
        <w:t> </w:t>
      </w:r>
      <w:r>
        <w:rPr>
          <w:spacing w:val="-3"/>
          <w:w w:val="105"/>
          <w:sz w:val="20"/>
        </w:rPr>
        <w:t>nichts </w:t>
      </w:r>
      <w:r>
        <w:rPr>
          <w:w w:val="105"/>
          <w:sz w:val="20"/>
        </w:rPr>
        <w:t>anderes bestimmt</w:t>
      </w:r>
      <w:r>
        <w:rPr>
          <w:spacing w:val="-5"/>
          <w:w w:val="105"/>
          <w:sz w:val="20"/>
        </w:rPr>
        <w:t> </w:t>
      </w:r>
      <w:r>
        <w:rPr>
          <w:w w:val="105"/>
          <w:sz w:val="20"/>
        </w:rPr>
        <w:t>wird.</w:t>
      </w:r>
    </w:p>
    <w:p>
      <w:pPr>
        <w:pStyle w:val="ListParagraph"/>
        <w:numPr>
          <w:ilvl w:val="2"/>
          <w:numId w:val="280"/>
        </w:numPr>
        <w:tabs>
          <w:tab w:pos="1166" w:val="left" w:leader="none"/>
        </w:tabs>
        <w:spacing w:line="249" w:lineRule="auto" w:before="85" w:after="0"/>
        <w:ind w:left="667" w:right="104" w:firstLine="283"/>
        <w:jc w:val="both"/>
        <w:rPr>
          <w:sz w:val="20"/>
        </w:rPr>
      </w:pPr>
      <w:r>
        <w:rPr>
          <w:w w:val="105"/>
          <w:sz w:val="20"/>
        </w:rPr>
        <w:t>Einem Antrag auf Unterbringung in einer Anstalt für geistig abnorme Rechtsbrecher muss ein Untersuchungsverfahren gegen den Betroffenen vorangehen, für das folgende Besonderheiten</w:t>
      </w:r>
      <w:r>
        <w:rPr>
          <w:spacing w:val="-11"/>
          <w:w w:val="105"/>
          <w:sz w:val="20"/>
        </w:rPr>
        <w:t> </w:t>
      </w:r>
      <w:r>
        <w:rPr>
          <w:w w:val="105"/>
          <w:sz w:val="20"/>
        </w:rPr>
        <w:t>gelten:</w:t>
      </w:r>
    </w:p>
    <w:p>
      <w:pPr>
        <w:pStyle w:val="ListParagraph"/>
        <w:numPr>
          <w:ilvl w:val="0"/>
          <w:numId w:val="281"/>
        </w:numPr>
        <w:tabs>
          <w:tab w:pos="862" w:val="left" w:leader="none"/>
        </w:tabs>
        <w:spacing w:line="249" w:lineRule="auto" w:before="63" w:after="0"/>
        <w:ind w:left="950" w:right="104" w:hanging="284"/>
        <w:jc w:val="both"/>
        <w:rPr>
          <w:sz w:val="20"/>
        </w:rPr>
      </w:pPr>
      <w:r>
        <w:rPr>
          <w:w w:val="105"/>
          <w:sz w:val="20"/>
        </w:rPr>
        <w:t>Der Betroffene muss durch einen Verteidiger vertreten sein. Dieser ist </w:t>
      </w:r>
      <w:r>
        <w:rPr>
          <w:spacing w:val="-6"/>
          <w:w w:val="105"/>
          <w:sz w:val="20"/>
        </w:rPr>
        <w:t>zur </w:t>
      </w:r>
      <w:r>
        <w:rPr>
          <w:w w:val="105"/>
          <w:sz w:val="20"/>
        </w:rPr>
        <w:t>Stellung von Anträgen auch gegen den Willen des Betroffenen berech- tigt.</w:t>
      </w:r>
    </w:p>
    <w:p>
      <w:pPr>
        <w:pStyle w:val="ListParagraph"/>
        <w:numPr>
          <w:ilvl w:val="0"/>
          <w:numId w:val="281"/>
        </w:numPr>
        <w:tabs>
          <w:tab w:pos="908" w:val="left" w:leader="none"/>
        </w:tabs>
        <w:spacing w:line="249" w:lineRule="auto" w:before="62" w:after="0"/>
        <w:ind w:left="950" w:right="104" w:hanging="284"/>
        <w:jc w:val="both"/>
        <w:rPr>
          <w:sz w:val="20"/>
        </w:rPr>
      </w:pPr>
      <w:r>
        <w:rPr>
          <w:w w:val="105"/>
          <w:sz w:val="20"/>
        </w:rPr>
        <w:t>Der Betroffene ist mindestens durch einen Sachverständigen auf </w:t>
      </w:r>
      <w:r>
        <w:rPr>
          <w:spacing w:val="-5"/>
          <w:w w:val="105"/>
          <w:sz w:val="20"/>
        </w:rPr>
        <w:t>dem </w:t>
      </w:r>
      <w:r>
        <w:rPr>
          <w:w w:val="105"/>
          <w:sz w:val="20"/>
        </w:rPr>
        <w:t>Gebiete der Psychiatrie zu</w:t>
      </w:r>
      <w:r>
        <w:rPr>
          <w:spacing w:val="-5"/>
          <w:w w:val="105"/>
          <w:sz w:val="20"/>
        </w:rPr>
        <w:t> </w:t>
      </w:r>
      <w:r>
        <w:rPr>
          <w:w w:val="105"/>
          <w:sz w:val="20"/>
        </w:rPr>
        <w:t>untersuchen.</w:t>
      </w:r>
    </w:p>
    <w:p>
      <w:pPr>
        <w:pStyle w:val="ListParagraph"/>
        <w:numPr>
          <w:ilvl w:val="0"/>
          <w:numId w:val="281"/>
        </w:numPr>
        <w:tabs>
          <w:tab w:pos="893" w:val="left" w:leader="none"/>
        </w:tabs>
        <w:spacing w:line="249" w:lineRule="auto" w:before="62" w:after="0"/>
        <w:ind w:left="950" w:right="104" w:hanging="284"/>
        <w:jc w:val="both"/>
        <w:rPr>
          <w:sz w:val="20"/>
        </w:rPr>
      </w:pPr>
      <w:r>
        <w:rPr>
          <w:w w:val="105"/>
          <w:sz w:val="20"/>
        </w:rPr>
        <w:t>Der Untersuchungsrichter kann zu jeder Vernehmung des Betroffenen einen oder zwei Sachverständige</w:t>
      </w:r>
      <w:r>
        <w:rPr>
          <w:spacing w:val="-10"/>
          <w:w w:val="105"/>
          <w:sz w:val="20"/>
        </w:rPr>
        <w:t> </w:t>
      </w:r>
      <w:r>
        <w:rPr>
          <w:w w:val="105"/>
          <w:sz w:val="20"/>
        </w:rPr>
        <w:t>beiziehen.</w:t>
      </w:r>
    </w:p>
    <w:p>
      <w:pPr>
        <w:pStyle w:val="ListParagraph"/>
        <w:numPr>
          <w:ilvl w:val="0"/>
          <w:numId w:val="281"/>
        </w:numPr>
        <w:tabs>
          <w:tab w:pos="864" w:val="left" w:leader="none"/>
        </w:tabs>
        <w:spacing w:line="249" w:lineRule="auto" w:before="62" w:after="0"/>
        <w:ind w:left="950" w:right="104" w:hanging="284"/>
        <w:jc w:val="both"/>
        <w:rPr>
          <w:sz w:val="20"/>
        </w:rPr>
      </w:pPr>
      <w:r>
        <w:rPr>
          <w:w w:val="105"/>
          <w:sz w:val="20"/>
        </w:rPr>
        <w:t>Ist anzunehmen, dass die Schlussverhandlung in Abwesenheit des Betrof- fenen wird durchgeführt werden müssen (§ 341 Abs. 5), so ist dem Ankläger, dem Privatbeteiligten, dem Verteidiger und dem gesetzlichen Vertreter des Betroffenen Gelegenheit zur Beteiligung an </w:t>
      </w:r>
      <w:r>
        <w:rPr>
          <w:spacing w:val="-4"/>
          <w:w w:val="105"/>
          <w:sz w:val="20"/>
        </w:rPr>
        <w:t>einer </w:t>
      </w:r>
      <w:r>
        <w:rPr>
          <w:w w:val="105"/>
          <w:sz w:val="20"/>
        </w:rPr>
        <w:t>abschliessenden Vernehmung des Betroffenen zu</w:t>
      </w:r>
      <w:r>
        <w:rPr>
          <w:spacing w:val="-10"/>
          <w:w w:val="105"/>
          <w:sz w:val="20"/>
        </w:rPr>
        <w:t> </w:t>
      </w:r>
      <w:r>
        <w:rPr>
          <w:w w:val="105"/>
          <w:sz w:val="20"/>
        </w:rPr>
        <w:t>geben.</w:t>
      </w:r>
    </w:p>
    <w:p>
      <w:pPr>
        <w:pStyle w:val="ListParagraph"/>
        <w:numPr>
          <w:ilvl w:val="0"/>
          <w:numId w:val="281"/>
        </w:numPr>
        <w:tabs>
          <w:tab w:pos="910" w:val="left" w:leader="none"/>
        </w:tabs>
        <w:spacing w:line="249" w:lineRule="auto" w:before="64" w:after="0"/>
        <w:ind w:left="950" w:right="104" w:hanging="284"/>
        <w:jc w:val="both"/>
        <w:rPr>
          <w:sz w:val="20"/>
        </w:rPr>
      </w:pPr>
      <w:r>
        <w:rPr>
          <w:w w:val="105"/>
          <w:sz w:val="20"/>
        </w:rPr>
        <w:t>Von Vernehmungen des Betroffenen ist abzusehen, soweit sie </w:t>
      </w:r>
      <w:r>
        <w:rPr>
          <w:spacing w:val="-4"/>
          <w:w w:val="105"/>
          <w:sz w:val="20"/>
        </w:rPr>
        <w:t>wegen </w:t>
      </w:r>
      <w:r>
        <w:rPr>
          <w:w w:val="105"/>
          <w:sz w:val="20"/>
        </w:rPr>
        <w:t>seines Zustandes nicht oder nur unter erheblicher Gefährdung </w:t>
      </w:r>
      <w:r>
        <w:rPr>
          <w:spacing w:val="-3"/>
          <w:w w:val="105"/>
          <w:sz w:val="20"/>
        </w:rPr>
        <w:t>seiner </w:t>
      </w:r>
      <w:r>
        <w:rPr>
          <w:w w:val="105"/>
          <w:sz w:val="20"/>
        </w:rPr>
        <w:t>Gesundheit möglich</w:t>
      </w:r>
      <w:r>
        <w:rPr>
          <w:spacing w:val="-5"/>
          <w:w w:val="105"/>
          <w:sz w:val="20"/>
        </w:rPr>
        <w:t> </w:t>
      </w:r>
      <w:r>
        <w:rPr>
          <w:w w:val="105"/>
          <w:sz w:val="20"/>
        </w:rPr>
        <w:t>sind.</w:t>
      </w:r>
    </w:p>
    <w:p>
      <w:pPr>
        <w:pStyle w:val="ListParagraph"/>
        <w:numPr>
          <w:ilvl w:val="2"/>
          <w:numId w:val="280"/>
        </w:numPr>
        <w:tabs>
          <w:tab w:pos="1168" w:val="left" w:leader="none"/>
        </w:tabs>
        <w:spacing w:line="240" w:lineRule="auto" w:before="82" w:after="0"/>
        <w:ind w:left="1167" w:right="0" w:hanging="218"/>
        <w:jc w:val="both"/>
        <w:rPr>
          <w:sz w:val="20"/>
        </w:rPr>
      </w:pPr>
      <w:r>
        <w:rPr>
          <w:w w:val="105"/>
          <w:sz w:val="20"/>
        </w:rPr>
        <w:t>Das Pflegschaftsgericht ist sogleich vom Verfahren zu</w:t>
      </w:r>
      <w:r>
        <w:rPr>
          <w:spacing w:val="-11"/>
          <w:w w:val="105"/>
          <w:sz w:val="20"/>
        </w:rPr>
        <w:t> </w:t>
      </w:r>
      <w:r>
        <w:rPr>
          <w:w w:val="105"/>
          <w:sz w:val="20"/>
        </w:rPr>
        <w:t>verständigen.</w:t>
      </w:r>
    </w:p>
    <w:p>
      <w:pPr>
        <w:pStyle w:val="ListParagraph"/>
        <w:numPr>
          <w:ilvl w:val="2"/>
          <w:numId w:val="280"/>
        </w:numPr>
        <w:tabs>
          <w:tab w:pos="1183" w:val="left" w:leader="none"/>
        </w:tabs>
        <w:spacing w:line="249" w:lineRule="auto" w:before="90" w:after="0"/>
        <w:ind w:left="667" w:right="104" w:firstLine="283"/>
        <w:jc w:val="both"/>
        <w:rPr>
          <w:sz w:val="20"/>
        </w:rPr>
      </w:pPr>
      <w:r>
        <w:rPr>
          <w:w w:val="105"/>
          <w:sz w:val="20"/>
        </w:rPr>
        <w:t>Liegt einer der im § 131 Abs. 2 oder 7 angeführten Haftgründe vor, kann der Betroffene nicht ohne Gefahr für sich oder andere auf freiem   Fuss</w:t>
      </w:r>
      <w:r>
        <w:rPr>
          <w:spacing w:val="18"/>
          <w:w w:val="105"/>
          <w:sz w:val="20"/>
        </w:rPr>
        <w:t> </w:t>
      </w:r>
      <w:r>
        <w:rPr>
          <w:w w:val="105"/>
          <w:sz w:val="20"/>
        </w:rPr>
        <w:t>bleiben</w:t>
      </w:r>
      <w:r>
        <w:rPr>
          <w:spacing w:val="17"/>
          <w:w w:val="105"/>
          <w:sz w:val="20"/>
        </w:rPr>
        <w:t> </w:t>
      </w:r>
      <w:r>
        <w:rPr>
          <w:w w:val="105"/>
          <w:sz w:val="20"/>
        </w:rPr>
        <w:t>oder</w:t>
      </w:r>
      <w:r>
        <w:rPr>
          <w:spacing w:val="18"/>
          <w:w w:val="105"/>
          <w:sz w:val="20"/>
        </w:rPr>
        <w:t> </w:t>
      </w:r>
      <w:r>
        <w:rPr>
          <w:w w:val="105"/>
          <w:sz w:val="20"/>
        </w:rPr>
        <w:t>ist</w:t>
      </w:r>
      <w:r>
        <w:rPr>
          <w:spacing w:val="18"/>
          <w:w w:val="105"/>
          <w:sz w:val="20"/>
        </w:rPr>
        <w:t> </w:t>
      </w:r>
      <w:r>
        <w:rPr>
          <w:w w:val="105"/>
          <w:sz w:val="20"/>
        </w:rPr>
        <w:t>seine</w:t>
      </w:r>
      <w:r>
        <w:rPr>
          <w:spacing w:val="18"/>
          <w:w w:val="105"/>
          <w:sz w:val="20"/>
        </w:rPr>
        <w:t> </w:t>
      </w:r>
      <w:r>
        <w:rPr>
          <w:w w:val="105"/>
          <w:sz w:val="20"/>
        </w:rPr>
        <w:t>ärztliche</w:t>
      </w:r>
      <w:r>
        <w:rPr>
          <w:spacing w:val="18"/>
          <w:w w:val="105"/>
          <w:sz w:val="20"/>
        </w:rPr>
        <w:t> </w:t>
      </w:r>
      <w:r>
        <w:rPr>
          <w:w w:val="105"/>
          <w:sz w:val="20"/>
        </w:rPr>
        <w:t>Beobachtung</w:t>
      </w:r>
      <w:r>
        <w:rPr>
          <w:spacing w:val="18"/>
          <w:w w:val="105"/>
          <w:sz w:val="20"/>
        </w:rPr>
        <w:t> </w:t>
      </w:r>
      <w:r>
        <w:rPr>
          <w:w w:val="105"/>
          <w:sz w:val="20"/>
        </w:rPr>
        <w:t>erforderlich,</w:t>
      </w:r>
      <w:r>
        <w:rPr>
          <w:spacing w:val="18"/>
          <w:w w:val="105"/>
          <w:sz w:val="20"/>
        </w:rPr>
        <w:t> </w:t>
      </w:r>
      <w:r>
        <w:rPr>
          <w:w w:val="105"/>
          <w:sz w:val="20"/>
        </w:rPr>
        <w:t>so</w:t>
      </w:r>
      <w:r>
        <w:rPr>
          <w:spacing w:val="18"/>
          <w:w w:val="105"/>
          <w:sz w:val="20"/>
        </w:rPr>
        <w:t> </w:t>
      </w:r>
      <w:r>
        <w:rPr>
          <w:w w:val="105"/>
          <w:sz w:val="20"/>
        </w:rPr>
        <w:t>ist</w:t>
      </w:r>
      <w:r>
        <w:rPr>
          <w:spacing w:val="18"/>
          <w:w w:val="105"/>
          <w:sz w:val="20"/>
        </w:rPr>
        <w:t> </w:t>
      </w:r>
      <w:r>
        <w:rPr>
          <w:spacing w:val="-3"/>
          <w:w w:val="105"/>
          <w:sz w:val="20"/>
        </w:rPr>
        <w:t>seine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vorläufige Anhaltung in einer Anstalt für geistig abnorme Rechtsbrecher oder seine Einweisung in eine Krankenanstalt für Geisteskrankheiten anzu- ordnen.</w:t>
      </w:r>
    </w:p>
    <w:p>
      <w:pPr>
        <w:pStyle w:val="ListParagraph"/>
        <w:numPr>
          <w:ilvl w:val="2"/>
          <w:numId w:val="280"/>
        </w:numPr>
        <w:tabs>
          <w:tab w:pos="670" w:val="left" w:leader="none"/>
        </w:tabs>
        <w:spacing w:line="252" w:lineRule="auto" w:before="83" w:after="0"/>
        <w:ind w:left="157" w:right="614" w:firstLine="283"/>
        <w:jc w:val="both"/>
        <w:rPr>
          <w:sz w:val="20"/>
        </w:rPr>
      </w:pPr>
      <w:r>
        <w:rPr>
          <w:w w:val="105"/>
          <w:sz w:val="20"/>
        </w:rPr>
        <w:t>Über die Zulässigkeit der vorläufigen Anhaltung ist auf Antrag </w:t>
      </w:r>
      <w:r>
        <w:rPr>
          <w:spacing w:val="-4"/>
          <w:w w:val="105"/>
          <w:sz w:val="20"/>
        </w:rPr>
        <w:t>oder</w:t>
      </w:r>
      <w:bookmarkStart w:name="_bookmark491" w:id="555"/>
      <w:bookmarkEnd w:id="555"/>
      <w:r>
        <w:rPr>
          <w:spacing w:val="-4"/>
          <w:w w:val="105"/>
          <w:sz w:val="20"/>
        </w:rPr>
      </w:r>
      <w:r>
        <w:rPr>
          <w:spacing w:val="-4"/>
          <w:w w:val="105"/>
          <w:sz w:val="20"/>
        </w:rPr>
        <w:t> </w:t>
      </w:r>
      <w:r>
        <w:rPr>
          <w:w w:val="105"/>
          <w:sz w:val="20"/>
        </w:rPr>
        <w:t>von</w:t>
      </w:r>
      <w:r>
        <w:rPr>
          <w:spacing w:val="-4"/>
          <w:w w:val="105"/>
          <w:sz w:val="20"/>
        </w:rPr>
        <w:t> </w:t>
      </w:r>
      <w:r>
        <w:rPr>
          <w:w w:val="105"/>
          <w:sz w:val="20"/>
        </w:rPr>
        <w:t>Amts</w:t>
      </w:r>
      <w:r>
        <w:rPr>
          <w:spacing w:val="-4"/>
          <w:w w:val="105"/>
          <w:sz w:val="20"/>
        </w:rPr>
        <w:t> </w:t>
      </w:r>
      <w:r>
        <w:rPr>
          <w:w w:val="105"/>
          <w:sz w:val="20"/>
        </w:rPr>
        <w:t>wegen</w:t>
      </w:r>
      <w:r>
        <w:rPr>
          <w:spacing w:val="-4"/>
          <w:w w:val="105"/>
          <w:sz w:val="20"/>
        </w:rPr>
        <w:t> </w:t>
      </w:r>
      <w:r>
        <w:rPr>
          <w:w w:val="105"/>
          <w:sz w:val="20"/>
        </w:rPr>
        <w:t>in</w:t>
      </w:r>
      <w:r>
        <w:rPr>
          <w:spacing w:val="-4"/>
          <w:w w:val="105"/>
          <w:sz w:val="20"/>
        </w:rPr>
        <w:t> </w:t>
      </w:r>
      <w:r>
        <w:rPr>
          <w:w w:val="105"/>
          <w:sz w:val="20"/>
        </w:rPr>
        <w:t>sinngemässer</w:t>
      </w:r>
      <w:r>
        <w:rPr>
          <w:spacing w:val="-4"/>
          <w:w w:val="105"/>
          <w:sz w:val="20"/>
        </w:rPr>
        <w:t> </w:t>
      </w:r>
      <w:r>
        <w:rPr>
          <w:w w:val="105"/>
          <w:sz w:val="20"/>
        </w:rPr>
        <w:t>Anwendung</w:t>
      </w:r>
      <w:r>
        <w:rPr>
          <w:spacing w:val="-3"/>
          <w:w w:val="105"/>
          <w:sz w:val="20"/>
        </w:rPr>
        <w:t> </w:t>
      </w:r>
      <w:r>
        <w:rPr>
          <w:w w:val="105"/>
          <w:sz w:val="20"/>
        </w:rPr>
        <w:t>der</w:t>
      </w:r>
      <w:r>
        <w:rPr>
          <w:spacing w:val="-4"/>
          <w:w w:val="105"/>
          <w:sz w:val="20"/>
        </w:rPr>
        <w:t> </w:t>
      </w:r>
      <w:r>
        <w:rPr>
          <w:w w:val="105"/>
          <w:sz w:val="20"/>
        </w:rPr>
        <w:t>§§</w:t>
      </w:r>
      <w:r>
        <w:rPr>
          <w:spacing w:val="-4"/>
          <w:w w:val="105"/>
          <w:sz w:val="20"/>
        </w:rPr>
        <w:t> </w:t>
      </w:r>
      <w:r>
        <w:rPr>
          <w:w w:val="105"/>
          <w:sz w:val="20"/>
        </w:rPr>
        <w:t>131</w:t>
      </w:r>
      <w:r>
        <w:rPr>
          <w:spacing w:val="-4"/>
          <w:w w:val="105"/>
          <w:sz w:val="20"/>
        </w:rPr>
        <w:t> </w:t>
      </w:r>
      <w:r>
        <w:rPr>
          <w:w w:val="105"/>
          <w:sz w:val="20"/>
        </w:rPr>
        <w:t>bis</w:t>
      </w:r>
      <w:r>
        <w:rPr>
          <w:spacing w:val="-4"/>
          <w:w w:val="105"/>
          <w:sz w:val="20"/>
        </w:rPr>
        <w:t> </w:t>
      </w:r>
      <w:r>
        <w:rPr>
          <w:w w:val="105"/>
          <w:sz w:val="20"/>
        </w:rPr>
        <w:t>132a,</w:t>
      </w:r>
      <w:r>
        <w:rPr>
          <w:spacing w:val="-4"/>
          <w:w w:val="105"/>
          <w:sz w:val="20"/>
        </w:rPr>
        <w:t> </w:t>
      </w:r>
      <w:r>
        <w:rPr>
          <w:w w:val="105"/>
          <w:sz w:val="20"/>
        </w:rPr>
        <w:t>141,</w:t>
      </w:r>
      <w:r>
        <w:rPr>
          <w:spacing w:val="-3"/>
          <w:w w:val="105"/>
          <w:sz w:val="20"/>
        </w:rPr>
        <w:t> </w:t>
      </w:r>
      <w:r>
        <w:rPr>
          <w:spacing w:val="-5"/>
          <w:w w:val="105"/>
          <w:sz w:val="20"/>
        </w:rPr>
        <w:t>142 </w:t>
      </w:r>
      <w:r>
        <w:rPr>
          <w:w w:val="105"/>
          <w:sz w:val="20"/>
        </w:rPr>
        <w:t>sowie 239 und 241 zu</w:t>
      </w:r>
      <w:r>
        <w:rPr>
          <w:spacing w:val="-11"/>
          <w:w w:val="105"/>
          <w:sz w:val="20"/>
        </w:rPr>
        <w:t> </w:t>
      </w:r>
      <w:r>
        <w:rPr>
          <w:w w:val="105"/>
          <w:sz w:val="20"/>
        </w:rPr>
        <w:t>entscheiden.</w:t>
      </w:r>
      <w:hyperlink w:history="true" w:anchor="_bookmark965">
        <w:r>
          <w:rPr>
            <w:w w:val="105"/>
            <w:sz w:val="20"/>
            <w:u w:val="single" w:color="0000FF"/>
            <w:vertAlign w:val="superscript"/>
          </w:rPr>
          <w:t>426</w:t>
        </w:r>
      </w:hyperlink>
    </w:p>
    <w:p>
      <w:pPr>
        <w:pStyle w:val="ListParagraph"/>
        <w:numPr>
          <w:ilvl w:val="2"/>
          <w:numId w:val="280"/>
        </w:numPr>
        <w:tabs>
          <w:tab w:pos="649" w:val="left" w:leader="none"/>
        </w:tabs>
        <w:spacing w:line="249" w:lineRule="auto" w:before="79" w:after="0"/>
        <w:ind w:left="157" w:right="614" w:firstLine="283"/>
        <w:jc w:val="both"/>
        <w:rPr>
          <w:sz w:val="20"/>
        </w:rPr>
      </w:pPr>
      <w:r>
        <w:rPr>
          <w:w w:val="105"/>
          <w:sz w:val="20"/>
        </w:rPr>
        <w:t>Im</w:t>
      </w:r>
      <w:r>
        <w:rPr>
          <w:spacing w:val="-12"/>
          <w:w w:val="105"/>
          <w:sz w:val="20"/>
        </w:rPr>
        <w:t> </w:t>
      </w:r>
      <w:r>
        <w:rPr>
          <w:w w:val="105"/>
          <w:sz w:val="20"/>
        </w:rPr>
        <w:t>Falle</w:t>
      </w:r>
      <w:r>
        <w:rPr>
          <w:spacing w:val="-12"/>
          <w:w w:val="105"/>
          <w:sz w:val="20"/>
        </w:rPr>
        <w:t> </w:t>
      </w:r>
      <w:r>
        <w:rPr>
          <w:w w:val="105"/>
          <w:sz w:val="20"/>
        </w:rPr>
        <w:t>eines</w:t>
      </w:r>
      <w:r>
        <w:rPr>
          <w:spacing w:val="-12"/>
          <w:w w:val="105"/>
          <w:sz w:val="20"/>
        </w:rPr>
        <w:t> </w:t>
      </w:r>
      <w:r>
        <w:rPr>
          <w:w w:val="105"/>
          <w:sz w:val="20"/>
        </w:rPr>
        <w:t>Strafurteils</w:t>
      </w:r>
      <w:r>
        <w:rPr>
          <w:spacing w:val="-12"/>
          <w:w w:val="105"/>
          <w:sz w:val="20"/>
        </w:rPr>
        <w:t> </w:t>
      </w:r>
      <w:r>
        <w:rPr>
          <w:w w:val="105"/>
          <w:sz w:val="20"/>
        </w:rPr>
        <w:t>(§</w:t>
      </w:r>
      <w:r>
        <w:rPr>
          <w:spacing w:val="-11"/>
          <w:w w:val="105"/>
          <w:sz w:val="20"/>
        </w:rPr>
        <w:t> </w:t>
      </w:r>
      <w:r>
        <w:rPr>
          <w:w w:val="105"/>
          <w:sz w:val="20"/>
        </w:rPr>
        <w:t>344)</w:t>
      </w:r>
      <w:r>
        <w:rPr>
          <w:spacing w:val="-12"/>
          <w:w w:val="105"/>
          <w:sz w:val="20"/>
        </w:rPr>
        <w:t> </w:t>
      </w:r>
      <w:r>
        <w:rPr>
          <w:w w:val="105"/>
          <w:sz w:val="20"/>
        </w:rPr>
        <w:t>ist</w:t>
      </w:r>
      <w:r>
        <w:rPr>
          <w:spacing w:val="-12"/>
          <w:w w:val="105"/>
          <w:sz w:val="20"/>
        </w:rPr>
        <w:t> </w:t>
      </w:r>
      <w:r>
        <w:rPr>
          <w:w w:val="105"/>
          <w:sz w:val="20"/>
        </w:rPr>
        <w:t>die</w:t>
      </w:r>
      <w:r>
        <w:rPr>
          <w:spacing w:val="-12"/>
          <w:w w:val="105"/>
          <w:sz w:val="20"/>
        </w:rPr>
        <w:t> </w:t>
      </w:r>
      <w:r>
        <w:rPr>
          <w:w w:val="105"/>
          <w:sz w:val="20"/>
        </w:rPr>
        <w:t>vorläufige</w:t>
      </w:r>
      <w:r>
        <w:rPr>
          <w:spacing w:val="-11"/>
          <w:w w:val="105"/>
          <w:sz w:val="20"/>
        </w:rPr>
        <w:t> </w:t>
      </w:r>
      <w:r>
        <w:rPr>
          <w:w w:val="105"/>
          <w:sz w:val="20"/>
        </w:rPr>
        <w:t>Anhaltung</w:t>
      </w:r>
      <w:r>
        <w:rPr>
          <w:spacing w:val="-12"/>
          <w:w w:val="105"/>
          <w:sz w:val="20"/>
        </w:rPr>
        <w:t> </w:t>
      </w:r>
      <w:r>
        <w:rPr>
          <w:w w:val="105"/>
          <w:sz w:val="20"/>
        </w:rPr>
        <w:t>auf</w:t>
      </w:r>
      <w:r>
        <w:rPr>
          <w:spacing w:val="-12"/>
          <w:w w:val="105"/>
          <w:sz w:val="20"/>
        </w:rPr>
        <w:t> </w:t>
      </w:r>
      <w:r>
        <w:rPr>
          <w:w w:val="105"/>
          <w:sz w:val="20"/>
        </w:rPr>
        <w:t>Frei- heits- und Geldstrafen anzurechnen (§ 38</w:t>
      </w:r>
      <w:r>
        <w:rPr>
          <w:spacing w:val="-9"/>
          <w:w w:val="105"/>
          <w:sz w:val="20"/>
        </w:rPr>
        <w:t> </w:t>
      </w:r>
      <w:r>
        <w:rPr>
          <w:w w:val="105"/>
          <w:sz w:val="20"/>
        </w:rPr>
        <w:t>StGB).</w:t>
      </w:r>
    </w:p>
    <w:p>
      <w:pPr>
        <w:pStyle w:val="BodyText"/>
        <w:spacing w:before="3"/>
        <w:jc w:val="left"/>
        <w:rPr>
          <w:sz w:val="26"/>
        </w:rPr>
      </w:pPr>
    </w:p>
    <w:p>
      <w:pPr>
        <w:pStyle w:val="BodyText"/>
        <w:ind w:left="3135"/>
      </w:pPr>
      <w:r>
        <w:rPr/>
        <w:t>§ 341</w:t>
      </w:r>
    </w:p>
    <w:p>
      <w:pPr>
        <w:pStyle w:val="ListParagraph"/>
        <w:numPr>
          <w:ilvl w:val="0"/>
          <w:numId w:val="282"/>
        </w:numPr>
        <w:tabs>
          <w:tab w:pos="721" w:val="left" w:leader="none"/>
        </w:tabs>
        <w:spacing w:line="249" w:lineRule="auto" w:before="90" w:after="0"/>
        <w:ind w:left="157" w:right="614" w:firstLine="283"/>
        <w:jc w:val="both"/>
        <w:rPr>
          <w:sz w:val="20"/>
        </w:rPr>
      </w:pPr>
      <w:r>
        <w:rPr>
          <w:w w:val="105"/>
          <w:sz w:val="20"/>
        </w:rPr>
        <w:t>Zur Entscheidung über den Antrag auf Unterbringung in </w:t>
      </w:r>
      <w:r>
        <w:rPr>
          <w:spacing w:val="-3"/>
          <w:w w:val="105"/>
          <w:sz w:val="20"/>
        </w:rPr>
        <w:t>einer </w:t>
      </w:r>
      <w:r>
        <w:rPr>
          <w:w w:val="105"/>
          <w:sz w:val="20"/>
        </w:rPr>
        <w:t>Anstalt für geistig abnorme Rechtsbrecher nach § 21 Abs. 1 StGB ist </w:t>
      </w:r>
      <w:r>
        <w:rPr>
          <w:spacing w:val="-5"/>
          <w:w w:val="105"/>
          <w:sz w:val="20"/>
        </w:rPr>
        <w:t>das </w:t>
      </w:r>
      <w:r>
        <w:rPr>
          <w:w w:val="105"/>
          <w:sz w:val="20"/>
        </w:rPr>
        <w:t>Kriminalgericht</w:t>
      </w:r>
      <w:r>
        <w:rPr>
          <w:spacing w:val="-3"/>
          <w:w w:val="105"/>
          <w:sz w:val="20"/>
        </w:rPr>
        <w:t> </w:t>
      </w:r>
      <w:r>
        <w:rPr>
          <w:w w:val="105"/>
          <w:sz w:val="20"/>
        </w:rPr>
        <w:t>berufen.</w:t>
      </w:r>
    </w:p>
    <w:p>
      <w:pPr>
        <w:pStyle w:val="ListParagraph"/>
        <w:numPr>
          <w:ilvl w:val="0"/>
          <w:numId w:val="282"/>
        </w:numPr>
        <w:tabs>
          <w:tab w:pos="677" w:val="left" w:leader="none"/>
        </w:tabs>
        <w:spacing w:line="249" w:lineRule="auto" w:before="82" w:after="0"/>
        <w:ind w:left="157" w:right="614" w:firstLine="283"/>
        <w:jc w:val="both"/>
        <w:rPr>
          <w:sz w:val="20"/>
        </w:rPr>
      </w:pPr>
      <w:r>
        <w:rPr>
          <w:w w:val="105"/>
          <w:sz w:val="20"/>
        </w:rPr>
        <w:t>Das Gericht entscheidet über den Antrag nach öffentlicher Schluss- verhandlung, die in sinngemässer Anwendung der Bestimmungen des </w:t>
      </w:r>
      <w:r>
        <w:rPr>
          <w:spacing w:val="-4"/>
          <w:w w:val="105"/>
          <w:sz w:val="20"/>
        </w:rPr>
        <w:t>XIV. </w:t>
      </w:r>
      <w:r>
        <w:rPr>
          <w:w w:val="105"/>
          <w:sz w:val="20"/>
        </w:rPr>
        <w:t>und XV. Hauptstückes durchzuführen ist, durch</w:t>
      </w:r>
      <w:r>
        <w:rPr>
          <w:spacing w:val="8"/>
          <w:w w:val="105"/>
          <w:sz w:val="20"/>
        </w:rPr>
        <w:t> </w:t>
      </w:r>
      <w:r>
        <w:rPr>
          <w:w w:val="105"/>
          <w:sz w:val="20"/>
        </w:rPr>
        <w:t>Urteil.</w:t>
      </w:r>
    </w:p>
    <w:p>
      <w:pPr>
        <w:pStyle w:val="ListParagraph"/>
        <w:numPr>
          <w:ilvl w:val="0"/>
          <w:numId w:val="282"/>
        </w:numPr>
        <w:tabs>
          <w:tab w:pos="659" w:val="left" w:leader="none"/>
        </w:tabs>
        <w:spacing w:line="249" w:lineRule="auto" w:before="83" w:after="0"/>
        <w:ind w:left="157" w:right="614" w:firstLine="283"/>
        <w:jc w:val="both"/>
        <w:rPr>
          <w:sz w:val="20"/>
        </w:rPr>
      </w:pPr>
      <w:r>
        <w:rPr>
          <w:w w:val="105"/>
          <w:sz w:val="20"/>
        </w:rPr>
        <w:t>Während der ganzen Schlussverhandlung muss bei sonstiger Nichtig- keit ein Verteidiger des Betroffenen anwesend sein, der zur Stellung von Anträgen zugunsten des Betroffenen auch gegen dessen Willen berechtigt ist.</w:t>
      </w:r>
    </w:p>
    <w:p>
      <w:pPr>
        <w:pStyle w:val="ListParagraph"/>
        <w:numPr>
          <w:ilvl w:val="0"/>
          <w:numId w:val="282"/>
        </w:numPr>
        <w:tabs>
          <w:tab w:pos="658" w:val="left" w:leader="none"/>
        </w:tabs>
        <w:spacing w:line="249" w:lineRule="auto" w:before="83" w:after="0"/>
        <w:ind w:left="157" w:right="614" w:firstLine="283"/>
        <w:jc w:val="both"/>
        <w:rPr>
          <w:sz w:val="20"/>
        </w:rPr>
      </w:pPr>
      <w:r>
        <w:rPr>
          <w:w w:val="105"/>
          <w:sz w:val="20"/>
        </w:rPr>
        <w:t>Der Schlussverhandlung ist bei sonstiger Nichtigkeit ein </w:t>
      </w:r>
      <w:r>
        <w:rPr>
          <w:spacing w:val="-2"/>
          <w:w w:val="105"/>
          <w:sz w:val="20"/>
        </w:rPr>
        <w:t>Sachverstän- </w:t>
      </w:r>
      <w:r>
        <w:rPr>
          <w:w w:val="105"/>
          <w:sz w:val="20"/>
        </w:rPr>
        <w:t>diger (§ 340 Abs. 2 Ziff. 2)</w:t>
      </w:r>
      <w:r>
        <w:rPr>
          <w:spacing w:val="-20"/>
          <w:w w:val="105"/>
          <w:sz w:val="20"/>
        </w:rPr>
        <w:t> </w:t>
      </w:r>
      <w:r>
        <w:rPr>
          <w:w w:val="105"/>
          <w:sz w:val="20"/>
        </w:rPr>
        <w:t>beizuziehen.</w:t>
      </w:r>
    </w:p>
    <w:p>
      <w:pPr>
        <w:pStyle w:val="ListParagraph"/>
        <w:numPr>
          <w:ilvl w:val="0"/>
          <w:numId w:val="282"/>
        </w:numPr>
        <w:tabs>
          <w:tab w:pos="670" w:val="left" w:leader="none"/>
        </w:tabs>
        <w:spacing w:line="249" w:lineRule="auto" w:before="82" w:after="0"/>
        <w:ind w:left="157" w:right="614" w:firstLine="283"/>
        <w:jc w:val="both"/>
        <w:rPr>
          <w:sz w:val="20"/>
        </w:rPr>
      </w:pPr>
      <w:r>
        <w:rPr>
          <w:w w:val="105"/>
          <w:sz w:val="20"/>
        </w:rPr>
        <w:t>Soweit der Zustand des Betroffenen eine Beteiligung an der Schluss- verhandlung innerhalb angemessener Frist nicht gestattet oder von </w:t>
      </w:r>
      <w:r>
        <w:rPr>
          <w:spacing w:val="-3"/>
          <w:w w:val="105"/>
          <w:sz w:val="20"/>
        </w:rPr>
        <w:t>einer </w:t>
      </w:r>
      <w:r>
        <w:rPr>
          <w:w w:val="105"/>
          <w:sz w:val="20"/>
        </w:rPr>
        <w:t>solchen Beteiligung eine erhebliche Gefährdung seiner Gesundheit </w:t>
      </w:r>
      <w:r>
        <w:rPr>
          <w:spacing w:val="-6"/>
          <w:w w:val="105"/>
          <w:sz w:val="20"/>
        </w:rPr>
        <w:t>zu </w:t>
      </w:r>
      <w:r>
        <w:rPr>
          <w:w w:val="105"/>
          <w:sz w:val="20"/>
        </w:rPr>
        <w:t>besorgen wäre, ist die Schlussverhandlung in Abwesenheit des Betroffenen durchzuführen. Hierüber entscheidet das Gericht nach Vernehmung </w:t>
      </w:r>
      <w:r>
        <w:rPr>
          <w:spacing w:val="-5"/>
          <w:w w:val="105"/>
          <w:sz w:val="20"/>
        </w:rPr>
        <w:t>der </w:t>
      </w:r>
      <w:r>
        <w:rPr>
          <w:w w:val="105"/>
          <w:sz w:val="20"/>
        </w:rPr>
        <w:t>Sachverständigen und Durchführung der allenfalls sonst erforderlichen Erhebungen mit Beschluss. Der Beschluss kann auch schon vor der</w:t>
      </w:r>
      <w:r>
        <w:rPr>
          <w:spacing w:val="-35"/>
          <w:w w:val="105"/>
          <w:sz w:val="20"/>
        </w:rPr>
        <w:t> </w:t>
      </w:r>
      <w:r>
        <w:rPr>
          <w:w w:val="105"/>
          <w:sz w:val="20"/>
        </w:rPr>
        <w:t>Schluss- verhandlung vom Vorsitzenden gefasst werden und ist in diesem Fall </w:t>
      </w:r>
      <w:r>
        <w:rPr>
          <w:spacing w:val="-3"/>
          <w:w w:val="105"/>
          <w:sz w:val="20"/>
        </w:rPr>
        <w:t>durch </w:t>
      </w:r>
      <w:r>
        <w:rPr>
          <w:w w:val="105"/>
          <w:sz w:val="20"/>
        </w:rPr>
        <w:t>das binnen vierzehn Tagen einzubringende Rechtsmittel der Beschwerde gesondert anfechtbar. Ein Beschluss, die Schlussverhandlung zur </w:t>
      </w:r>
      <w:r>
        <w:rPr>
          <w:spacing w:val="-3"/>
          <w:w w:val="105"/>
          <w:sz w:val="20"/>
        </w:rPr>
        <w:t>Gänze     </w:t>
      </w:r>
      <w:r>
        <w:rPr>
          <w:w w:val="105"/>
          <w:sz w:val="20"/>
        </w:rPr>
        <w:t>in Abwesenheit des Betroffenen durchzuführen, darf nur gefasst </w:t>
      </w:r>
      <w:r>
        <w:rPr>
          <w:spacing w:val="-3"/>
          <w:w w:val="105"/>
          <w:sz w:val="20"/>
        </w:rPr>
        <w:t>werden,  </w:t>
      </w:r>
      <w:r>
        <w:rPr>
          <w:w w:val="105"/>
          <w:sz w:val="20"/>
        </w:rPr>
        <w:t>nachdem sich der Vorsitzende vom Zustand des Betroffenen überzeugt </w:t>
      </w:r>
      <w:r>
        <w:rPr>
          <w:spacing w:val="-4"/>
          <w:w w:val="105"/>
          <w:sz w:val="20"/>
        </w:rPr>
        <w:t>und </w:t>
      </w:r>
      <w:r>
        <w:rPr>
          <w:w w:val="105"/>
          <w:sz w:val="20"/>
        </w:rPr>
        <w:t>mit ihm gesprochen hat. Wird von der Vernehmung des Betroffenen </w:t>
      </w:r>
      <w:r>
        <w:rPr>
          <w:spacing w:val="-3"/>
          <w:w w:val="105"/>
          <w:sz w:val="20"/>
        </w:rPr>
        <w:t>ganz </w:t>
      </w:r>
      <w:r>
        <w:rPr>
          <w:w w:val="105"/>
          <w:sz w:val="20"/>
        </w:rPr>
        <w:t>oder teilweise abgesehen, wurde er aber in der Untersuchung vernommen, so ist das hierüber aufgenommene Protokoll zu</w:t>
      </w:r>
      <w:r>
        <w:rPr>
          <w:spacing w:val="-5"/>
          <w:w w:val="105"/>
          <w:sz w:val="20"/>
        </w:rPr>
        <w:t> </w:t>
      </w:r>
      <w:r>
        <w:rPr>
          <w:w w:val="105"/>
          <w:sz w:val="20"/>
        </w:rPr>
        <w:t>verlesen.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82"/>
        </w:numPr>
        <w:tabs>
          <w:tab w:pos="1189" w:val="left" w:leader="none"/>
        </w:tabs>
        <w:spacing w:line="249" w:lineRule="auto" w:before="102" w:after="0"/>
        <w:ind w:left="667" w:right="104" w:firstLine="283"/>
        <w:jc w:val="both"/>
        <w:rPr>
          <w:sz w:val="20"/>
        </w:rPr>
      </w:pPr>
      <w:r>
        <w:rPr>
          <w:w w:val="105"/>
          <w:sz w:val="20"/>
        </w:rPr>
        <w:t>Ein Anschluss an das Verfahren wegen privatrechtlicher Ansprüche ist</w:t>
      </w:r>
      <w:r>
        <w:rPr>
          <w:spacing w:val="-3"/>
          <w:w w:val="105"/>
          <w:sz w:val="20"/>
        </w:rPr>
        <w:t> </w:t>
      </w:r>
      <w:r>
        <w:rPr>
          <w:w w:val="105"/>
          <w:sz w:val="20"/>
        </w:rPr>
        <w:t>unzulässig.</w:t>
      </w:r>
    </w:p>
    <w:p>
      <w:pPr>
        <w:pStyle w:val="BodyText"/>
        <w:spacing w:before="3"/>
        <w:jc w:val="left"/>
        <w:rPr>
          <w:sz w:val="26"/>
        </w:rPr>
      </w:pPr>
    </w:p>
    <w:p>
      <w:pPr>
        <w:pStyle w:val="BodyText"/>
        <w:ind w:left="3645"/>
      </w:pPr>
      <w:r>
        <w:rPr/>
        <w:t>§ 342</w:t>
      </w:r>
    </w:p>
    <w:p>
      <w:pPr>
        <w:pStyle w:val="ListParagraph"/>
        <w:numPr>
          <w:ilvl w:val="0"/>
          <w:numId w:val="283"/>
        </w:numPr>
        <w:tabs>
          <w:tab w:pos="1190" w:val="left" w:leader="none"/>
        </w:tabs>
        <w:spacing w:line="249" w:lineRule="auto" w:before="90" w:after="0"/>
        <w:ind w:left="667" w:right="104" w:firstLine="283"/>
        <w:jc w:val="both"/>
        <w:rPr>
          <w:sz w:val="20"/>
        </w:rPr>
      </w:pPr>
      <w:r>
        <w:rPr>
          <w:w w:val="105"/>
          <w:sz w:val="20"/>
        </w:rPr>
        <w:t>Hat der Betroffene einen gesetzlichen Vertreter, so sind diesem der Antrag und sämtliche gerichtlichen Entscheidungen auf dieselbe </w:t>
      </w:r>
      <w:r>
        <w:rPr>
          <w:spacing w:val="-4"/>
          <w:w w:val="105"/>
          <w:sz w:val="20"/>
        </w:rPr>
        <w:t>Weise </w:t>
      </w:r>
      <w:r>
        <w:rPr>
          <w:w w:val="105"/>
          <w:sz w:val="20"/>
        </w:rPr>
        <w:t>bekanntzumachen wie dem Betroffenen selbst. Der gesetzliche Vertreter </w:t>
      </w:r>
      <w:r>
        <w:rPr>
          <w:spacing w:val="-5"/>
          <w:w w:val="105"/>
          <w:sz w:val="20"/>
        </w:rPr>
        <w:t>ist </w:t>
      </w:r>
      <w:r>
        <w:rPr>
          <w:w w:val="105"/>
          <w:sz w:val="20"/>
        </w:rPr>
        <w:t>auch von der Anordnung der Schlussverhandlung zu</w:t>
      </w:r>
      <w:r>
        <w:rPr>
          <w:spacing w:val="23"/>
          <w:w w:val="105"/>
          <w:sz w:val="20"/>
        </w:rPr>
        <w:t> </w:t>
      </w:r>
      <w:r>
        <w:rPr>
          <w:w w:val="105"/>
          <w:sz w:val="20"/>
        </w:rPr>
        <w:t>benachrichtigen.</w:t>
      </w:r>
    </w:p>
    <w:p>
      <w:pPr>
        <w:pStyle w:val="ListParagraph"/>
        <w:numPr>
          <w:ilvl w:val="0"/>
          <w:numId w:val="283"/>
        </w:numPr>
        <w:tabs>
          <w:tab w:pos="1211" w:val="left" w:leader="none"/>
        </w:tabs>
        <w:spacing w:line="249" w:lineRule="auto" w:before="83" w:after="0"/>
        <w:ind w:left="667" w:right="104" w:firstLine="283"/>
        <w:jc w:val="both"/>
        <w:rPr>
          <w:sz w:val="20"/>
        </w:rPr>
      </w:pPr>
      <w:r>
        <w:rPr>
          <w:w w:val="105"/>
          <w:sz w:val="20"/>
        </w:rPr>
        <w:t>Der gesetzliche Vertreter ist berechtigt, für den Betroffenen </w:t>
      </w:r>
      <w:r>
        <w:rPr>
          <w:spacing w:val="-4"/>
          <w:w w:val="105"/>
          <w:sz w:val="20"/>
        </w:rPr>
        <w:t>auch </w:t>
      </w:r>
      <w:r>
        <w:rPr>
          <w:w w:val="105"/>
          <w:sz w:val="20"/>
        </w:rPr>
        <w:t>gegen dessen Willen alle Rechtsmittel zu ergreifen, die das Gesetz </w:t>
      </w:r>
      <w:r>
        <w:rPr>
          <w:spacing w:val="-5"/>
          <w:w w:val="105"/>
          <w:sz w:val="20"/>
        </w:rPr>
        <w:t>dem </w:t>
      </w:r>
      <w:r>
        <w:rPr>
          <w:w w:val="105"/>
          <w:sz w:val="20"/>
        </w:rPr>
        <w:t>Betroffenen gewährt. Die Frist zur Erhebung von Rechtsmitteln läuft für den gesetzlichen Vertreter von dem Tag, an dem ihm die </w:t>
      </w:r>
      <w:r>
        <w:rPr>
          <w:spacing w:val="-2"/>
          <w:w w:val="105"/>
          <w:sz w:val="20"/>
        </w:rPr>
        <w:t>Entscheidung </w:t>
      </w:r>
      <w:r>
        <w:rPr>
          <w:w w:val="105"/>
          <w:sz w:val="20"/>
        </w:rPr>
        <w:t>eröffnet</w:t>
      </w:r>
      <w:r>
        <w:rPr>
          <w:spacing w:val="-3"/>
          <w:w w:val="105"/>
          <w:sz w:val="20"/>
        </w:rPr>
        <w:t> </w:t>
      </w:r>
      <w:r>
        <w:rPr>
          <w:w w:val="105"/>
          <w:sz w:val="20"/>
        </w:rPr>
        <w:t>wird.</w:t>
      </w:r>
    </w:p>
    <w:p>
      <w:pPr>
        <w:pStyle w:val="ListParagraph"/>
        <w:numPr>
          <w:ilvl w:val="0"/>
          <w:numId w:val="283"/>
        </w:numPr>
        <w:tabs>
          <w:tab w:pos="1171" w:val="left" w:leader="none"/>
        </w:tabs>
        <w:spacing w:line="249" w:lineRule="auto" w:before="84" w:after="0"/>
        <w:ind w:left="667" w:right="104" w:firstLine="283"/>
        <w:jc w:val="both"/>
        <w:rPr>
          <w:sz w:val="20"/>
        </w:rPr>
      </w:pPr>
      <w:r>
        <w:rPr>
          <w:w w:val="105"/>
          <w:sz w:val="20"/>
        </w:rPr>
        <w:t>Hat der Betroffene keinen gesetzlichen Vertreter, ist dieser der Betei- ligung an der mit Strafe bedrohten Handlung des Betroffenen verdächtig oder überwiesen, kann er dem Betroffenen aus anderen Gründen im Ver- fahren nicht beistehen oder ist er trotz ordnungsgemässer Benachrichtigung zur Schlussverhandlung nicht erschienen, so stehen die Rechte des gesetzli- chen Vertreters dem Verteidiger des Betroffenen</w:t>
      </w:r>
      <w:r>
        <w:rPr>
          <w:spacing w:val="-10"/>
          <w:w w:val="105"/>
          <w:sz w:val="20"/>
        </w:rPr>
        <w:t> </w:t>
      </w:r>
      <w:r>
        <w:rPr>
          <w:w w:val="105"/>
          <w:sz w:val="20"/>
        </w:rPr>
        <w:t>zu.</w:t>
      </w:r>
    </w:p>
    <w:p>
      <w:pPr>
        <w:pStyle w:val="ListParagraph"/>
        <w:numPr>
          <w:ilvl w:val="0"/>
          <w:numId w:val="283"/>
        </w:numPr>
        <w:tabs>
          <w:tab w:pos="1191" w:val="left" w:leader="none"/>
        </w:tabs>
        <w:spacing w:line="249" w:lineRule="auto" w:before="85" w:after="0"/>
        <w:ind w:left="667" w:right="104" w:firstLine="283"/>
        <w:jc w:val="both"/>
        <w:rPr>
          <w:sz w:val="20"/>
        </w:rPr>
      </w:pPr>
      <w:r>
        <w:rPr>
          <w:w w:val="105"/>
          <w:sz w:val="20"/>
        </w:rPr>
        <w:t>Von der Anordnung der Unterbringung in einer Anstalt für geistig abnorme Rechtsbrecher nach § 21 Abs. 1 StGB ist das Pflegschaftsgericht zu</w:t>
      </w:r>
      <w:r>
        <w:rPr>
          <w:spacing w:val="-3"/>
          <w:w w:val="105"/>
          <w:sz w:val="20"/>
        </w:rPr>
        <w:t> </w:t>
      </w:r>
      <w:r>
        <w:rPr>
          <w:w w:val="105"/>
          <w:sz w:val="20"/>
        </w:rPr>
        <w:t>verständigen.</w:t>
      </w:r>
    </w:p>
    <w:p>
      <w:pPr>
        <w:pStyle w:val="BodyText"/>
        <w:spacing w:before="3"/>
        <w:jc w:val="left"/>
        <w:rPr>
          <w:sz w:val="26"/>
        </w:rPr>
      </w:pPr>
    </w:p>
    <w:p>
      <w:pPr>
        <w:pStyle w:val="BodyText"/>
        <w:spacing w:before="1"/>
        <w:ind w:left="3645"/>
      </w:pPr>
      <w:r>
        <w:rPr/>
        <w:t>§ 343</w:t>
      </w:r>
    </w:p>
    <w:p>
      <w:pPr>
        <w:pStyle w:val="ListParagraph"/>
        <w:numPr>
          <w:ilvl w:val="0"/>
          <w:numId w:val="284"/>
        </w:numPr>
        <w:tabs>
          <w:tab w:pos="1211" w:val="left" w:leader="none"/>
        </w:tabs>
        <w:spacing w:line="249" w:lineRule="auto" w:before="90" w:after="0"/>
        <w:ind w:left="667" w:right="104" w:firstLine="283"/>
        <w:jc w:val="both"/>
        <w:rPr>
          <w:sz w:val="20"/>
        </w:rPr>
      </w:pPr>
      <w:r>
        <w:rPr>
          <w:w w:val="105"/>
          <w:sz w:val="20"/>
        </w:rPr>
        <w:t>Das Urteil kann in sinngemässer Anwendung der §§ 219 bis 221 zugunsten und zum Nachteile des Betroffenen mit Berufung angefochten werden. Im Falle der Unterbringung steht dieses Rechtsmittel auch </w:t>
      </w:r>
      <w:r>
        <w:rPr>
          <w:spacing w:val="-5"/>
          <w:w w:val="105"/>
          <w:sz w:val="20"/>
        </w:rPr>
        <w:t>den </w:t>
      </w:r>
      <w:r>
        <w:rPr>
          <w:w w:val="105"/>
          <w:sz w:val="20"/>
        </w:rPr>
        <w:t>Betroffenen und seinen Angehörigen (§ 218) zu. Die Anmeldung der </w:t>
      </w:r>
      <w:r>
        <w:rPr>
          <w:spacing w:val="-3"/>
          <w:w w:val="105"/>
          <w:sz w:val="20"/>
        </w:rPr>
        <w:t>Beru- </w:t>
      </w:r>
      <w:r>
        <w:rPr>
          <w:w w:val="105"/>
          <w:sz w:val="20"/>
        </w:rPr>
        <w:t>fung hat aufschiebende</w:t>
      </w:r>
      <w:r>
        <w:rPr>
          <w:spacing w:val="-7"/>
          <w:w w:val="105"/>
          <w:sz w:val="20"/>
        </w:rPr>
        <w:t> </w:t>
      </w:r>
      <w:r>
        <w:rPr>
          <w:w w:val="105"/>
          <w:sz w:val="20"/>
        </w:rPr>
        <w:t>Wirkung.</w:t>
      </w:r>
    </w:p>
    <w:p>
      <w:pPr>
        <w:pStyle w:val="ListParagraph"/>
        <w:numPr>
          <w:ilvl w:val="0"/>
          <w:numId w:val="284"/>
        </w:numPr>
        <w:tabs>
          <w:tab w:pos="1193" w:val="left" w:leader="none"/>
        </w:tabs>
        <w:spacing w:line="249" w:lineRule="auto" w:before="84" w:after="0"/>
        <w:ind w:left="667" w:right="104" w:firstLine="283"/>
        <w:jc w:val="both"/>
        <w:rPr>
          <w:sz w:val="20"/>
        </w:rPr>
      </w:pPr>
      <w:r>
        <w:rPr>
          <w:w w:val="105"/>
          <w:sz w:val="20"/>
        </w:rPr>
        <w:t>Für die Wiederaufnahme des Verfahrens und die Wiedereinsetzung gegen den Ablauf von Fristen gelten die Bestimmungen des XVIII. Haupt- stückes</w:t>
      </w:r>
      <w:r>
        <w:rPr>
          <w:spacing w:val="-3"/>
          <w:w w:val="105"/>
          <w:sz w:val="20"/>
        </w:rPr>
        <w:t> </w:t>
      </w:r>
      <w:r>
        <w:rPr>
          <w:w w:val="105"/>
          <w:sz w:val="20"/>
        </w:rPr>
        <w:t>sinngemäss.</w:t>
      </w:r>
    </w:p>
    <w:p>
      <w:pPr>
        <w:pStyle w:val="BodyText"/>
        <w:spacing w:before="3"/>
        <w:jc w:val="left"/>
        <w:rPr>
          <w:sz w:val="26"/>
        </w:rPr>
      </w:pPr>
    </w:p>
    <w:p>
      <w:pPr>
        <w:pStyle w:val="BodyText"/>
        <w:ind w:left="3645"/>
      </w:pPr>
      <w:bookmarkStart w:name="_bookmark492" w:id="556"/>
      <w:bookmarkEnd w:id="556"/>
      <w:r>
        <w:rPr/>
      </w:r>
      <w:r>
        <w:rPr/>
        <w:t>§ 344</w:t>
      </w:r>
    </w:p>
    <w:p>
      <w:pPr>
        <w:pStyle w:val="ListParagraph"/>
        <w:numPr>
          <w:ilvl w:val="0"/>
          <w:numId w:val="285"/>
        </w:numPr>
        <w:tabs>
          <w:tab w:pos="1181" w:val="left" w:leader="none"/>
        </w:tabs>
        <w:spacing w:line="249" w:lineRule="auto" w:before="90" w:after="0"/>
        <w:ind w:left="667" w:right="104" w:firstLine="283"/>
        <w:jc w:val="both"/>
        <w:rPr>
          <w:sz w:val="20"/>
        </w:rPr>
      </w:pPr>
      <w:r>
        <w:rPr>
          <w:w w:val="105"/>
          <w:sz w:val="20"/>
        </w:rPr>
        <w:t>Erachtet das Gericht in einem Verfahren, das auf die Unterbringung einer Person in einer Anstalt für geistig abnorme Rechtsbrecher gerichtet ist,</w:t>
      </w:r>
      <w:r>
        <w:rPr>
          <w:spacing w:val="7"/>
          <w:w w:val="105"/>
          <w:sz w:val="20"/>
        </w:rPr>
        <w:t> </w:t>
      </w:r>
      <w:r>
        <w:rPr>
          <w:w w:val="105"/>
          <w:sz w:val="20"/>
        </w:rPr>
        <w:t>dass</w:t>
      </w:r>
      <w:r>
        <w:rPr>
          <w:spacing w:val="8"/>
          <w:w w:val="105"/>
          <w:sz w:val="20"/>
        </w:rPr>
        <w:t> </w:t>
      </w:r>
      <w:r>
        <w:rPr>
          <w:w w:val="105"/>
          <w:sz w:val="20"/>
        </w:rPr>
        <w:t>der</w:t>
      </w:r>
      <w:r>
        <w:rPr>
          <w:spacing w:val="7"/>
          <w:w w:val="105"/>
          <w:sz w:val="20"/>
        </w:rPr>
        <w:t> </w:t>
      </w:r>
      <w:r>
        <w:rPr>
          <w:w w:val="105"/>
          <w:sz w:val="20"/>
        </w:rPr>
        <w:t>Betroffene</w:t>
      </w:r>
      <w:r>
        <w:rPr>
          <w:spacing w:val="8"/>
          <w:w w:val="105"/>
          <w:sz w:val="20"/>
        </w:rPr>
        <w:t> </w:t>
      </w:r>
      <w:r>
        <w:rPr>
          <w:w w:val="105"/>
          <w:sz w:val="20"/>
        </w:rPr>
        <w:t>wegen</w:t>
      </w:r>
      <w:r>
        <w:rPr>
          <w:spacing w:val="7"/>
          <w:w w:val="105"/>
          <w:sz w:val="20"/>
        </w:rPr>
        <w:t> </w:t>
      </w:r>
      <w:r>
        <w:rPr>
          <w:w w:val="105"/>
          <w:sz w:val="20"/>
        </w:rPr>
        <w:t>der</w:t>
      </w:r>
      <w:r>
        <w:rPr>
          <w:spacing w:val="8"/>
          <w:w w:val="105"/>
          <w:sz w:val="20"/>
        </w:rPr>
        <w:t> </w:t>
      </w:r>
      <w:r>
        <w:rPr>
          <w:w w:val="105"/>
          <w:sz w:val="20"/>
        </w:rPr>
        <w:t>Tat</w:t>
      </w:r>
      <w:r>
        <w:rPr>
          <w:spacing w:val="7"/>
          <w:w w:val="105"/>
          <w:sz w:val="20"/>
        </w:rPr>
        <w:t> </w:t>
      </w:r>
      <w:r>
        <w:rPr>
          <w:w w:val="105"/>
          <w:sz w:val="20"/>
        </w:rPr>
        <w:t>bestraft</w:t>
      </w:r>
      <w:r>
        <w:rPr>
          <w:spacing w:val="8"/>
          <w:w w:val="105"/>
          <w:sz w:val="20"/>
        </w:rPr>
        <w:t> </w:t>
      </w:r>
      <w:r>
        <w:rPr>
          <w:w w:val="105"/>
          <w:sz w:val="20"/>
        </w:rPr>
        <w:t>werden</w:t>
      </w:r>
      <w:r>
        <w:rPr>
          <w:spacing w:val="7"/>
          <w:w w:val="105"/>
          <w:sz w:val="20"/>
        </w:rPr>
        <w:t> </w:t>
      </w:r>
      <w:r>
        <w:rPr>
          <w:w w:val="105"/>
          <w:sz w:val="20"/>
        </w:rPr>
        <w:t>könnte,</w:t>
      </w:r>
      <w:r>
        <w:rPr>
          <w:spacing w:val="8"/>
          <w:w w:val="105"/>
          <w:sz w:val="20"/>
        </w:rPr>
        <w:t> </w:t>
      </w:r>
      <w:r>
        <w:rPr>
          <w:w w:val="105"/>
          <w:sz w:val="20"/>
        </w:rPr>
        <w:t>so</w:t>
      </w:r>
      <w:r>
        <w:rPr>
          <w:spacing w:val="8"/>
          <w:w w:val="105"/>
          <w:sz w:val="20"/>
        </w:rPr>
        <w:t> </w:t>
      </w:r>
      <w:r>
        <w:rPr>
          <w:w w:val="105"/>
          <w:sz w:val="20"/>
        </w:rPr>
        <w:t>hat</w:t>
      </w:r>
      <w:r>
        <w:rPr>
          <w:spacing w:val="7"/>
          <w:w w:val="105"/>
          <w:sz w:val="20"/>
        </w:rPr>
        <w:t> </w:t>
      </w:r>
      <w:r>
        <w:rPr>
          <w:w w:val="105"/>
          <w:sz w:val="20"/>
        </w:rPr>
        <w:t>es</w:t>
      </w:r>
      <w:r>
        <w:rPr>
          <w:spacing w:val="8"/>
          <w:w w:val="105"/>
          <w:sz w:val="20"/>
        </w:rPr>
        <w:t> </w:t>
      </w:r>
      <w:r>
        <w:rPr>
          <w:spacing w:val="-5"/>
          <w:w w:val="105"/>
          <w:sz w:val="20"/>
        </w:rPr>
        <w:t>die</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05"/>
        </w:rPr>
        <w:t>Parteien hierüber zu hören. In der Schlussverhandlung ist über einen </w:t>
      </w:r>
      <w:r>
        <w:rPr>
          <w:spacing w:val="-3"/>
          <w:w w:val="105"/>
        </w:rPr>
        <w:t>allfäl- </w:t>
      </w:r>
      <w:r>
        <w:rPr>
          <w:w w:val="105"/>
        </w:rPr>
        <w:t>ligen</w:t>
      </w:r>
      <w:r>
        <w:rPr>
          <w:spacing w:val="-8"/>
          <w:w w:val="105"/>
        </w:rPr>
        <w:t> </w:t>
      </w:r>
      <w:r>
        <w:rPr>
          <w:w w:val="105"/>
        </w:rPr>
        <w:t>Vertagungsantrag</w:t>
      </w:r>
      <w:r>
        <w:rPr>
          <w:spacing w:val="-8"/>
          <w:w w:val="105"/>
        </w:rPr>
        <w:t> </w:t>
      </w:r>
      <w:r>
        <w:rPr>
          <w:w w:val="105"/>
        </w:rPr>
        <w:t>zu</w:t>
      </w:r>
      <w:r>
        <w:rPr>
          <w:spacing w:val="-7"/>
          <w:w w:val="105"/>
        </w:rPr>
        <w:t> </w:t>
      </w:r>
      <w:r>
        <w:rPr>
          <w:w w:val="105"/>
        </w:rPr>
        <w:t>entscheiden.</w:t>
      </w:r>
      <w:r>
        <w:rPr>
          <w:spacing w:val="-8"/>
          <w:w w:val="105"/>
        </w:rPr>
        <w:t> </w:t>
      </w:r>
      <w:r>
        <w:rPr>
          <w:w w:val="105"/>
        </w:rPr>
        <w:t>Das</w:t>
      </w:r>
      <w:r>
        <w:rPr>
          <w:spacing w:val="-7"/>
          <w:w w:val="105"/>
        </w:rPr>
        <w:t> </w:t>
      </w:r>
      <w:r>
        <w:rPr>
          <w:w w:val="105"/>
        </w:rPr>
        <w:t>gleiche</w:t>
      </w:r>
      <w:r>
        <w:rPr>
          <w:spacing w:val="-8"/>
          <w:w w:val="105"/>
        </w:rPr>
        <w:t> </w:t>
      </w:r>
      <w:r>
        <w:rPr>
          <w:w w:val="105"/>
        </w:rPr>
        <w:t>gilt,</w:t>
      </w:r>
      <w:r>
        <w:rPr>
          <w:spacing w:val="-7"/>
          <w:w w:val="105"/>
        </w:rPr>
        <w:t> </w:t>
      </w:r>
      <w:r>
        <w:rPr>
          <w:w w:val="105"/>
        </w:rPr>
        <w:t>wenn</w:t>
      </w:r>
      <w:r>
        <w:rPr>
          <w:spacing w:val="-8"/>
          <w:w w:val="105"/>
        </w:rPr>
        <w:t> </w:t>
      </w:r>
      <w:r>
        <w:rPr>
          <w:w w:val="105"/>
        </w:rPr>
        <w:t>das</w:t>
      </w:r>
      <w:r>
        <w:rPr>
          <w:spacing w:val="-7"/>
          <w:w w:val="105"/>
        </w:rPr>
        <w:t> </w:t>
      </w:r>
      <w:r>
        <w:rPr>
          <w:w w:val="105"/>
        </w:rPr>
        <w:t>Gericht</w:t>
      </w:r>
      <w:r>
        <w:rPr>
          <w:spacing w:val="-8"/>
          <w:w w:val="105"/>
        </w:rPr>
        <w:t> </w:t>
      </w:r>
      <w:r>
        <w:rPr>
          <w:w w:val="105"/>
        </w:rPr>
        <w:t>in einem Strafverfahren zur Auffassung gelangt, dass eine Unterbringung</w:t>
      </w:r>
      <w:r>
        <w:rPr>
          <w:spacing w:val="5"/>
          <w:w w:val="105"/>
        </w:rPr>
        <w:t> </w:t>
      </w:r>
      <w:r>
        <w:rPr>
          <w:spacing w:val="-4"/>
          <w:w w:val="105"/>
        </w:rPr>
        <w:t>nach</w:t>
      </w:r>
    </w:p>
    <w:p>
      <w:pPr>
        <w:pStyle w:val="BodyText"/>
        <w:spacing w:line="249" w:lineRule="auto" w:before="3"/>
        <w:ind w:left="157" w:right="614"/>
      </w:pPr>
      <w:r>
        <w:rPr>
          <w:w w:val="105"/>
        </w:rPr>
        <w:t>§ 21 Abs. 1 StGB in Betracht kommt. Wird das Verfahren nicht vor dem Kriminalgericht geführt, so hat jedes andere Gericht bei sonstiger Nichtig- keit seine Unzuständigkeit auszusprechen.</w:t>
      </w:r>
    </w:p>
    <w:p>
      <w:pPr>
        <w:pStyle w:val="ListParagraph"/>
        <w:numPr>
          <w:ilvl w:val="0"/>
          <w:numId w:val="285"/>
        </w:numPr>
        <w:tabs>
          <w:tab w:pos="678" w:val="left" w:leader="none"/>
        </w:tabs>
        <w:spacing w:line="249" w:lineRule="auto" w:before="82" w:after="0"/>
        <w:ind w:left="157" w:right="614" w:firstLine="283"/>
        <w:jc w:val="both"/>
        <w:rPr>
          <w:sz w:val="20"/>
        </w:rPr>
      </w:pPr>
      <w:r>
        <w:rPr>
          <w:w w:val="105"/>
          <w:sz w:val="20"/>
        </w:rPr>
        <w:t>Der Antrag auf Unterbringung in einer Anstalt für geistig </w:t>
      </w:r>
      <w:r>
        <w:rPr>
          <w:spacing w:val="-3"/>
          <w:w w:val="105"/>
          <w:sz w:val="20"/>
        </w:rPr>
        <w:t>abnorme </w:t>
      </w:r>
      <w:r>
        <w:rPr>
          <w:w w:val="105"/>
          <w:sz w:val="20"/>
        </w:rPr>
        <w:t>Rechtsbrecher steht einer Anklageschrift gleich. Der Ankläger hat jedoch das Recht, den Antrag bis zum Beginn der Schlussverhandlung gegen </w:t>
      </w:r>
      <w:r>
        <w:rPr>
          <w:spacing w:val="-4"/>
          <w:w w:val="105"/>
          <w:sz w:val="20"/>
        </w:rPr>
        <w:t>eine </w:t>
      </w:r>
      <w:r>
        <w:rPr>
          <w:w w:val="105"/>
          <w:sz w:val="20"/>
        </w:rPr>
        <w:t>Anklageschrift</w:t>
      </w:r>
      <w:r>
        <w:rPr>
          <w:spacing w:val="-3"/>
          <w:w w:val="105"/>
          <w:sz w:val="20"/>
        </w:rPr>
        <w:t> </w:t>
      </w:r>
      <w:r>
        <w:rPr>
          <w:w w:val="105"/>
          <w:sz w:val="20"/>
        </w:rPr>
        <w:t>auszutauschen.</w:t>
      </w:r>
    </w:p>
    <w:p>
      <w:pPr>
        <w:pStyle w:val="ListParagraph"/>
        <w:numPr>
          <w:ilvl w:val="0"/>
          <w:numId w:val="285"/>
        </w:numPr>
        <w:tabs>
          <w:tab w:pos="683" w:val="left" w:leader="none"/>
        </w:tabs>
        <w:spacing w:line="249" w:lineRule="auto" w:before="83" w:after="0"/>
        <w:ind w:left="157" w:right="614" w:firstLine="283"/>
        <w:jc w:val="both"/>
        <w:rPr>
          <w:sz w:val="20"/>
        </w:rPr>
      </w:pPr>
      <w:r>
        <w:rPr>
          <w:w w:val="105"/>
          <w:sz w:val="20"/>
        </w:rPr>
        <w:t>Aufgrund einer Anklageschrift kann eine Unterbringung nach § </w:t>
      </w:r>
      <w:r>
        <w:rPr>
          <w:spacing w:val="-8"/>
          <w:w w:val="105"/>
          <w:sz w:val="20"/>
        </w:rPr>
        <w:t>21 </w:t>
      </w:r>
      <w:r>
        <w:rPr>
          <w:w w:val="105"/>
          <w:sz w:val="20"/>
        </w:rPr>
        <w:t>Abs. 1 StGB nur angeordnet werden, wenn in der Schlussverhandlung die Vorschriften des § 341 Abs. 3 und 4 und des § 342 Abs. 1 letzter Satz </w:t>
      </w:r>
      <w:r>
        <w:rPr>
          <w:spacing w:val="-4"/>
          <w:w w:val="105"/>
          <w:sz w:val="20"/>
        </w:rPr>
        <w:t>beob- </w:t>
      </w:r>
      <w:r>
        <w:rPr>
          <w:w w:val="105"/>
          <w:sz w:val="20"/>
        </w:rPr>
        <w:t>achtet worden sind. Erforderlichenfalls ist die Schlussverhandlung zu </w:t>
      </w:r>
      <w:r>
        <w:rPr>
          <w:spacing w:val="-4"/>
          <w:w w:val="105"/>
          <w:sz w:val="20"/>
        </w:rPr>
        <w:t>ver- </w:t>
      </w:r>
      <w:r>
        <w:rPr>
          <w:w w:val="105"/>
          <w:sz w:val="20"/>
        </w:rPr>
        <w:t>tagen (§</w:t>
      </w:r>
      <w:r>
        <w:rPr>
          <w:spacing w:val="-6"/>
          <w:w w:val="105"/>
          <w:sz w:val="20"/>
        </w:rPr>
        <w:t> </w:t>
      </w:r>
      <w:r>
        <w:rPr>
          <w:w w:val="105"/>
          <w:sz w:val="20"/>
        </w:rPr>
        <w:t>201).</w:t>
      </w:r>
    </w:p>
    <w:p>
      <w:pPr>
        <w:pStyle w:val="BodyText"/>
        <w:spacing w:before="5"/>
        <w:jc w:val="left"/>
        <w:rPr>
          <w:sz w:val="26"/>
        </w:rPr>
      </w:pPr>
    </w:p>
    <w:p>
      <w:pPr>
        <w:pStyle w:val="Heading6"/>
        <w:numPr>
          <w:ilvl w:val="1"/>
          <w:numId w:val="280"/>
        </w:numPr>
        <w:tabs>
          <w:tab w:pos="440" w:val="left" w:leader="none"/>
        </w:tabs>
        <w:spacing w:line="249" w:lineRule="auto" w:before="0" w:after="0"/>
        <w:ind w:left="219" w:right="633" w:hanging="37"/>
        <w:jc w:val="left"/>
      </w:pPr>
      <w:r>
        <w:rPr/>
        <w:t>Verfahren zur Unterbringung geistig abnormer Rechtsbrecher,</w:t>
      </w:r>
      <w:r>
        <w:rPr>
          <w:spacing w:val="-37"/>
        </w:rPr>
        <w:t> </w:t>
      </w:r>
      <w:r>
        <w:rPr>
          <w:spacing w:val="-3"/>
        </w:rPr>
        <w:t>entwöh- </w:t>
      </w:r>
      <w:r>
        <w:rPr/>
        <w:t>nungsbedürftiger</w:t>
      </w:r>
      <w:r>
        <w:rPr>
          <w:spacing w:val="-18"/>
        </w:rPr>
        <w:t> </w:t>
      </w:r>
      <w:r>
        <w:rPr/>
        <w:t>Rechtsbrecher</w:t>
      </w:r>
      <w:r>
        <w:rPr>
          <w:spacing w:val="-18"/>
        </w:rPr>
        <w:t> </w:t>
      </w:r>
      <w:r>
        <w:rPr/>
        <w:t>oder</w:t>
      </w:r>
      <w:r>
        <w:rPr>
          <w:spacing w:val="-18"/>
        </w:rPr>
        <w:t> </w:t>
      </w:r>
      <w:r>
        <w:rPr/>
        <w:t>gefährlicher</w:t>
      </w:r>
      <w:r>
        <w:rPr>
          <w:spacing w:val="-18"/>
        </w:rPr>
        <w:t> </w:t>
      </w:r>
      <w:r>
        <w:rPr/>
        <w:t>Rückfallstäter</w:t>
      </w:r>
      <w:r>
        <w:rPr>
          <w:spacing w:val="-18"/>
        </w:rPr>
        <w:t> </w:t>
      </w:r>
      <w:r>
        <w:rPr/>
        <w:t>nach</w:t>
      </w:r>
      <w:r>
        <w:rPr>
          <w:spacing w:val="-18"/>
        </w:rPr>
        <w:t> </w:t>
      </w:r>
      <w:r>
        <w:rPr/>
        <w:t>den</w:t>
      </w:r>
    </w:p>
    <w:p>
      <w:pPr>
        <w:spacing w:line="254" w:lineRule="auto" w:before="2"/>
        <w:ind w:left="981" w:right="607" w:hanging="807"/>
        <w:jc w:val="left"/>
        <w:rPr>
          <w:b/>
          <w:sz w:val="20"/>
        </w:rPr>
      </w:pPr>
      <w:bookmarkStart w:name="_bookmark493" w:id="557"/>
      <w:bookmarkEnd w:id="557"/>
      <w:r>
        <w:rPr/>
      </w:r>
      <w:r>
        <w:rPr>
          <w:b/>
          <w:sz w:val="20"/>
        </w:rPr>
        <w:t>§§ 21 Abs. 2, 22 und 23 StGB in die hiefür vorgesehenen Anstalten und zur Verhängung eines Tätigkeitsverbotes nach § 220 StGB</w:t>
      </w:r>
      <w:hyperlink w:history="true" w:anchor="_bookmark966">
        <w:r>
          <w:rPr>
            <w:b/>
            <w:sz w:val="20"/>
            <w:u w:val="single" w:color="0000FF"/>
            <w:vertAlign w:val="superscript"/>
          </w:rPr>
          <w:t>427</w:t>
        </w:r>
      </w:hyperlink>
    </w:p>
    <w:p>
      <w:pPr>
        <w:pStyle w:val="BodyText"/>
        <w:spacing w:before="10"/>
        <w:jc w:val="left"/>
        <w:rPr>
          <w:b/>
          <w:sz w:val="16"/>
        </w:rPr>
      </w:pPr>
    </w:p>
    <w:p>
      <w:pPr>
        <w:pStyle w:val="BodyText"/>
        <w:spacing w:before="103"/>
        <w:ind w:left="3135"/>
      </w:pPr>
      <w:bookmarkStart w:name="_bookmark494" w:id="558"/>
      <w:bookmarkEnd w:id="558"/>
      <w:r>
        <w:rPr/>
      </w:r>
      <w:r>
        <w:rPr/>
        <w:t>§ 345</w:t>
      </w:r>
    </w:p>
    <w:p>
      <w:pPr>
        <w:pStyle w:val="ListParagraph"/>
        <w:numPr>
          <w:ilvl w:val="2"/>
          <w:numId w:val="280"/>
        </w:numPr>
        <w:tabs>
          <w:tab w:pos="671" w:val="left" w:leader="none"/>
        </w:tabs>
        <w:spacing w:line="252" w:lineRule="auto" w:before="90" w:after="0"/>
        <w:ind w:left="157" w:right="614" w:firstLine="283"/>
        <w:jc w:val="both"/>
        <w:rPr>
          <w:sz w:val="20"/>
        </w:rPr>
      </w:pPr>
      <w:r>
        <w:rPr>
          <w:w w:val="105"/>
          <w:sz w:val="20"/>
        </w:rPr>
        <w:t>Über die Anwendung der in den §§ 21 Abs. 2, 22, 23 und 220 </w:t>
      </w:r>
      <w:r>
        <w:rPr>
          <w:spacing w:val="-4"/>
          <w:w w:val="105"/>
          <w:sz w:val="20"/>
        </w:rPr>
        <w:t>StGB </w:t>
      </w:r>
      <w:r>
        <w:rPr>
          <w:w w:val="105"/>
          <w:sz w:val="20"/>
        </w:rPr>
        <w:t>vorgesehenen vorbeugenden Massnahmen ist in der Regel (§ 351) im </w:t>
      </w:r>
      <w:r>
        <w:rPr>
          <w:spacing w:val="-3"/>
          <w:w w:val="105"/>
          <w:sz w:val="20"/>
        </w:rPr>
        <w:t>Straf-</w:t>
      </w:r>
      <w:bookmarkStart w:name="_bookmark495" w:id="559"/>
      <w:bookmarkEnd w:id="559"/>
      <w:r>
        <w:rPr>
          <w:spacing w:val="-3"/>
          <w:w w:val="105"/>
          <w:sz w:val="20"/>
        </w:rPr>
      </w:r>
      <w:r>
        <w:rPr>
          <w:spacing w:val="-3"/>
          <w:w w:val="105"/>
          <w:sz w:val="20"/>
        </w:rPr>
        <w:t> </w:t>
      </w:r>
      <w:r>
        <w:rPr>
          <w:w w:val="105"/>
          <w:sz w:val="20"/>
        </w:rPr>
        <w:t>urteil zu</w:t>
      </w:r>
      <w:r>
        <w:rPr>
          <w:spacing w:val="-4"/>
          <w:w w:val="105"/>
          <w:sz w:val="20"/>
        </w:rPr>
        <w:t> </w:t>
      </w:r>
      <w:r>
        <w:rPr>
          <w:w w:val="105"/>
          <w:sz w:val="20"/>
        </w:rPr>
        <w:t>entscheiden.</w:t>
      </w:r>
      <w:hyperlink w:history="true" w:anchor="_bookmark967">
        <w:r>
          <w:rPr>
            <w:w w:val="105"/>
            <w:sz w:val="20"/>
            <w:u w:val="single" w:color="0000FF"/>
            <w:vertAlign w:val="superscript"/>
          </w:rPr>
          <w:t>428</w:t>
        </w:r>
      </w:hyperlink>
    </w:p>
    <w:p>
      <w:pPr>
        <w:pStyle w:val="ListParagraph"/>
        <w:numPr>
          <w:ilvl w:val="2"/>
          <w:numId w:val="280"/>
        </w:numPr>
        <w:tabs>
          <w:tab w:pos="692" w:val="left" w:leader="none"/>
        </w:tabs>
        <w:spacing w:line="252" w:lineRule="auto" w:before="79" w:after="0"/>
        <w:ind w:left="157" w:right="614" w:firstLine="283"/>
        <w:jc w:val="both"/>
        <w:rPr>
          <w:sz w:val="20"/>
        </w:rPr>
      </w:pPr>
      <w:r>
        <w:rPr>
          <w:w w:val="105"/>
          <w:sz w:val="20"/>
        </w:rPr>
        <w:t>Die Anordnung der Unterbringung in einer der in diesen Bestim- mungen genannten Anstalten oder ihr Unterbleiben sowie die Anordnung eines Tätigkeitsverbotes oder deren Unterbleiben bilden einen Teil des Aus- spruches über die Strafe und können zugunsten und zum Nachteil des </w:t>
      </w:r>
      <w:r>
        <w:rPr>
          <w:spacing w:val="-3"/>
          <w:w w:val="105"/>
          <w:sz w:val="20"/>
        </w:rPr>
        <w:t>Ver-</w:t>
      </w:r>
      <w:bookmarkStart w:name="_bookmark496" w:id="560"/>
      <w:bookmarkEnd w:id="560"/>
      <w:r>
        <w:rPr>
          <w:spacing w:val="-3"/>
          <w:w w:val="105"/>
          <w:sz w:val="20"/>
        </w:rPr>
      </w:r>
      <w:r>
        <w:rPr>
          <w:spacing w:val="-3"/>
          <w:w w:val="105"/>
          <w:sz w:val="20"/>
        </w:rPr>
        <w:t> </w:t>
      </w:r>
      <w:r>
        <w:rPr>
          <w:w w:val="105"/>
          <w:sz w:val="20"/>
        </w:rPr>
        <w:t>urteilten mit Berufung angefochten</w:t>
      </w:r>
      <w:r>
        <w:rPr>
          <w:spacing w:val="-4"/>
          <w:w w:val="105"/>
          <w:sz w:val="20"/>
        </w:rPr>
        <w:t> </w:t>
      </w:r>
      <w:r>
        <w:rPr>
          <w:w w:val="105"/>
          <w:sz w:val="20"/>
        </w:rPr>
        <w:t>werden.</w:t>
      </w:r>
      <w:hyperlink w:history="true" w:anchor="_bookmark968">
        <w:r>
          <w:rPr>
            <w:w w:val="105"/>
            <w:sz w:val="20"/>
            <w:u w:val="single" w:color="0000FF"/>
            <w:vertAlign w:val="superscript"/>
          </w:rPr>
          <w:t>429</w:t>
        </w:r>
      </w:hyperlink>
    </w:p>
    <w:p>
      <w:pPr>
        <w:pStyle w:val="ListParagraph"/>
        <w:numPr>
          <w:ilvl w:val="2"/>
          <w:numId w:val="280"/>
        </w:numPr>
        <w:tabs>
          <w:tab w:pos="709" w:val="left" w:leader="none"/>
        </w:tabs>
        <w:spacing w:line="249" w:lineRule="auto" w:before="77" w:after="0"/>
        <w:ind w:left="157" w:right="614" w:firstLine="283"/>
        <w:jc w:val="both"/>
        <w:rPr>
          <w:sz w:val="20"/>
        </w:rPr>
      </w:pPr>
      <w:r>
        <w:rPr>
          <w:w w:val="105"/>
          <w:sz w:val="20"/>
        </w:rPr>
        <w:t>Hat das Gericht durch die Entscheidung über die </w:t>
      </w:r>
      <w:r>
        <w:rPr>
          <w:spacing w:val="-2"/>
          <w:w w:val="105"/>
          <w:sz w:val="20"/>
        </w:rPr>
        <w:t>vorbeugenden </w:t>
      </w:r>
      <w:r>
        <w:rPr>
          <w:w w:val="105"/>
          <w:sz w:val="20"/>
        </w:rPr>
        <w:t>Massnahmen seine Befugnisse überschritten, bildet dies einen </w:t>
      </w:r>
      <w:r>
        <w:rPr>
          <w:spacing w:val="-2"/>
          <w:w w:val="105"/>
          <w:sz w:val="20"/>
        </w:rPr>
        <w:t>Nichtigkeits- </w:t>
      </w:r>
      <w:r>
        <w:rPr>
          <w:w w:val="105"/>
          <w:sz w:val="20"/>
        </w:rPr>
        <w:t>grund nach § 221 Ziff.</w:t>
      </w:r>
      <w:r>
        <w:rPr>
          <w:spacing w:val="-13"/>
          <w:w w:val="105"/>
          <w:sz w:val="20"/>
        </w:rPr>
        <w:t> </w:t>
      </w:r>
      <w:r>
        <w:rPr>
          <w:w w:val="105"/>
          <w:sz w:val="20"/>
        </w:rPr>
        <w:t>3.</w:t>
      </w:r>
    </w:p>
    <w:p>
      <w:pPr>
        <w:pStyle w:val="BodyText"/>
        <w:spacing w:before="3"/>
        <w:jc w:val="left"/>
        <w:rPr>
          <w:sz w:val="26"/>
        </w:rPr>
      </w:pPr>
    </w:p>
    <w:p>
      <w:pPr>
        <w:pStyle w:val="BodyText"/>
        <w:ind w:left="3135"/>
      </w:pPr>
      <w:r>
        <w:rPr/>
        <w:t>§ 346</w:t>
      </w:r>
    </w:p>
    <w:p>
      <w:pPr>
        <w:pStyle w:val="ListParagraph"/>
        <w:numPr>
          <w:ilvl w:val="0"/>
          <w:numId w:val="286"/>
        </w:numPr>
        <w:tabs>
          <w:tab w:pos="672" w:val="left" w:leader="none"/>
        </w:tabs>
        <w:spacing w:line="249" w:lineRule="auto" w:before="90" w:after="0"/>
        <w:ind w:left="157" w:right="614" w:firstLine="283"/>
        <w:jc w:val="both"/>
        <w:rPr>
          <w:sz w:val="20"/>
        </w:rPr>
      </w:pPr>
      <w:r>
        <w:rPr>
          <w:w w:val="105"/>
          <w:sz w:val="20"/>
        </w:rPr>
        <w:t>Die Anordnung der Unterbringung in einer der in den §§ 21 Abs. </w:t>
      </w:r>
      <w:r>
        <w:rPr>
          <w:spacing w:val="-11"/>
          <w:w w:val="105"/>
          <w:sz w:val="20"/>
        </w:rPr>
        <w:t>2 </w:t>
      </w:r>
      <w:r>
        <w:rPr>
          <w:w w:val="105"/>
          <w:sz w:val="20"/>
        </w:rPr>
        <w:t>und 23 StGB vorgesehenen Anstalten darf nur erfolgen, wenn ein Untersu- chungsverfahren stattgefunden</w:t>
      </w:r>
      <w:r>
        <w:rPr>
          <w:spacing w:val="-4"/>
          <w:w w:val="105"/>
          <w:sz w:val="20"/>
        </w:rPr>
        <w:t> </w:t>
      </w:r>
      <w:r>
        <w:rPr>
          <w:w w:val="105"/>
          <w:sz w:val="20"/>
        </w:rPr>
        <w:t>hat.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86"/>
        </w:numPr>
        <w:tabs>
          <w:tab w:pos="1192" w:val="left" w:leader="none"/>
        </w:tabs>
        <w:spacing w:line="249" w:lineRule="auto" w:before="102" w:after="0"/>
        <w:ind w:left="667" w:right="104" w:firstLine="283"/>
        <w:jc w:val="both"/>
        <w:rPr>
          <w:sz w:val="20"/>
        </w:rPr>
      </w:pPr>
      <w:r>
        <w:rPr>
          <w:w w:val="105"/>
          <w:sz w:val="20"/>
        </w:rPr>
        <w:t>Für dieses Untersuchungsverfahren gelten im Falle des § 21 Abs. </w:t>
      </w:r>
      <w:r>
        <w:rPr>
          <w:spacing w:val="-14"/>
          <w:w w:val="105"/>
          <w:sz w:val="20"/>
        </w:rPr>
        <w:t>2 </w:t>
      </w:r>
      <w:r>
        <w:rPr>
          <w:w w:val="105"/>
          <w:sz w:val="20"/>
        </w:rPr>
        <w:t>StGB die im § 340 Abs. 2 Ziff. 1 bis 3 erwähnten</w:t>
      </w:r>
      <w:r>
        <w:rPr>
          <w:spacing w:val="-31"/>
          <w:w w:val="105"/>
          <w:sz w:val="20"/>
        </w:rPr>
        <w:t> </w:t>
      </w:r>
      <w:r>
        <w:rPr>
          <w:w w:val="105"/>
          <w:sz w:val="20"/>
        </w:rPr>
        <w:t>Besonderheiten.</w:t>
      </w:r>
    </w:p>
    <w:p>
      <w:pPr>
        <w:pStyle w:val="BodyText"/>
        <w:spacing w:before="7"/>
        <w:jc w:val="left"/>
        <w:rPr>
          <w:sz w:val="26"/>
        </w:rPr>
      </w:pPr>
    </w:p>
    <w:p>
      <w:pPr>
        <w:pStyle w:val="BodyText"/>
        <w:ind w:left="3562"/>
      </w:pPr>
      <w:bookmarkStart w:name="_bookmark497" w:id="561"/>
      <w:bookmarkEnd w:id="561"/>
      <w:r>
        <w:rPr/>
      </w:r>
      <w:r>
        <w:rPr>
          <w:w w:val="105"/>
        </w:rPr>
        <w:t>§ 347</w:t>
      </w:r>
      <w:hyperlink w:history="true" w:anchor="_bookmark969">
        <w:r>
          <w:rPr>
            <w:w w:val="105"/>
            <w:u w:val="single" w:color="0000FF"/>
            <w:vertAlign w:val="superscript"/>
          </w:rPr>
          <w:t>430</w:t>
        </w:r>
      </w:hyperlink>
    </w:p>
    <w:p>
      <w:pPr>
        <w:pStyle w:val="BodyText"/>
        <w:spacing w:line="249" w:lineRule="auto" w:before="90"/>
        <w:ind w:left="667" w:right="104" w:firstLine="283"/>
      </w:pPr>
      <w:r>
        <w:rPr>
          <w:w w:val="105"/>
        </w:rPr>
        <w:t>Beabsichtigt der Ankläger, einen Antrag auf Unterbringung in einer der in den §§ 21 Abs. 2, 22 oder 23 StGB vorgesehenen Anstalten oder auf Anordnung eines Tätigkeitsverbotes zu stellen, so hat er das in der Ankla- geschrift (im Strafantrag) zu erklären. Das Gericht kann die Unterbringung oder das Tätigkeitsverbot jedoch auch ohne einen solchen Antrag anordnen.</w:t>
      </w:r>
    </w:p>
    <w:p>
      <w:pPr>
        <w:pStyle w:val="BodyText"/>
        <w:spacing w:before="9"/>
        <w:jc w:val="left"/>
        <w:rPr>
          <w:sz w:val="26"/>
        </w:rPr>
      </w:pPr>
    </w:p>
    <w:p>
      <w:pPr>
        <w:pStyle w:val="BodyText"/>
        <w:ind w:left="3562"/>
      </w:pPr>
      <w:bookmarkStart w:name="_bookmark498" w:id="562"/>
      <w:bookmarkEnd w:id="562"/>
      <w:r>
        <w:rPr/>
      </w:r>
      <w:r>
        <w:rPr>
          <w:w w:val="105"/>
        </w:rPr>
        <w:t>§ 348</w:t>
      </w:r>
      <w:hyperlink w:history="true" w:anchor="_bookmark970">
        <w:r>
          <w:rPr>
            <w:w w:val="105"/>
            <w:u w:val="single" w:color="0000FF"/>
            <w:vertAlign w:val="superscript"/>
          </w:rPr>
          <w:t>431</w:t>
        </w:r>
      </w:hyperlink>
    </w:p>
    <w:p>
      <w:pPr>
        <w:pStyle w:val="BodyText"/>
        <w:spacing w:line="249" w:lineRule="auto" w:before="90"/>
        <w:ind w:left="667" w:right="104" w:firstLine="283"/>
      </w:pPr>
      <w:r>
        <w:rPr>
          <w:w w:val="105"/>
        </w:rPr>
        <w:t>Liegen hinreichende Gründe für die Annahme, dass die Vorausset- zungen</w:t>
      </w:r>
      <w:r>
        <w:rPr>
          <w:spacing w:val="-9"/>
          <w:w w:val="105"/>
        </w:rPr>
        <w:t> </w:t>
      </w:r>
      <w:r>
        <w:rPr>
          <w:w w:val="105"/>
        </w:rPr>
        <w:t>der</w:t>
      </w:r>
      <w:r>
        <w:rPr>
          <w:spacing w:val="-9"/>
          <w:w w:val="105"/>
        </w:rPr>
        <w:t> </w:t>
      </w:r>
      <w:r>
        <w:rPr>
          <w:w w:val="105"/>
        </w:rPr>
        <w:t>§§</w:t>
      </w:r>
      <w:r>
        <w:rPr>
          <w:spacing w:val="-8"/>
          <w:w w:val="105"/>
        </w:rPr>
        <w:t> </w:t>
      </w:r>
      <w:r>
        <w:rPr>
          <w:w w:val="105"/>
        </w:rPr>
        <w:t>21</w:t>
      </w:r>
      <w:r>
        <w:rPr>
          <w:spacing w:val="-9"/>
          <w:w w:val="105"/>
        </w:rPr>
        <w:t> </w:t>
      </w:r>
      <w:r>
        <w:rPr>
          <w:w w:val="105"/>
        </w:rPr>
        <w:t>Abs.</w:t>
      </w:r>
      <w:r>
        <w:rPr>
          <w:spacing w:val="-8"/>
          <w:w w:val="105"/>
        </w:rPr>
        <w:t> </w:t>
      </w:r>
      <w:r>
        <w:rPr>
          <w:w w:val="105"/>
        </w:rPr>
        <w:t>2</w:t>
      </w:r>
      <w:r>
        <w:rPr>
          <w:spacing w:val="-9"/>
          <w:w w:val="105"/>
        </w:rPr>
        <w:t> </w:t>
      </w:r>
      <w:r>
        <w:rPr>
          <w:w w:val="105"/>
        </w:rPr>
        <w:t>oder</w:t>
      </w:r>
      <w:r>
        <w:rPr>
          <w:spacing w:val="-9"/>
          <w:w w:val="105"/>
        </w:rPr>
        <w:t> </w:t>
      </w:r>
      <w:r>
        <w:rPr>
          <w:w w:val="105"/>
        </w:rPr>
        <w:t>22</w:t>
      </w:r>
      <w:r>
        <w:rPr>
          <w:spacing w:val="-8"/>
          <w:w w:val="105"/>
        </w:rPr>
        <w:t> </w:t>
      </w:r>
      <w:r>
        <w:rPr>
          <w:w w:val="105"/>
        </w:rPr>
        <w:t>StGB</w:t>
      </w:r>
      <w:r>
        <w:rPr>
          <w:spacing w:val="-9"/>
          <w:w w:val="105"/>
        </w:rPr>
        <w:t> </w:t>
      </w:r>
      <w:r>
        <w:rPr>
          <w:w w:val="105"/>
        </w:rPr>
        <w:t>gegeben</w:t>
      </w:r>
      <w:r>
        <w:rPr>
          <w:spacing w:val="-8"/>
          <w:w w:val="105"/>
        </w:rPr>
        <w:t> </w:t>
      </w:r>
      <w:r>
        <w:rPr>
          <w:w w:val="105"/>
        </w:rPr>
        <w:t>seien,</w:t>
      </w:r>
      <w:r>
        <w:rPr>
          <w:spacing w:val="-9"/>
          <w:w w:val="105"/>
        </w:rPr>
        <w:t> </w:t>
      </w:r>
      <w:r>
        <w:rPr>
          <w:w w:val="105"/>
        </w:rPr>
        <w:t>und</w:t>
      </w:r>
      <w:r>
        <w:rPr>
          <w:spacing w:val="-8"/>
          <w:w w:val="105"/>
        </w:rPr>
        <w:t> </w:t>
      </w:r>
      <w:r>
        <w:rPr>
          <w:w w:val="105"/>
        </w:rPr>
        <w:t>Haftgründe</w:t>
      </w:r>
      <w:r>
        <w:rPr>
          <w:spacing w:val="-9"/>
          <w:w w:val="105"/>
        </w:rPr>
        <w:t> </w:t>
      </w:r>
      <w:r>
        <w:rPr>
          <w:w w:val="105"/>
        </w:rPr>
        <w:t>(§</w:t>
      </w:r>
      <w:r>
        <w:rPr>
          <w:spacing w:val="-9"/>
          <w:w w:val="105"/>
        </w:rPr>
        <w:t> </w:t>
      </w:r>
      <w:r>
        <w:rPr>
          <w:spacing w:val="-4"/>
          <w:w w:val="105"/>
        </w:rPr>
        <w:t>131 </w:t>
      </w:r>
      <w:r>
        <w:rPr>
          <w:w w:val="105"/>
        </w:rPr>
        <w:t>Abs. 2 und 7) vor, kann der Beschuldigte aber nicht ohne </w:t>
      </w:r>
      <w:r>
        <w:rPr>
          <w:spacing w:val="-2"/>
          <w:w w:val="105"/>
        </w:rPr>
        <w:t>Schwierigkeiten </w:t>
      </w:r>
      <w:r>
        <w:rPr>
          <w:w w:val="105"/>
        </w:rPr>
        <w:t>im gerichtlichen Landesgefängnis angehalten werden, so ist mit Beschluss anzuordnen, dass die Untersuchungshaft durch vorläufige </w:t>
      </w:r>
      <w:r>
        <w:rPr>
          <w:spacing w:val="-2"/>
          <w:w w:val="105"/>
        </w:rPr>
        <w:t>Unterbringung </w:t>
      </w:r>
      <w:r>
        <w:rPr>
          <w:spacing w:val="48"/>
          <w:w w:val="105"/>
        </w:rPr>
        <w:t> </w:t>
      </w:r>
      <w:r>
        <w:rPr>
          <w:w w:val="105"/>
        </w:rPr>
        <w:t>in einer Anstalt für geistig abnorme Rechtsbrecher oder in einer Anstalt </w:t>
      </w:r>
      <w:r>
        <w:rPr>
          <w:spacing w:val="-6"/>
          <w:w w:val="105"/>
        </w:rPr>
        <w:t>für </w:t>
      </w:r>
      <w:r>
        <w:rPr>
          <w:w w:val="105"/>
        </w:rPr>
        <w:t>entwöhnungsbedürftige Rechtsbrecher zu vollziehen ist. Auf den Vollzug der Untersuchungshaft sind in diesem Fall die Bestimmungen über </w:t>
      </w:r>
      <w:r>
        <w:rPr>
          <w:spacing w:val="-4"/>
          <w:w w:val="105"/>
        </w:rPr>
        <w:t>den </w:t>
      </w:r>
      <w:r>
        <w:rPr>
          <w:w w:val="105"/>
        </w:rPr>
        <w:t>Vollzug dieser vorbeugenden Massnahmen dem Sinne nach</w:t>
      </w:r>
      <w:r>
        <w:rPr>
          <w:spacing w:val="13"/>
          <w:w w:val="105"/>
        </w:rPr>
        <w:t> </w:t>
      </w:r>
      <w:r>
        <w:rPr>
          <w:w w:val="105"/>
        </w:rPr>
        <w:t>anzuwenden.</w:t>
      </w:r>
    </w:p>
    <w:p>
      <w:pPr>
        <w:pStyle w:val="BodyText"/>
        <w:spacing w:before="8"/>
        <w:jc w:val="left"/>
        <w:rPr>
          <w:sz w:val="26"/>
        </w:rPr>
      </w:pPr>
    </w:p>
    <w:p>
      <w:pPr>
        <w:pStyle w:val="BodyText"/>
        <w:ind w:left="3645"/>
      </w:pPr>
      <w:r>
        <w:rPr/>
        <w:t>§ 349</w:t>
      </w:r>
    </w:p>
    <w:p>
      <w:pPr>
        <w:pStyle w:val="ListParagraph"/>
        <w:numPr>
          <w:ilvl w:val="0"/>
          <w:numId w:val="287"/>
        </w:numPr>
        <w:tabs>
          <w:tab w:pos="1160" w:val="left" w:leader="none"/>
        </w:tabs>
        <w:spacing w:line="252" w:lineRule="auto" w:before="90" w:after="0"/>
        <w:ind w:left="667" w:right="104" w:firstLine="283"/>
        <w:jc w:val="both"/>
        <w:rPr>
          <w:sz w:val="20"/>
        </w:rPr>
      </w:pPr>
      <w:r>
        <w:rPr>
          <w:w w:val="105"/>
          <w:sz w:val="20"/>
        </w:rPr>
        <w:t>Die</w:t>
      </w:r>
      <w:r>
        <w:rPr>
          <w:spacing w:val="-7"/>
          <w:w w:val="105"/>
          <w:sz w:val="20"/>
        </w:rPr>
        <w:t> </w:t>
      </w:r>
      <w:r>
        <w:rPr>
          <w:w w:val="105"/>
          <w:sz w:val="20"/>
        </w:rPr>
        <w:t>Anordnung</w:t>
      </w:r>
      <w:r>
        <w:rPr>
          <w:spacing w:val="-6"/>
          <w:w w:val="105"/>
          <w:sz w:val="20"/>
        </w:rPr>
        <w:t> </w:t>
      </w:r>
      <w:r>
        <w:rPr>
          <w:w w:val="105"/>
          <w:sz w:val="20"/>
        </w:rPr>
        <w:t>der</w:t>
      </w:r>
      <w:r>
        <w:rPr>
          <w:spacing w:val="-6"/>
          <w:w w:val="105"/>
          <w:sz w:val="20"/>
        </w:rPr>
        <w:t> </w:t>
      </w:r>
      <w:r>
        <w:rPr>
          <w:w w:val="105"/>
          <w:sz w:val="20"/>
        </w:rPr>
        <w:t>in</w:t>
      </w:r>
      <w:r>
        <w:rPr>
          <w:spacing w:val="-7"/>
          <w:w w:val="105"/>
          <w:sz w:val="20"/>
        </w:rPr>
        <w:t> </w:t>
      </w:r>
      <w:r>
        <w:rPr>
          <w:w w:val="105"/>
          <w:sz w:val="20"/>
        </w:rPr>
        <w:t>den</w:t>
      </w:r>
      <w:r>
        <w:rPr>
          <w:spacing w:val="-6"/>
          <w:w w:val="105"/>
          <w:sz w:val="20"/>
        </w:rPr>
        <w:t> </w:t>
      </w:r>
      <w:r>
        <w:rPr>
          <w:w w:val="105"/>
          <w:sz w:val="20"/>
        </w:rPr>
        <w:t>§§</w:t>
      </w:r>
      <w:r>
        <w:rPr>
          <w:spacing w:val="-6"/>
          <w:w w:val="105"/>
          <w:sz w:val="20"/>
        </w:rPr>
        <w:t> </w:t>
      </w:r>
      <w:r>
        <w:rPr>
          <w:w w:val="105"/>
          <w:sz w:val="20"/>
        </w:rPr>
        <w:t>21</w:t>
      </w:r>
      <w:r>
        <w:rPr>
          <w:spacing w:val="-7"/>
          <w:w w:val="105"/>
          <w:sz w:val="20"/>
        </w:rPr>
        <w:t> </w:t>
      </w:r>
      <w:r>
        <w:rPr>
          <w:w w:val="105"/>
          <w:sz w:val="20"/>
        </w:rPr>
        <w:t>Abs.</w:t>
      </w:r>
      <w:r>
        <w:rPr>
          <w:spacing w:val="-6"/>
          <w:w w:val="105"/>
          <w:sz w:val="20"/>
        </w:rPr>
        <w:t> </w:t>
      </w:r>
      <w:r>
        <w:rPr>
          <w:w w:val="105"/>
          <w:sz w:val="20"/>
        </w:rPr>
        <w:t>2,</w:t>
      </w:r>
      <w:r>
        <w:rPr>
          <w:spacing w:val="-6"/>
          <w:w w:val="105"/>
          <w:sz w:val="20"/>
        </w:rPr>
        <w:t> </w:t>
      </w:r>
      <w:r>
        <w:rPr>
          <w:w w:val="105"/>
          <w:sz w:val="20"/>
        </w:rPr>
        <w:t>22</w:t>
      </w:r>
      <w:r>
        <w:rPr>
          <w:spacing w:val="-7"/>
          <w:w w:val="105"/>
          <w:sz w:val="20"/>
        </w:rPr>
        <w:t> </w:t>
      </w:r>
      <w:r>
        <w:rPr>
          <w:w w:val="105"/>
          <w:sz w:val="20"/>
        </w:rPr>
        <w:t>und</w:t>
      </w:r>
      <w:r>
        <w:rPr>
          <w:spacing w:val="-6"/>
          <w:w w:val="105"/>
          <w:sz w:val="20"/>
        </w:rPr>
        <w:t> </w:t>
      </w:r>
      <w:r>
        <w:rPr>
          <w:w w:val="105"/>
          <w:sz w:val="20"/>
        </w:rPr>
        <w:t>23</w:t>
      </w:r>
      <w:r>
        <w:rPr>
          <w:spacing w:val="-6"/>
          <w:w w:val="105"/>
          <w:sz w:val="20"/>
        </w:rPr>
        <w:t> </w:t>
      </w:r>
      <w:r>
        <w:rPr>
          <w:w w:val="105"/>
          <w:sz w:val="20"/>
        </w:rPr>
        <w:t>StGB</w:t>
      </w:r>
      <w:r>
        <w:rPr>
          <w:spacing w:val="-7"/>
          <w:w w:val="105"/>
          <w:sz w:val="20"/>
        </w:rPr>
        <w:t> </w:t>
      </w:r>
      <w:r>
        <w:rPr>
          <w:spacing w:val="-2"/>
          <w:w w:val="105"/>
          <w:sz w:val="20"/>
        </w:rPr>
        <w:t>vorgesehenen </w:t>
      </w:r>
      <w:r>
        <w:rPr>
          <w:w w:val="105"/>
          <w:sz w:val="20"/>
        </w:rPr>
        <w:t>vorbeugenden Massnahmen ist nichtig, wenn nicht während der </w:t>
      </w:r>
      <w:r>
        <w:rPr>
          <w:spacing w:val="-3"/>
          <w:w w:val="105"/>
          <w:sz w:val="20"/>
        </w:rPr>
        <w:t>ganzen </w:t>
      </w:r>
      <w:r>
        <w:rPr>
          <w:w w:val="105"/>
          <w:sz w:val="20"/>
        </w:rPr>
        <w:t>Schlussverhandlung ein Verteidiger des Beschuldigten anwesend war. </w:t>
      </w:r>
      <w:r>
        <w:rPr>
          <w:spacing w:val="-6"/>
          <w:w w:val="105"/>
          <w:sz w:val="20"/>
        </w:rPr>
        <w:t>Die </w:t>
      </w:r>
      <w:r>
        <w:rPr>
          <w:w w:val="105"/>
          <w:sz w:val="20"/>
        </w:rPr>
        <w:t>Anordnung eines Tätigkeitsverbotes (§ 220 StGB) ist nichtig, wenn </w:t>
      </w:r>
      <w:r>
        <w:rPr>
          <w:spacing w:val="-3"/>
          <w:w w:val="105"/>
          <w:sz w:val="20"/>
        </w:rPr>
        <w:t>deren</w:t>
      </w:r>
      <w:bookmarkStart w:name="_bookmark499" w:id="563"/>
      <w:bookmarkEnd w:id="563"/>
      <w:r>
        <w:rPr>
          <w:spacing w:val="-3"/>
          <w:w w:val="105"/>
          <w:sz w:val="20"/>
        </w:rPr>
      </w:r>
      <w:r>
        <w:rPr>
          <w:spacing w:val="-3"/>
          <w:w w:val="105"/>
          <w:sz w:val="20"/>
        </w:rPr>
        <w:t> </w:t>
      </w:r>
      <w:r>
        <w:rPr>
          <w:w w:val="105"/>
          <w:sz w:val="20"/>
        </w:rPr>
        <w:t>Voraussetzungen in der Schlussverhandlung nicht erörtert</w:t>
      </w:r>
      <w:r>
        <w:rPr>
          <w:spacing w:val="35"/>
          <w:w w:val="105"/>
          <w:sz w:val="20"/>
        </w:rPr>
        <w:t> </w:t>
      </w:r>
      <w:r>
        <w:rPr>
          <w:w w:val="105"/>
          <w:sz w:val="20"/>
        </w:rPr>
        <w:t>wurden.</w:t>
      </w:r>
      <w:hyperlink w:history="true" w:anchor="_bookmark971">
        <w:r>
          <w:rPr>
            <w:w w:val="105"/>
            <w:sz w:val="20"/>
            <w:u w:val="single" w:color="0000FF"/>
            <w:vertAlign w:val="superscript"/>
          </w:rPr>
          <w:t>432</w:t>
        </w:r>
      </w:hyperlink>
    </w:p>
    <w:p>
      <w:pPr>
        <w:pStyle w:val="ListParagraph"/>
        <w:numPr>
          <w:ilvl w:val="0"/>
          <w:numId w:val="287"/>
        </w:numPr>
        <w:tabs>
          <w:tab w:pos="1191" w:val="left" w:leader="none"/>
        </w:tabs>
        <w:spacing w:line="249" w:lineRule="auto" w:before="77" w:after="0"/>
        <w:ind w:left="667" w:right="104" w:firstLine="283"/>
        <w:jc w:val="both"/>
        <w:rPr>
          <w:sz w:val="20"/>
        </w:rPr>
      </w:pPr>
      <w:r>
        <w:rPr>
          <w:w w:val="105"/>
          <w:sz w:val="20"/>
        </w:rPr>
        <w:t>Die Unterbringung in einer Anstalt für geistig abnorme Rechtsbre- cher nach § 21 Abs. 2 StGB, in einer Anstalt für entwöhnungsbedürftige Rechtsbrecher oder in einer Anstalt für gefährliche Rückfallstäter darf </w:t>
      </w:r>
      <w:r>
        <w:rPr>
          <w:spacing w:val="-5"/>
          <w:w w:val="105"/>
          <w:sz w:val="20"/>
        </w:rPr>
        <w:t>bei </w:t>
      </w:r>
      <w:r>
        <w:rPr>
          <w:w w:val="105"/>
          <w:sz w:val="20"/>
        </w:rPr>
        <w:t>sonstiger Nichtigkeit überdies nur nach Beiziehung zumindest eines </w:t>
      </w:r>
      <w:r>
        <w:rPr>
          <w:spacing w:val="-4"/>
          <w:w w:val="105"/>
          <w:sz w:val="20"/>
        </w:rPr>
        <w:t>Sach- </w:t>
      </w:r>
      <w:r>
        <w:rPr>
          <w:w w:val="105"/>
          <w:sz w:val="20"/>
        </w:rPr>
        <w:t>verständigen (§ 340 Abs. 2 Ziff. 2) angeordnet</w:t>
      </w:r>
      <w:r>
        <w:rPr>
          <w:spacing w:val="-20"/>
          <w:w w:val="105"/>
          <w:sz w:val="20"/>
        </w:rPr>
        <w:t> </w:t>
      </w:r>
      <w:r>
        <w:rPr>
          <w:w w:val="105"/>
          <w:sz w:val="20"/>
        </w:rPr>
        <w:t>werden.</w:t>
      </w:r>
    </w:p>
    <w:p>
      <w:pPr>
        <w:pStyle w:val="ListParagraph"/>
        <w:numPr>
          <w:ilvl w:val="0"/>
          <w:numId w:val="287"/>
        </w:numPr>
        <w:tabs>
          <w:tab w:pos="1200" w:val="left" w:leader="none"/>
        </w:tabs>
        <w:spacing w:line="249" w:lineRule="auto" w:before="84" w:after="0"/>
        <w:ind w:left="667" w:right="104" w:firstLine="283"/>
        <w:jc w:val="both"/>
        <w:rPr>
          <w:sz w:val="20"/>
        </w:rPr>
      </w:pPr>
      <w:r>
        <w:rPr>
          <w:w w:val="105"/>
          <w:sz w:val="20"/>
        </w:rPr>
        <w:t>Sieht das Gericht von der Unterbringung in einer Anstalt für ent- wöhnungsbedürftige Rechtsbrecher wegen der Höhe der ausgesprochenen Strafe ab (§ 22 Abs. 2 StGB), so hat es diesen Umstand in der </w:t>
      </w:r>
      <w:r>
        <w:rPr>
          <w:spacing w:val="-2"/>
          <w:w w:val="105"/>
          <w:sz w:val="20"/>
        </w:rPr>
        <w:t>Entscheidung </w:t>
      </w:r>
      <w:r>
        <w:rPr>
          <w:w w:val="105"/>
          <w:sz w:val="20"/>
        </w:rPr>
        <w:t>zu</w:t>
      </w:r>
      <w:r>
        <w:rPr>
          <w:spacing w:val="-3"/>
          <w:w w:val="105"/>
          <w:sz w:val="20"/>
        </w:rPr>
        <w:t> </w:t>
      </w:r>
      <w:r>
        <w:rPr>
          <w:w w:val="105"/>
          <w:sz w:val="20"/>
        </w:rPr>
        <w:t>begründen.</w:t>
      </w:r>
    </w:p>
    <w:p>
      <w:pPr>
        <w:pStyle w:val="BodyText"/>
        <w:spacing w:before="4"/>
        <w:jc w:val="left"/>
        <w:rPr>
          <w:sz w:val="26"/>
        </w:rPr>
      </w:pPr>
    </w:p>
    <w:p>
      <w:pPr>
        <w:pStyle w:val="BodyText"/>
        <w:ind w:left="3645"/>
      </w:pPr>
      <w:r>
        <w:rPr/>
        <w:t>§ 350</w:t>
      </w:r>
    </w:p>
    <w:p>
      <w:pPr>
        <w:spacing w:after="0"/>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firstLine="283"/>
      </w:pPr>
      <w:r>
        <w:rPr>
          <w:w w:val="105"/>
        </w:rPr>
        <w:t>Hat der Beschuldigte einen gesetzlichen Vertreter, so ist in einem Ver- fahren, in dem hinreichende Gründe für die Annahme der Voraussetzungen der §§ 21 Abs. 2 oder 22 StGB vorliegen, § 342 dem Sinne nach anzu- wenden.</w:t>
      </w:r>
    </w:p>
    <w:p>
      <w:pPr>
        <w:pStyle w:val="BodyText"/>
        <w:spacing w:before="4"/>
        <w:jc w:val="left"/>
        <w:rPr>
          <w:sz w:val="26"/>
        </w:rPr>
      </w:pPr>
    </w:p>
    <w:p>
      <w:pPr>
        <w:pStyle w:val="BodyText"/>
        <w:ind w:left="3135"/>
      </w:pPr>
      <w:r>
        <w:rPr/>
        <w:t>§ 351</w:t>
      </w:r>
    </w:p>
    <w:p>
      <w:pPr>
        <w:pStyle w:val="ListParagraph"/>
        <w:numPr>
          <w:ilvl w:val="0"/>
          <w:numId w:val="288"/>
        </w:numPr>
        <w:tabs>
          <w:tab w:pos="670" w:val="left" w:leader="none"/>
        </w:tabs>
        <w:spacing w:line="252" w:lineRule="auto" w:before="90" w:after="0"/>
        <w:ind w:left="157" w:right="614" w:firstLine="283"/>
        <w:jc w:val="both"/>
        <w:rPr>
          <w:sz w:val="20"/>
        </w:rPr>
      </w:pPr>
      <w:r>
        <w:rPr>
          <w:w w:val="105"/>
          <w:sz w:val="20"/>
        </w:rPr>
        <w:t>Liegen hinreichende Gründe für die Annahme vor, dass die Voraus- setzungen für die selbständige Anordnung der in den §§ 21 Abs. 2, 22, 23 und 220 StGB vorgesehenen vorbeugenden Massnahmen gegeben seien </w:t>
      </w:r>
      <w:r>
        <w:rPr>
          <w:spacing w:val="-6"/>
          <w:w w:val="105"/>
          <w:sz w:val="20"/>
        </w:rPr>
        <w:t>(§ </w:t>
      </w:r>
      <w:r>
        <w:rPr>
          <w:w w:val="105"/>
          <w:sz w:val="20"/>
        </w:rPr>
        <w:t>65 Abs. 5 StGB), so hat der Ankläger einen Antrag auf Anordnung einer</w:t>
      </w:r>
      <w:r>
        <w:rPr>
          <w:spacing w:val="-28"/>
          <w:w w:val="105"/>
          <w:sz w:val="20"/>
        </w:rPr>
        <w:t> </w:t>
      </w:r>
      <w:r>
        <w:rPr>
          <w:w w:val="105"/>
          <w:sz w:val="20"/>
        </w:rPr>
        <w:t>der in diesen Bestimmungen genannten vorbeugenden Massnahmen zu stellen.</w:t>
      </w:r>
      <w:bookmarkStart w:name="_bookmark500" w:id="564"/>
      <w:bookmarkEnd w:id="564"/>
      <w:r>
        <w:rPr>
          <w:w w:val="105"/>
          <w:sz w:val="20"/>
        </w:rPr>
      </w:r>
      <w:r>
        <w:rPr>
          <w:w w:val="105"/>
          <w:sz w:val="20"/>
        </w:rPr>
        <w:t> Für diesen Antrag gelten die Bestimmungen über die Anklageschrift sinn- gemäss.</w:t>
      </w:r>
      <w:hyperlink w:history="true" w:anchor="_bookmark972">
        <w:r>
          <w:rPr>
            <w:w w:val="105"/>
            <w:sz w:val="20"/>
            <w:u w:val="single" w:color="0000FF"/>
            <w:vertAlign w:val="superscript"/>
          </w:rPr>
          <w:t>433</w:t>
        </w:r>
      </w:hyperlink>
    </w:p>
    <w:p>
      <w:pPr>
        <w:pStyle w:val="ListParagraph"/>
        <w:numPr>
          <w:ilvl w:val="0"/>
          <w:numId w:val="288"/>
        </w:numPr>
        <w:tabs>
          <w:tab w:pos="659" w:val="left" w:leader="none"/>
        </w:tabs>
        <w:spacing w:line="249" w:lineRule="auto" w:before="74" w:after="0"/>
        <w:ind w:left="157" w:right="614" w:firstLine="283"/>
        <w:jc w:val="both"/>
        <w:rPr>
          <w:sz w:val="20"/>
        </w:rPr>
      </w:pPr>
      <w:r>
        <w:rPr>
          <w:w w:val="105"/>
          <w:sz w:val="20"/>
        </w:rPr>
        <w:t>Die</w:t>
      </w:r>
      <w:r>
        <w:rPr>
          <w:spacing w:val="-4"/>
          <w:w w:val="105"/>
          <w:sz w:val="20"/>
        </w:rPr>
        <w:t> </w:t>
      </w:r>
      <w:r>
        <w:rPr>
          <w:w w:val="105"/>
          <w:sz w:val="20"/>
        </w:rPr>
        <w:t>§§</w:t>
      </w:r>
      <w:r>
        <w:rPr>
          <w:spacing w:val="-4"/>
          <w:w w:val="105"/>
          <w:sz w:val="20"/>
        </w:rPr>
        <w:t> </w:t>
      </w:r>
      <w:r>
        <w:rPr>
          <w:w w:val="105"/>
          <w:sz w:val="20"/>
        </w:rPr>
        <w:t>341</w:t>
      </w:r>
      <w:r>
        <w:rPr>
          <w:spacing w:val="-4"/>
          <w:w w:val="105"/>
          <w:sz w:val="20"/>
        </w:rPr>
        <w:t> </w:t>
      </w:r>
      <w:r>
        <w:rPr>
          <w:w w:val="105"/>
          <w:sz w:val="20"/>
        </w:rPr>
        <w:t>Abs.</w:t>
      </w:r>
      <w:r>
        <w:rPr>
          <w:spacing w:val="-4"/>
          <w:w w:val="105"/>
          <w:sz w:val="20"/>
        </w:rPr>
        <w:t> </w:t>
      </w:r>
      <w:r>
        <w:rPr>
          <w:w w:val="105"/>
          <w:sz w:val="20"/>
        </w:rPr>
        <w:t>1</w:t>
      </w:r>
      <w:r>
        <w:rPr>
          <w:spacing w:val="-4"/>
          <w:w w:val="105"/>
          <w:sz w:val="20"/>
        </w:rPr>
        <w:t> </w:t>
      </w:r>
      <w:r>
        <w:rPr>
          <w:w w:val="105"/>
          <w:sz w:val="20"/>
        </w:rPr>
        <w:t>und</w:t>
      </w:r>
      <w:r>
        <w:rPr>
          <w:spacing w:val="-3"/>
          <w:w w:val="105"/>
          <w:sz w:val="20"/>
        </w:rPr>
        <w:t> </w:t>
      </w:r>
      <w:r>
        <w:rPr>
          <w:w w:val="105"/>
          <w:sz w:val="20"/>
        </w:rPr>
        <w:t>2,</w:t>
      </w:r>
      <w:r>
        <w:rPr>
          <w:spacing w:val="-4"/>
          <w:w w:val="105"/>
          <w:sz w:val="20"/>
        </w:rPr>
        <w:t> </w:t>
      </w:r>
      <w:r>
        <w:rPr>
          <w:w w:val="105"/>
          <w:sz w:val="20"/>
        </w:rPr>
        <w:t>343,</w:t>
      </w:r>
      <w:r>
        <w:rPr>
          <w:spacing w:val="-4"/>
          <w:w w:val="105"/>
          <w:sz w:val="20"/>
        </w:rPr>
        <w:t> </w:t>
      </w:r>
      <w:r>
        <w:rPr>
          <w:w w:val="105"/>
          <w:sz w:val="20"/>
        </w:rPr>
        <w:t>346,</w:t>
      </w:r>
      <w:r>
        <w:rPr>
          <w:spacing w:val="-4"/>
          <w:w w:val="105"/>
          <w:sz w:val="20"/>
        </w:rPr>
        <w:t> </w:t>
      </w:r>
      <w:r>
        <w:rPr>
          <w:w w:val="105"/>
          <w:sz w:val="20"/>
        </w:rPr>
        <w:t>349</w:t>
      </w:r>
      <w:r>
        <w:rPr>
          <w:spacing w:val="-4"/>
          <w:w w:val="105"/>
          <w:sz w:val="20"/>
        </w:rPr>
        <w:t> </w:t>
      </w:r>
      <w:r>
        <w:rPr>
          <w:w w:val="105"/>
          <w:sz w:val="20"/>
        </w:rPr>
        <w:t>Abs.</w:t>
      </w:r>
      <w:r>
        <w:rPr>
          <w:spacing w:val="-4"/>
          <w:w w:val="105"/>
          <w:sz w:val="20"/>
        </w:rPr>
        <w:t> </w:t>
      </w:r>
      <w:r>
        <w:rPr>
          <w:w w:val="105"/>
          <w:sz w:val="20"/>
        </w:rPr>
        <w:t>1</w:t>
      </w:r>
      <w:r>
        <w:rPr>
          <w:spacing w:val="-3"/>
          <w:w w:val="105"/>
          <w:sz w:val="20"/>
        </w:rPr>
        <w:t> </w:t>
      </w:r>
      <w:r>
        <w:rPr>
          <w:w w:val="105"/>
          <w:sz w:val="20"/>
        </w:rPr>
        <w:t>und</w:t>
      </w:r>
      <w:r>
        <w:rPr>
          <w:spacing w:val="-4"/>
          <w:w w:val="105"/>
          <w:sz w:val="20"/>
        </w:rPr>
        <w:t> </w:t>
      </w:r>
      <w:r>
        <w:rPr>
          <w:w w:val="105"/>
          <w:sz w:val="20"/>
        </w:rPr>
        <w:t>2</w:t>
      </w:r>
      <w:r>
        <w:rPr>
          <w:spacing w:val="-4"/>
          <w:w w:val="105"/>
          <w:sz w:val="20"/>
        </w:rPr>
        <w:t> </w:t>
      </w:r>
      <w:r>
        <w:rPr>
          <w:w w:val="105"/>
          <w:sz w:val="20"/>
        </w:rPr>
        <w:t>und</w:t>
      </w:r>
      <w:r>
        <w:rPr>
          <w:spacing w:val="-4"/>
          <w:w w:val="105"/>
          <w:sz w:val="20"/>
        </w:rPr>
        <w:t> </w:t>
      </w:r>
      <w:r>
        <w:rPr>
          <w:w w:val="105"/>
          <w:sz w:val="20"/>
        </w:rPr>
        <w:t>350</w:t>
      </w:r>
      <w:r>
        <w:rPr>
          <w:spacing w:val="-4"/>
          <w:w w:val="105"/>
          <w:sz w:val="20"/>
        </w:rPr>
        <w:t> </w:t>
      </w:r>
      <w:r>
        <w:rPr>
          <w:w w:val="105"/>
          <w:sz w:val="20"/>
        </w:rPr>
        <w:t>gelten</w:t>
      </w:r>
      <w:r>
        <w:rPr>
          <w:spacing w:val="-4"/>
          <w:w w:val="105"/>
          <w:sz w:val="20"/>
        </w:rPr>
        <w:t> </w:t>
      </w:r>
      <w:r>
        <w:rPr>
          <w:w w:val="105"/>
          <w:sz w:val="20"/>
        </w:rPr>
        <w:t>in diesem Fall</w:t>
      </w:r>
      <w:r>
        <w:rPr>
          <w:spacing w:val="-5"/>
          <w:w w:val="105"/>
          <w:sz w:val="20"/>
        </w:rPr>
        <w:t> </w:t>
      </w:r>
      <w:r>
        <w:rPr>
          <w:w w:val="105"/>
          <w:sz w:val="20"/>
        </w:rPr>
        <w:t>entsprechend.</w:t>
      </w:r>
    </w:p>
    <w:p>
      <w:pPr>
        <w:pStyle w:val="BodyText"/>
        <w:spacing w:before="3"/>
        <w:jc w:val="left"/>
        <w:rPr>
          <w:sz w:val="26"/>
        </w:rPr>
      </w:pPr>
    </w:p>
    <w:p>
      <w:pPr>
        <w:pStyle w:val="BodyText"/>
        <w:ind w:left="3135"/>
      </w:pPr>
      <w:bookmarkStart w:name="_bookmark501" w:id="565"/>
      <w:bookmarkEnd w:id="565"/>
      <w:r>
        <w:rPr/>
      </w:r>
      <w:r>
        <w:rPr/>
        <w:t>§ 352</w:t>
      </w:r>
    </w:p>
    <w:p>
      <w:pPr>
        <w:pStyle w:val="BodyText"/>
        <w:spacing w:line="249" w:lineRule="auto" w:before="90"/>
        <w:ind w:left="157" w:right="614" w:firstLine="283"/>
      </w:pPr>
      <w:r>
        <w:rPr>
          <w:w w:val="105"/>
        </w:rPr>
        <w:t>Liegt einer der im § 131 Abs. 2 genannten Haftgründe vor, so ist die</w:t>
      </w:r>
      <w:r>
        <w:rPr>
          <w:spacing w:val="-28"/>
          <w:w w:val="105"/>
        </w:rPr>
        <w:t> </w:t>
      </w:r>
      <w:r>
        <w:rPr>
          <w:spacing w:val="-4"/>
          <w:w w:val="105"/>
        </w:rPr>
        <w:t>vor- </w:t>
      </w:r>
      <w:r>
        <w:rPr>
          <w:w w:val="105"/>
        </w:rPr>
        <w:t>läufige Anhaltung des Betroffenen in einer der im § 351 Abs. 1 genannten Anstalten anzuordnen. § 340 Abs. 5 und 6 gilt dem Sinne</w:t>
      </w:r>
      <w:r>
        <w:rPr>
          <w:spacing w:val="-14"/>
          <w:w w:val="105"/>
        </w:rPr>
        <w:t> </w:t>
      </w:r>
      <w:r>
        <w:rPr>
          <w:w w:val="105"/>
        </w:rPr>
        <w:t>nach.</w:t>
      </w:r>
    </w:p>
    <w:p>
      <w:pPr>
        <w:pStyle w:val="BodyText"/>
        <w:spacing w:before="7"/>
        <w:jc w:val="left"/>
        <w:rPr>
          <w:sz w:val="26"/>
        </w:rPr>
      </w:pPr>
    </w:p>
    <w:p>
      <w:pPr>
        <w:pStyle w:val="Heading6"/>
        <w:ind w:left="146" w:right="597"/>
        <w:jc w:val="center"/>
      </w:pPr>
      <w:bookmarkStart w:name="_bookmark502" w:id="566"/>
      <w:bookmarkEnd w:id="566"/>
      <w:r>
        <w:rPr>
          <w:b w:val="0"/>
        </w:rPr>
      </w:r>
      <w:r>
        <w:rPr/>
        <w:t>IIa. Verfahren bei der Ausschliessung vom Stimmrecht</w:t>
      </w:r>
      <w:hyperlink w:history="true" w:anchor="_bookmark973">
        <w:r>
          <w:rPr>
            <w:u w:val="single" w:color="0000FF"/>
            <w:vertAlign w:val="superscript"/>
          </w:rPr>
          <w:t>434</w:t>
        </w:r>
      </w:hyperlink>
    </w:p>
    <w:p>
      <w:pPr>
        <w:pStyle w:val="BodyText"/>
        <w:spacing w:before="7"/>
        <w:jc w:val="left"/>
        <w:rPr>
          <w:b/>
          <w:sz w:val="17"/>
        </w:rPr>
      </w:pPr>
    </w:p>
    <w:p>
      <w:pPr>
        <w:pStyle w:val="BodyText"/>
        <w:spacing w:before="112"/>
        <w:ind w:left="3008"/>
      </w:pPr>
      <w:bookmarkStart w:name="_bookmark503" w:id="567"/>
      <w:bookmarkEnd w:id="567"/>
      <w:r>
        <w:rPr/>
      </w:r>
      <w:r>
        <w:rPr>
          <w:w w:val="105"/>
        </w:rPr>
        <w:t>§ 352a</w:t>
      </w:r>
      <w:hyperlink w:history="true" w:anchor="_bookmark974">
        <w:r>
          <w:rPr>
            <w:w w:val="105"/>
            <w:u w:val="single" w:color="0000FF"/>
            <w:vertAlign w:val="superscript"/>
          </w:rPr>
          <w:t>435</w:t>
        </w:r>
      </w:hyperlink>
    </w:p>
    <w:p>
      <w:pPr>
        <w:pStyle w:val="ListParagraph"/>
        <w:numPr>
          <w:ilvl w:val="0"/>
          <w:numId w:val="289"/>
        </w:numPr>
        <w:tabs>
          <w:tab w:pos="661" w:val="left" w:leader="none"/>
        </w:tabs>
        <w:spacing w:line="249" w:lineRule="auto" w:before="90" w:after="0"/>
        <w:ind w:left="157" w:right="614" w:firstLine="283"/>
        <w:jc w:val="both"/>
        <w:rPr>
          <w:sz w:val="20"/>
        </w:rPr>
      </w:pPr>
      <w:r>
        <w:rPr>
          <w:w w:val="105"/>
          <w:sz w:val="20"/>
        </w:rPr>
        <w:t>Über die Ausschliessung vom Stimmrecht (Art. 2 Abs. 1 Bst. c </w:t>
      </w:r>
      <w:r>
        <w:rPr>
          <w:spacing w:val="-4"/>
          <w:w w:val="105"/>
          <w:sz w:val="20"/>
        </w:rPr>
        <w:t>VRG) </w:t>
      </w:r>
      <w:r>
        <w:rPr>
          <w:w w:val="105"/>
          <w:sz w:val="20"/>
        </w:rPr>
        <w:t>ist im Strafurteil zu entscheiden. Die Entscheidung steht dem Ausspruch über die Strafe gleich und kann zugunsten und zum Nachteil des </w:t>
      </w:r>
      <w:r>
        <w:rPr>
          <w:spacing w:val="-3"/>
          <w:w w:val="105"/>
          <w:sz w:val="20"/>
        </w:rPr>
        <w:t>Verur- </w:t>
      </w:r>
      <w:r>
        <w:rPr>
          <w:w w:val="105"/>
          <w:sz w:val="20"/>
        </w:rPr>
        <w:t>teilten mit Berufung angefochten</w:t>
      </w:r>
      <w:r>
        <w:rPr>
          <w:spacing w:val="-8"/>
          <w:w w:val="105"/>
          <w:sz w:val="20"/>
        </w:rPr>
        <w:t> </w:t>
      </w:r>
      <w:r>
        <w:rPr>
          <w:w w:val="105"/>
          <w:sz w:val="20"/>
        </w:rPr>
        <w:t>werden.</w:t>
      </w:r>
    </w:p>
    <w:p>
      <w:pPr>
        <w:pStyle w:val="ListParagraph"/>
        <w:numPr>
          <w:ilvl w:val="0"/>
          <w:numId w:val="289"/>
        </w:numPr>
        <w:tabs>
          <w:tab w:pos="720" w:val="left" w:leader="none"/>
        </w:tabs>
        <w:spacing w:line="249" w:lineRule="auto" w:before="83" w:after="0"/>
        <w:ind w:left="157" w:right="614" w:firstLine="283"/>
        <w:jc w:val="both"/>
        <w:rPr>
          <w:sz w:val="20"/>
        </w:rPr>
      </w:pPr>
      <w:r>
        <w:rPr>
          <w:w w:val="105"/>
          <w:sz w:val="20"/>
        </w:rPr>
        <w:t>Das Gericht hat die Strafregisterbehörde über die </w:t>
      </w:r>
      <w:r>
        <w:rPr>
          <w:spacing w:val="-2"/>
          <w:w w:val="105"/>
          <w:sz w:val="20"/>
        </w:rPr>
        <w:t>Entscheidung </w:t>
      </w:r>
      <w:r>
        <w:rPr>
          <w:w w:val="105"/>
          <w:sz w:val="20"/>
        </w:rPr>
        <w:t>betreffend den Ausschluss vom Stimmrecht zu</w:t>
      </w:r>
      <w:r>
        <w:rPr>
          <w:spacing w:val="-3"/>
          <w:w w:val="105"/>
          <w:sz w:val="20"/>
        </w:rPr>
        <w:t> </w:t>
      </w:r>
      <w:r>
        <w:rPr>
          <w:w w:val="105"/>
          <w:sz w:val="20"/>
        </w:rPr>
        <w:t>informieren.</w:t>
      </w:r>
    </w:p>
    <w:p>
      <w:pPr>
        <w:pStyle w:val="ListParagraph"/>
        <w:numPr>
          <w:ilvl w:val="0"/>
          <w:numId w:val="289"/>
        </w:numPr>
        <w:tabs>
          <w:tab w:pos="701" w:val="left" w:leader="none"/>
        </w:tabs>
        <w:spacing w:line="249" w:lineRule="auto" w:before="82" w:after="0"/>
        <w:ind w:left="157" w:right="614" w:firstLine="283"/>
        <w:jc w:val="both"/>
        <w:rPr>
          <w:sz w:val="20"/>
        </w:rPr>
      </w:pPr>
      <w:r>
        <w:rPr>
          <w:w w:val="105"/>
          <w:sz w:val="20"/>
        </w:rPr>
        <w:t>Wenn nachträglich Umstände eintreten oder bekannt werden, </w:t>
      </w:r>
      <w:r>
        <w:rPr>
          <w:spacing w:val="-4"/>
          <w:w w:val="105"/>
          <w:sz w:val="20"/>
        </w:rPr>
        <w:t>bei </w:t>
      </w:r>
      <w:r>
        <w:rPr>
          <w:w w:val="105"/>
          <w:sz w:val="20"/>
        </w:rPr>
        <w:t>deren Vorliegen im Zeitpunkt des Urteils kein Ausspruch nach Abs. </w:t>
      </w:r>
      <w:r>
        <w:rPr>
          <w:spacing w:val="-11"/>
          <w:w w:val="105"/>
          <w:sz w:val="20"/>
        </w:rPr>
        <w:t>1 </w:t>
      </w:r>
      <w:r>
        <w:rPr>
          <w:w w:val="105"/>
          <w:sz w:val="20"/>
        </w:rPr>
        <w:t>gefällt worden wäre, so ist nach § 251</w:t>
      </w:r>
      <w:r>
        <w:rPr>
          <w:spacing w:val="-18"/>
          <w:w w:val="105"/>
          <w:sz w:val="20"/>
        </w:rPr>
        <w:t> </w:t>
      </w:r>
      <w:r>
        <w:rPr>
          <w:w w:val="105"/>
          <w:sz w:val="20"/>
        </w:rPr>
        <w:t>vorzugehen.</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Heading6"/>
        <w:numPr>
          <w:ilvl w:val="1"/>
          <w:numId w:val="280"/>
        </w:numPr>
        <w:tabs>
          <w:tab w:pos="1136" w:val="left" w:leader="none"/>
        </w:tabs>
        <w:spacing w:line="254" w:lineRule="auto" w:before="102" w:after="0"/>
        <w:ind w:left="3575" w:right="231" w:hanging="2773"/>
        <w:jc w:val="left"/>
      </w:pPr>
      <w:bookmarkStart w:name="_bookmark504" w:id="568"/>
      <w:bookmarkEnd w:id="568"/>
      <w:r>
        <w:rPr>
          <w:b w:val="0"/>
        </w:rPr>
      </w:r>
      <w:bookmarkStart w:name="_bookmark504" w:id="569"/>
      <w:bookmarkEnd w:id="569"/>
      <w:r>
        <w:rPr/>
        <w:t>Verfahren</w:t>
      </w:r>
      <w:r>
        <w:rPr>
          <w:spacing w:val="-8"/>
        </w:rPr>
        <w:t> </w:t>
      </w:r>
      <w:r>
        <w:rPr/>
        <w:t>beim</w:t>
      </w:r>
      <w:r>
        <w:rPr>
          <w:spacing w:val="-8"/>
        </w:rPr>
        <w:t> </w:t>
      </w:r>
      <w:r>
        <w:rPr/>
        <w:t>Verfall,</w:t>
      </w:r>
      <w:r>
        <w:rPr>
          <w:spacing w:val="-8"/>
        </w:rPr>
        <w:t> </w:t>
      </w:r>
      <w:r>
        <w:rPr/>
        <w:t>beim</w:t>
      </w:r>
      <w:r>
        <w:rPr>
          <w:spacing w:val="-7"/>
        </w:rPr>
        <w:t> </w:t>
      </w:r>
      <w:r>
        <w:rPr/>
        <w:t>erweiterten</w:t>
      </w:r>
      <w:r>
        <w:rPr>
          <w:spacing w:val="-8"/>
        </w:rPr>
        <w:t> </w:t>
      </w:r>
      <w:r>
        <w:rPr/>
        <w:t>Verfall</w:t>
      </w:r>
      <w:r>
        <w:rPr>
          <w:spacing w:val="-8"/>
        </w:rPr>
        <w:t> </w:t>
      </w:r>
      <w:r>
        <w:rPr/>
        <w:t>und</w:t>
      </w:r>
      <w:r>
        <w:rPr>
          <w:spacing w:val="-8"/>
        </w:rPr>
        <w:t> </w:t>
      </w:r>
      <w:r>
        <w:rPr/>
        <w:t>bei</w:t>
      </w:r>
      <w:r>
        <w:rPr>
          <w:spacing w:val="-7"/>
        </w:rPr>
        <w:t> </w:t>
      </w:r>
      <w:r>
        <w:rPr/>
        <w:t>der</w:t>
      </w:r>
      <w:r>
        <w:rPr>
          <w:spacing w:val="-8"/>
        </w:rPr>
        <w:t> </w:t>
      </w:r>
      <w:r>
        <w:rPr>
          <w:spacing w:val="-3"/>
        </w:rPr>
        <w:t>Einzie- </w:t>
      </w:r>
      <w:r>
        <w:rPr/>
        <w:t>hung</w:t>
      </w:r>
      <w:hyperlink w:history="true" w:anchor="_bookmark975">
        <w:r>
          <w:rPr>
            <w:u w:val="single" w:color="0000FF"/>
            <w:vertAlign w:val="superscript"/>
          </w:rPr>
          <w:t>436</w:t>
        </w:r>
      </w:hyperlink>
    </w:p>
    <w:p>
      <w:pPr>
        <w:pStyle w:val="BodyText"/>
        <w:spacing w:before="5"/>
        <w:jc w:val="left"/>
        <w:rPr>
          <w:b/>
          <w:sz w:val="16"/>
        </w:rPr>
      </w:pPr>
    </w:p>
    <w:p>
      <w:pPr>
        <w:pStyle w:val="BodyText"/>
        <w:spacing w:before="112"/>
        <w:ind w:left="3562"/>
      </w:pPr>
      <w:bookmarkStart w:name="_bookmark505" w:id="570"/>
      <w:bookmarkEnd w:id="570"/>
      <w:r>
        <w:rPr/>
      </w:r>
      <w:r>
        <w:rPr>
          <w:w w:val="105"/>
        </w:rPr>
        <w:t>§</w:t>
      </w:r>
      <w:r>
        <w:rPr>
          <w:spacing w:val="3"/>
          <w:w w:val="105"/>
        </w:rPr>
        <w:t> </w:t>
      </w:r>
      <w:r>
        <w:rPr>
          <w:w w:val="105"/>
        </w:rPr>
        <w:t>353</w:t>
      </w:r>
      <w:hyperlink w:history="true" w:anchor="_bookmark976">
        <w:r>
          <w:rPr>
            <w:w w:val="105"/>
            <w:u w:val="single" w:color="0000FF"/>
            <w:vertAlign w:val="superscript"/>
          </w:rPr>
          <w:t>437</w:t>
        </w:r>
      </w:hyperlink>
    </w:p>
    <w:p>
      <w:pPr>
        <w:pStyle w:val="ListParagraph"/>
        <w:numPr>
          <w:ilvl w:val="2"/>
          <w:numId w:val="280"/>
        </w:numPr>
        <w:tabs>
          <w:tab w:pos="1171" w:val="left" w:leader="none"/>
        </w:tabs>
        <w:spacing w:line="252" w:lineRule="auto" w:before="90" w:after="0"/>
        <w:ind w:left="667" w:right="104" w:firstLine="283"/>
        <w:jc w:val="both"/>
        <w:rPr>
          <w:sz w:val="20"/>
        </w:rPr>
      </w:pPr>
      <w:r>
        <w:rPr>
          <w:w w:val="105"/>
          <w:sz w:val="20"/>
        </w:rPr>
        <w:t>Über den Verfall, den erweiterten Verfall, die Einziehung und </w:t>
      </w:r>
      <w:r>
        <w:rPr>
          <w:spacing w:val="-3"/>
          <w:w w:val="105"/>
          <w:sz w:val="20"/>
        </w:rPr>
        <w:t>andere </w:t>
      </w:r>
      <w:r>
        <w:rPr>
          <w:w w:val="105"/>
          <w:sz w:val="20"/>
        </w:rPr>
        <w:t>vermögensrechtliche Anordnungen der strafrechtlichen Nebengesetzge- bung ist im Strafurteil zu entscheiden, soweit in diesem Abschnitt oder </w:t>
      </w:r>
      <w:r>
        <w:rPr>
          <w:spacing w:val="-5"/>
          <w:w w:val="105"/>
          <w:sz w:val="20"/>
        </w:rPr>
        <w:t>in</w:t>
      </w:r>
      <w:bookmarkStart w:name="_bookmark506" w:id="571"/>
      <w:bookmarkEnd w:id="571"/>
      <w:r>
        <w:rPr>
          <w:spacing w:val="-5"/>
          <w:w w:val="105"/>
          <w:sz w:val="20"/>
        </w:rPr>
      </w:r>
      <w:r>
        <w:rPr>
          <w:spacing w:val="-5"/>
          <w:w w:val="105"/>
          <w:sz w:val="20"/>
        </w:rPr>
        <w:t> </w:t>
      </w:r>
      <w:r>
        <w:rPr>
          <w:w w:val="105"/>
          <w:sz w:val="20"/>
        </w:rPr>
        <w:t>anderen Gesetzen nichts anderes bestimmt</w:t>
      </w:r>
      <w:r>
        <w:rPr>
          <w:spacing w:val="-2"/>
          <w:w w:val="105"/>
          <w:sz w:val="20"/>
        </w:rPr>
        <w:t> </w:t>
      </w:r>
      <w:r>
        <w:rPr>
          <w:w w:val="105"/>
          <w:sz w:val="20"/>
        </w:rPr>
        <w:t>wird.</w:t>
      </w:r>
      <w:hyperlink w:history="true" w:anchor="_bookmark977">
        <w:r>
          <w:rPr>
            <w:w w:val="105"/>
            <w:sz w:val="20"/>
            <w:u w:val="single" w:color="0000FF"/>
            <w:vertAlign w:val="superscript"/>
          </w:rPr>
          <w:t>438</w:t>
        </w:r>
      </w:hyperlink>
    </w:p>
    <w:p>
      <w:pPr>
        <w:pStyle w:val="ListParagraph"/>
        <w:numPr>
          <w:ilvl w:val="2"/>
          <w:numId w:val="280"/>
        </w:numPr>
        <w:tabs>
          <w:tab w:pos="1200" w:val="left" w:leader="none"/>
        </w:tabs>
        <w:spacing w:line="249" w:lineRule="auto" w:before="78" w:after="0"/>
        <w:ind w:left="667" w:right="104" w:firstLine="283"/>
        <w:jc w:val="both"/>
        <w:rPr>
          <w:sz w:val="20"/>
        </w:rPr>
      </w:pPr>
      <w:r>
        <w:rPr>
          <w:w w:val="105"/>
          <w:sz w:val="20"/>
        </w:rPr>
        <w:t>Wenn die Ergebnisse des Strafverfahrens weder an sich noch </w:t>
      </w:r>
      <w:r>
        <w:rPr>
          <w:spacing w:val="-4"/>
          <w:w w:val="105"/>
          <w:sz w:val="20"/>
        </w:rPr>
        <w:t>nach </w:t>
      </w:r>
      <w:r>
        <w:rPr>
          <w:w w:val="105"/>
          <w:sz w:val="20"/>
        </w:rPr>
        <w:t>Durchführung einfacher zusätzlicher Erhebungen ausreichen, um über </w:t>
      </w:r>
      <w:r>
        <w:rPr>
          <w:spacing w:val="-5"/>
          <w:w w:val="105"/>
          <w:sz w:val="20"/>
        </w:rPr>
        <w:t>die </w:t>
      </w:r>
      <w:r>
        <w:rPr>
          <w:w w:val="105"/>
          <w:sz w:val="20"/>
        </w:rPr>
        <w:t>im Abs. 1 angeführten vermögensrechtlichen Anordnungen verlässlich urteilen zu können, kann ihr Ausspruch durch Beschluss einer gesonderten Entscheidung</w:t>
      </w:r>
      <w:r>
        <w:rPr>
          <w:spacing w:val="-6"/>
          <w:w w:val="105"/>
          <w:sz w:val="20"/>
        </w:rPr>
        <w:t> </w:t>
      </w:r>
      <w:r>
        <w:rPr>
          <w:w w:val="105"/>
          <w:sz w:val="20"/>
        </w:rPr>
        <w:t>(§§</w:t>
      </w:r>
      <w:r>
        <w:rPr>
          <w:spacing w:val="-5"/>
          <w:w w:val="105"/>
          <w:sz w:val="20"/>
        </w:rPr>
        <w:t> </w:t>
      </w:r>
      <w:r>
        <w:rPr>
          <w:w w:val="105"/>
          <w:sz w:val="20"/>
        </w:rPr>
        <w:t>356,</w:t>
      </w:r>
      <w:r>
        <w:rPr>
          <w:spacing w:val="-5"/>
          <w:w w:val="105"/>
          <w:sz w:val="20"/>
        </w:rPr>
        <w:t> </w:t>
      </w:r>
      <w:r>
        <w:rPr>
          <w:w w:val="105"/>
          <w:sz w:val="20"/>
        </w:rPr>
        <w:t>356a)</w:t>
      </w:r>
      <w:r>
        <w:rPr>
          <w:spacing w:val="-5"/>
          <w:w w:val="105"/>
          <w:sz w:val="20"/>
        </w:rPr>
        <w:t> </w:t>
      </w:r>
      <w:r>
        <w:rPr>
          <w:w w:val="105"/>
          <w:sz w:val="20"/>
        </w:rPr>
        <w:t>vorbehalten</w:t>
      </w:r>
      <w:r>
        <w:rPr>
          <w:spacing w:val="-5"/>
          <w:w w:val="105"/>
          <w:sz w:val="20"/>
        </w:rPr>
        <w:t> </w:t>
      </w:r>
      <w:r>
        <w:rPr>
          <w:w w:val="105"/>
          <w:sz w:val="20"/>
        </w:rPr>
        <w:t>bleiben,</w:t>
      </w:r>
      <w:r>
        <w:rPr>
          <w:spacing w:val="-5"/>
          <w:w w:val="105"/>
          <w:sz w:val="20"/>
        </w:rPr>
        <w:t> </w:t>
      </w:r>
      <w:r>
        <w:rPr>
          <w:w w:val="105"/>
          <w:sz w:val="20"/>
        </w:rPr>
        <w:t>ausser</w:t>
      </w:r>
      <w:r>
        <w:rPr>
          <w:spacing w:val="-5"/>
          <w:w w:val="105"/>
          <w:sz w:val="20"/>
        </w:rPr>
        <w:t> </w:t>
      </w:r>
      <w:r>
        <w:rPr>
          <w:w w:val="105"/>
          <w:sz w:val="20"/>
        </w:rPr>
        <w:t>welchem</w:t>
      </w:r>
      <w:r>
        <w:rPr>
          <w:spacing w:val="-5"/>
          <w:w w:val="105"/>
          <w:sz w:val="20"/>
        </w:rPr>
        <w:t> </w:t>
      </w:r>
      <w:r>
        <w:rPr>
          <w:w w:val="105"/>
          <w:sz w:val="20"/>
        </w:rPr>
        <w:t>Falle</w:t>
      </w:r>
      <w:r>
        <w:rPr>
          <w:spacing w:val="-5"/>
          <w:w w:val="105"/>
          <w:sz w:val="20"/>
        </w:rPr>
        <w:t> eine </w:t>
      </w:r>
      <w:r>
        <w:rPr>
          <w:w w:val="105"/>
          <w:sz w:val="20"/>
        </w:rPr>
        <w:t>solche Anordnung wegen der betroffenen Vermögenswerte oder Gegen- stände nicht mehr zulässig</w:t>
      </w:r>
      <w:r>
        <w:rPr>
          <w:spacing w:val="-9"/>
          <w:w w:val="105"/>
          <w:sz w:val="20"/>
        </w:rPr>
        <w:t> </w:t>
      </w:r>
      <w:r>
        <w:rPr>
          <w:w w:val="105"/>
          <w:sz w:val="20"/>
        </w:rPr>
        <w:t>ist.</w:t>
      </w:r>
    </w:p>
    <w:p>
      <w:pPr>
        <w:pStyle w:val="ListParagraph"/>
        <w:numPr>
          <w:ilvl w:val="2"/>
          <w:numId w:val="280"/>
        </w:numPr>
        <w:tabs>
          <w:tab w:pos="1230" w:val="left" w:leader="none"/>
        </w:tabs>
        <w:spacing w:line="249" w:lineRule="auto" w:before="85" w:after="0"/>
        <w:ind w:left="667" w:right="104" w:firstLine="283"/>
        <w:jc w:val="both"/>
        <w:rPr>
          <w:sz w:val="20"/>
        </w:rPr>
      </w:pPr>
      <w:r>
        <w:rPr>
          <w:w w:val="105"/>
          <w:sz w:val="20"/>
        </w:rPr>
        <w:t>Die Entscheidung über vermögensrechtliche Anordnungen </w:t>
      </w:r>
      <w:r>
        <w:rPr>
          <w:spacing w:val="-3"/>
          <w:w w:val="105"/>
          <w:sz w:val="20"/>
        </w:rPr>
        <w:t>steht, </w:t>
      </w:r>
      <w:r>
        <w:rPr>
          <w:w w:val="105"/>
          <w:sz w:val="20"/>
        </w:rPr>
        <w:t>ausser im Fall des § 356a, dem Ausspruch über die Strafe gleich und kann zugunsten und zum Nachteil des Verurteilten oder des sonst von </w:t>
      </w:r>
      <w:r>
        <w:rPr>
          <w:spacing w:val="-6"/>
          <w:w w:val="105"/>
          <w:sz w:val="20"/>
        </w:rPr>
        <w:t>der </w:t>
      </w:r>
      <w:r>
        <w:rPr>
          <w:w w:val="105"/>
          <w:sz w:val="20"/>
        </w:rPr>
        <w:t>Anordnung Betroffenen (§ 354) mit Berufung angefochten</w:t>
      </w:r>
      <w:r>
        <w:rPr>
          <w:spacing w:val="2"/>
          <w:w w:val="105"/>
          <w:sz w:val="20"/>
        </w:rPr>
        <w:t> </w:t>
      </w:r>
      <w:r>
        <w:rPr>
          <w:w w:val="105"/>
          <w:sz w:val="20"/>
        </w:rPr>
        <w:t>werden.</w:t>
      </w:r>
    </w:p>
    <w:p>
      <w:pPr>
        <w:pStyle w:val="BodyText"/>
        <w:spacing w:before="9"/>
        <w:jc w:val="left"/>
        <w:rPr>
          <w:sz w:val="26"/>
        </w:rPr>
      </w:pPr>
    </w:p>
    <w:p>
      <w:pPr>
        <w:pStyle w:val="BodyText"/>
        <w:ind w:left="3562"/>
      </w:pPr>
      <w:bookmarkStart w:name="_bookmark507" w:id="572"/>
      <w:bookmarkEnd w:id="572"/>
      <w:r>
        <w:rPr/>
      </w:r>
      <w:r>
        <w:rPr>
          <w:w w:val="105"/>
        </w:rPr>
        <w:t>§ 354</w:t>
      </w:r>
      <w:hyperlink w:history="true" w:anchor="_bookmark978">
        <w:r>
          <w:rPr>
            <w:w w:val="105"/>
            <w:u w:val="single" w:color="0000FF"/>
            <w:vertAlign w:val="superscript"/>
          </w:rPr>
          <w:t>439</w:t>
        </w:r>
      </w:hyperlink>
    </w:p>
    <w:p>
      <w:pPr>
        <w:pStyle w:val="ListParagraph"/>
        <w:numPr>
          <w:ilvl w:val="0"/>
          <w:numId w:val="290"/>
        </w:numPr>
        <w:tabs>
          <w:tab w:pos="1173" w:val="left" w:leader="none"/>
        </w:tabs>
        <w:spacing w:line="249" w:lineRule="auto" w:before="90" w:after="0"/>
        <w:ind w:left="667" w:right="104" w:firstLine="283"/>
        <w:jc w:val="both"/>
        <w:rPr>
          <w:sz w:val="20"/>
        </w:rPr>
      </w:pPr>
      <w:r>
        <w:rPr>
          <w:w w:val="105"/>
          <w:sz w:val="20"/>
        </w:rPr>
        <w:t>Personen, die ein Recht auf die vom Verfall oder von der Einziehung bedrohten Vermögenswerte oder Gegenstände haben oder ein </w:t>
      </w:r>
      <w:r>
        <w:rPr>
          <w:spacing w:val="-3"/>
          <w:w w:val="105"/>
          <w:sz w:val="20"/>
        </w:rPr>
        <w:t>solches  </w:t>
      </w:r>
      <w:r>
        <w:rPr>
          <w:w w:val="105"/>
          <w:sz w:val="20"/>
        </w:rPr>
        <w:t>Recht geltend machen, die für Geldstrafen oder für die Kosten des Strafver- fahrens haften oder die, ohne selbst beschuldigt oder angeklagt zu sein,</w:t>
      </w:r>
      <w:r>
        <w:rPr>
          <w:spacing w:val="-16"/>
          <w:w w:val="105"/>
          <w:sz w:val="20"/>
        </w:rPr>
        <w:t> </w:t>
      </w:r>
      <w:r>
        <w:rPr>
          <w:w w:val="105"/>
          <w:sz w:val="20"/>
        </w:rPr>
        <w:t>vom Verfall, vom erweiterten Verfall oder von der Einziehung bedroht sind, </w:t>
      </w:r>
      <w:r>
        <w:rPr>
          <w:spacing w:val="-3"/>
          <w:w w:val="105"/>
          <w:sz w:val="20"/>
        </w:rPr>
        <w:t>sind </w:t>
      </w:r>
      <w:r>
        <w:rPr>
          <w:w w:val="105"/>
          <w:sz w:val="20"/>
        </w:rPr>
        <w:t>zur Schlussverhandlung zu laden. Sie haben in der Schlussverhandlung </w:t>
      </w:r>
      <w:r>
        <w:rPr>
          <w:spacing w:val="-6"/>
          <w:w w:val="105"/>
          <w:sz w:val="20"/>
        </w:rPr>
        <w:t>und </w:t>
      </w:r>
      <w:r>
        <w:rPr>
          <w:w w:val="105"/>
          <w:sz w:val="20"/>
        </w:rPr>
        <w:t>im nachfolgenden Verfahren, soweit es sich um die Entscheidung über </w:t>
      </w:r>
      <w:r>
        <w:rPr>
          <w:spacing w:val="-3"/>
          <w:w w:val="105"/>
          <w:sz w:val="20"/>
        </w:rPr>
        <w:t>diese </w:t>
      </w:r>
      <w:r>
        <w:rPr>
          <w:w w:val="105"/>
          <w:sz w:val="20"/>
        </w:rPr>
        <w:t>vermögensrechtlichen Anordnungen handelt, die Rechte des Beschuldigten. Wenn den Betroffenen die Vorladung zugestellt wurde, kann auch in </w:t>
      </w:r>
      <w:r>
        <w:rPr>
          <w:spacing w:val="-3"/>
          <w:w w:val="105"/>
          <w:sz w:val="20"/>
        </w:rPr>
        <w:t>ihrer </w:t>
      </w:r>
      <w:r>
        <w:rPr>
          <w:w w:val="105"/>
          <w:sz w:val="20"/>
        </w:rPr>
        <w:t>Abwesenheit verhandelt und entschieden</w:t>
      </w:r>
      <w:r>
        <w:rPr>
          <w:spacing w:val="-5"/>
          <w:w w:val="105"/>
          <w:sz w:val="20"/>
        </w:rPr>
        <w:t> </w:t>
      </w:r>
      <w:r>
        <w:rPr>
          <w:w w:val="105"/>
          <w:sz w:val="20"/>
        </w:rPr>
        <w:t>werden.</w:t>
      </w:r>
    </w:p>
    <w:p>
      <w:pPr>
        <w:pStyle w:val="ListParagraph"/>
        <w:numPr>
          <w:ilvl w:val="0"/>
          <w:numId w:val="290"/>
        </w:numPr>
        <w:tabs>
          <w:tab w:pos="1165" w:val="left" w:leader="none"/>
        </w:tabs>
        <w:spacing w:line="249" w:lineRule="auto" w:before="88" w:after="0"/>
        <w:ind w:left="667" w:right="104" w:firstLine="283"/>
        <w:jc w:val="both"/>
        <w:rPr>
          <w:sz w:val="20"/>
        </w:rPr>
      </w:pPr>
      <w:r>
        <w:rPr>
          <w:w w:val="105"/>
          <w:sz w:val="20"/>
        </w:rPr>
        <w:t>Machen die in Abs. 1 erwähnten Personen ihr Recht erst nach Rechts- kraft der Entscheidung über den Verfall, den erweiterten Verfall oder </w:t>
      </w:r>
      <w:r>
        <w:rPr>
          <w:spacing w:val="-5"/>
          <w:w w:val="105"/>
          <w:sz w:val="20"/>
        </w:rPr>
        <w:t>die </w:t>
      </w:r>
      <w:r>
        <w:rPr>
          <w:w w:val="105"/>
          <w:sz w:val="20"/>
        </w:rPr>
        <w:t>Einziehung geltend, so steht es ihnen frei, ihre Ansprüche auf den </w:t>
      </w:r>
      <w:r>
        <w:rPr>
          <w:spacing w:val="-3"/>
          <w:w w:val="105"/>
          <w:sz w:val="20"/>
        </w:rPr>
        <w:t>Gegen- </w:t>
      </w:r>
      <w:r>
        <w:rPr>
          <w:w w:val="105"/>
          <w:sz w:val="20"/>
        </w:rPr>
        <w:t>stand oder dessen Kaufpreis (§ 253) binnen dreissig Jahren nach der </w:t>
      </w:r>
      <w:r>
        <w:rPr>
          <w:spacing w:val="-3"/>
          <w:w w:val="105"/>
          <w:sz w:val="20"/>
        </w:rPr>
        <w:t>Ent- </w:t>
      </w:r>
      <w:r>
        <w:rPr>
          <w:w w:val="105"/>
          <w:sz w:val="20"/>
        </w:rPr>
        <w:t>scheidung gegen das Land im Zivilrechtsweg geltend zu</w:t>
      </w:r>
      <w:r>
        <w:rPr>
          <w:spacing w:val="-16"/>
          <w:w w:val="105"/>
          <w:sz w:val="20"/>
        </w:rPr>
        <w:t> </w:t>
      </w:r>
      <w:r>
        <w:rPr>
          <w:w w:val="105"/>
          <w:sz w:val="20"/>
        </w:rPr>
        <w:t>machen.</w:t>
      </w:r>
    </w:p>
    <w:p>
      <w:pPr>
        <w:pStyle w:val="BodyText"/>
        <w:spacing w:before="9"/>
        <w:jc w:val="left"/>
        <w:rPr>
          <w:sz w:val="26"/>
        </w:rPr>
      </w:pPr>
    </w:p>
    <w:p>
      <w:pPr>
        <w:pStyle w:val="BodyText"/>
        <w:ind w:left="3562"/>
      </w:pPr>
      <w:bookmarkStart w:name="_bookmark508" w:id="573"/>
      <w:bookmarkEnd w:id="573"/>
      <w:r>
        <w:rPr/>
      </w:r>
      <w:r>
        <w:rPr>
          <w:w w:val="105"/>
        </w:rPr>
        <w:t>§ 355</w:t>
      </w:r>
      <w:hyperlink w:history="true" w:anchor="_bookmark979">
        <w:r>
          <w:rPr>
            <w:w w:val="105"/>
            <w:u w:val="single" w:color="0000FF"/>
            <w:vertAlign w:val="superscript"/>
          </w:rPr>
          <w:t>440</w:t>
        </w:r>
      </w:hyperlink>
    </w:p>
    <w:p>
      <w:pPr>
        <w:spacing w:after="0"/>
        <w:sectPr>
          <w:pgSz w:w="8400" w:h="11900"/>
          <w:pgMar w:header="591" w:footer="531" w:top="840" w:bottom="720" w:left="580" w:right="640"/>
        </w:sectPr>
      </w:pPr>
    </w:p>
    <w:p>
      <w:pPr>
        <w:pStyle w:val="BodyText"/>
        <w:jc w:val="left"/>
        <w:rPr>
          <w:sz w:val="22"/>
        </w:rPr>
      </w:pPr>
    </w:p>
    <w:p>
      <w:pPr>
        <w:pStyle w:val="BodyText"/>
        <w:spacing w:before="102"/>
        <w:ind w:left="140" w:right="597"/>
        <w:jc w:val="center"/>
      </w:pPr>
      <w:r>
        <w:rPr>
          <w:w w:val="105"/>
        </w:rPr>
        <w:t>Aufgehoben</w:t>
      </w:r>
    </w:p>
    <w:p>
      <w:pPr>
        <w:pStyle w:val="BodyText"/>
        <w:spacing w:before="11"/>
        <w:jc w:val="left"/>
        <w:rPr>
          <w:sz w:val="26"/>
        </w:rPr>
      </w:pPr>
    </w:p>
    <w:p>
      <w:pPr>
        <w:pStyle w:val="BodyText"/>
        <w:ind w:left="3135"/>
      </w:pPr>
      <w:r>
        <w:rPr/>
        <w:t>§ 356</w:t>
      </w:r>
    </w:p>
    <w:p>
      <w:pPr>
        <w:pStyle w:val="ListParagraph"/>
        <w:numPr>
          <w:ilvl w:val="0"/>
          <w:numId w:val="291"/>
        </w:numPr>
        <w:tabs>
          <w:tab w:pos="670" w:val="left" w:leader="none"/>
        </w:tabs>
        <w:spacing w:line="252" w:lineRule="auto" w:before="90" w:after="0"/>
        <w:ind w:left="157" w:right="614" w:firstLine="283"/>
        <w:jc w:val="both"/>
        <w:rPr>
          <w:sz w:val="20"/>
        </w:rPr>
      </w:pPr>
      <w:r>
        <w:rPr>
          <w:w w:val="105"/>
          <w:sz w:val="20"/>
        </w:rPr>
        <w:t>Liegen hinreichende Gründe für die Annahme vor, dass die Voraus- setzungen des Verfalls (§ 20 StGB), des erweiterten Verfalls (§ 20b StGB) oder</w:t>
      </w:r>
      <w:r>
        <w:rPr>
          <w:spacing w:val="-7"/>
          <w:w w:val="105"/>
          <w:sz w:val="20"/>
        </w:rPr>
        <w:t> </w:t>
      </w:r>
      <w:r>
        <w:rPr>
          <w:w w:val="105"/>
          <w:sz w:val="20"/>
        </w:rPr>
        <w:t>der</w:t>
      </w:r>
      <w:r>
        <w:rPr>
          <w:spacing w:val="-6"/>
          <w:w w:val="105"/>
          <w:sz w:val="20"/>
        </w:rPr>
        <w:t> </w:t>
      </w:r>
      <w:r>
        <w:rPr>
          <w:w w:val="105"/>
          <w:sz w:val="20"/>
        </w:rPr>
        <w:t>Einziehung</w:t>
      </w:r>
      <w:r>
        <w:rPr>
          <w:spacing w:val="-7"/>
          <w:w w:val="105"/>
          <w:sz w:val="20"/>
        </w:rPr>
        <w:t> </w:t>
      </w:r>
      <w:r>
        <w:rPr>
          <w:w w:val="105"/>
          <w:sz w:val="20"/>
        </w:rPr>
        <w:t>(§</w:t>
      </w:r>
      <w:r>
        <w:rPr>
          <w:spacing w:val="-6"/>
          <w:w w:val="105"/>
          <w:sz w:val="20"/>
        </w:rPr>
        <w:t> </w:t>
      </w:r>
      <w:r>
        <w:rPr>
          <w:w w:val="105"/>
          <w:sz w:val="20"/>
        </w:rPr>
        <w:t>26</w:t>
      </w:r>
      <w:r>
        <w:rPr>
          <w:spacing w:val="-6"/>
          <w:w w:val="105"/>
          <w:sz w:val="20"/>
        </w:rPr>
        <w:t> </w:t>
      </w:r>
      <w:r>
        <w:rPr>
          <w:w w:val="105"/>
          <w:sz w:val="20"/>
        </w:rPr>
        <w:t>StGB)</w:t>
      </w:r>
      <w:r>
        <w:rPr>
          <w:spacing w:val="-7"/>
          <w:w w:val="105"/>
          <w:sz w:val="20"/>
        </w:rPr>
        <w:t> </w:t>
      </w:r>
      <w:r>
        <w:rPr>
          <w:w w:val="105"/>
          <w:sz w:val="20"/>
        </w:rPr>
        <w:t>gegeben</w:t>
      </w:r>
      <w:r>
        <w:rPr>
          <w:spacing w:val="-6"/>
          <w:w w:val="105"/>
          <w:sz w:val="20"/>
        </w:rPr>
        <w:t> </w:t>
      </w:r>
      <w:r>
        <w:rPr>
          <w:w w:val="105"/>
          <w:sz w:val="20"/>
        </w:rPr>
        <w:t>seien,</w:t>
      </w:r>
      <w:r>
        <w:rPr>
          <w:spacing w:val="-6"/>
          <w:w w:val="105"/>
          <w:sz w:val="20"/>
        </w:rPr>
        <w:t> </w:t>
      </w:r>
      <w:r>
        <w:rPr>
          <w:w w:val="105"/>
          <w:sz w:val="20"/>
        </w:rPr>
        <w:t>ohne</w:t>
      </w:r>
      <w:r>
        <w:rPr>
          <w:spacing w:val="-7"/>
          <w:w w:val="105"/>
          <w:sz w:val="20"/>
        </w:rPr>
        <w:t> </w:t>
      </w:r>
      <w:r>
        <w:rPr>
          <w:w w:val="105"/>
          <w:sz w:val="20"/>
        </w:rPr>
        <w:t>dass</w:t>
      </w:r>
      <w:r>
        <w:rPr>
          <w:spacing w:val="-6"/>
          <w:w w:val="105"/>
          <w:sz w:val="20"/>
        </w:rPr>
        <w:t> </w:t>
      </w:r>
      <w:r>
        <w:rPr>
          <w:w w:val="105"/>
          <w:sz w:val="20"/>
        </w:rPr>
        <w:t>hierüber</w:t>
      </w:r>
      <w:r>
        <w:rPr>
          <w:spacing w:val="-7"/>
          <w:w w:val="105"/>
          <w:sz w:val="20"/>
        </w:rPr>
        <w:t> </w:t>
      </w:r>
      <w:r>
        <w:rPr>
          <w:w w:val="105"/>
          <w:sz w:val="20"/>
        </w:rPr>
        <w:t>in</w:t>
      </w:r>
      <w:r>
        <w:rPr>
          <w:spacing w:val="-6"/>
          <w:w w:val="105"/>
          <w:sz w:val="20"/>
        </w:rPr>
        <w:t> </w:t>
      </w:r>
      <w:r>
        <w:rPr>
          <w:spacing w:val="-3"/>
          <w:w w:val="105"/>
          <w:sz w:val="20"/>
        </w:rPr>
        <w:t>einem </w:t>
      </w:r>
      <w:r>
        <w:rPr>
          <w:w w:val="105"/>
          <w:sz w:val="20"/>
        </w:rPr>
        <w:t>Strafverfahren oder in einem auf Unterbringung in einer der in den §§ </w:t>
      </w:r>
      <w:r>
        <w:rPr>
          <w:spacing w:val="-9"/>
          <w:w w:val="105"/>
          <w:sz w:val="20"/>
        </w:rPr>
        <w:t>21</w:t>
      </w:r>
      <w:r>
        <w:rPr>
          <w:spacing w:val="34"/>
          <w:w w:val="105"/>
          <w:sz w:val="20"/>
        </w:rPr>
        <w:t> </w:t>
      </w:r>
      <w:r>
        <w:rPr>
          <w:w w:val="105"/>
          <w:sz w:val="20"/>
        </w:rPr>
        <w:t>bis 23 StGB genannten Anstalten gerichteten Verfahren entschieden </w:t>
      </w:r>
      <w:r>
        <w:rPr>
          <w:spacing w:val="-3"/>
          <w:w w:val="105"/>
          <w:sz w:val="20"/>
        </w:rPr>
        <w:t>werden</w:t>
      </w:r>
      <w:bookmarkStart w:name="_bookmark509" w:id="574"/>
      <w:bookmarkEnd w:id="574"/>
      <w:r>
        <w:rPr>
          <w:spacing w:val="-3"/>
          <w:w w:val="105"/>
          <w:sz w:val="20"/>
        </w:rPr>
      </w:r>
      <w:r>
        <w:rPr>
          <w:spacing w:val="-3"/>
          <w:w w:val="105"/>
          <w:sz w:val="20"/>
        </w:rPr>
        <w:t> </w:t>
      </w:r>
      <w:r>
        <w:rPr>
          <w:w w:val="105"/>
          <w:sz w:val="20"/>
        </w:rPr>
        <w:t>kann, so hat der Ankläger einen selbständigen Antrag auf Erlassung einer solchen vermögensrechtlichen Anordnung zu</w:t>
      </w:r>
      <w:r>
        <w:rPr>
          <w:spacing w:val="-1"/>
          <w:w w:val="105"/>
          <w:sz w:val="20"/>
        </w:rPr>
        <w:t> </w:t>
      </w:r>
      <w:r>
        <w:rPr>
          <w:w w:val="105"/>
          <w:sz w:val="20"/>
        </w:rPr>
        <w:t>stellen.</w:t>
      </w:r>
      <w:hyperlink w:history="true" w:anchor="_bookmark980">
        <w:r>
          <w:rPr>
            <w:w w:val="105"/>
            <w:sz w:val="20"/>
            <w:u w:val="single" w:color="0000FF"/>
            <w:vertAlign w:val="superscript"/>
          </w:rPr>
          <w:t>441</w:t>
        </w:r>
      </w:hyperlink>
    </w:p>
    <w:p>
      <w:pPr>
        <w:pStyle w:val="ListParagraph"/>
        <w:numPr>
          <w:ilvl w:val="0"/>
          <w:numId w:val="291"/>
        </w:numPr>
        <w:tabs>
          <w:tab w:pos="686" w:val="left" w:leader="none"/>
        </w:tabs>
        <w:spacing w:line="252" w:lineRule="auto" w:before="74" w:after="0"/>
        <w:ind w:left="157" w:right="614" w:firstLine="283"/>
        <w:jc w:val="both"/>
        <w:rPr>
          <w:sz w:val="20"/>
        </w:rPr>
      </w:pPr>
      <w:r>
        <w:rPr>
          <w:w w:val="105"/>
          <w:sz w:val="20"/>
        </w:rPr>
        <w:t>Über einen Antrag auf Verfall oder auf erweiterten Verfall hat das Gericht, welches für die Verhandlung und Urteilsfällung wegen jener </w:t>
      </w:r>
      <w:r>
        <w:rPr>
          <w:spacing w:val="-5"/>
          <w:w w:val="105"/>
          <w:sz w:val="20"/>
        </w:rPr>
        <w:t>Tat, </w:t>
      </w:r>
      <w:r>
        <w:rPr>
          <w:w w:val="105"/>
          <w:sz w:val="20"/>
        </w:rPr>
        <w:t>die die Anordnung begründen soll, zuständig war oder wäre, in </w:t>
      </w:r>
      <w:r>
        <w:rPr>
          <w:spacing w:val="-4"/>
          <w:w w:val="105"/>
          <w:sz w:val="20"/>
        </w:rPr>
        <w:t>einem </w:t>
      </w:r>
      <w:r>
        <w:rPr>
          <w:w w:val="105"/>
          <w:sz w:val="20"/>
        </w:rPr>
        <w:t>selbständigen Verfahren nach öffentlicher mündlicher Verhandlung </w:t>
      </w:r>
      <w:r>
        <w:rPr>
          <w:spacing w:val="-4"/>
          <w:w w:val="105"/>
          <w:sz w:val="20"/>
        </w:rPr>
        <w:t>durch </w:t>
      </w:r>
      <w:r>
        <w:rPr>
          <w:w w:val="105"/>
          <w:sz w:val="20"/>
        </w:rPr>
        <w:t>Urteil zu entscheiden. Hat das Kriminalgericht über die Tat geurteilt, die  die Anordnung begründen soll, oder die Entscheidung vorbehalten (§ </w:t>
      </w:r>
      <w:r>
        <w:rPr>
          <w:spacing w:val="-5"/>
          <w:w w:val="105"/>
          <w:sz w:val="20"/>
        </w:rPr>
        <w:t>353</w:t>
      </w:r>
      <w:bookmarkStart w:name="_bookmark510" w:id="575"/>
      <w:bookmarkEnd w:id="575"/>
      <w:r>
        <w:rPr>
          <w:spacing w:val="-5"/>
          <w:w w:val="105"/>
          <w:sz w:val="20"/>
        </w:rPr>
      </w:r>
      <w:r>
        <w:rPr>
          <w:spacing w:val="-5"/>
          <w:w w:val="105"/>
          <w:sz w:val="20"/>
        </w:rPr>
        <w:t> </w:t>
      </w:r>
      <w:r>
        <w:rPr>
          <w:w w:val="105"/>
          <w:sz w:val="20"/>
        </w:rPr>
        <w:t>Abs. 2), so ist dessen Vorsitzender als Einzelrichter</w:t>
      </w:r>
      <w:r>
        <w:rPr>
          <w:spacing w:val="3"/>
          <w:w w:val="105"/>
          <w:sz w:val="20"/>
        </w:rPr>
        <w:t> </w:t>
      </w:r>
      <w:r>
        <w:rPr>
          <w:w w:val="105"/>
          <w:sz w:val="20"/>
        </w:rPr>
        <w:t>zuständig.</w:t>
      </w:r>
      <w:hyperlink w:history="true" w:anchor="_bookmark981">
        <w:r>
          <w:rPr>
            <w:w w:val="105"/>
            <w:sz w:val="20"/>
            <w:u w:val="single" w:color="0000FF"/>
            <w:vertAlign w:val="superscript"/>
          </w:rPr>
          <w:t>442</w:t>
        </w:r>
      </w:hyperlink>
    </w:p>
    <w:p>
      <w:pPr>
        <w:pStyle w:val="ListParagraph"/>
        <w:numPr>
          <w:ilvl w:val="0"/>
          <w:numId w:val="291"/>
        </w:numPr>
        <w:tabs>
          <w:tab w:pos="650" w:val="left" w:leader="none"/>
        </w:tabs>
        <w:spacing w:line="252" w:lineRule="auto" w:before="73" w:after="0"/>
        <w:ind w:left="157" w:right="614" w:firstLine="283"/>
        <w:jc w:val="both"/>
        <w:rPr>
          <w:sz w:val="20"/>
        </w:rPr>
      </w:pPr>
      <w:r>
        <w:rPr>
          <w:w w:val="105"/>
          <w:sz w:val="20"/>
        </w:rPr>
        <w:t>Über einen Antrag auf Einziehung hat der Einzelrichter in einem </w:t>
      </w:r>
      <w:r>
        <w:rPr>
          <w:spacing w:val="-3"/>
          <w:w w:val="105"/>
          <w:sz w:val="20"/>
        </w:rPr>
        <w:t>selb- </w:t>
      </w:r>
      <w:r>
        <w:rPr>
          <w:w w:val="105"/>
          <w:sz w:val="20"/>
        </w:rPr>
        <w:t>ständigen Verfahren nach öffentlicher mündlicher Verhandlung in der</w:t>
      </w:r>
      <w:r>
        <w:rPr>
          <w:spacing w:val="-26"/>
          <w:w w:val="105"/>
          <w:sz w:val="20"/>
        </w:rPr>
        <w:t> </w:t>
      </w:r>
      <w:r>
        <w:rPr>
          <w:spacing w:val="-3"/>
          <w:w w:val="105"/>
          <w:sz w:val="20"/>
        </w:rPr>
        <w:t>Regel </w:t>
      </w:r>
      <w:r>
        <w:rPr>
          <w:w w:val="105"/>
          <w:sz w:val="20"/>
        </w:rPr>
        <w:t>(§ 356a) durch Urteil zu entscheiden. Die Bestimmungen über die Schluss- verhandlung bei strafbaren Handlungen, für die keine sechs Monate </w:t>
      </w:r>
      <w:r>
        <w:rPr>
          <w:spacing w:val="-4"/>
          <w:w w:val="105"/>
          <w:sz w:val="20"/>
        </w:rPr>
        <w:t>über- </w:t>
      </w:r>
      <w:r>
        <w:rPr>
          <w:w w:val="105"/>
          <w:sz w:val="20"/>
        </w:rPr>
        <w:t>steigende Freiheitsstrafe angedroht ist, sowie § 354 sind dem Sinne </w:t>
      </w:r>
      <w:r>
        <w:rPr>
          <w:spacing w:val="-4"/>
          <w:w w:val="105"/>
          <w:sz w:val="20"/>
        </w:rPr>
        <w:t>nach</w:t>
      </w:r>
      <w:bookmarkStart w:name="_bookmark511" w:id="576"/>
      <w:bookmarkEnd w:id="576"/>
      <w:r>
        <w:rPr>
          <w:spacing w:val="-4"/>
          <w:w w:val="105"/>
          <w:sz w:val="20"/>
        </w:rPr>
      </w:r>
      <w:r>
        <w:rPr>
          <w:spacing w:val="-4"/>
          <w:w w:val="105"/>
          <w:sz w:val="20"/>
        </w:rPr>
        <w:t> </w:t>
      </w:r>
      <w:r>
        <w:rPr>
          <w:w w:val="105"/>
          <w:sz w:val="20"/>
        </w:rPr>
        <w:t>anzuwenden.</w:t>
      </w:r>
      <w:hyperlink w:history="true" w:anchor="_bookmark982">
        <w:r>
          <w:rPr>
            <w:w w:val="105"/>
            <w:sz w:val="20"/>
            <w:u w:val="single" w:color="0000FF"/>
            <w:vertAlign w:val="superscript"/>
          </w:rPr>
          <w:t>443</w:t>
        </w:r>
      </w:hyperlink>
    </w:p>
    <w:p>
      <w:pPr>
        <w:pStyle w:val="ListParagraph"/>
        <w:numPr>
          <w:ilvl w:val="0"/>
          <w:numId w:val="291"/>
        </w:numPr>
        <w:tabs>
          <w:tab w:pos="663" w:val="left" w:leader="none"/>
        </w:tabs>
        <w:spacing w:line="252" w:lineRule="auto" w:before="76" w:after="0"/>
        <w:ind w:left="157" w:right="614" w:firstLine="283"/>
        <w:jc w:val="both"/>
        <w:rPr>
          <w:sz w:val="20"/>
        </w:rPr>
      </w:pPr>
      <w:r>
        <w:rPr>
          <w:w w:val="105"/>
          <w:sz w:val="20"/>
        </w:rPr>
        <w:t>Das Urteil kann in sinngemässer Anwendung des Hauptstückes </w:t>
      </w:r>
      <w:r>
        <w:rPr>
          <w:spacing w:val="-3"/>
          <w:w w:val="105"/>
          <w:sz w:val="20"/>
        </w:rPr>
        <w:t>über </w:t>
      </w:r>
      <w:r>
        <w:rPr>
          <w:w w:val="105"/>
          <w:sz w:val="20"/>
        </w:rPr>
        <w:t>die Rechtsmittel zugunsten und zum Nachteil des Betroffenen mit </w:t>
      </w:r>
      <w:r>
        <w:rPr>
          <w:spacing w:val="-4"/>
          <w:w w:val="105"/>
          <w:sz w:val="20"/>
        </w:rPr>
        <w:t>Beru-</w:t>
      </w:r>
      <w:bookmarkStart w:name="_bookmark512" w:id="577"/>
      <w:bookmarkEnd w:id="577"/>
      <w:r>
        <w:rPr>
          <w:spacing w:val="-4"/>
          <w:w w:val="105"/>
          <w:sz w:val="20"/>
        </w:rPr>
      </w:r>
      <w:r>
        <w:rPr>
          <w:spacing w:val="-4"/>
          <w:w w:val="105"/>
          <w:sz w:val="20"/>
        </w:rPr>
        <w:t> </w:t>
      </w:r>
      <w:r>
        <w:rPr>
          <w:w w:val="105"/>
          <w:sz w:val="20"/>
        </w:rPr>
        <w:t>fung angefochten werden; § 354 Abs. 1 Satz 3 gilt</w:t>
      </w:r>
      <w:r>
        <w:rPr>
          <w:spacing w:val="-13"/>
          <w:w w:val="105"/>
          <w:sz w:val="20"/>
        </w:rPr>
        <w:t> </w:t>
      </w:r>
      <w:r>
        <w:rPr>
          <w:w w:val="105"/>
          <w:sz w:val="20"/>
        </w:rPr>
        <w:t>entsprechend.</w:t>
      </w:r>
      <w:hyperlink w:history="true" w:anchor="_bookmark983">
        <w:r>
          <w:rPr>
            <w:w w:val="105"/>
            <w:sz w:val="20"/>
            <w:u w:val="single" w:color="0000FF"/>
            <w:vertAlign w:val="superscript"/>
          </w:rPr>
          <w:t>444</w:t>
        </w:r>
      </w:hyperlink>
    </w:p>
    <w:p>
      <w:pPr>
        <w:pStyle w:val="BodyText"/>
        <w:spacing w:before="8"/>
        <w:jc w:val="left"/>
        <w:rPr>
          <w:sz w:val="16"/>
        </w:rPr>
      </w:pPr>
    </w:p>
    <w:p>
      <w:pPr>
        <w:pStyle w:val="BodyText"/>
        <w:spacing w:before="111"/>
        <w:ind w:left="3008"/>
      </w:pPr>
      <w:bookmarkStart w:name="_bookmark513" w:id="578"/>
      <w:bookmarkEnd w:id="578"/>
      <w:r>
        <w:rPr/>
      </w:r>
      <w:r>
        <w:rPr>
          <w:w w:val="105"/>
        </w:rPr>
        <w:t>§ 356a</w:t>
      </w:r>
      <w:hyperlink w:history="true" w:anchor="_bookmark984">
        <w:r>
          <w:rPr>
            <w:w w:val="105"/>
            <w:u w:val="single" w:color="0000FF"/>
            <w:vertAlign w:val="superscript"/>
          </w:rPr>
          <w:t>445</w:t>
        </w:r>
      </w:hyperlink>
    </w:p>
    <w:p>
      <w:pPr>
        <w:pStyle w:val="ListParagraph"/>
        <w:numPr>
          <w:ilvl w:val="0"/>
          <w:numId w:val="292"/>
        </w:numPr>
        <w:tabs>
          <w:tab w:pos="667" w:val="left" w:leader="none"/>
        </w:tabs>
        <w:spacing w:line="249" w:lineRule="auto" w:before="90" w:after="0"/>
        <w:ind w:left="157" w:right="614" w:firstLine="283"/>
        <w:jc w:val="both"/>
        <w:rPr>
          <w:sz w:val="20"/>
        </w:rPr>
      </w:pPr>
      <w:r>
        <w:rPr>
          <w:w w:val="105"/>
          <w:sz w:val="20"/>
        </w:rPr>
        <w:t>Über einen Antrag auf Einziehung in einem selbständigen Verfahren kann der Einzelrichter nach Anhörung des Anklägers und der Betroffenen (§</w:t>
      </w:r>
      <w:r>
        <w:rPr>
          <w:spacing w:val="-7"/>
          <w:w w:val="105"/>
          <w:sz w:val="20"/>
        </w:rPr>
        <w:t> </w:t>
      </w:r>
      <w:r>
        <w:rPr>
          <w:w w:val="105"/>
          <w:sz w:val="20"/>
        </w:rPr>
        <w:t>354)</w:t>
      </w:r>
      <w:r>
        <w:rPr>
          <w:spacing w:val="-7"/>
          <w:w w:val="105"/>
          <w:sz w:val="20"/>
        </w:rPr>
        <w:t> </w:t>
      </w:r>
      <w:r>
        <w:rPr>
          <w:w w:val="105"/>
          <w:sz w:val="20"/>
        </w:rPr>
        <w:t>durch</w:t>
      </w:r>
      <w:r>
        <w:rPr>
          <w:spacing w:val="-7"/>
          <w:w w:val="105"/>
          <w:sz w:val="20"/>
        </w:rPr>
        <w:t> </w:t>
      </w:r>
      <w:r>
        <w:rPr>
          <w:w w:val="105"/>
          <w:sz w:val="20"/>
        </w:rPr>
        <w:t>Beschluss</w:t>
      </w:r>
      <w:r>
        <w:rPr>
          <w:spacing w:val="-6"/>
          <w:w w:val="105"/>
          <w:sz w:val="20"/>
        </w:rPr>
        <w:t> </w:t>
      </w:r>
      <w:r>
        <w:rPr>
          <w:w w:val="105"/>
          <w:sz w:val="20"/>
        </w:rPr>
        <w:t>entscheiden,</w:t>
      </w:r>
      <w:r>
        <w:rPr>
          <w:spacing w:val="-7"/>
          <w:w w:val="105"/>
          <w:sz w:val="20"/>
        </w:rPr>
        <w:t> </w:t>
      </w:r>
      <w:r>
        <w:rPr>
          <w:w w:val="105"/>
          <w:sz w:val="20"/>
        </w:rPr>
        <w:t>wenn</w:t>
      </w:r>
      <w:r>
        <w:rPr>
          <w:spacing w:val="-7"/>
          <w:w w:val="105"/>
          <w:sz w:val="20"/>
        </w:rPr>
        <w:t> </w:t>
      </w:r>
      <w:r>
        <w:rPr>
          <w:w w:val="105"/>
          <w:sz w:val="20"/>
        </w:rPr>
        <w:t>der</w:t>
      </w:r>
      <w:r>
        <w:rPr>
          <w:spacing w:val="-7"/>
          <w:w w:val="105"/>
          <w:sz w:val="20"/>
        </w:rPr>
        <w:t> </w:t>
      </w:r>
      <w:r>
        <w:rPr>
          <w:w w:val="105"/>
          <w:sz w:val="20"/>
        </w:rPr>
        <w:t>Wert</w:t>
      </w:r>
      <w:r>
        <w:rPr>
          <w:spacing w:val="-6"/>
          <w:w w:val="105"/>
          <w:sz w:val="20"/>
        </w:rPr>
        <w:t> </w:t>
      </w:r>
      <w:r>
        <w:rPr>
          <w:w w:val="105"/>
          <w:sz w:val="20"/>
        </w:rPr>
        <w:t>des</w:t>
      </w:r>
      <w:r>
        <w:rPr>
          <w:spacing w:val="-7"/>
          <w:w w:val="105"/>
          <w:sz w:val="20"/>
        </w:rPr>
        <w:t> </w:t>
      </w:r>
      <w:r>
        <w:rPr>
          <w:w w:val="105"/>
          <w:sz w:val="20"/>
        </w:rPr>
        <w:t>von</w:t>
      </w:r>
      <w:r>
        <w:rPr>
          <w:spacing w:val="-7"/>
          <w:w w:val="105"/>
          <w:sz w:val="20"/>
        </w:rPr>
        <w:t> </w:t>
      </w:r>
      <w:r>
        <w:rPr>
          <w:w w:val="105"/>
          <w:sz w:val="20"/>
        </w:rPr>
        <w:t>der</w:t>
      </w:r>
      <w:r>
        <w:rPr>
          <w:spacing w:val="-7"/>
          <w:w w:val="105"/>
          <w:sz w:val="20"/>
        </w:rPr>
        <w:t> </w:t>
      </w:r>
      <w:r>
        <w:rPr>
          <w:w w:val="105"/>
          <w:sz w:val="20"/>
        </w:rPr>
        <w:t>Einziehung bedrohten Gegenstandes 2 000 Franken nicht übersteigt oder es sich </w:t>
      </w:r>
      <w:r>
        <w:rPr>
          <w:spacing w:val="-7"/>
          <w:w w:val="105"/>
          <w:sz w:val="20"/>
        </w:rPr>
        <w:t>um </w:t>
      </w:r>
      <w:r>
        <w:rPr>
          <w:w w:val="105"/>
          <w:sz w:val="20"/>
        </w:rPr>
        <w:t>einen Gegenstand handelt, dessen Besitz allgemein verboten ist. Sofern </w:t>
      </w:r>
      <w:r>
        <w:rPr>
          <w:spacing w:val="-4"/>
          <w:w w:val="105"/>
          <w:sz w:val="20"/>
        </w:rPr>
        <w:t>der </w:t>
      </w:r>
      <w:r>
        <w:rPr>
          <w:w w:val="105"/>
          <w:sz w:val="20"/>
        </w:rPr>
        <w:t>Aufenthaltsort des Betroffenen im Ausland liegt oder ohne besonderen </w:t>
      </w:r>
      <w:r>
        <w:rPr>
          <w:spacing w:val="-3"/>
          <w:w w:val="105"/>
          <w:sz w:val="20"/>
        </w:rPr>
        <w:t>Ver- </w:t>
      </w:r>
      <w:r>
        <w:rPr>
          <w:w w:val="105"/>
          <w:sz w:val="20"/>
        </w:rPr>
        <w:t>fahrensaufwand nicht feststellbar ist, kann von dessen Anhörung abgesehen werden.</w:t>
      </w:r>
    </w:p>
    <w:p>
      <w:pPr>
        <w:pStyle w:val="ListParagraph"/>
        <w:numPr>
          <w:ilvl w:val="0"/>
          <w:numId w:val="292"/>
        </w:numPr>
        <w:tabs>
          <w:tab w:pos="675" w:val="left" w:leader="none"/>
        </w:tabs>
        <w:spacing w:line="249" w:lineRule="auto" w:before="87" w:after="0"/>
        <w:ind w:left="157" w:right="614" w:firstLine="283"/>
        <w:jc w:val="both"/>
        <w:rPr>
          <w:sz w:val="20"/>
        </w:rPr>
      </w:pPr>
      <w:r>
        <w:rPr>
          <w:w w:val="105"/>
          <w:sz w:val="20"/>
        </w:rPr>
        <w:t>Gegen einen Beschluss nach Abs. 1 steht dem Betroffenen und </w:t>
      </w:r>
      <w:r>
        <w:rPr>
          <w:spacing w:val="-5"/>
          <w:w w:val="105"/>
          <w:sz w:val="20"/>
        </w:rPr>
        <w:t>dem </w:t>
      </w:r>
      <w:r>
        <w:rPr>
          <w:w w:val="105"/>
          <w:sz w:val="20"/>
        </w:rPr>
        <w:t>Ankläger</w:t>
      </w:r>
      <w:r>
        <w:rPr>
          <w:spacing w:val="18"/>
          <w:w w:val="105"/>
          <w:sz w:val="20"/>
        </w:rPr>
        <w:t> </w:t>
      </w:r>
      <w:r>
        <w:rPr>
          <w:w w:val="105"/>
          <w:sz w:val="20"/>
        </w:rPr>
        <w:t>die</w:t>
      </w:r>
      <w:r>
        <w:rPr>
          <w:spacing w:val="19"/>
          <w:w w:val="105"/>
          <w:sz w:val="20"/>
        </w:rPr>
        <w:t> </w:t>
      </w:r>
      <w:r>
        <w:rPr>
          <w:w w:val="105"/>
          <w:sz w:val="20"/>
        </w:rPr>
        <w:t>Beschwerde</w:t>
      </w:r>
      <w:r>
        <w:rPr>
          <w:spacing w:val="19"/>
          <w:w w:val="105"/>
          <w:sz w:val="20"/>
        </w:rPr>
        <w:t> </w:t>
      </w:r>
      <w:r>
        <w:rPr>
          <w:w w:val="105"/>
          <w:sz w:val="20"/>
        </w:rPr>
        <w:t>an</w:t>
      </w:r>
      <w:r>
        <w:rPr>
          <w:spacing w:val="19"/>
          <w:w w:val="105"/>
          <w:sz w:val="20"/>
        </w:rPr>
        <w:t> </w:t>
      </w:r>
      <w:r>
        <w:rPr>
          <w:w w:val="105"/>
          <w:sz w:val="20"/>
        </w:rPr>
        <w:t>das</w:t>
      </w:r>
      <w:r>
        <w:rPr>
          <w:spacing w:val="19"/>
          <w:w w:val="105"/>
          <w:sz w:val="20"/>
        </w:rPr>
        <w:t> </w:t>
      </w:r>
      <w:r>
        <w:rPr>
          <w:w w:val="105"/>
          <w:sz w:val="20"/>
        </w:rPr>
        <w:t>Obergericht</w:t>
      </w:r>
      <w:r>
        <w:rPr>
          <w:spacing w:val="19"/>
          <w:w w:val="105"/>
          <w:sz w:val="20"/>
        </w:rPr>
        <w:t> </w:t>
      </w:r>
      <w:r>
        <w:rPr>
          <w:w w:val="105"/>
          <w:sz w:val="20"/>
        </w:rPr>
        <w:t>zu.</w:t>
      </w:r>
      <w:r>
        <w:rPr>
          <w:spacing w:val="19"/>
          <w:w w:val="105"/>
          <w:sz w:val="20"/>
        </w:rPr>
        <w:t> </w:t>
      </w:r>
      <w:r>
        <w:rPr>
          <w:w w:val="105"/>
          <w:sz w:val="20"/>
        </w:rPr>
        <w:t>Die</w:t>
      </w:r>
      <w:r>
        <w:rPr>
          <w:spacing w:val="19"/>
          <w:w w:val="105"/>
          <w:sz w:val="20"/>
        </w:rPr>
        <w:t> </w:t>
      </w:r>
      <w:r>
        <w:rPr>
          <w:w w:val="105"/>
          <w:sz w:val="20"/>
        </w:rPr>
        <w:t>Beschwerde</w:t>
      </w:r>
      <w:r>
        <w:rPr>
          <w:spacing w:val="19"/>
          <w:w w:val="105"/>
          <w:sz w:val="20"/>
        </w:rPr>
        <w:t> </w:t>
      </w:r>
      <w:r>
        <w:rPr>
          <w:w w:val="105"/>
          <w:sz w:val="20"/>
        </w:rPr>
        <w:t>ist</w:t>
      </w:r>
      <w:r>
        <w:rPr>
          <w:spacing w:val="18"/>
          <w:w w:val="105"/>
          <w:sz w:val="20"/>
        </w:rPr>
        <w:t> </w:t>
      </w:r>
      <w:r>
        <w:rPr>
          <w:spacing w:val="-4"/>
          <w:w w:val="105"/>
          <w:sz w:val="20"/>
        </w:rPr>
        <w:t>dem</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jc w:val="left"/>
      </w:pPr>
      <w:r>
        <w:rPr>
          <w:w w:val="105"/>
        </w:rPr>
        <w:t>Gegner mit dem Bedeuten mitzuteilen, dass er binnen vierzehn Tagen eine Gegenausführung überreichen könne.</w:t>
      </w:r>
    </w:p>
    <w:p>
      <w:pPr>
        <w:pStyle w:val="BodyText"/>
        <w:spacing w:before="3"/>
        <w:jc w:val="left"/>
        <w:rPr>
          <w:sz w:val="26"/>
        </w:rPr>
      </w:pPr>
    </w:p>
    <w:p>
      <w:pPr>
        <w:pStyle w:val="BodyText"/>
        <w:ind w:left="3645"/>
      </w:pPr>
      <w:bookmarkStart w:name="_bookmark514" w:id="579"/>
      <w:bookmarkEnd w:id="579"/>
      <w:r>
        <w:rPr/>
      </w:r>
      <w:r>
        <w:rPr/>
        <w:t>§ 357</w:t>
      </w:r>
    </w:p>
    <w:p>
      <w:pPr>
        <w:pStyle w:val="BodyText"/>
        <w:spacing w:line="249" w:lineRule="auto" w:before="90"/>
        <w:ind w:left="667" w:right="104" w:firstLine="283"/>
      </w:pPr>
      <w:r>
        <w:rPr>
          <w:w w:val="105"/>
        </w:rPr>
        <w:t>Ergeben sich die Voraussetzungen für das selbständige Verfahren </w:t>
      </w:r>
      <w:r>
        <w:rPr>
          <w:spacing w:val="-3"/>
          <w:w w:val="105"/>
        </w:rPr>
        <w:t>erst  </w:t>
      </w:r>
      <w:r>
        <w:rPr>
          <w:w w:val="105"/>
        </w:rPr>
        <w:t>in der Schlussverhandlung, so kann die Entscheidung auch in einem Urteil ergehen, in dem der Beschuldigte freigesprochen oder der Antrag </w:t>
      </w:r>
      <w:r>
        <w:rPr>
          <w:spacing w:val="-6"/>
          <w:w w:val="105"/>
        </w:rPr>
        <w:t>auf </w:t>
      </w:r>
      <w:r>
        <w:rPr>
          <w:w w:val="105"/>
        </w:rPr>
        <w:t>Anstaltsunterbringung abgewiesen</w:t>
      </w:r>
      <w:r>
        <w:rPr>
          <w:spacing w:val="-4"/>
          <w:w w:val="105"/>
        </w:rPr>
        <w:t> </w:t>
      </w:r>
      <w:r>
        <w:rPr>
          <w:w w:val="105"/>
        </w:rPr>
        <w:t>wird.</w:t>
      </w:r>
    </w:p>
    <w:p>
      <w:pPr>
        <w:pStyle w:val="BodyText"/>
        <w:spacing w:before="10"/>
        <w:jc w:val="left"/>
        <w:rPr>
          <w:sz w:val="26"/>
        </w:rPr>
      </w:pPr>
    </w:p>
    <w:p>
      <w:pPr>
        <w:pStyle w:val="ListParagraph"/>
        <w:numPr>
          <w:ilvl w:val="0"/>
          <w:numId w:val="293"/>
        </w:numPr>
        <w:tabs>
          <w:tab w:pos="3624" w:val="left" w:leader="none"/>
        </w:tabs>
        <w:spacing w:line="240" w:lineRule="auto" w:before="0" w:after="0"/>
        <w:ind w:left="3623" w:right="0" w:hanging="603"/>
        <w:jc w:val="left"/>
        <w:rPr>
          <w:sz w:val="21"/>
        </w:rPr>
      </w:pPr>
      <w:r>
        <w:rPr>
          <w:w w:val="115"/>
          <w:sz w:val="21"/>
        </w:rPr>
        <w:t>Hauptstück</w:t>
      </w:r>
    </w:p>
    <w:p>
      <w:pPr>
        <w:spacing w:line="244" w:lineRule="auto" w:before="93"/>
        <w:ind w:left="2970" w:right="161" w:hanging="2165"/>
        <w:jc w:val="left"/>
        <w:rPr>
          <w:b/>
          <w:sz w:val="13"/>
        </w:rPr>
      </w:pPr>
      <w:bookmarkStart w:name="_bookmark515" w:id="580"/>
      <w:bookmarkEnd w:id="580"/>
      <w:r>
        <w:rPr/>
      </w:r>
      <w:r>
        <w:rPr>
          <w:b/>
          <w:sz w:val="25"/>
        </w:rPr>
        <w:t>Von dem Verfahren wegen der Verantwortlichkeit juristi- scher Personen</w:t>
      </w:r>
      <w:hyperlink w:history="true" w:anchor="_bookmark985">
        <w:r>
          <w:rPr>
            <w:b/>
            <w:position w:val="12"/>
            <w:sz w:val="13"/>
            <w:u w:val="single" w:color="0000FF"/>
          </w:rPr>
          <w:t>446</w:t>
        </w:r>
      </w:hyperlink>
    </w:p>
    <w:p>
      <w:pPr>
        <w:pStyle w:val="BodyText"/>
        <w:spacing w:before="2"/>
        <w:jc w:val="left"/>
        <w:rPr>
          <w:b/>
          <w:sz w:val="17"/>
        </w:rPr>
      </w:pPr>
    </w:p>
    <w:p>
      <w:pPr>
        <w:pStyle w:val="BodyText"/>
        <w:spacing w:before="112"/>
        <w:ind w:left="3518"/>
      </w:pPr>
      <w:bookmarkStart w:name="_bookmark516" w:id="581"/>
      <w:bookmarkEnd w:id="581"/>
      <w:r>
        <w:rPr/>
      </w:r>
      <w:r>
        <w:rPr>
          <w:w w:val="105"/>
        </w:rPr>
        <w:t>§ 357a</w:t>
      </w:r>
      <w:hyperlink w:history="true" w:anchor="_bookmark986">
        <w:r>
          <w:rPr>
            <w:w w:val="105"/>
            <w:u w:val="single" w:color="0000FF"/>
            <w:vertAlign w:val="superscript"/>
          </w:rPr>
          <w:t>447</w:t>
        </w:r>
      </w:hyperlink>
    </w:p>
    <w:p>
      <w:pPr>
        <w:pStyle w:val="ListParagraph"/>
        <w:numPr>
          <w:ilvl w:val="1"/>
          <w:numId w:val="292"/>
        </w:numPr>
        <w:tabs>
          <w:tab w:pos="1162" w:val="left" w:leader="none"/>
        </w:tabs>
        <w:spacing w:line="249" w:lineRule="auto" w:before="90" w:after="0"/>
        <w:ind w:left="667" w:right="104" w:firstLine="283"/>
        <w:jc w:val="both"/>
        <w:rPr>
          <w:sz w:val="20"/>
        </w:rPr>
      </w:pPr>
      <w:r>
        <w:rPr>
          <w:w w:val="105"/>
          <w:sz w:val="20"/>
        </w:rPr>
        <w:t>Für Verfahren wegen der Verantwortlichkeit einer juristischen </w:t>
      </w:r>
      <w:r>
        <w:rPr>
          <w:spacing w:val="-3"/>
          <w:w w:val="105"/>
          <w:sz w:val="20"/>
        </w:rPr>
        <w:t>Person </w:t>
      </w:r>
      <w:r>
        <w:rPr>
          <w:w w:val="105"/>
          <w:sz w:val="20"/>
        </w:rPr>
        <w:t>(§ 74a StGB) gilt dieses Gesetz sinngemäss, soweit es nicht ausschliesslich auf natürliche Personen anwendbar ist und sich aus den folgenden Bestim- mungen nichts anderes</w:t>
      </w:r>
      <w:r>
        <w:rPr>
          <w:spacing w:val="-7"/>
          <w:w w:val="105"/>
          <w:sz w:val="20"/>
        </w:rPr>
        <w:t> </w:t>
      </w:r>
      <w:r>
        <w:rPr>
          <w:w w:val="105"/>
          <w:sz w:val="20"/>
        </w:rPr>
        <w:t>ergibt.</w:t>
      </w:r>
    </w:p>
    <w:p>
      <w:pPr>
        <w:pStyle w:val="ListParagraph"/>
        <w:numPr>
          <w:ilvl w:val="1"/>
          <w:numId w:val="292"/>
        </w:numPr>
        <w:tabs>
          <w:tab w:pos="1181" w:val="left" w:leader="none"/>
        </w:tabs>
        <w:spacing w:line="249" w:lineRule="auto" w:before="83" w:after="0"/>
        <w:ind w:left="667" w:right="104" w:firstLine="283"/>
        <w:jc w:val="both"/>
        <w:rPr>
          <w:sz w:val="20"/>
        </w:rPr>
      </w:pPr>
      <w:r>
        <w:rPr>
          <w:w w:val="105"/>
          <w:sz w:val="20"/>
        </w:rPr>
        <w:t>Die Zuständigkeit des Gerichts für die Anlasstat begründet auch </w:t>
      </w:r>
      <w:r>
        <w:rPr>
          <w:spacing w:val="-5"/>
          <w:w w:val="105"/>
          <w:sz w:val="20"/>
        </w:rPr>
        <w:t>die </w:t>
      </w:r>
      <w:r>
        <w:rPr>
          <w:w w:val="105"/>
          <w:sz w:val="20"/>
        </w:rPr>
        <w:t>Zuständigkeit für das Verfahren gegen die verdächtige juristische Person. Die Verfahren sind in der Regel gemeinsam zu</w:t>
      </w:r>
      <w:r>
        <w:rPr>
          <w:spacing w:val="-14"/>
          <w:w w:val="105"/>
          <w:sz w:val="20"/>
        </w:rPr>
        <w:t> </w:t>
      </w:r>
      <w:r>
        <w:rPr>
          <w:w w:val="105"/>
          <w:sz w:val="20"/>
        </w:rPr>
        <w:t>führen.</w:t>
      </w:r>
    </w:p>
    <w:p>
      <w:pPr>
        <w:pStyle w:val="ListParagraph"/>
        <w:numPr>
          <w:ilvl w:val="1"/>
          <w:numId w:val="292"/>
        </w:numPr>
        <w:tabs>
          <w:tab w:pos="1174" w:val="left" w:leader="none"/>
        </w:tabs>
        <w:spacing w:line="249" w:lineRule="auto" w:before="82" w:after="0"/>
        <w:ind w:left="667" w:right="104" w:firstLine="283"/>
        <w:jc w:val="both"/>
        <w:rPr>
          <w:sz w:val="20"/>
        </w:rPr>
      </w:pPr>
      <w:r>
        <w:rPr>
          <w:w w:val="105"/>
          <w:sz w:val="20"/>
        </w:rPr>
        <w:t>Der Antrag auf Bestrafung der juristischen Person ist mit der Ankla- geschrift, dem Strafantrag oder dem Bestrafungsantrag gegen natürliche Personen zu verbinden, wenn die Verfahren gemeinsam geführt </w:t>
      </w:r>
      <w:r>
        <w:rPr>
          <w:spacing w:val="-3"/>
          <w:w w:val="105"/>
          <w:sz w:val="20"/>
        </w:rPr>
        <w:t>werden </w:t>
      </w:r>
      <w:r>
        <w:rPr>
          <w:w w:val="105"/>
          <w:sz w:val="20"/>
        </w:rPr>
        <w:t>können. In einem Antrag auf Bestrafung der juristischen Person ist </w:t>
      </w:r>
      <w:r>
        <w:rPr>
          <w:spacing w:val="-3"/>
          <w:w w:val="105"/>
          <w:sz w:val="20"/>
        </w:rPr>
        <w:t>jeden- </w:t>
      </w:r>
      <w:r>
        <w:rPr>
          <w:w w:val="105"/>
          <w:sz w:val="20"/>
        </w:rPr>
        <w:t>falls der Sachverhalt zusammenzufassen und zu beurteilen, aus dem sich</w:t>
      </w:r>
      <w:r>
        <w:rPr>
          <w:spacing w:val="-13"/>
          <w:w w:val="105"/>
          <w:sz w:val="20"/>
        </w:rPr>
        <w:t> </w:t>
      </w:r>
      <w:r>
        <w:rPr>
          <w:w w:val="105"/>
          <w:sz w:val="20"/>
        </w:rPr>
        <w:t>die Verantwortlichkeit der juristischen Person</w:t>
      </w:r>
      <w:r>
        <w:rPr>
          <w:spacing w:val="-4"/>
          <w:w w:val="105"/>
          <w:sz w:val="20"/>
        </w:rPr>
        <w:t> </w:t>
      </w:r>
      <w:r>
        <w:rPr>
          <w:w w:val="105"/>
          <w:sz w:val="20"/>
        </w:rPr>
        <w:t>ergibt.</w:t>
      </w:r>
    </w:p>
    <w:p>
      <w:pPr>
        <w:pStyle w:val="ListParagraph"/>
        <w:numPr>
          <w:ilvl w:val="1"/>
          <w:numId w:val="292"/>
        </w:numPr>
        <w:tabs>
          <w:tab w:pos="1162" w:val="left" w:leader="none"/>
        </w:tabs>
        <w:spacing w:line="249" w:lineRule="auto" w:before="85" w:after="0"/>
        <w:ind w:left="667" w:right="104" w:firstLine="283"/>
        <w:jc w:val="both"/>
        <w:rPr>
          <w:sz w:val="20"/>
        </w:rPr>
      </w:pPr>
      <w:r>
        <w:rPr>
          <w:w w:val="105"/>
          <w:sz w:val="20"/>
        </w:rPr>
        <w:t>Unter den Voraussetzungen des § 67 Abs. 3 ist auch eine</w:t>
      </w:r>
      <w:r>
        <w:rPr>
          <w:spacing w:val="-32"/>
          <w:w w:val="105"/>
          <w:sz w:val="20"/>
        </w:rPr>
        <w:t> </w:t>
      </w:r>
      <w:r>
        <w:rPr>
          <w:spacing w:val="-2"/>
          <w:w w:val="105"/>
          <w:sz w:val="20"/>
        </w:rPr>
        <w:t>abgesonderte </w:t>
      </w:r>
      <w:r>
        <w:rPr>
          <w:w w:val="105"/>
          <w:sz w:val="20"/>
        </w:rPr>
        <w:t>Führung des Strafverfahrens gegen die juristische Person</w:t>
      </w:r>
      <w:r>
        <w:rPr>
          <w:spacing w:val="-12"/>
          <w:w w:val="105"/>
          <w:sz w:val="20"/>
        </w:rPr>
        <w:t> </w:t>
      </w:r>
      <w:r>
        <w:rPr>
          <w:w w:val="105"/>
          <w:sz w:val="20"/>
        </w:rPr>
        <w:t>zulässig.</w:t>
      </w:r>
    </w:p>
    <w:p>
      <w:pPr>
        <w:pStyle w:val="BodyText"/>
        <w:spacing w:before="7"/>
        <w:jc w:val="left"/>
        <w:rPr>
          <w:sz w:val="26"/>
        </w:rPr>
      </w:pPr>
    </w:p>
    <w:p>
      <w:pPr>
        <w:pStyle w:val="BodyText"/>
        <w:ind w:left="3507"/>
      </w:pPr>
      <w:bookmarkStart w:name="_bookmark517" w:id="582"/>
      <w:bookmarkEnd w:id="582"/>
      <w:r>
        <w:rPr/>
      </w:r>
      <w:r>
        <w:rPr>
          <w:w w:val="105"/>
        </w:rPr>
        <w:t>§ 357b</w:t>
      </w:r>
      <w:hyperlink w:history="true" w:anchor="_bookmark987">
        <w:r>
          <w:rPr>
            <w:w w:val="105"/>
            <w:u w:val="single" w:color="0000FF"/>
            <w:vertAlign w:val="superscript"/>
          </w:rPr>
          <w:t>448</w:t>
        </w:r>
      </w:hyperlink>
    </w:p>
    <w:p>
      <w:pPr>
        <w:pStyle w:val="ListParagraph"/>
        <w:numPr>
          <w:ilvl w:val="0"/>
          <w:numId w:val="294"/>
        </w:numPr>
        <w:tabs>
          <w:tab w:pos="1191" w:val="left" w:leader="none"/>
        </w:tabs>
        <w:spacing w:line="249" w:lineRule="auto" w:before="90" w:after="0"/>
        <w:ind w:left="667" w:right="104" w:firstLine="283"/>
        <w:jc w:val="both"/>
        <w:rPr>
          <w:sz w:val="20"/>
        </w:rPr>
      </w:pPr>
      <w:r>
        <w:rPr>
          <w:w w:val="105"/>
          <w:sz w:val="20"/>
        </w:rPr>
        <w:t>Die juristische Person, gegenüber welcher der Verdacht einer straf- rechtlichen Verantwortlichkeit besteht, hat im Verfahren die Rechte </w:t>
      </w:r>
      <w:r>
        <w:rPr>
          <w:spacing w:val="-6"/>
          <w:w w:val="105"/>
          <w:sz w:val="20"/>
        </w:rPr>
        <w:t>des </w:t>
      </w:r>
      <w:r>
        <w:rPr>
          <w:w w:val="105"/>
          <w:sz w:val="20"/>
        </w:rPr>
        <w:t>Beschuldigten.</w:t>
      </w:r>
    </w:p>
    <w:p>
      <w:pPr>
        <w:pStyle w:val="ListParagraph"/>
        <w:numPr>
          <w:ilvl w:val="0"/>
          <w:numId w:val="294"/>
        </w:numPr>
        <w:tabs>
          <w:tab w:pos="1178" w:val="left" w:leader="none"/>
        </w:tabs>
        <w:spacing w:line="249" w:lineRule="auto" w:before="82" w:after="0"/>
        <w:ind w:left="667" w:right="104" w:firstLine="283"/>
        <w:jc w:val="both"/>
        <w:rPr>
          <w:sz w:val="20"/>
        </w:rPr>
      </w:pPr>
      <w:r>
        <w:rPr>
          <w:w w:val="105"/>
          <w:sz w:val="20"/>
        </w:rPr>
        <w:t>Die juristische Person wird im Verfahren durch ein Mitglied des </w:t>
      </w:r>
      <w:r>
        <w:rPr>
          <w:spacing w:val="-4"/>
          <w:w w:val="105"/>
          <w:sz w:val="20"/>
        </w:rPr>
        <w:t>zur </w:t>
      </w:r>
      <w:r>
        <w:rPr>
          <w:w w:val="105"/>
          <w:sz w:val="20"/>
        </w:rPr>
        <w:t>Vertretung</w:t>
      </w:r>
      <w:r>
        <w:rPr>
          <w:spacing w:val="23"/>
          <w:w w:val="105"/>
          <w:sz w:val="20"/>
        </w:rPr>
        <w:t> </w:t>
      </w:r>
      <w:r>
        <w:rPr>
          <w:w w:val="105"/>
          <w:sz w:val="20"/>
        </w:rPr>
        <w:t>nach</w:t>
      </w:r>
      <w:r>
        <w:rPr>
          <w:spacing w:val="23"/>
          <w:w w:val="105"/>
          <w:sz w:val="20"/>
        </w:rPr>
        <w:t> </w:t>
      </w:r>
      <w:r>
        <w:rPr>
          <w:w w:val="105"/>
          <w:sz w:val="20"/>
        </w:rPr>
        <w:t>aussen</w:t>
      </w:r>
      <w:r>
        <w:rPr>
          <w:spacing w:val="24"/>
          <w:w w:val="105"/>
          <w:sz w:val="20"/>
        </w:rPr>
        <w:t> </w:t>
      </w:r>
      <w:r>
        <w:rPr>
          <w:w w:val="105"/>
          <w:sz w:val="20"/>
        </w:rPr>
        <w:t>befugten</w:t>
      </w:r>
      <w:r>
        <w:rPr>
          <w:spacing w:val="23"/>
          <w:w w:val="105"/>
          <w:sz w:val="20"/>
        </w:rPr>
        <w:t> </w:t>
      </w:r>
      <w:r>
        <w:rPr>
          <w:w w:val="105"/>
          <w:sz w:val="20"/>
        </w:rPr>
        <w:t>Organs</w:t>
      </w:r>
      <w:r>
        <w:rPr>
          <w:spacing w:val="24"/>
          <w:w w:val="105"/>
          <w:sz w:val="20"/>
        </w:rPr>
        <w:t> </w:t>
      </w:r>
      <w:r>
        <w:rPr>
          <w:w w:val="105"/>
          <w:sz w:val="20"/>
        </w:rPr>
        <w:t>oder</w:t>
      </w:r>
      <w:r>
        <w:rPr>
          <w:spacing w:val="23"/>
          <w:w w:val="105"/>
          <w:sz w:val="20"/>
        </w:rPr>
        <w:t> </w:t>
      </w:r>
      <w:r>
        <w:rPr>
          <w:w w:val="105"/>
          <w:sz w:val="20"/>
        </w:rPr>
        <w:t>durch</w:t>
      </w:r>
      <w:r>
        <w:rPr>
          <w:spacing w:val="24"/>
          <w:w w:val="105"/>
          <w:sz w:val="20"/>
        </w:rPr>
        <w:t> </w:t>
      </w:r>
      <w:r>
        <w:rPr>
          <w:w w:val="105"/>
          <w:sz w:val="20"/>
        </w:rPr>
        <w:t>eine</w:t>
      </w:r>
      <w:r>
        <w:rPr>
          <w:spacing w:val="23"/>
          <w:w w:val="105"/>
          <w:sz w:val="20"/>
        </w:rPr>
        <w:t> </w:t>
      </w:r>
      <w:r>
        <w:rPr>
          <w:w w:val="105"/>
          <w:sz w:val="20"/>
        </w:rPr>
        <w:t>andere</w:t>
      </w:r>
      <w:r>
        <w:rPr>
          <w:spacing w:val="23"/>
          <w:w w:val="105"/>
          <w:sz w:val="20"/>
        </w:rPr>
        <w:t> </w:t>
      </w:r>
      <w:r>
        <w:rPr>
          <w:w w:val="105"/>
          <w:sz w:val="20"/>
        </w:rPr>
        <w:t>von</w:t>
      </w:r>
      <w:r>
        <w:rPr>
          <w:spacing w:val="24"/>
          <w:w w:val="105"/>
          <w:sz w:val="20"/>
        </w:rPr>
        <w:t> </w:t>
      </w:r>
      <w:r>
        <w:rPr>
          <w:spacing w:val="-6"/>
          <w:w w:val="105"/>
          <w:sz w:val="20"/>
        </w:rPr>
        <w:t>dem</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157" w:right="614"/>
      </w:pPr>
      <w:r>
        <w:rPr>
          <w:w w:val="110"/>
        </w:rPr>
        <w:t>zur</w:t>
      </w:r>
      <w:r>
        <w:rPr>
          <w:spacing w:val="-17"/>
          <w:w w:val="110"/>
        </w:rPr>
        <w:t> </w:t>
      </w:r>
      <w:r>
        <w:rPr>
          <w:w w:val="110"/>
        </w:rPr>
        <w:t>Vertretung</w:t>
      </w:r>
      <w:r>
        <w:rPr>
          <w:spacing w:val="-17"/>
          <w:w w:val="110"/>
        </w:rPr>
        <w:t> </w:t>
      </w:r>
      <w:r>
        <w:rPr>
          <w:w w:val="110"/>
        </w:rPr>
        <w:t>nach</w:t>
      </w:r>
      <w:r>
        <w:rPr>
          <w:spacing w:val="-17"/>
          <w:w w:val="110"/>
        </w:rPr>
        <w:t> </w:t>
      </w:r>
      <w:r>
        <w:rPr>
          <w:w w:val="110"/>
        </w:rPr>
        <w:t>aussen</w:t>
      </w:r>
      <w:r>
        <w:rPr>
          <w:spacing w:val="-17"/>
          <w:w w:val="110"/>
        </w:rPr>
        <w:t> </w:t>
      </w:r>
      <w:r>
        <w:rPr>
          <w:w w:val="110"/>
        </w:rPr>
        <w:t>befugten</w:t>
      </w:r>
      <w:r>
        <w:rPr>
          <w:spacing w:val="-17"/>
          <w:w w:val="110"/>
        </w:rPr>
        <w:t> </w:t>
      </w:r>
      <w:r>
        <w:rPr>
          <w:w w:val="110"/>
        </w:rPr>
        <w:t>Organ</w:t>
      </w:r>
      <w:r>
        <w:rPr>
          <w:spacing w:val="-17"/>
          <w:w w:val="110"/>
        </w:rPr>
        <w:t> </w:t>
      </w:r>
      <w:r>
        <w:rPr>
          <w:w w:val="110"/>
        </w:rPr>
        <w:t>namhaft</w:t>
      </w:r>
      <w:r>
        <w:rPr>
          <w:spacing w:val="-16"/>
          <w:w w:val="110"/>
        </w:rPr>
        <w:t> </w:t>
      </w:r>
      <w:r>
        <w:rPr>
          <w:w w:val="110"/>
        </w:rPr>
        <w:t>gemachte</w:t>
      </w:r>
      <w:r>
        <w:rPr>
          <w:spacing w:val="-17"/>
          <w:w w:val="110"/>
        </w:rPr>
        <w:t> </w:t>
      </w:r>
      <w:r>
        <w:rPr>
          <w:w w:val="110"/>
        </w:rPr>
        <w:t>Person</w:t>
      </w:r>
      <w:r>
        <w:rPr>
          <w:spacing w:val="-17"/>
          <w:w w:val="110"/>
        </w:rPr>
        <w:t> </w:t>
      </w:r>
      <w:r>
        <w:rPr>
          <w:spacing w:val="-5"/>
          <w:w w:val="110"/>
        </w:rPr>
        <w:t>ver- </w:t>
      </w:r>
      <w:r>
        <w:rPr>
          <w:w w:val="110"/>
        </w:rPr>
        <w:t>treten.</w:t>
      </w:r>
    </w:p>
    <w:p>
      <w:pPr>
        <w:pStyle w:val="ListParagraph"/>
        <w:numPr>
          <w:ilvl w:val="0"/>
          <w:numId w:val="294"/>
        </w:numPr>
        <w:tabs>
          <w:tab w:pos="711" w:val="left" w:leader="none"/>
        </w:tabs>
        <w:spacing w:line="249" w:lineRule="auto" w:before="82" w:after="0"/>
        <w:ind w:left="157" w:right="614" w:firstLine="283"/>
        <w:jc w:val="both"/>
        <w:rPr>
          <w:sz w:val="20"/>
        </w:rPr>
      </w:pPr>
      <w:r>
        <w:rPr>
          <w:w w:val="105"/>
          <w:sz w:val="20"/>
        </w:rPr>
        <w:t>Machen die Mitglieder des zur Vertretung nach aussen befugten Organs trotz Aufforderung durch das Gericht innerhalb angemessener </w:t>
      </w:r>
      <w:r>
        <w:rPr>
          <w:spacing w:val="-3"/>
          <w:w w:val="105"/>
          <w:sz w:val="20"/>
        </w:rPr>
        <w:t>Frist </w:t>
      </w:r>
      <w:r>
        <w:rPr>
          <w:w w:val="105"/>
          <w:sz w:val="20"/>
        </w:rPr>
        <w:t>keine geeignete Person namhaft, so hat das Gericht von Amts wegen einen geeigneten Vertreter zu bestellen. Die Bestellung endet mit dem </w:t>
      </w:r>
      <w:r>
        <w:rPr>
          <w:spacing w:val="-3"/>
          <w:w w:val="105"/>
          <w:sz w:val="20"/>
        </w:rPr>
        <w:t>Ein- </w:t>
      </w:r>
      <w:r>
        <w:rPr>
          <w:w w:val="105"/>
          <w:sz w:val="20"/>
        </w:rPr>
        <w:t>schreiten eines durch die Organe der juristischen Person </w:t>
      </w:r>
      <w:r>
        <w:rPr>
          <w:spacing w:val="-3"/>
          <w:w w:val="105"/>
          <w:sz w:val="20"/>
        </w:rPr>
        <w:t>namhaft  </w:t>
      </w:r>
      <w:r>
        <w:rPr>
          <w:w w:val="105"/>
          <w:sz w:val="20"/>
        </w:rPr>
        <w:t>gemachten Vertreters oder eines gewählten</w:t>
      </w:r>
      <w:r>
        <w:rPr>
          <w:spacing w:val="-10"/>
          <w:w w:val="105"/>
          <w:sz w:val="20"/>
        </w:rPr>
        <w:t> </w:t>
      </w:r>
      <w:r>
        <w:rPr>
          <w:w w:val="105"/>
          <w:sz w:val="20"/>
        </w:rPr>
        <w:t>Verteidigers.</w:t>
      </w:r>
    </w:p>
    <w:p>
      <w:pPr>
        <w:pStyle w:val="ListParagraph"/>
        <w:numPr>
          <w:ilvl w:val="0"/>
          <w:numId w:val="294"/>
        </w:numPr>
        <w:tabs>
          <w:tab w:pos="663" w:val="left" w:leader="none"/>
        </w:tabs>
        <w:spacing w:line="249" w:lineRule="auto" w:before="85" w:after="0"/>
        <w:ind w:left="157" w:right="614" w:firstLine="283"/>
        <w:jc w:val="both"/>
        <w:rPr>
          <w:sz w:val="20"/>
        </w:rPr>
      </w:pPr>
      <w:r>
        <w:rPr>
          <w:w w:val="105"/>
          <w:sz w:val="20"/>
        </w:rPr>
        <w:t>Stehen sämtliche Mitglieder des zur Vertretung nach aussen befugten Organs selbst im Verdacht, die Anlasstat begangen zu haben, und machen sie trotz Aufforderung durch das Gericht innerhalb angemessener </w:t>
      </w:r>
      <w:r>
        <w:rPr>
          <w:spacing w:val="-4"/>
          <w:w w:val="105"/>
          <w:sz w:val="20"/>
        </w:rPr>
        <w:t>Frist </w:t>
      </w:r>
      <w:r>
        <w:rPr>
          <w:w w:val="105"/>
          <w:sz w:val="20"/>
        </w:rPr>
        <w:t>keine geeignete Person namhaft, so ist nach Abs. 3</w:t>
      </w:r>
      <w:r>
        <w:rPr>
          <w:spacing w:val="-12"/>
          <w:w w:val="105"/>
          <w:sz w:val="20"/>
        </w:rPr>
        <w:t> </w:t>
      </w:r>
      <w:r>
        <w:rPr>
          <w:w w:val="105"/>
          <w:sz w:val="20"/>
        </w:rPr>
        <w:t>vorzugehen.</w:t>
      </w:r>
    </w:p>
    <w:p>
      <w:pPr>
        <w:pStyle w:val="BodyText"/>
        <w:spacing w:line="252" w:lineRule="auto" w:before="83"/>
        <w:ind w:left="157" w:right="614" w:firstLine="283"/>
      </w:pPr>
      <w:r>
        <w:rPr>
          <w:w w:val="105"/>
        </w:rPr>
        <w:t>4a) Ein nach Abs. 3 bestellter Vertreter haftet für den von ihm ver-</w:t>
      </w:r>
      <w:bookmarkStart w:name="_bookmark518" w:id="583"/>
      <w:bookmarkEnd w:id="583"/>
      <w:r>
        <w:rPr>
          <w:w w:val="105"/>
        </w:rPr>
      </w:r>
      <w:r>
        <w:rPr>
          <w:w w:val="105"/>
        </w:rPr>
        <w:t> ursachten Schaden der juristischen Person gegenüber nur, wenn er ihn absichtlich verschuldet hat.</w:t>
      </w:r>
      <w:hyperlink w:history="true" w:anchor="_bookmark988">
        <w:r>
          <w:rPr>
            <w:w w:val="105"/>
            <w:u w:val="single" w:color="0000FF"/>
            <w:vertAlign w:val="superscript"/>
          </w:rPr>
          <w:t>449</w:t>
        </w:r>
      </w:hyperlink>
    </w:p>
    <w:p>
      <w:pPr>
        <w:pStyle w:val="ListParagraph"/>
        <w:numPr>
          <w:ilvl w:val="0"/>
          <w:numId w:val="294"/>
        </w:numPr>
        <w:tabs>
          <w:tab w:pos="688" w:val="left" w:leader="none"/>
        </w:tabs>
        <w:spacing w:line="249" w:lineRule="auto" w:before="80" w:after="0"/>
        <w:ind w:left="157" w:right="614" w:firstLine="283"/>
        <w:jc w:val="both"/>
        <w:rPr>
          <w:sz w:val="20"/>
        </w:rPr>
      </w:pPr>
      <w:r>
        <w:rPr>
          <w:w w:val="105"/>
          <w:sz w:val="20"/>
        </w:rPr>
        <w:t>Wurde der juristischen Person wirksam zugestellt, so gilt auch </w:t>
      </w:r>
      <w:r>
        <w:rPr>
          <w:spacing w:val="-4"/>
          <w:w w:val="105"/>
          <w:sz w:val="20"/>
        </w:rPr>
        <w:t>die </w:t>
      </w:r>
      <w:r>
        <w:rPr>
          <w:w w:val="105"/>
          <w:sz w:val="20"/>
        </w:rPr>
        <w:t>Bekanntgabe an den Rechtsnachfolger (§ 74d StGB) als</w:t>
      </w:r>
      <w:r>
        <w:rPr>
          <w:spacing w:val="-21"/>
          <w:w w:val="105"/>
          <w:sz w:val="20"/>
        </w:rPr>
        <w:t> </w:t>
      </w:r>
      <w:r>
        <w:rPr>
          <w:w w:val="105"/>
          <w:sz w:val="20"/>
        </w:rPr>
        <w:t>erfolgt.</w:t>
      </w:r>
    </w:p>
    <w:p>
      <w:pPr>
        <w:pStyle w:val="BodyText"/>
        <w:spacing w:before="6"/>
        <w:jc w:val="left"/>
        <w:rPr>
          <w:sz w:val="26"/>
        </w:rPr>
      </w:pPr>
    </w:p>
    <w:p>
      <w:pPr>
        <w:pStyle w:val="BodyText"/>
        <w:ind w:left="3008"/>
      </w:pPr>
      <w:bookmarkStart w:name="_bookmark519" w:id="584"/>
      <w:bookmarkEnd w:id="584"/>
      <w:r>
        <w:rPr/>
      </w:r>
      <w:r>
        <w:rPr>
          <w:w w:val="105"/>
        </w:rPr>
        <w:t>§ 357c</w:t>
      </w:r>
      <w:hyperlink w:history="true" w:anchor="_bookmark989">
        <w:r>
          <w:rPr>
            <w:w w:val="105"/>
            <w:u w:val="single" w:color="0000FF"/>
            <w:vertAlign w:val="superscript"/>
          </w:rPr>
          <w:t>450</w:t>
        </w:r>
      </w:hyperlink>
    </w:p>
    <w:p>
      <w:pPr>
        <w:pStyle w:val="BodyText"/>
        <w:spacing w:line="249" w:lineRule="auto" w:before="90"/>
        <w:ind w:left="157" w:right="614" w:firstLine="283"/>
      </w:pPr>
      <w:r>
        <w:rPr>
          <w:w w:val="105"/>
        </w:rPr>
        <w:t>Die Leitungspersonen der juristischen Person sowie jene Mitarbeiter,  die im Verdacht stehen, die Anlasstat begangen zu haben, oder wegen </w:t>
      </w:r>
      <w:r>
        <w:rPr>
          <w:spacing w:val="-5"/>
          <w:w w:val="105"/>
        </w:rPr>
        <w:t>der </w:t>
      </w:r>
      <w:r>
        <w:rPr>
          <w:w w:val="105"/>
        </w:rPr>
        <w:t>Anlasstat bereits verurteilt sind, sind als Beschuldigte zu laden und zu </w:t>
      </w:r>
      <w:r>
        <w:rPr>
          <w:spacing w:val="-3"/>
          <w:w w:val="105"/>
        </w:rPr>
        <w:t>ver- </w:t>
      </w:r>
      <w:r>
        <w:rPr>
          <w:w w:val="105"/>
        </w:rPr>
        <w:t>nehmen.</w:t>
      </w:r>
    </w:p>
    <w:p>
      <w:pPr>
        <w:pStyle w:val="BodyText"/>
        <w:spacing w:before="8"/>
        <w:jc w:val="left"/>
        <w:rPr>
          <w:sz w:val="26"/>
        </w:rPr>
      </w:pPr>
    </w:p>
    <w:p>
      <w:pPr>
        <w:pStyle w:val="BodyText"/>
        <w:spacing w:before="1"/>
        <w:ind w:left="2997"/>
      </w:pPr>
      <w:bookmarkStart w:name="_bookmark520" w:id="585"/>
      <w:bookmarkEnd w:id="585"/>
      <w:r>
        <w:rPr/>
      </w:r>
      <w:r>
        <w:rPr>
          <w:w w:val="105"/>
        </w:rPr>
        <w:t>§ 357d</w:t>
      </w:r>
      <w:hyperlink w:history="true" w:anchor="_bookmark990">
        <w:r>
          <w:rPr>
            <w:w w:val="105"/>
            <w:u w:val="single" w:color="0000FF"/>
            <w:vertAlign w:val="superscript"/>
          </w:rPr>
          <w:t>451</w:t>
        </w:r>
      </w:hyperlink>
    </w:p>
    <w:p>
      <w:pPr>
        <w:pStyle w:val="ListParagraph"/>
        <w:numPr>
          <w:ilvl w:val="0"/>
          <w:numId w:val="295"/>
        </w:numPr>
        <w:tabs>
          <w:tab w:pos="695" w:val="left" w:leader="none"/>
        </w:tabs>
        <w:spacing w:line="249" w:lineRule="auto" w:before="90" w:after="0"/>
        <w:ind w:left="157" w:right="614" w:firstLine="283"/>
        <w:jc w:val="both"/>
        <w:rPr>
          <w:sz w:val="20"/>
        </w:rPr>
      </w:pPr>
      <w:r>
        <w:rPr>
          <w:w w:val="105"/>
          <w:sz w:val="20"/>
        </w:rPr>
        <w:t>Die Staatsanwaltschaft kann von der Verfolgung einer </w:t>
      </w:r>
      <w:r>
        <w:rPr>
          <w:spacing w:val="-2"/>
          <w:w w:val="105"/>
          <w:sz w:val="20"/>
        </w:rPr>
        <w:t>juristischen </w:t>
      </w:r>
      <w:r>
        <w:rPr>
          <w:w w:val="105"/>
          <w:sz w:val="20"/>
        </w:rPr>
        <w:t>Person absehen oder zurücktreten, wenn in Abwägung der Schwere </w:t>
      </w:r>
      <w:r>
        <w:rPr>
          <w:spacing w:val="-6"/>
          <w:w w:val="105"/>
          <w:sz w:val="20"/>
        </w:rPr>
        <w:t>der </w:t>
      </w:r>
      <w:r>
        <w:rPr>
          <w:w w:val="105"/>
          <w:sz w:val="20"/>
        </w:rPr>
        <w:t>Anlasstat, der Folgen der Tat, des Gewichts des Organisationsmangels, </w:t>
      </w:r>
      <w:r>
        <w:rPr>
          <w:spacing w:val="-4"/>
          <w:w w:val="105"/>
          <w:sz w:val="20"/>
        </w:rPr>
        <w:t>des </w:t>
      </w:r>
      <w:r>
        <w:rPr>
          <w:w w:val="105"/>
          <w:sz w:val="20"/>
        </w:rPr>
        <w:t>Verhaltens der juristischen Person nach der Tat, insbesondere der Wieder- gutmachung des Schadens, der zu erwartenden Höhe der über die </w:t>
      </w:r>
      <w:r>
        <w:rPr>
          <w:spacing w:val="-3"/>
          <w:w w:val="105"/>
          <w:sz w:val="20"/>
        </w:rPr>
        <w:t>juristi-  </w:t>
      </w:r>
      <w:r>
        <w:rPr>
          <w:w w:val="105"/>
          <w:sz w:val="20"/>
        </w:rPr>
        <w:t>sche Person zu verhängenden Verbandsgeldstrafe sowie allfälliger bereits eingetretener oder unmittelbar absehbarer rechtlicher Nachteile der juristi- schen Person oder ihrer Eigentümer aus der Tat eine Verfolgung und </w:t>
      </w:r>
      <w:r>
        <w:rPr>
          <w:spacing w:val="-4"/>
          <w:w w:val="105"/>
          <w:sz w:val="20"/>
        </w:rPr>
        <w:t>Sank- </w:t>
      </w:r>
      <w:r>
        <w:rPr>
          <w:w w:val="105"/>
          <w:sz w:val="20"/>
        </w:rPr>
        <w:t>tionierung der juristischen Person verzichtbar</w:t>
      </w:r>
      <w:r>
        <w:rPr>
          <w:spacing w:val="-1"/>
          <w:w w:val="105"/>
          <w:sz w:val="20"/>
        </w:rPr>
        <w:t> </w:t>
      </w:r>
      <w:r>
        <w:rPr>
          <w:w w:val="105"/>
          <w:sz w:val="20"/>
        </w:rPr>
        <w:t>erscheint.</w:t>
      </w:r>
    </w:p>
    <w:p>
      <w:pPr>
        <w:pStyle w:val="ListParagraph"/>
        <w:numPr>
          <w:ilvl w:val="0"/>
          <w:numId w:val="295"/>
        </w:numPr>
        <w:tabs>
          <w:tab w:pos="720" w:val="left" w:leader="none"/>
        </w:tabs>
        <w:spacing w:line="249" w:lineRule="auto" w:before="87" w:after="0"/>
        <w:ind w:left="157" w:right="614" w:firstLine="283"/>
        <w:jc w:val="both"/>
        <w:rPr>
          <w:sz w:val="20"/>
        </w:rPr>
      </w:pPr>
      <w:r>
        <w:rPr>
          <w:w w:val="105"/>
          <w:sz w:val="20"/>
        </w:rPr>
        <w:t>Sie kann überdies von der Verfolgung einer juristischen </w:t>
      </w:r>
      <w:r>
        <w:rPr>
          <w:spacing w:val="-3"/>
          <w:w w:val="105"/>
          <w:sz w:val="20"/>
        </w:rPr>
        <w:t>Person </w:t>
      </w:r>
      <w:r>
        <w:rPr>
          <w:w w:val="105"/>
          <w:sz w:val="20"/>
        </w:rPr>
        <w:t>absehen oder zurücktreten, wenn Erhebungen oder Verfolgungsanträge </w:t>
      </w:r>
      <w:r>
        <w:rPr>
          <w:spacing w:val="-5"/>
          <w:w w:val="105"/>
          <w:sz w:val="20"/>
        </w:rPr>
        <w:t>mit </w:t>
      </w:r>
      <w:r>
        <w:rPr>
          <w:w w:val="105"/>
          <w:sz w:val="20"/>
        </w:rPr>
        <w:t>einem</w:t>
      </w:r>
      <w:r>
        <w:rPr>
          <w:spacing w:val="40"/>
          <w:w w:val="105"/>
          <w:sz w:val="20"/>
        </w:rPr>
        <w:t> </w:t>
      </w:r>
      <w:r>
        <w:rPr>
          <w:w w:val="105"/>
          <w:sz w:val="20"/>
        </w:rPr>
        <w:t>beträchtlichen</w:t>
      </w:r>
      <w:r>
        <w:rPr>
          <w:spacing w:val="40"/>
          <w:w w:val="105"/>
          <w:sz w:val="20"/>
        </w:rPr>
        <w:t> </w:t>
      </w:r>
      <w:r>
        <w:rPr>
          <w:w w:val="105"/>
          <w:sz w:val="20"/>
        </w:rPr>
        <w:t>Aufwand</w:t>
      </w:r>
      <w:r>
        <w:rPr>
          <w:spacing w:val="40"/>
          <w:w w:val="105"/>
          <w:sz w:val="20"/>
        </w:rPr>
        <w:t> </w:t>
      </w:r>
      <w:r>
        <w:rPr>
          <w:w w:val="105"/>
          <w:sz w:val="20"/>
        </w:rPr>
        <w:t>verbunden</w:t>
      </w:r>
      <w:r>
        <w:rPr>
          <w:spacing w:val="40"/>
          <w:w w:val="105"/>
          <w:sz w:val="20"/>
        </w:rPr>
        <w:t> </w:t>
      </w:r>
      <w:r>
        <w:rPr>
          <w:w w:val="105"/>
          <w:sz w:val="20"/>
        </w:rPr>
        <w:t>wären,</w:t>
      </w:r>
      <w:r>
        <w:rPr>
          <w:spacing w:val="40"/>
          <w:w w:val="105"/>
          <w:sz w:val="20"/>
        </w:rPr>
        <w:t> </w:t>
      </w:r>
      <w:r>
        <w:rPr>
          <w:w w:val="105"/>
          <w:sz w:val="20"/>
        </w:rPr>
        <w:t>der</w:t>
      </w:r>
      <w:r>
        <w:rPr>
          <w:spacing w:val="40"/>
          <w:w w:val="105"/>
          <w:sz w:val="20"/>
        </w:rPr>
        <w:t> </w:t>
      </w:r>
      <w:r>
        <w:rPr>
          <w:w w:val="105"/>
          <w:sz w:val="20"/>
        </w:rPr>
        <w:t>offenkundig</w:t>
      </w:r>
      <w:r>
        <w:rPr>
          <w:spacing w:val="40"/>
          <w:w w:val="105"/>
          <w:sz w:val="20"/>
        </w:rPr>
        <w:t> </w:t>
      </w:r>
      <w:r>
        <w:rPr>
          <w:spacing w:val="-3"/>
          <w:w w:val="105"/>
          <w:sz w:val="20"/>
        </w:rPr>
        <w:t>ausser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BodyText"/>
        <w:spacing w:line="249" w:lineRule="auto" w:before="102"/>
        <w:ind w:left="667" w:right="104"/>
      </w:pPr>
      <w:r>
        <w:rPr>
          <w:w w:val="105"/>
        </w:rPr>
        <w:t>Verhältnis zur Bedeutung der Sache oder zu den im Falle einer Verurteilung zu erwartenden Sanktionen stünde.</w:t>
      </w:r>
    </w:p>
    <w:p>
      <w:pPr>
        <w:pStyle w:val="ListParagraph"/>
        <w:numPr>
          <w:ilvl w:val="0"/>
          <w:numId w:val="295"/>
        </w:numPr>
        <w:tabs>
          <w:tab w:pos="1163" w:val="left" w:leader="none"/>
        </w:tabs>
        <w:spacing w:line="249" w:lineRule="auto" w:before="82" w:after="0"/>
        <w:ind w:left="667" w:right="104" w:firstLine="283"/>
        <w:jc w:val="both"/>
        <w:rPr>
          <w:sz w:val="20"/>
        </w:rPr>
      </w:pPr>
      <w:r>
        <w:rPr>
          <w:w w:val="105"/>
          <w:sz w:val="20"/>
        </w:rPr>
        <w:t>Von der Verfolgung darf jedoch dann nicht abgesehen oder zurückge- treten werden, wenn</w:t>
      </w:r>
      <w:r>
        <w:rPr>
          <w:spacing w:val="-7"/>
          <w:w w:val="105"/>
          <w:sz w:val="20"/>
        </w:rPr>
        <w:t> </w:t>
      </w:r>
      <w:r>
        <w:rPr>
          <w:w w:val="105"/>
          <w:sz w:val="20"/>
        </w:rPr>
        <w:t>diese</w:t>
      </w:r>
    </w:p>
    <w:p>
      <w:pPr>
        <w:pStyle w:val="ListParagraph"/>
        <w:numPr>
          <w:ilvl w:val="0"/>
          <w:numId w:val="296"/>
        </w:numPr>
        <w:tabs>
          <w:tab w:pos="884" w:val="left" w:leader="none"/>
        </w:tabs>
        <w:spacing w:line="249" w:lineRule="auto" w:before="61" w:after="0"/>
        <w:ind w:left="950" w:right="104" w:hanging="284"/>
        <w:jc w:val="both"/>
        <w:rPr>
          <w:sz w:val="20"/>
        </w:rPr>
      </w:pPr>
      <w:r>
        <w:rPr>
          <w:w w:val="105"/>
          <w:sz w:val="20"/>
        </w:rPr>
        <w:t>wegen einer von der juristischen Person ausgehenden Gefahr der Bege- hung einer Tat mit schweren Folgen, für die die juristische Person </w:t>
      </w:r>
      <w:r>
        <w:rPr>
          <w:spacing w:val="-4"/>
          <w:w w:val="105"/>
          <w:sz w:val="20"/>
        </w:rPr>
        <w:t>ver- </w:t>
      </w:r>
      <w:r>
        <w:rPr>
          <w:w w:val="105"/>
          <w:sz w:val="20"/>
        </w:rPr>
        <w:t>antwortlich sein</w:t>
      </w:r>
      <w:r>
        <w:rPr>
          <w:spacing w:val="-4"/>
          <w:w w:val="105"/>
          <w:sz w:val="20"/>
        </w:rPr>
        <w:t> </w:t>
      </w:r>
      <w:r>
        <w:rPr>
          <w:w w:val="105"/>
          <w:sz w:val="20"/>
        </w:rPr>
        <w:t>könnte,</w:t>
      </w:r>
    </w:p>
    <w:p>
      <w:pPr>
        <w:pStyle w:val="ListParagraph"/>
        <w:numPr>
          <w:ilvl w:val="0"/>
          <w:numId w:val="296"/>
        </w:numPr>
        <w:tabs>
          <w:tab w:pos="861" w:val="left" w:leader="none"/>
        </w:tabs>
        <w:spacing w:line="249" w:lineRule="auto" w:before="63" w:after="0"/>
        <w:ind w:left="950" w:right="104" w:hanging="284"/>
        <w:jc w:val="both"/>
        <w:rPr>
          <w:sz w:val="20"/>
        </w:rPr>
      </w:pPr>
      <w:r>
        <w:rPr>
          <w:w w:val="105"/>
          <w:sz w:val="20"/>
        </w:rPr>
        <w:t>um der Begehung von Taten im Rahmen der Tätigkeit anderer</w:t>
      </w:r>
      <w:r>
        <w:rPr>
          <w:spacing w:val="-23"/>
          <w:w w:val="105"/>
          <w:sz w:val="20"/>
        </w:rPr>
        <w:t> </w:t>
      </w:r>
      <w:r>
        <w:rPr>
          <w:w w:val="105"/>
          <w:sz w:val="20"/>
        </w:rPr>
        <w:t>juristischer Personen entgegen zu wirken,</w:t>
      </w:r>
      <w:r>
        <w:rPr>
          <w:spacing w:val="-7"/>
          <w:w w:val="105"/>
          <w:sz w:val="20"/>
        </w:rPr>
        <w:t> </w:t>
      </w:r>
      <w:r>
        <w:rPr>
          <w:w w:val="105"/>
          <w:sz w:val="20"/>
        </w:rPr>
        <w:t>oder</w:t>
      </w:r>
    </w:p>
    <w:p>
      <w:pPr>
        <w:pStyle w:val="ListParagraph"/>
        <w:numPr>
          <w:ilvl w:val="0"/>
          <w:numId w:val="296"/>
        </w:numPr>
        <w:tabs>
          <w:tab w:pos="868" w:val="left" w:leader="none"/>
        </w:tabs>
        <w:spacing w:line="328" w:lineRule="auto" w:before="61" w:after="0"/>
        <w:ind w:left="667" w:right="1816" w:firstLine="0"/>
        <w:jc w:val="both"/>
        <w:rPr>
          <w:sz w:val="20"/>
        </w:rPr>
      </w:pPr>
      <w:r>
        <w:rPr>
          <w:w w:val="105"/>
          <w:sz w:val="20"/>
        </w:rPr>
        <w:t>sonst wegen eines besonderen öffentlichen Interesses geboten</w:t>
      </w:r>
      <w:r>
        <w:rPr>
          <w:spacing w:val="-3"/>
          <w:w w:val="105"/>
          <w:sz w:val="20"/>
        </w:rPr>
        <w:t> </w:t>
      </w:r>
      <w:r>
        <w:rPr>
          <w:w w:val="105"/>
          <w:sz w:val="20"/>
        </w:rPr>
        <w:t>erscheint.</w:t>
      </w:r>
    </w:p>
    <w:p>
      <w:pPr>
        <w:pStyle w:val="BodyText"/>
        <w:spacing w:before="10"/>
        <w:jc w:val="left"/>
        <w:rPr>
          <w:sz w:val="19"/>
        </w:rPr>
      </w:pPr>
    </w:p>
    <w:p>
      <w:pPr>
        <w:pStyle w:val="BodyText"/>
        <w:ind w:left="3518"/>
      </w:pPr>
      <w:bookmarkStart w:name="_bookmark521" w:id="586"/>
      <w:bookmarkEnd w:id="586"/>
      <w:r>
        <w:rPr/>
      </w:r>
      <w:r>
        <w:rPr>
          <w:w w:val="105"/>
        </w:rPr>
        <w:t>§ 357e</w:t>
      </w:r>
      <w:hyperlink w:history="true" w:anchor="_bookmark991">
        <w:r>
          <w:rPr>
            <w:w w:val="105"/>
            <w:u w:val="single" w:color="0000FF"/>
            <w:vertAlign w:val="superscript"/>
          </w:rPr>
          <w:t>452</w:t>
        </w:r>
      </w:hyperlink>
    </w:p>
    <w:p>
      <w:pPr>
        <w:pStyle w:val="BodyText"/>
        <w:spacing w:line="249" w:lineRule="auto" w:before="90"/>
        <w:ind w:left="667" w:right="104" w:firstLine="283"/>
      </w:pPr>
      <w:r>
        <w:rPr>
          <w:w w:val="105"/>
        </w:rPr>
        <w:t>Ist eine juristische Person dringend verdächtig, für eine Anlasstat </w:t>
      </w:r>
      <w:r>
        <w:rPr>
          <w:spacing w:val="-4"/>
          <w:w w:val="105"/>
        </w:rPr>
        <w:t>ver- </w:t>
      </w:r>
      <w:r>
        <w:rPr>
          <w:w w:val="105"/>
        </w:rPr>
        <w:t>antwortlich zu sein, und ist anzunehmen, dass über sie eine Verbandsgeld- strafe verhängt werden wird, so hat das Gericht auf Antrag der Staatsan- waltschaft zur Sicherung der Verbandsgeldstrafe eine Anordnung nach </w:t>
      </w:r>
      <w:r>
        <w:rPr>
          <w:spacing w:val="-15"/>
          <w:w w:val="105"/>
        </w:rPr>
        <w:t>§ </w:t>
      </w:r>
      <w:r>
        <w:rPr>
          <w:w w:val="105"/>
        </w:rPr>
        <w:t>97a zu treffen, wenn und soweit zu befürchten ist, dass andernfalls die </w:t>
      </w:r>
      <w:r>
        <w:rPr>
          <w:spacing w:val="-4"/>
          <w:w w:val="105"/>
        </w:rPr>
        <w:t>Ein- </w:t>
      </w:r>
      <w:r>
        <w:rPr>
          <w:w w:val="105"/>
        </w:rPr>
        <w:t>bringung gefährdet oder wesentlich erschwert</w:t>
      </w:r>
      <w:r>
        <w:rPr>
          <w:spacing w:val="-4"/>
          <w:w w:val="105"/>
        </w:rPr>
        <w:t> </w:t>
      </w:r>
      <w:r>
        <w:rPr>
          <w:w w:val="105"/>
        </w:rPr>
        <w:t>würde.</w:t>
      </w:r>
    </w:p>
    <w:p>
      <w:pPr>
        <w:pStyle w:val="BodyText"/>
        <w:spacing w:before="10"/>
        <w:jc w:val="left"/>
        <w:rPr>
          <w:sz w:val="26"/>
        </w:rPr>
      </w:pPr>
    </w:p>
    <w:p>
      <w:pPr>
        <w:pStyle w:val="BodyText"/>
        <w:ind w:left="3529"/>
      </w:pPr>
      <w:bookmarkStart w:name="_bookmark522" w:id="587"/>
      <w:bookmarkEnd w:id="587"/>
      <w:r>
        <w:rPr/>
      </w:r>
      <w:r>
        <w:rPr>
          <w:w w:val="105"/>
        </w:rPr>
        <w:t>§ 357f</w:t>
      </w:r>
      <w:hyperlink w:history="true" w:anchor="_bookmark992">
        <w:r>
          <w:rPr>
            <w:w w:val="105"/>
            <w:u w:val="single" w:color="0000FF"/>
            <w:vertAlign w:val="superscript"/>
          </w:rPr>
          <w:t>453</w:t>
        </w:r>
      </w:hyperlink>
    </w:p>
    <w:p>
      <w:pPr>
        <w:pStyle w:val="ListParagraph"/>
        <w:numPr>
          <w:ilvl w:val="1"/>
          <w:numId w:val="296"/>
        </w:numPr>
        <w:tabs>
          <w:tab w:pos="1234" w:val="left" w:leader="none"/>
        </w:tabs>
        <w:spacing w:line="249" w:lineRule="auto" w:before="90" w:after="0"/>
        <w:ind w:left="667" w:right="104" w:firstLine="283"/>
        <w:jc w:val="both"/>
        <w:rPr>
          <w:sz w:val="20"/>
        </w:rPr>
      </w:pPr>
      <w:r>
        <w:rPr>
          <w:w w:val="105"/>
          <w:sz w:val="20"/>
        </w:rPr>
        <w:t>Steht aufgrund hinreichend geklärten Sachverhalts fest, dass </w:t>
      </w:r>
      <w:r>
        <w:rPr>
          <w:spacing w:val="-6"/>
          <w:w w:val="105"/>
          <w:sz w:val="20"/>
        </w:rPr>
        <w:t>ein </w:t>
      </w:r>
      <w:r>
        <w:rPr>
          <w:w w:val="105"/>
          <w:sz w:val="20"/>
        </w:rPr>
        <w:t>Zurücklegen der Anzeige nach § 22 oder ein Vorgehen nach § 357d nicht in Betracht kommt, und liegen die im § 22a genannten Voraussetzungen vor, so hat die Staatsanwaltschaft von der Verfolgung einer juristischen Person wegen der Verantwortlichkeit für eine Anlasstat zurückzutreten, wenn </w:t>
      </w:r>
      <w:r>
        <w:rPr>
          <w:spacing w:val="-6"/>
          <w:w w:val="105"/>
          <w:sz w:val="20"/>
        </w:rPr>
        <w:t>die </w:t>
      </w:r>
      <w:r>
        <w:rPr>
          <w:w w:val="105"/>
          <w:sz w:val="20"/>
        </w:rPr>
        <w:t>Verhängung einer Verbandsgeldstrafe im Hinblick</w:t>
      </w:r>
      <w:r>
        <w:rPr>
          <w:spacing w:val="-8"/>
          <w:w w:val="105"/>
          <w:sz w:val="20"/>
        </w:rPr>
        <w:t> </w:t>
      </w:r>
      <w:r>
        <w:rPr>
          <w:w w:val="105"/>
          <w:sz w:val="20"/>
        </w:rPr>
        <w:t>auf</w:t>
      </w:r>
    </w:p>
    <w:p>
      <w:pPr>
        <w:pStyle w:val="ListParagraph"/>
        <w:numPr>
          <w:ilvl w:val="0"/>
          <w:numId w:val="297"/>
        </w:numPr>
        <w:tabs>
          <w:tab w:pos="873" w:val="left" w:leader="none"/>
        </w:tabs>
        <w:spacing w:line="249" w:lineRule="auto" w:before="65" w:after="0"/>
        <w:ind w:left="950" w:right="104" w:hanging="284"/>
        <w:jc w:val="both"/>
        <w:rPr>
          <w:sz w:val="20"/>
        </w:rPr>
      </w:pPr>
      <w:r>
        <w:rPr>
          <w:w w:val="105"/>
          <w:sz w:val="20"/>
        </w:rPr>
        <w:t>die Zahlung eines Geldbetrages, der in Höhe von bis zu 100 Tagessätzen zuzüglich der im Fall einer Verurteilung zu ersetzenden Kosten des </w:t>
      </w:r>
      <w:r>
        <w:rPr>
          <w:spacing w:val="-3"/>
          <w:w w:val="105"/>
          <w:sz w:val="20"/>
        </w:rPr>
        <w:t>Ver- </w:t>
      </w:r>
      <w:r>
        <w:rPr>
          <w:w w:val="105"/>
          <w:sz w:val="20"/>
        </w:rPr>
        <w:t>fahrens festzusetzen</w:t>
      </w:r>
      <w:r>
        <w:rPr>
          <w:spacing w:val="-5"/>
          <w:w w:val="105"/>
          <w:sz w:val="20"/>
        </w:rPr>
        <w:t> </w:t>
      </w:r>
      <w:r>
        <w:rPr>
          <w:w w:val="105"/>
          <w:sz w:val="20"/>
        </w:rPr>
        <w:t>ist,</w:t>
      </w:r>
    </w:p>
    <w:p>
      <w:pPr>
        <w:pStyle w:val="ListParagraph"/>
        <w:numPr>
          <w:ilvl w:val="0"/>
          <w:numId w:val="297"/>
        </w:numPr>
        <w:tabs>
          <w:tab w:pos="889" w:val="left" w:leader="none"/>
        </w:tabs>
        <w:spacing w:line="249" w:lineRule="auto" w:before="62" w:after="0"/>
        <w:ind w:left="950" w:right="104" w:hanging="284"/>
        <w:jc w:val="both"/>
        <w:rPr>
          <w:sz w:val="20"/>
        </w:rPr>
      </w:pPr>
      <w:r>
        <w:rPr>
          <w:w w:val="105"/>
          <w:sz w:val="20"/>
        </w:rPr>
        <w:t>eine zu bestimmende Probezeit von bis zu drei Jahren, soweit möglich und zweckmässig in Verbindung mit der ausdrücklich erklärten Bereit- schaft der juristischen Person, technische, organisatorische oder perso- nelle Massnahmen zur Verhinderung weiterer Taten zu ergreifen, für </w:t>
      </w:r>
      <w:r>
        <w:rPr>
          <w:spacing w:val="-5"/>
          <w:w w:val="105"/>
          <w:sz w:val="20"/>
        </w:rPr>
        <w:t>die </w:t>
      </w:r>
      <w:r>
        <w:rPr>
          <w:w w:val="105"/>
          <w:sz w:val="20"/>
        </w:rPr>
        <w:t>die juristische Person verantwortlich ist,</w:t>
      </w:r>
      <w:r>
        <w:rPr>
          <w:spacing w:val="-6"/>
          <w:w w:val="105"/>
          <w:sz w:val="20"/>
        </w:rPr>
        <w:t> </w:t>
      </w:r>
      <w:r>
        <w:rPr>
          <w:w w:val="105"/>
          <w:sz w:val="20"/>
        </w:rPr>
        <w:t>oder</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97"/>
        </w:numPr>
        <w:tabs>
          <w:tab w:pos="376" w:val="left" w:leader="none"/>
        </w:tabs>
        <w:spacing w:line="249" w:lineRule="auto" w:before="102" w:after="0"/>
        <w:ind w:left="440" w:right="614" w:hanging="284"/>
        <w:jc w:val="both"/>
        <w:rPr>
          <w:sz w:val="20"/>
        </w:rPr>
      </w:pPr>
      <w:r>
        <w:rPr>
          <w:w w:val="105"/>
          <w:sz w:val="20"/>
        </w:rPr>
        <w:t>die ausdrückliche Erklärung der juristischen Person, innerhalb einer </w:t>
      </w:r>
      <w:r>
        <w:rPr>
          <w:spacing w:val="-7"/>
          <w:w w:val="105"/>
          <w:sz w:val="20"/>
        </w:rPr>
        <w:t>zu </w:t>
      </w:r>
      <w:r>
        <w:rPr>
          <w:w w:val="105"/>
          <w:sz w:val="20"/>
        </w:rPr>
        <w:t>bestimmenden Frist von höchstens sechs Monaten unentgeltlich bestimmte gemeinnützige Leistungen zu</w:t>
      </w:r>
      <w:r>
        <w:rPr>
          <w:spacing w:val="-4"/>
          <w:w w:val="105"/>
          <w:sz w:val="20"/>
        </w:rPr>
        <w:t> </w:t>
      </w:r>
      <w:r>
        <w:rPr>
          <w:w w:val="105"/>
          <w:sz w:val="20"/>
        </w:rPr>
        <w:t>erbringen,</w:t>
      </w:r>
    </w:p>
    <w:p>
      <w:pPr>
        <w:pStyle w:val="BodyText"/>
        <w:spacing w:line="249" w:lineRule="auto" w:before="77"/>
        <w:ind w:left="157" w:right="614"/>
      </w:pPr>
      <w:r>
        <w:rPr>
          <w:w w:val="105"/>
        </w:rPr>
        <w:t>nicht geboten erscheint, um der Begehung von Anlasstaten, für die die</w:t>
      </w:r>
      <w:r>
        <w:rPr>
          <w:spacing w:val="-16"/>
          <w:w w:val="105"/>
        </w:rPr>
        <w:t> </w:t>
      </w:r>
      <w:r>
        <w:rPr>
          <w:w w:val="105"/>
        </w:rPr>
        <w:t>juris- tische Person verantwortlich gemacht werden kann, und der Begehung </w:t>
      </w:r>
      <w:r>
        <w:rPr>
          <w:spacing w:val="-6"/>
          <w:w w:val="105"/>
        </w:rPr>
        <w:t>von </w:t>
      </w:r>
      <w:r>
        <w:rPr>
          <w:w w:val="105"/>
        </w:rPr>
        <w:t>Anlasstaten im Rahmen der Tätigkeit anderer juristischer Personen </w:t>
      </w:r>
      <w:r>
        <w:rPr>
          <w:spacing w:val="-3"/>
          <w:w w:val="105"/>
        </w:rPr>
        <w:t>ent- </w:t>
      </w:r>
      <w:r>
        <w:rPr>
          <w:w w:val="105"/>
        </w:rPr>
        <w:t>gegen zu wirken. § 22e ist nicht</w:t>
      </w:r>
      <w:r>
        <w:rPr>
          <w:spacing w:val="-14"/>
          <w:w w:val="105"/>
        </w:rPr>
        <w:t> </w:t>
      </w:r>
      <w:r>
        <w:rPr>
          <w:w w:val="105"/>
        </w:rPr>
        <w:t>anzuwenden.</w:t>
      </w:r>
    </w:p>
    <w:p>
      <w:pPr>
        <w:pStyle w:val="ListParagraph"/>
        <w:numPr>
          <w:ilvl w:val="1"/>
          <w:numId w:val="296"/>
        </w:numPr>
        <w:tabs>
          <w:tab w:pos="654" w:val="left" w:leader="none"/>
        </w:tabs>
        <w:spacing w:line="249" w:lineRule="auto" w:before="83" w:after="0"/>
        <w:ind w:left="157" w:right="614" w:firstLine="283"/>
        <w:jc w:val="both"/>
        <w:rPr>
          <w:sz w:val="20"/>
        </w:rPr>
      </w:pPr>
      <w:r>
        <w:rPr>
          <w:w w:val="105"/>
          <w:sz w:val="20"/>
        </w:rPr>
        <w:t>Soweit nicht aus besonderen Gründen darauf verzichtet werden </w:t>
      </w:r>
      <w:r>
        <w:rPr>
          <w:spacing w:val="-3"/>
          <w:w w:val="105"/>
          <w:sz w:val="20"/>
        </w:rPr>
        <w:t>kann, </w:t>
      </w:r>
      <w:r>
        <w:rPr>
          <w:w w:val="105"/>
          <w:sz w:val="20"/>
        </w:rPr>
        <w:t>ist der Rücktritt von der Verfolgung überdies davon abhängig zu machen, dass die juristische Person binnen einer zu bestimmenden Frist von </w:t>
      </w:r>
      <w:r>
        <w:rPr>
          <w:spacing w:val="-3"/>
          <w:w w:val="105"/>
          <w:sz w:val="20"/>
        </w:rPr>
        <w:t>höchs- </w:t>
      </w:r>
      <w:r>
        <w:rPr>
          <w:w w:val="105"/>
          <w:sz w:val="20"/>
        </w:rPr>
        <w:t>tens sechs Monaten den aus der Tat entstandenen Schaden gutmacht und dies unverzüglich</w:t>
      </w:r>
      <w:r>
        <w:rPr>
          <w:spacing w:val="-5"/>
          <w:w w:val="105"/>
          <w:sz w:val="20"/>
        </w:rPr>
        <w:t> </w:t>
      </w:r>
      <w:r>
        <w:rPr>
          <w:w w:val="105"/>
          <w:sz w:val="20"/>
        </w:rPr>
        <w:t>nachweist.</w:t>
      </w:r>
    </w:p>
    <w:p>
      <w:pPr>
        <w:pStyle w:val="ListParagraph"/>
        <w:numPr>
          <w:ilvl w:val="1"/>
          <w:numId w:val="296"/>
        </w:numPr>
        <w:tabs>
          <w:tab w:pos="692" w:val="left" w:leader="none"/>
        </w:tabs>
        <w:spacing w:line="249" w:lineRule="auto" w:before="84" w:after="0"/>
        <w:ind w:left="157" w:right="614" w:firstLine="283"/>
        <w:jc w:val="both"/>
        <w:rPr>
          <w:sz w:val="20"/>
        </w:rPr>
      </w:pPr>
      <w:r>
        <w:rPr>
          <w:w w:val="105"/>
          <w:sz w:val="20"/>
        </w:rPr>
        <w:t>Nach Einleitung der Untersuchung oder Einbringung  des  Antrags auf Bestrafung der juristischen Person wegen einer Anlasstat, die von </w:t>
      </w:r>
      <w:r>
        <w:rPr>
          <w:spacing w:val="-4"/>
          <w:w w:val="105"/>
          <w:sz w:val="20"/>
        </w:rPr>
        <w:t>Amts </w:t>
      </w:r>
      <w:r>
        <w:rPr>
          <w:w w:val="105"/>
          <w:sz w:val="20"/>
        </w:rPr>
        <w:t>wegen zu verfolgen ist, hat das Gericht Abs. 1 und 2 sinngemäss anzu- wenden und das Verfahren gegen die juristische Person unter den für </w:t>
      </w:r>
      <w:r>
        <w:rPr>
          <w:spacing w:val="-5"/>
          <w:w w:val="105"/>
          <w:sz w:val="20"/>
        </w:rPr>
        <w:t>die </w:t>
      </w:r>
      <w:r>
        <w:rPr>
          <w:w w:val="105"/>
          <w:sz w:val="20"/>
        </w:rPr>
        <w:t>Staatsanwaltschaft geltenden Voraussetzungen bis zum Schluss der</w:t>
      </w:r>
      <w:r>
        <w:rPr>
          <w:spacing w:val="-33"/>
          <w:w w:val="105"/>
          <w:sz w:val="20"/>
        </w:rPr>
        <w:t> </w:t>
      </w:r>
      <w:r>
        <w:rPr>
          <w:w w:val="105"/>
          <w:sz w:val="20"/>
        </w:rPr>
        <w:t>Schluss- verhandlung mit Beschluss</w:t>
      </w:r>
      <w:r>
        <w:rPr>
          <w:spacing w:val="-7"/>
          <w:w w:val="105"/>
          <w:sz w:val="20"/>
        </w:rPr>
        <w:t> </w:t>
      </w:r>
      <w:r>
        <w:rPr>
          <w:w w:val="105"/>
          <w:sz w:val="20"/>
        </w:rPr>
        <w:t>einzustellen.</w:t>
      </w:r>
    </w:p>
    <w:p>
      <w:pPr>
        <w:pStyle w:val="BodyText"/>
        <w:spacing w:before="10"/>
        <w:jc w:val="left"/>
        <w:rPr>
          <w:sz w:val="26"/>
        </w:rPr>
      </w:pPr>
    </w:p>
    <w:p>
      <w:pPr>
        <w:pStyle w:val="BodyText"/>
        <w:ind w:left="3002"/>
      </w:pPr>
      <w:bookmarkStart w:name="_bookmark523" w:id="588"/>
      <w:bookmarkEnd w:id="588"/>
      <w:r>
        <w:rPr/>
      </w:r>
      <w:r>
        <w:rPr>
          <w:w w:val="105"/>
        </w:rPr>
        <w:t>§ 357g</w:t>
      </w:r>
      <w:hyperlink w:history="true" w:anchor="_bookmark993">
        <w:r>
          <w:rPr>
            <w:w w:val="105"/>
            <w:u w:val="single" w:color="0000FF"/>
            <w:vertAlign w:val="superscript"/>
          </w:rPr>
          <w:t>454</w:t>
        </w:r>
      </w:hyperlink>
    </w:p>
    <w:p>
      <w:pPr>
        <w:pStyle w:val="BodyText"/>
        <w:spacing w:line="249" w:lineRule="auto" w:before="90"/>
        <w:ind w:left="157" w:right="614" w:firstLine="283"/>
      </w:pPr>
      <w:r>
        <w:rPr>
          <w:w w:val="105"/>
        </w:rPr>
        <w:t>Ist die juristische Person in der Schlussverhandlung nicht vertreten, so kann das Gericht die Schlussverhandlung durchführen, die Beweise auf- nehmen und das Urteil fällen, jedoch bei sonstiger Nichtigkeit nur dann,  wenn die Ladung zur Schlussverhandlung wirksam zugestellt wurde und in der Ladung diese Rechtsfolgen angedroht wurden. Das Urteil ist in diesem Fall der juristischen Person in schriftlicher Ausfertigung zuzustellen.</w:t>
      </w:r>
    </w:p>
    <w:p>
      <w:pPr>
        <w:pStyle w:val="BodyText"/>
        <w:jc w:val="left"/>
        <w:rPr>
          <w:sz w:val="27"/>
        </w:rPr>
      </w:pPr>
    </w:p>
    <w:p>
      <w:pPr>
        <w:pStyle w:val="ListParagraph"/>
        <w:numPr>
          <w:ilvl w:val="0"/>
          <w:numId w:val="293"/>
        </w:numPr>
        <w:tabs>
          <w:tab w:pos="3156" w:val="left" w:leader="none"/>
        </w:tabs>
        <w:spacing w:line="240" w:lineRule="auto" w:before="1" w:after="0"/>
        <w:ind w:left="3155" w:right="0" w:hanging="687"/>
        <w:jc w:val="left"/>
        <w:rPr>
          <w:sz w:val="21"/>
        </w:rPr>
      </w:pPr>
      <w:r>
        <w:rPr>
          <w:w w:val="115"/>
          <w:sz w:val="21"/>
        </w:rPr>
        <w:t>Hauptstück</w:t>
      </w:r>
    </w:p>
    <w:p>
      <w:pPr>
        <w:spacing w:before="84"/>
        <w:ind w:left="148" w:right="597" w:firstLine="0"/>
        <w:jc w:val="center"/>
        <w:rPr>
          <w:b/>
          <w:sz w:val="13"/>
        </w:rPr>
      </w:pPr>
      <w:bookmarkStart w:name="_bookmark524" w:id="589"/>
      <w:bookmarkEnd w:id="589"/>
      <w:r>
        <w:rPr/>
      </w:r>
      <w:r>
        <w:rPr>
          <w:b/>
          <w:sz w:val="25"/>
        </w:rPr>
        <w:t>Schluss- und Übergangsbestimmungen</w:t>
      </w:r>
      <w:hyperlink w:history="true" w:anchor="_bookmark994">
        <w:r>
          <w:rPr>
            <w:b/>
            <w:position w:val="12"/>
            <w:sz w:val="13"/>
            <w:u w:val="single" w:color="0000FF"/>
          </w:rPr>
          <w:t>455</w:t>
        </w:r>
      </w:hyperlink>
    </w:p>
    <w:p>
      <w:pPr>
        <w:pStyle w:val="BodyText"/>
        <w:spacing w:before="3"/>
        <w:jc w:val="left"/>
        <w:rPr>
          <w:b/>
          <w:sz w:val="18"/>
        </w:rPr>
      </w:pPr>
    </w:p>
    <w:p>
      <w:pPr>
        <w:pStyle w:val="BodyText"/>
        <w:spacing w:before="102"/>
        <w:ind w:left="140" w:right="597"/>
        <w:jc w:val="center"/>
      </w:pPr>
      <w:bookmarkStart w:name="_bookmark525" w:id="590"/>
      <w:bookmarkEnd w:id="590"/>
      <w:r>
        <w:rPr/>
      </w:r>
      <w:r>
        <w:rPr/>
        <w:t>§ 358</w:t>
      </w:r>
    </w:p>
    <w:p>
      <w:pPr>
        <w:pStyle w:val="Heading5"/>
        <w:ind w:right="597"/>
        <w:rPr>
          <w:i/>
        </w:rPr>
      </w:pPr>
      <w:r>
        <w:rPr>
          <w:i/>
          <w:w w:val="110"/>
        </w:rPr>
        <w:t>Inkrafttreten</w:t>
      </w:r>
    </w:p>
    <w:p>
      <w:pPr>
        <w:pStyle w:val="ListParagraph"/>
        <w:numPr>
          <w:ilvl w:val="0"/>
          <w:numId w:val="298"/>
        </w:numPr>
        <w:tabs>
          <w:tab w:pos="663" w:val="left" w:leader="none"/>
        </w:tabs>
        <w:spacing w:line="249" w:lineRule="auto" w:before="89" w:after="0"/>
        <w:ind w:left="157" w:right="614" w:firstLine="283"/>
        <w:jc w:val="both"/>
        <w:rPr>
          <w:sz w:val="20"/>
        </w:rPr>
      </w:pPr>
      <w:r>
        <w:rPr>
          <w:w w:val="105"/>
          <w:sz w:val="20"/>
        </w:rPr>
        <w:t>Dieses Gesetz tritt gleichzeitig mit dem Strafgesetzbuch am 1. Januar 1989 in</w:t>
      </w:r>
      <w:r>
        <w:rPr>
          <w:spacing w:val="-6"/>
          <w:w w:val="105"/>
          <w:sz w:val="20"/>
        </w:rPr>
        <w:t> </w:t>
      </w:r>
      <w:r>
        <w:rPr>
          <w:w w:val="105"/>
          <w:sz w:val="20"/>
        </w:rPr>
        <w:t>Kraft.</w:t>
      </w:r>
    </w:p>
    <w:p>
      <w:pPr>
        <w:pStyle w:val="ListParagraph"/>
        <w:numPr>
          <w:ilvl w:val="0"/>
          <w:numId w:val="298"/>
        </w:numPr>
        <w:tabs>
          <w:tab w:pos="650" w:val="left" w:leader="none"/>
        </w:tabs>
        <w:spacing w:line="249" w:lineRule="auto" w:before="81" w:after="0"/>
        <w:ind w:left="157" w:right="614" w:firstLine="283"/>
        <w:jc w:val="both"/>
        <w:rPr>
          <w:sz w:val="20"/>
        </w:rPr>
      </w:pPr>
      <w:r>
        <w:rPr>
          <w:w w:val="105"/>
          <w:sz w:val="20"/>
        </w:rPr>
        <w:t>Mit</w:t>
      </w:r>
      <w:r>
        <w:rPr>
          <w:spacing w:val="-5"/>
          <w:w w:val="105"/>
          <w:sz w:val="20"/>
        </w:rPr>
        <w:t> </w:t>
      </w:r>
      <w:r>
        <w:rPr>
          <w:w w:val="105"/>
          <w:sz w:val="20"/>
        </w:rPr>
        <w:t>dem</w:t>
      </w:r>
      <w:r>
        <w:rPr>
          <w:spacing w:val="-4"/>
          <w:w w:val="105"/>
          <w:sz w:val="20"/>
        </w:rPr>
        <w:t> </w:t>
      </w:r>
      <w:r>
        <w:rPr>
          <w:w w:val="105"/>
          <w:sz w:val="20"/>
        </w:rPr>
        <w:t>Tage</w:t>
      </w:r>
      <w:r>
        <w:rPr>
          <w:spacing w:val="-4"/>
          <w:w w:val="105"/>
          <w:sz w:val="20"/>
        </w:rPr>
        <w:t> </w:t>
      </w:r>
      <w:r>
        <w:rPr>
          <w:w w:val="105"/>
          <w:sz w:val="20"/>
        </w:rPr>
        <w:t>des</w:t>
      </w:r>
      <w:r>
        <w:rPr>
          <w:spacing w:val="-4"/>
          <w:w w:val="105"/>
          <w:sz w:val="20"/>
        </w:rPr>
        <w:t> </w:t>
      </w:r>
      <w:r>
        <w:rPr>
          <w:w w:val="105"/>
          <w:sz w:val="20"/>
        </w:rPr>
        <w:t>Inkrafttretens</w:t>
      </w:r>
      <w:r>
        <w:rPr>
          <w:spacing w:val="-4"/>
          <w:w w:val="105"/>
          <w:sz w:val="20"/>
        </w:rPr>
        <w:t> </w:t>
      </w:r>
      <w:r>
        <w:rPr>
          <w:w w:val="105"/>
          <w:sz w:val="20"/>
        </w:rPr>
        <w:t>dieses</w:t>
      </w:r>
      <w:r>
        <w:rPr>
          <w:spacing w:val="-4"/>
          <w:w w:val="105"/>
          <w:sz w:val="20"/>
        </w:rPr>
        <w:t> </w:t>
      </w:r>
      <w:r>
        <w:rPr>
          <w:w w:val="105"/>
          <w:sz w:val="20"/>
        </w:rPr>
        <w:t>Gesetzes</w:t>
      </w:r>
      <w:r>
        <w:rPr>
          <w:spacing w:val="-5"/>
          <w:w w:val="105"/>
          <w:sz w:val="20"/>
        </w:rPr>
        <w:t> </w:t>
      </w:r>
      <w:r>
        <w:rPr>
          <w:w w:val="105"/>
          <w:sz w:val="20"/>
        </w:rPr>
        <w:t>treten</w:t>
      </w:r>
      <w:r>
        <w:rPr>
          <w:spacing w:val="-4"/>
          <w:w w:val="105"/>
          <w:sz w:val="20"/>
        </w:rPr>
        <w:t> </w:t>
      </w:r>
      <w:r>
        <w:rPr>
          <w:w w:val="105"/>
          <w:sz w:val="20"/>
        </w:rPr>
        <w:t>alle</w:t>
      </w:r>
      <w:r>
        <w:rPr>
          <w:spacing w:val="-4"/>
          <w:w w:val="105"/>
          <w:sz w:val="20"/>
        </w:rPr>
        <w:t> </w:t>
      </w:r>
      <w:r>
        <w:rPr>
          <w:w w:val="105"/>
          <w:sz w:val="20"/>
        </w:rPr>
        <w:t>ihm</w:t>
      </w:r>
      <w:r>
        <w:rPr>
          <w:spacing w:val="-4"/>
          <w:w w:val="105"/>
          <w:sz w:val="20"/>
        </w:rPr>
        <w:t> </w:t>
      </w:r>
      <w:r>
        <w:rPr>
          <w:w w:val="105"/>
          <w:sz w:val="20"/>
        </w:rPr>
        <w:t>wider- sprechenden Bestimmungen in anderen Gesetzen ausser Kraft, soweit </w:t>
      </w:r>
      <w:r>
        <w:rPr>
          <w:spacing w:val="-3"/>
          <w:w w:val="105"/>
          <w:sz w:val="20"/>
        </w:rPr>
        <w:t>sich </w:t>
      </w:r>
      <w:r>
        <w:rPr>
          <w:w w:val="105"/>
          <w:sz w:val="20"/>
        </w:rPr>
        <w:t>aus diesem Gesetz nicht etwas anderes</w:t>
      </w:r>
      <w:r>
        <w:rPr>
          <w:spacing w:val="-12"/>
          <w:w w:val="105"/>
          <w:sz w:val="20"/>
        </w:rPr>
        <w:t> </w:t>
      </w:r>
      <w:r>
        <w:rPr>
          <w:w w:val="105"/>
          <w:sz w:val="20"/>
        </w:rPr>
        <w:t>ergibt.</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98"/>
        </w:numPr>
        <w:tabs>
          <w:tab w:pos="1195" w:val="left" w:leader="none"/>
        </w:tabs>
        <w:spacing w:line="249" w:lineRule="auto" w:before="102" w:after="0"/>
        <w:ind w:left="667" w:right="104" w:firstLine="283"/>
        <w:jc w:val="both"/>
        <w:rPr>
          <w:sz w:val="20"/>
        </w:rPr>
      </w:pPr>
      <w:r>
        <w:rPr>
          <w:w w:val="105"/>
          <w:sz w:val="20"/>
        </w:rPr>
        <w:t>Insbesondere werden aufgehoben die Strafprozessordnung vom </w:t>
      </w:r>
      <w:r>
        <w:rPr>
          <w:spacing w:val="-4"/>
          <w:w w:val="105"/>
          <w:sz w:val="20"/>
        </w:rPr>
        <w:t>31. </w:t>
      </w:r>
      <w:r>
        <w:rPr>
          <w:w w:val="105"/>
          <w:sz w:val="20"/>
        </w:rPr>
        <w:t>Dezember</w:t>
      </w:r>
      <w:r>
        <w:rPr>
          <w:spacing w:val="-6"/>
          <w:w w:val="105"/>
          <w:sz w:val="20"/>
        </w:rPr>
        <w:t> </w:t>
      </w:r>
      <w:r>
        <w:rPr>
          <w:w w:val="105"/>
          <w:sz w:val="20"/>
        </w:rPr>
        <w:t>1913,</w:t>
      </w:r>
      <w:r>
        <w:rPr>
          <w:spacing w:val="-6"/>
          <w:w w:val="105"/>
          <w:sz w:val="20"/>
        </w:rPr>
        <w:t> </w:t>
      </w:r>
      <w:r>
        <w:rPr>
          <w:w w:val="105"/>
          <w:sz w:val="20"/>
        </w:rPr>
        <w:t>LGBl.</w:t>
      </w:r>
      <w:r>
        <w:rPr>
          <w:spacing w:val="-6"/>
          <w:w w:val="105"/>
          <w:sz w:val="20"/>
        </w:rPr>
        <w:t> </w:t>
      </w:r>
      <w:r>
        <w:rPr>
          <w:w w:val="105"/>
          <w:sz w:val="20"/>
        </w:rPr>
        <w:t>1914</w:t>
      </w:r>
      <w:r>
        <w:rPr>
          <w:spacing w:val="-5"/>
          <w:w w:val="105"/>
          <w:sz w:val="20"/>
        </w:rPr>
        <w:t> </w:t>
      </w:r>
      <w:r>
        <w:rPr>
          <w:w w:val="105"/>
          <w:sz w:val="20"/>
        </w:rPr>
        <w:t>Nr.</w:t>
      </w:r>
      <w:r>
        <w:rPr>
          <w:spacing w:val="-6"/>
          <w:w w:val="105"/>
          <w:sz w:val="20"/>
        </w:rPr>
        <w:t> </w:t>
      </w:r>
      <w:r>
        <w:rPr>
          <w:w w:val="105"/>
          <w:sz w:val="20"/>
        </w:rPr>
        <w:t>3,</w:t>
      </w:r>
      <w:r>
        <w:rPr>
          <w:spacing w:val="-6"/>
          <w:w w:val="105"/>
          <w:sz w:val="20"/>
        </w:rPr>
        <w:t> </w:t>
      </w:r>
      <w:r>
        <w:rPr>
          <w:w w:val="105"/>
          <w:sz w:val="20"/>
        </w:rPr>
        <w:t>in</w:t>
      </w:r>
      <w:r>
        <w:rPr>
          <w:spacing w:val="-5"/>
          <w:w w:val="105"/>
          <w:sz w:val="20"/>
        </w:rPr>
        <w:t> </w:t>
      </w:r>
      <w:r>
        <w:rPr>
          <w:w w:val="105"/>
          <w:sz w:val="20"/>
        </w:rPr>
        <w:t>der</w:t>
      </w:r>
      <w:r>
        <w:rPr>
          <w:spacing w:val="-6"/>
          <w:w w:val="105"/>
          <w:sz w:val="20"/>
        </w:rPr>
        <w:t> </w:t>
      </w:r>
      <w:r>
        <w:rPr>
          <w:w w:val="105"/>
          <w:sz w:val="20"/>
        </w:rPr>
        <w:t>Fassung</w:t>
      </w:r>
      <w:r>
        <w:rPr>
          <w:spacing w:val="-6"/>
          <w:w w:val="105"/>
          <w:sz w:val="20"/>
        </w:rPr>
        <w:t> </w:t>
      </w:r>
      <w:r>
        <w:rPr>
          <w:w w:val="105"/>
          <w:sz w:val="20"/>
        </w:rPr>
        <w:t>der</w:t>
      </w:r>
      <w:r>
        <w:rPr>
          <w:spacing w:val="-5"/>
          <w:w w:val="105"/>
          <w:sz w:val="20"/>
        </w:rPr>
        <w:t> </w:t>
      </w:r>
      <w:r>
        <w:rPr>
          <w:w w:val="105"/>
          <w:sz w:val="20"/>
        </w:rPr>
        <w:t>Gesetze</w:t>
      </w:r>
      <w:r>
        <w:rPr>
          <w:spacing w:val="-6"/>
          <w:w w:val="105"/>
          <w:sz w:val="20"/>
        </w:rPr>
        <w:t> </w:t>
      </w:r>
      <w:r>
        <w:rPr>
          <w:w w:val="105"/>
          <w:sz w:val="20"/>
        </w:rPr>
        <w:t>vom</w:t>
      </w:r>
      <w:r>
        <w:rPr>
          <w:spacing w:val="-6"/>
          <w:w w:val="105"/>
          <w:sz w:val="20"/>
        </w:rPr>
        <w:t> </w:t>
      </w:r>
      <w:r>
        <w:rPr>
          <w:w w:val="105"/>
          <w:sz w:val="20"/>
        </w:rPr>
        <w:t>12.</w:t>
      </w:r>
      <w:r>
        <w:rPr>
          <w:spacing w:val="-5"/>
          <w:w w:val="105"/>
          <w:sz w:val="20"/>
        </w:rPr>
        <w:t> </w:t>
      </w:r>
      <w:r>
        <w:rPr>
          <w:spacing w:val="-3"/>
          <w:w w:val="105"/>
          <w:sz w:val="20"/>
        </w:rPr>
        <w:t>Sep- </w:t>
      </w:r>
      <w:r>
        <w:rPr>
          <w:w w:val="105"/>
          <w:sz w:val="20"/>
        </w:rPr>
        <w:t>tember 1916, LGBl. 1916 Nr. 9, vom 7. April 1922, LGBl. 1922 Nr. 16 und 17, vom 1. Juni 1922, LGBl. 1922 Nr. 21, vom 22. September 1966, LGBl. 1966 Nr. 24, vom 27. September 1972, LGBl. 1972 Nr. 54, vom 19. Sep- tember</w:t>
      </w:r>
      <w:r>
        <w:rPr>
          <w:spacing w:val="-10"/>
          <w:w w:val="105"/>
          <w:sz w:val="20"/>
        </w:rPr>
        <w:t> </w:t>
      </w:r>
      <w:r>
        <w:rPr>
          <w:w w:val="105"/>
          <w:sz w:val="20"/>
        </w:rPr>
        <w:t>1979,</w:t>
      </w:r>
      <w:r>
        <w:rPr>
          <w:spacing w:val="-9"/>
          <w:w w:val="105"/>
          <w:sz w:val="20"/>
        </w:rPr>
        <w:t> </w:t>
      </w:r>
      <w:r>
        <w:rPr>
          <w:w w:val="105"/>
          <w:sz w:val="20"/>
        </w:rPr>
        <w:t>LGBl.</w:t>
      </w:r>
      <w:r>
        <w:rPr>
          <w:spacing w:val="-10"/>
          <w:w w:val="105"/>
          <w:sz w:val="20"/>
        </w:rPr>
        <w:t> </w:t>
      </w:r>
      <w:r>
        <w:rPr>
          <w:w w:val="105"/>
          <w:sz w:val="20"/>
        </w:rPr>
        <w:t>1980</w:t>
      </w:r>
      <w:r>
        <w:rPr>
          <w:spacing w:val="-9"/>
          <w:w w:val="105"/>
          <w:sz w:val="20"/>
        </w:rPr>
        <w:t> </w:t>
      </w:r>
      <w:r>
        <w:rPr>
          <w:w w:val="105"/>
          <w:sz w:val="20"/>
        </w:rPr>
        <w:t>Nr.</w:t>
      </w:r>
      <w:r>
        <w:rPr>
          <w:spacing w:val="-10"/>
          <w:w w:val="105"/>
          <w:sz w:val="20"/>
        </w:rPr>
        <w:t> </w:t>
      </w:r>
      <w:r>
        <w:rPr>
          <w:w w:val="105"/>
          <w:sz w:val="20"/>
        </w:rPr>
        <w:t>11,</w:t>
      </w:r>
      <w:r>
        <w:rPr>
          <w:spacing w:val="-9"/>
          <w:w w:val="105"/>
          <w:sz w:val="20"/>
        </w:rPr>
        <w:t> </w:t>
      </w:r>
      <w:r>
        <w:rPr>
          <w:w w:val="105"/>
          <w:sz w:val="20"/>
        </w:rPr>
        <w:t>vom</w:t>
      </w:r>
      <w:r>
        <w:rPr>
          <w:spacing w:val="-9"/>
          <w:w w:val="105"/>
          <w:sz w:val="20"/>
        </w:rPr>
        <w:t> </w:t>
      </w:r>
      <w:r>
        <w:rPr>
          <w:w w:val="105"/>
          <w:sz w:val="20"/>
        </w:rPr>
        <w:t>23.</w:t>
      </w:r>
      <w:r>
        <w:rPr>
          <w:spacing w:val="-10"/>
          <w:w w:val="105"/>
          <w:sz w:val="20"/>
        </w:rPr>
        <w:t> </w:t>
      </w:r>
      <w:r>
        <w:rPr>
          <w:w w:val="105"/>
          <w:sz w:val="20"/>
        </w:rPr>
        <w:t>Juni</w:t>
      </w:r>
      <w:r>
        <w:rPr>
          <w:spacing w:val="-9"/>
          <w:w w:val="105"/>
          <w:sz w:val="20"/>
        </w:rPr>
        <w:t> </w:t>
      </w:r>
      <w:r>
        <w:rPr>
          <w:w w:val="105"/>
          <w:sz w:val="20"/>
        </w:rPr>
        <w:t>1981,</w:t>
      </w:r>
      <w:r>
        <w:rPr>
          <w:spacing w:val="-10"/>
          <w:w w:val="105"/>
          <w:sz w:val="20"/>
        </w:rPr>
        <w:t> </w:t>
      </w:r>
      <w:r>
        <w:rPr>
          <w:w w:val="105"/>
          <w:sz w:val="20"/>
        </w:rPr>
        <w:t>LGBl.</w:t>
      </w:r>
      <w:r>
        <w:rPr>
          <w:spacing w:val="-9"/>
          <w:w w:val="105"/>
          <w:sz w:val="20"/>
        </w:rPr>
        <w:t> </w:t>
      </w:r>
      <w:r>
        <w:rPr>
          <w:w w:val="105"/>
          <w:sz w:val="20"/>
        </w:rPr>
        <w:t>1981</w:t>
      </w:r>
      <w:r>
        <w:rPr>
          <w:spacing w:val="-10"/>
          <w:w w:val="105"/>
          <w:sz w:val="20"/>
        </w:rPr>
        <w:t> </w:t>
      </w:r>
      <w:r>
        <w:rPr>
          <w:w w:val="105"/>
          <w:sz w:val="20"/>
        </w:rPr>
        <w:t>Nr.</w:t>
      </w:r>
      <w:r>
        <w:rPr>
          <w:spacing w:val="-9"/>
          <w:w w:val="105"/>
          <w:sz w:val="20"/>
        </w:rPr>
        <w:t> </w:t>
      </w:r>
      <w:r>
        <w:rPr>
          <w:w w:val="105"/>
          <w:sz w:val="20"/>
        </w:rPr>
        <w:t>39,</w:t>
      </w:r>
      <w:r>
        <w:rPr>
          <w:spacing w:val="-9"/>
          <w:w w:val="105"/>
          <w:sz w:val="20"/>
        </w:rPr>
        <w:t> </w:t>
      </w:r>
      <w:r>
        <w:rPr>
          <w:spacing w:val="-6"/>
          <w:w w:val="105"/>
          <w:sz w:val="20"/>
        </w:rPr>
        <w:t>und </w:t>
      </w:r>
      <w:r>
        <w:rPr>
          <w:w w:val="105"/>
          <w:sz w:val="20"/>
        </w:rPr>
        <w:t>vom 5. Oktober 1983, LGBl. 1983 Nr.</w:t>
      </w:r>
      <w:r>
        <w:rPr>
          <w:spacing w:val="-14"/>
          <w:w w:val="105"/>
          <w:sz w:val="20"/>
        </w:rPr>
        <w:t> </w:t>
      </w:r>
      <w:r>
        <w:rPr>
          <w:w w:val="105"/>
          <w:sz w:val="20"/>
        </w:rPr>
        <w:t>53.</w:t>
      </w:r>
    </w:p>
    <w:p>
      <w:pPr>
        <w:pStyle w:val="BodyText"/>
        <w:spacing w:before="7"/>
        <w:jc w:val="left"/>
        <w:rPr>
          <w:sz w:val="26"/>
        </w:rPr>
      </w:pPr>
    </w:p>
    <w:p>
      <w:pPr>
        <w:pStyle w:val="BodyText"/>
        <w:ind w:left="655" w:right="95"/>
        <w:jc w:val="center"/>
      </w:pPr>
      <w:r>
        <w:rPr/>
        <w:t>§ 359</w:t>
      </w:r>
    </w:p>
    <w:p>
      <w:pPr>
        <w:pStyle w:val="Heading5"/>
        <w:ind w:left="655"/>
        <w:rPr>
          <w:i/>
        </w:rPr>
      </w:pPr>
      <w:r>
        <w:rPr>
          <w:i/>
          <w:w w:val="105"/>
        </w:rPr>
        <w:t>Übergangsbestimmungen</w:t>
      </w:r>
    </w:p>
    <w:p>
      <w:pPr>
        <w:pStyle w:val="ListParagraph"/>
        <w:numPr>
          <w:ilvl w:val="0"/>
          <w:numId w:val="299"/>
        </w:numPr>
        <w:tabs>
          <w:tab w:pos="1170" w:val="left" w:leader="none"/>
        </w:tabs>
        <w:spacing w:line="249" w:lineRule="auto" w:before="88" w:after="0"/>
        <w:ind w:left="667" w:right="104" w:firstLine="283"/>
        <w:jc w:val="both"/>
        <w:rPr>
          <w:sz w:val="20"/>
        </w:rPr>
      </w:pPr>
      <w:r>
        <w:rPr>
          <w:w w:val="105"/>
          <w:sz w:val="20"/>
        </w:rPr>
        <w:t>Die Änderungen der sachlichen Zuständigkeit der Gerichte durch die neuen strafverfahrensrechtlichen Bestimmungen haben auf bereits </w:t>
      </w:r>
      <w:r>
        <w:rPr>
          <w:spacing w:val="-3"/>
          <w:w w:val="105"/>
          <w:sz w:val="20"/>
        </w:rPr>
        <w:t>anhän- </w:t>
      </w:r>
      <w:r>
        <w:rPr>
          <w:w w:val="105"/>
          <w:sz w:val="20"/>
        </w:rPr>
        <w:t>gige Strafverfahren keinen Einfluss. Ist jedoch nach dem neuen Recht </w:t>
      </w:r>
      <w:r>
        <w:rPr>
          <w:spacing w:val="-5"/>
          <w:w w:val="105"/>
          <w:sz w:val="20"/>
        </w:rPr>
        <w:t>ein </w:t>
      </w:r>
      <w:r>
        <w:rPr>
          <w:w w:val="105"/>
          <w:sz w:val="20"/>
        </w:rPr>
        <w:t>Gericht höherer Ordnung zuständig und hat noch keine </w:t>
      </w:r>
      <w:r>
        <w:rPr>
          <w:spacing w:val="-2"/>
          <w:w w:val="105"/>
          <w:sz w:val="20"/>
        </w:rPr>
        <w:t>Schlussverhand- </w:t>
      </w:r>
      <w:r>
        <w:rPr>
          <w:w w:val="105"/>
          <w:sz w:val="20"/>
        </w:rPr>
        <w:t>lung stattgefunden, so ist das Verfahren dem nunmehr zuständigen </w:t>
      </w:r>
      <w:r>
        <w:rPr>
          <w:spacing w:val="-3"/>
          <w:w w:val="105"/>
          <w:sz w:val="20"/>
        </w:rPr>
        <w:t>Gericht </w:t>
      </w:r>
      <w:r>
        <w:rPr>
          <w:w w:val="105"/>
          <w:sz w:val="20"/>
        </w:rPr>
        <w:t>abzutreten.</w:t>
      </w:r>
    </w:p>
    <w:p>
      <w:pPr>
        <w:pStyle w:val="ListParagraph"/>
        <w:numPr>
          <w:ilvl w:val="0"/>
          <w:numId w:val="299"/>
        </w:numPr>
        <w:tabs>
          <w:tab w:pos="1187" w:val="left" w:leader="none"/>
        </w:tabs>
        <w:spacing w:line="249" w:lineRule="auto" w:before="85" w:after="0"/>
        <w:ind w:left="667" w:right="104" w:firstLine="283"/>
        <w:jc w:val="both"/>
        <w:rPr>
          <w:sz w:val="20"/>
        </w:rPr>
      </w:pPr>
      <w:r>
        <w:rPr>
          <w:w w:val="105"/>
          <w:sz w:val="20"/>
        </w:rPr>
        <w:t>Für Fristen, die vor dem Inkrafttreten dieses Gesetzes bereits </w:t>
      </w:r>
      <w:r>
        <w:rPr>
          <w:spacing w:val="-3"/>
          <w:w w:val="105"/>
          <w:sz w:val="20"/>
        </w:rPr>
        <w:t>abge- </w:t>
      </w:r>
      <w:r>
        <w:rPr>
          <w:w w:val="105"/>
          <w:sz w:val="20"/>
        </w:rPr>
        <w:t>laufen sind, gilt das alte Recht. Noch nicht abgelaufene Fristen sind</w:t>
      </w:r>
      <w:r>
        <w:rPr>
          <w:spacing w:val="-25"/>
          <w:w w:val="105"/>
          <w:sz w:val="20"/>
        </w:rPr>
        <w:t> </w:t>
      </w:r>
      <w:r>
        <w:rPr>
          <w:spacing w:val="-3"/>
          <w:w w:val="105"/>
          <w:sz w:val="20"/>
        </w:rPr>
        <w:t>dagegen </w:t>
      </w:r>
      <w:r>
        <w:rPr>
          <w:w w:val="105"/>
          <w:sz w:val="20"/>
        </w:rPr>
        <w:t>nach dem neuen Recht zu</w:t>
      </w:r>
      <w:r>
        <w:rPr>
          <w:spacing w:val="-9"/>
          <w:w w:val="105"/>
          <w:sz w:val="20"/>
        </w:rPr>
        <w:t> </w:t>
      </w:r>
      <w:r>
        <w:rPr>
          <w:w w:val="105"/>
          <w:sz w:val="20"/>
        </w:rPr>
        <w:t>berechnen.</w:t>
      </w:r>
    </w:p>
    <w:p>
      <w:pPr>
        <w:pStyle w:val="ListParagraph"/>
        <w:numPr>
          <w:ilvl w:val="0"/>
          <w:numId w:val="299"/>
        </w:numPr>
        <w:tabs>
          <w:tab w:pos="1174" w:val="left" w:leader="none"/>
        </w:tabs>
        <w:spacing w:line="249" w:lineRule="auto" w:before="82" w:after="0"/>
        <w:ind w:left="667" w:right="104" w:firstLine="283"/>
        <w:jc w:val="both"/>
        <w:rPr>
          <w:sz w:val="20"/>
        </w:rPr>
      </w:pPr>
      <w:r>
        <w:rPr>
          <w:w w:val="105"/>
          <w:sz w:val="20"/>
        </w:rPr>
        <w:t>Die Bestimmungen über die Zulässigkeit und den Inhalt von Rechts- mitteln und Rechtsbehelfen sowie für das darauf anzuwendende Verfahren sind für Rechtsmittel gegen gerichtliche Entscheidungen, welche vor </w:t>
      </w:r>
      <w:r>
        <w:rPr>
          <w:spacing w:val="-5"/>
          <w:w w:val="105"/>
          <w:sz w:val="20"/>
        </w:rPr>
        <w:t>dem </w:t>
      </w:r>
      <w:r>
        <w:rPr>
          <w:w w:val="105"/>
          <w:sz w:val="20"/>
        </w:rPr>
        <w:t>Inkrafttreten dieses Gesetzes gefällt wurden, nur anzuwenden, wenn </w:t>
      </w:r>
      <w:r>
        <w:rPr>
          <w:spacing w:val="-6"/>
          <w:w w:val="105"/>
          <w:sz w:val="20"/>
        </w:rPr>
        <w:t>die </w:t>
      </w:r>
      <w:r>
        <w:rPr>
          <w:w w:val="105"/>
          <w:sz w:val="20"/>
        </w:rPr>
        <w:t>nach Abs. 2 berechnete Rechtsmittelfrist zum Zeitpunkt des Inkrafttretens dieses Gesetzes noch nicht abgelaufen</w:t>
      </w:r>
      <w:r>
        <w:rPr>
          <w:spacing w:val="-11"/>
          <w:w w:val="105"/>
          <w:sz w:val="20"/>
        </w:rPr>
        <w:t> </w:t>
      </w:r>
      <w:r>
        <w:rPr>
          <w:w w:val="105"/>
          <w:sz w:val="20"/>
        </w:rPr>
        <w:t>war.</w:t>
      </w:r>
    </w:p>
    <w:p>
      <w:pPr>
        <w:pStyle w:val="ListParagraph"/>
        <w:numPr>
          <w:ilvl w:val="0"/>
          <w:numId w:val="299"/>
        </w:numPr>
        <w:tabs>
          <w:tab w:pos="1188" w:val="left" w:leader="none"/>
        </w:tabs>
        <w:spacing w:line="249" w:lineRule="auto" w:before="85" w:after="0"/>
        <w:ind w:left="667" w:right="104" w:firstLine="283"/>
        <w:jc w:val="both"/>
        <w:rPr>
          <w:sz w:val="20"/>
        </w:rPr>
      </w:pPr>
      <w:r>
        <w:rPr>
          <w:w w:val="105"/>
          <w:sz w:val="20"/>
        </w:rPr>
        <w:t>Dasselbe gilt sinngemäss auch für sonstige Rechtsbehelfe, insbeson- dere den Einspruch gegen eine vor dem Inkrafttreten dieses Gesetzes </w:t>
      </w:r>
      <w:r>
        <w:rPr>
          <w:spacing w:val="-3"/>
          <w:w w:val="105"/>
          <w:sz w:val="20"/>
        </w:rPr>
        <w:t>einge- </w:t>
      </w:r>
      <w:r>
        <w:rPr>
          <w:w w:val="105"/>
          <w:sz w:val="20"/>
        </w:rPr>
        <w:t>brachte</w:t>
      </w:r>
      <w:r>
        <w:rPr>
          <w:spacing w:val="-3"/>
          <w:w w:val="105"/>
          <w:sz w:val="20"/>
        </w:rPr>
        <w:t> </w:t>
      </w:r>
      <w:r>
        <w:rPr>
          <w:w w:val="105"/>
          <w:sz w:val="20"/>
        </w:rPr>
        <w:t>Anklageschrift.</w:t>
      </w:r>
    </w:p>
    <w:p>
      <w:pPr>
        <w:pStyle w:val="ListParagraph"/>
        <w:numPr>
          <w:ilvl w:val="0"/>
          <w:numId w:val="299"/>
        </w:numPr>
        <w:tabs>
          <w:tab w:pos="1194" w:val="left" w:leader="none"/>
        </w:tabs>
        <w:spacing w:line="249" w:lineRule="auto" w:before="83" w:after="0"/>
        <w:ind w:left="667" w:right="104" w:firstLine="283"/>
        <w:jc w:val="both"/>
        <w:rPr>
          <w:sz w:val="20"/>
        </w:rPr>
      </w:pPr>
      <w:r>
        <w:rPr>
          <w:w w:val="105"/>
          <w:sz w:val="20"/>
        </w:rPr>
        <w:t>Ist in einem Verfahren noch das materielle Recht anzuwenden, </w:t>
      </w:r>
      <w:r>
        <w:rPr>
          <w:spacing w:val="-5"/>
          <w:w w:val="105"/>
          <w:sz w:val="20"/>
        </w:rPr>
        <w:t>das </w:t>
      </w:r>
      <w:r>
        <w:rPr>
          <w:w w:val="105"/>
          <w:sz w:val="20"/>
        </w:rPr>
        <w:t>vor dem Inkrafttreten der neuen materiellen Bestimmungen in Geltung gestanden war, so sind die neuen strafverfahrensrechtlichen </w:t>
      </w:r>
      <w:r>
        <w:rPr>
          <w:spacing w:val="-2"/>
          <w:w w:val="105"/>
          <w:sz w:val="20"/>
        </w:rPr>
        <w:t>Vorschriften </w:t>
      </w:r>
      <w:r>
        <w:rPr>
          <w:w w:val="105"/>
          <w:sz w:val="20"/>
        </w:rPr>
        <w:t>dennoch in Anwendung zu bringen, soweit diese für den Angeklagten </w:t>
      </w:r>
      <w:r>
        <w:rPr>
          <w:spacing w:val="-3"/>
          <w:w w:val="105"/>
          <w:sz w:val="20"/>
        </w:rPr>
        <w:t>güns- </w:t>
      </w:r>
      <w:r>
        <w:rPr>
          <w:w w:val="105"/>
          <w:sz w:val="20"/>
        </w:rPr>
        <w:t>tiger sind als die bisherigen strafverfahrensrechtlichen Vorschriften. </w:t>
      </w:r>
      <w:r>
        <w:rPr>
          <w:spacing w:val="-4"/>
          <w:w w:val="105"/>
          <w:sz w:val="20"/>
        </w:rPr>
        <w:t>Wird </w:t>
      </w:r>
      <w:r>
        <w:rPr>
          <w:w w:val="105"/>
          <w:sz w:val="20"/>
        </w:rPr>
        <w:t>das in erster Instanz gefällte Urteil durch ein Rechtsmittelgericht aufge- hoben und die Strafsache zur neuerlichen Verhandlung und Urteilsfällung an eine Unterinstanz zurückverwiesen, so gelten für das erneuerte </w:t>
      </w:r>
      <w:r>
        <w:rPr>
          <w:spacing w:val="-4"/>
          <w:w w:val="105"/>
          <w:sz w:val="20"/>
        </w:rPr>
        <w:t>Ver- </w:t>
      </w:r>
      <w:r>
        <w:rPr>
          <w:w w:val="105"/>
          <w:sz w:val="20"/>
        </w:rPr>
        <w:t>fahren uneingeschränkt die Bestimmungen dieses</w:t>
      </w:r>
      <w:r>
        <w:rPr>
          <w:spacing w:val="-8"/>
          <w:w w:val="105"/>
          <w:sz w:val="20"/>
        </w:rPr>
        <w:t> </w:t>
      </w:r>
      <w:r>
        <w:rPr>
          <w:w w:val="105"/>
          <w:sz w:val="20"/>
        </w:rPr>
        <w:t>Gesetzes.</w:t>
      </w:r>
    </w:p>
    <w:p>
      <w:pPr>
        <w:spacing w:after="0" w:line="249" w:lineRule="auto"/>
        <w:jc w:val="both"/>
        <w:rPr>
          <w:sz w:val="20"/>
        </w:rPr>
        <w:sectPr>
          <w:pgSz w:w="8400" w:h="11900"/>
          <w:pgMar w:header="591" w:footer="531" w:top="840" w:bottom="720" w:left="580" w:right="640"/>
        </w:sectPr>
      </w:pPr>
    </w:p>
    <w:p>
      <w:pPr>
        <w:pStyle w:val="BodyText"/>
        <w:jc w:val="left"/>
        <w:rPr>
          <w:sz w:val="22"/>
        </w:rPr>
      </w:pPr>
    </w:p>
    <w:p>
      <w:pPr>
        <w:pStyle w:val="ListParagraph"/>
        <w:numPr>
          <w:ilvl w:val="0"/>
          <w:numId w:val="299"/>
        </w:numPr>
        <w:tabs>
          <w:tab w:pos="700" w:val="left" w:leader="none"/>
        </w:tabs>
        <w:spacing w:line="249" w:lineRule="auto" w:before="102" w:after="0"/>
        <w:ind w:left="157" w:right="614" w:firstLine="283"/>
        <w:jc w:val="both"/>
        <w:rPr>
          <w:sz w:val="20"/>
        </w:rPr>
      </w:pPr>
      <w:r>
        <w:rPr>
          <w:w w:val="105"/>
          <w:sz w:val="20"/>
        </w:rPr>
        <w:t>Die Voraussetzungen für die Wiederaufnahme des </w:t>
      </w:r>
      <w:r>
        <w:rPr>
          <w:spacing w:val="-2"/>
          <w:w w:val="105"/>
          <w:sz w:val="20"/>
        </w:rPr>
        <w:t>Strafverfahrens </w:t>
      </w:r>
      <w:r>
        <w:rPr>
          <w:w w:val="105"/>
          <w:sz w:val="20"/>
        </w:rPr>
        <w:t>richten sich bei Verurteilungen, die nach dem bisherigen Recht erfolgten, nach den für den Verurteilten günstigeren verfahrensrechtlichen Bestim- mungen.</w:t>
      </w:r>
    </w:p>
    <w:p>
      <w:pPr>
        <w:pStyle w:val="BodyText"/>
        <w:spacing w:before="8"/>
        <w:jc w:val="left"/>
        <w:rPr>
          <w:sz w:val="26"/>
        </w:rPr>
      </w:pPr>
    </w:p>
    <w:p>
      <w:pPr>
        <w:pStyle w:val="BodyText"/>
        <w:ind w:left="140" w:right="597"/>
        <w:jc w:val="center"/>
      </w:pPr>
      <w:bookmarkStart w:name="_bookmark526" w:id="591"/>
      <w:bookmarkEnd w:id="591"/>
      <w:r>
        <w:rPr/>
      </w:r>
      <w:r>
        <w:rPr>
          <w:w w:val="105"/>
        </w:rPr>
        <w:t>§ 360</w:t>
      </w:r>
      <w:hyperlink w:history="true" w:anchor="_bookmark995">
        <w:r>
          <w:rPr>
            <w:w w:val="105"/>
            <w:u w:val="single" w:color="0000FF"/>
            <w:vertAlign w:val="superscript"/>
          </w:rPr>
          <w:t>456</w:t>
        </w:r>
      </w:hyperlink>
    </w:p>
    <w:p>
      <w:pPr>
        <w:pStyle w:val="BodyText"/>
        <w:spacing w:before="90"/>
        <w:ind w:left="140" w:right="597"/>
        <w:jc w:val="center"/>
      </w:pPr>
      <w:r>
        <w:rPr>
          <w:w w:val="105"/>
        </w:rPr>
        <w:t>Aufgehoben</w:t>
      </w:r>
    </w:p>
    <w:p>
      <w:pPr>
        <w:pStyle w:val="BodyText"/>
        <w:jc w:val="left"/>
        <w:rPr>
          <w:sz w:val="24"/>
        </w:rPr>
      </w:pPr>
    </w:p>
    <w:p>
      <w:pPr>
        <w:pStyle w:val="BodyText"/>
        <w:spacing w:before="5"/>
        <w:jc w:val="left"/>
        <w:rPr>
          <w:sz w:val="26"/>
        </w:rPr>
      </w:pPr>
    </w:p>
    <w:p>
      <w:pPr>
        <w:pStyle w:val="BodyText"/>
        <w:spacing w:line="273" w:lineRule="auto" w:before="1"/>
        <w:ind w:left="2755" w:right="992"/>
        <w:jc w:val="left"/>
        <w:rPr>
          <w:i/>
        </w:rPr>
      </w:pPr>
      <w:r>
        <w:rPr>
          <w:w w:val="105"/>
        </w:rPr>
        <w:t>In Stellvertretung des Landesfürsten: gez. </w:t>
      </w:r>
      <w:r>
        <w:rPr>
          <w:i/>
          <w:w w:val="105"/>
        </w:rPr>
        <w:t>Hans-Adam</w:t>
      </w:r>
    </w:p>
    <w:p>
      <w:pPr>
        <w:pStyle w:val="BodyText"/>
        <w:spacing w:line="227" w:lineRule="exact"/>
        <w:ind w:left="2755"/>
        <w:jc w:val="left"/>
      </w:pPr>
      <w:r>
        <w:rPr>
          <w:w w:val="110"/>
        </w:rPr>
        <w:t>Erbprinz</w:t>
      </w:r>
    </w:p>
    <w:p>
      <w:pPr>
        <w:pStyle w:val="BodyText"/>
        <w:jc w:val="left"/>
        <w:rPr>
          <w:sz w:val="24"/>
        </w:rPr>
      </w:pPr>
    </w:p>
    <w:p>
      <w:pPr>
        <w:pStyle w:val="BodyText"/>
        <w:spacing w:before="4"/>
        <w:jc w:val="left"/>
        <w:rPr>
          <w:sz w:val="27"/>
        </w:rPr>
      </w:pPr>
    </w:p>
    <w:p>
      <w:pPr>
        <w:spacing w:before="1"/>
        <w:ind w:left="3360" w:right="0" w:firstLine="0"/>
        <w:jc w:val="left"/>
        <w:rPr>
          <w:i/>
          <w:sz w:val="20"/>
        </w:rPr>
      </w:pPr>
      <w:r>
        <w:rPr>
          <w:w w:val="105"/>
          <w:sz w:val="20"/>
        </w:rPr>
        <w:t>gez. </w:t>
      </w:r>
      <w:r>
        <w:rPr>
          <w:i/>
          <w:w w:val="105"/>
          <w:sz w:val="20"/>
        </w:rPr>
        <w:t>Hans Brunhart</w:t>
      </w:r>
    </w:p>
    <w:p>
      <w:pPr>
        <w:pStyle w:val="BodyText"/>
        <w:spacing w:before="30"/>
        <w:ind w:left="3360"/>
        <w:jc w:val="left"/>
      </w:pPr>
      <w:r>
        <w:rPr>
          <w:w w:val="105"/>
        </w:rPr>
        <w:t>Fürstlicher Regierungschef</w:t>
      </w:r>
    </w:p>
    <w:p>
      <w:pPr>
        <w:spacing w:after="0"/>
        <w:jc w:val="left"/>
        <w:sectPr>
          <w:pgSz w:w="8400" w:h="11900"/>
          <w:pgMar w:header="591" w:footer="531" w:top="840" w:bottom="720" w:left="580" w:right="640"/>
        </w:sectPr>
      </w:pPr>
    </w:p>
    <w:p>
      <w:pPr>
        <w:pStyle w:val="BodyText"/>
        <w:jc w:val="left"/>
      </w:pPr>
    </w:p>
    <w:p>
      <w:pPr>
        <w:pStyle w:val="BodyText"/>
        <w:jc w:val="left"/>
      </w:pPr>
    </w:p>
    <w:p>
      <w:pPr>
        <w:pStyle w:val="BodyText"/>
        <w:jc w:val="left"/>
      </w:pPr>
    </w:p>
    <w:p>
      <w:pPr>
        <w:pStyle w:val="BodyText"/>
        <w:jc w:val="left"/>
      </w:pPr>
    </w:p>
    <w:p>
      <w:pPr>
        <w:pStyle w:val="BodyText"/>
        <w:spacing w:before="4"/>
        <w:jc w:val="left"/>
      </w:pPr>
    </w:p>
    <w:p>
      <w:pPr>
        <w:pStyle w:val="BodyText"/>
        <w:spacing w:line="40" w:lineRule="exact"/>
        <w:ind w:left="667"/>
        <w:jc w:val="left"/>
        <w:rPr>
          <w:sz w:val="4"/>
        </w:rPr>
      </w:pPr>
      <w:r>
        <w:rPr>
          <w:position w:val="0"/>
          <w:sz w:val="4"/>
        </w:rPr>
        <w:pict>
          <v:group style="width:320.350pt;height:2pt;mso-position-horizontal-relative:char;mso-position-vertical-relative:line" coordorigin="0,0" coordsize="6407,40">
            <v:rect style="position:absolute;left:0;top:0;width:6407;height:40" filled="true" fillcolor="#000000" stroked="false">
              <v:fill type="solid"/>
            </v:rect>
          </v:group>
        </w:pict>
      </w:r>
      <w:r>
        <w:rPr>
          <w:position w:val="0"/>
          <w:sz w:val="4"/>
        </w:rPr>
      </w:r>
    </w:p>
    <w:p>
      <w:pPr>
        <w:pStyle w:val="BodyText"/>
        <w:spacing w:before="9"/>
        <w:jc w:val="left"/>
        <w:rPr>
          <w:sz w:val="28"/>
        </w:rPr>
      </w:pPr>
    </w:p>
    <w:p>
      <w:pPr>
        <w:spacing w:before="108"/>
        <w:ind w:left="2695" w:right="0" w:firstLine="0"/>
        <w:jc w:val="left"/>
        <w:rPr>
          <w:b/>
          <w:sz w:val="21"/>
        </w:rPr>
      </w:pPr>
      <w:r>
        <w:rPr>
          <w:b/>
          <w:w w:val="105"/>
          <w:sz w:val="21"/>
        </w:rPr>
        <w:t>Übergangsbestimmungen</w:t>
      </w:r>
    </w:p>
    <w:p>
      <w:pPr>
        <w:pStyle w:val="BodyText"/>
        <w:spacing w:before="3"/>
        <w:jc w:val="left"/>
        <w:rPr>
          <w:b/>
          <w:sz w:val="21"/>
        </w:rPr>
      </w:pPr>
    </w:p>
    <w:p>
      <w:pPr>
        <w:pStyle w:val="Heading6"/>
        <w:ind w:left="2410"/>
      </w:pPr>
      <w:r>
        <w:rPr/>
        <w:t>312.0 Strafprozessordnung (StPO)</w:t>
      </w:r>
    </w:p>
    <w:p>
      <w:pPr>
        <w:spacing w:after="0"/>
        <w:sectPr>
          <w:pgSz w:w="8400" w:h="11900"/>
          <w:pgMar w:header="591" w:footer="531" w:top="840" w:bottom="720" w:left="580" w:right="640"/>
        </w:sectPr>
      </w:pPr>
    </w:p>
    <w:p>
      <w:pPr>
        <w:pStyle w:val="BodyText"/>
        <w:jc w:val="left"/>
        <w:rPr>
          <w:b/>
        </w:rPr>
      </w:pPr>
    </w:p>
    <w:p>
      <w:pPr>
        <w:pStyle w:val="BodyText"/>
        <w:spacing w:before="9"/>
        <w:jc w:val="left"/>
        <w:rPr>
          <w:b/>
          <w:sz w:val="10"/>
        </w:rPr>
      </w:pPr>
    </w:p>
    <w:p>
      <w:pPr>
        <w:pStyle w:val="BodyText"/>
        <w:ind w:left="187"/>
        <w:jc w:val="left"/>
      </w:pPr>
      <w:r>
        <w:rPr/>
        <w:pict>
          <v:shape style="width:317.25pt;height:33.3pt;mso-position-horizontal-relative:char;mso-position-vertical-relative:line" type="#_x0000_t202" filled="true" fillcolor="#e6e6e6" stroked="false">
            <w10:anchorlock/>
            <v:textbox inset="0,0,0,0">
              <w:txbxContent>
                <w:p>
                  <w:pPr>
                    <w:spacing w:before="31"/>
                    <w:ind w:left="678" w:right="667" w:firstLine="0"/>
                    <w:jc w:val="center"/>
                    <w:rPr>
                      <w:b/>
                      <w:sz w:val="28"/>
                    </w:rPr>
                  </w:pPr>
                  <w:r>
                    <w:rPr>
                      <w:b/>
                      <w:sz w:val="28"/>
                    </w:rPr>
                    <w:t>Liechtensteinisches Landesgesetzblatt</w:t>
                  </w:r>
                </w:p>
                <w:p>
                  <w:pPr>
                    <w:spacing w:before="44"/>
                    <w:ind w:left="678" w:right="671" w:firstLine="0"/>
                    <w:jc w:val="center"/>
                    <w:rPr>
                      <w:b/>
                      <w:sz w:val="20"/>
                    </w:rPr>
                  </w:pPr>
                  <w:r>
                    <w:rPr>
                      <w:b/>
                      <w:sz w:val="20"/>
                    </w:rPr>
                    <w:t>Jahrgang 1998 Nr. 174 ausgegeben am 2. November 1998</w:t>
                  </w:r>
                </w:p>
              </w:txbxContent>
            </v:textbox>
            <v:fill type="solid"/>
          </v:shape>
        </w:pict>
      </w:r>
      <w:r>
        <w:rPr/>
      </w:r>
    </w:p>
    <w:p>
      <w:pPr>
        <w:pStyle w:val="BodyText"/>
        <w:jc w:val="left"/>
        <w:rPr>
          <w:b/>
        </w:rPr>
      </w:pPr>
    </w:p>
    <w:p>
      <w:pPr>
        <w:pStyle w:val="BodyText"/>
        <w:spacing w:before="1"/>
        <w:jc w:val="left"/>
        <w:rPr>
          <w:b/>
          <w:sz w:val="25"/>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10"/>
          <w:sz w:val="25"/>
        </w:rPr>
        <w:t>vom 22. Oktober 1998</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Übergangsbestimmungen</w:t>
      </w:r>
    </w:p>
    <w:p>
      <w:pPr>
        <w:pStyle w:val="ListParagraph"/>
        <w:numPr>
          <w:ilvl w:val="0"/>
          <w:numId w:val="300"/>
        </w:numPr>
        <w:tabs>
          <w:tab w:pos="658" w:val="left" w:leader="none"/>
        </w:tabs>
        <w:spacing w:line="240" w:lineRule="auto" w:before="140" w:after="0"/>
        <w:ind w:left="657" w:right="0" w:hanging="218"/>
        <w:jc w:val="left"/>
        <w:rPr>
          <w:sz w:val="20"/>
        </w:rPr>
      </w:pPr>
      <w:r>
        <w:rPr>
          <w:w w:val="105"/>
          <w:sz w:val="20"/>
        </w:rPr>
        <w:t>Dieses Gesetz findet auch auf hängige Verfahren</w:t>
      </w:r>
      <w:r>
        <w:rPr>
          <w:spacing w:val="-8"/>
          <w:w w:val="105"/>
          <w:sz w:val="20"/>
        </w:rPr>
        <w:t> </w:t>
      </w:r>
      <w:r>
        <w:rPr>
          <w:w w:val="105"/>
          <w:sz w:val="20"/>
        </w:rPr>
        <w:t>Anwendung.</w:t>
      </w:r>
    </w:p>
    <w:p>
      <w:pPr>
        <w:pStyle w:val="ListParagraph"/>
        <w:numPr>
          <w:ilvl w:val="0"/>
          <w:numId w:val="300"/>
        </w:numPr>
        <w:tabs>
          <w:tab w:pos="669" w:val="left" w:leader="none"/>
        </w:tabs>
        <w:spacing w:line="254" w:lineRule="auto" w:before="140" w:after="0"/>
        <w:ind w:left="157" w:right="614" w:firstLine="283"/>
        <w:jc w:val="both"/>
        <w:rPr>
          <w:sz w:val="20"/>
        </w:rPr>
      </w:pPr>
      <w:bookmarkStart w:name="_bookmark527" w:id="592"/>
      <w:bookmarkEnd w:id="592"/>
      <w:r>
        <w:rPr/>
      </w:r>
      <w:bookmarkStart w:name="_bookmark527" w:id="593"/>
      <w:bookmarkEnd w:id="593"/>
      <w:r>
        <w:rPr>
          <w:w w:val="105"/>
          <w:sz w:val="20"/>
        </w:rPr>
        <w:t>Bei</w:t>
      </w:r>
      <w:r>
        <w:rPr>
          <w:w w:val="105"/>
          <w:sz w:val="20"/>
        </w:rPr>
        <w:t> hängigen Verfahren wird die Frist von zwei Jahren gemäss § </w:t>
      </w:r>
      <w:r>
        <w:rPr>
          <w:spacing w:val="-4"/>
          <w:w w:val="105"/>
          <w:sz w:val="20"/>
        </w:rPr>
        <w:t>97a </w:t>
      </w:r>
      <w:r>
        <w:rPr>
          <w:w w:val="105"/>
          <w:sz w:val="20"/>
        </w:rPr>
        <w:t>Abs. 4 ab dem Inkrafttreten</w:t>
      </w:r>
      <w:hyperlink w:history="true" w:anchor="_bookmark996">
        <w:r>
          <w:rPr>
            <w:w w:val="105"/>
            <w:sz w:val="20"/>
            <w:u w:val="single" w:color="0000FF"/>
            <w:vertAlign w:val="superscript"/>
          </w:rPr>
          <w:t>457</w:t>
        </w:r>
      </w:hyperlink>
      <w:r>
        <w:rPr>
          <w:w w:val="105"/>
          <w:sz w:val="20"/>
          <w:vertAlign w:val="baseline"/>
        </w:rPr>
        <w:t> dieses Gesetzes</w:t>
      </w:r>
      <w:r>
        <w:rPr>
          <w:spacing w:val="-3"/>
          <w:w w:val="105"/>
          <w:sz w:val="20"/>
          <w:vertAlign w:val="baseline"/>
        </w:rPr>
        <w:t> </w:t>
      </w:r>
      <w:r>
        <w:rPr>
          <w:w w:val="105"/>
          <w:sz w:val="20"/>
          <w:vertAlign w:val="baseline"/>
        </w:rPr>
        <w:t>gerechnet.</w:t>
      </w:r>
    </w:p>
    <w:p>
      <w:pPr>
        <w:pStyle w:val="ListParagraph"/>
        <w:numPr>
          <w:ilvl w:val="0"/>
          <w:numId w:val="300"/>
        </w:numPr>
        <w:tabs>
          <w:tab w:pos="658" w:val="left" w:leader="none"/>
        </w:tabs>
        <w:spacing w:line="249" w:lineRule="auto" w:before="127" w:after="0"/>
        <w:ind w:left="157" w:right="614" w:firstLine="283"/>
        <w:jc w:val="both"/>
        <w:rPr>
          <w:sz w:val="20"/>
        </w:rPr>
      </w:pPr>
      <w:r>
        <w:rPr>
          <w:w w:val="105"/>
          <w:sz w:val="20"/>
        </w:rPr>
        <w:t>Sofern in hängigen Verfahren noch keine Fristsetzung erfolgt ist, </w:t>
      </w:r>
      <w:r>
        <w:rPr>
          <w:spacing w:val="-3"/>
          <w:w w:val="105"/>
          <w:sz w:val="20"/>
        </w:rPr>
        <w:t>sind </w:t>
      </w:r>
      <w:r>
        <w:rPr>
          <w:w w:val="105"/>
          <w:sz w:val="20"/>
        </w:rPr>
        <w:t>die nach bisherigem Recht getroffenen Anordnungen auf Antrag der </w:t>
      </w:r>
      <w:r>
        <w:rPr>
          <w:spacing w:val="-4"/>
          <w:w w:val="105"/>
          <w:sz w:val="20"/>
        </w:rPr>
        <w:t>Ver- </w:t>
      </w:r>
      <w:r>
        <w:rPr>
          <w:w w:val="105"/>
          <w:sz w:val="20"/>
        </w:rPr>
        <w:t>fahrensbeteiligten im Sinne von § 97a Abs. 4 zu</w:t>
      </w:r>
      <w:r>
        <w:rPr>
          <w:spacing w:val="-22"/>
          <w:w w:val="105"/>
          <w:sz w:val="20"/>
        </w:rPr>
        <w:t> </w:t>
      </w:r>
      <w:r>
        <w:rPr>
          <w:w w:val="105"/>
          <w:sz w:val="20"/>
        </w:rPr>
        <w:t>befristen.</w:t>
      </w:r>
    </w:p>
    <w:p>
      <w:pPr>
        <w:pStyle w:val="BodyText"/>
        <w:jc w:val="left"/>
        <w:rPr>
          <w:sz w:val="24"/>
        </w:rPr>
      </w:pPr>
    </w:p>
    <w:p>
      <w:pPr>
        <w:pStyle w:val="BodyText"/>
        <w:spacing w:before="4"/>
        <w:jc w:val="left"/>
        <w:rPr>
          <w:sz w:val="28"/>
        </w:rPr>
      </w:pPr>
    </w:p>
    <w:p>
      <w:pPr>
        <w:pStyle w:val="Heading6"/>
      </w:pPr>
      <w:r>
        <w:rPr/>
        <w:t>...</w:t>
      </w:r>
    </w:p>
    <w:p>
      <w:pPr>
        <w:spacing w:after="0"/>
        <w:sectPr>
          <w:pgSz w:w="8400" w:h="11900"/>
          <w:pgMar w:header="591" w:footer="531" w:top="840" w:bottom="720" w:left="580" w:right="640"/>
        </w:sectPr>
      </w:pPr>
    </w:p>
    <w:p>
      <w:pPr>
        <w:pStyle w:val="BodyText"/>
        <w:jc w:val="left"/>
        <w:rPr>
          <w:b/>
        </w:rPr>
      </w:pPr>
    </w:p>
    <w:p>
      <w:pPr>
        <w:pStyle w:val="BodyText"/>
        <w:spacing w:before="9"/>
        <w:jc w:val="left"/>
        <w:rPr>
          <w:b/>
          <w:sz w:val="10"/>
        </w:rPr>
      </w:pPr>
    </w:p>
    <w:p>
      <w:pPr>
        <w:pStyle w:val="BodyText"/>
        <w:ind w:left="697"/>
        <w:jc w:val="left"/>
      </w:pPr>
      <w:r>
        <w:rPr/>
        <w:pict>
          <v:shape style="width:317.25pt;height:33.3pt;mso-position-horizontal-relative:char;mso-position-vertical-relative:line" type="#_x0000_t202" filled="true" fillcolor="#e6e6e6" stroked="false">
            <w10:anchorlock/>
            <v:textbox inset="0,0,0,0">
              <w:txbxContent>
                <w:p>
                  <w:pPr>
                    <w:spacing w:before="31"/>
                    <w:ind w:left="678" w:right="667" w:firstLine="0"/>
                    <w:jc w:val="center"/>
                    <w:rPr>
                      <w:b/>
                      <w:sz w:val="28"/>
                    </w:rPr>
                  </w:pPr>
                  <w:r>
                    <w:rPr>
                      <w:b/>
                      <w:sz w:val="28"/>
                    </w:rPr>
                    <w:t>Liechtensteinisches Landesgesetzblatt</w:t>
                  </w:r>
                </w:p>
                <w:p>
                  <w:pPr>
                    <w:spacing w:before="44"/>
                    <w:ind w:left="678" w:right="671" w:firstLine="0"/>
                    <w:jc w:val="center"/>
                    <w:rPr>
                      <w:b/>
                      <w:sz w:val="20"/>
                    </w:rPr>
                  </w:pPr>
                  <w:r>
                    <w:rPr>
                      <w:b/>
                      <w:sz w:val="20"/>
                    </w:rPr>
                    <w:t>Jahrgang 2000 Nr. 257 ausgegeben am 19. Dezember 2000</w:t>
                  </w:r>
                </w:p>
              </w:txbxContent>
            </v:textbox>
            <v:fill type="solid"/>
          </v:shape>
        </w:pict>
      </w:r>
      <w:r>
        <w:rPr/>
      </w:r>
    </w:p>
    <w:p>
      <w:pPr>
        <w:pStyle w:val="BodyText"/>
        <w:jc w:val="left"/>
        <w:rPr>
          <w:b/>
        </w:rPr>
      </w:pPr>
    </w:p>
    <w:p>
      <w:pPr>
        <w:pStyle w:val="BodyText"/>
        <w:spacing w:before="1"/>
        <w:jc w:val="left"/>
        <w:rPr>
          <w:b/>
          <w:sz w:val="25"/>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10"/>
          <w:sz w:val="25"/>
        </w:rPr>
        <w:t>vom 25. Oktober 2000</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w:t>
      </w:r>
    </w:p>
    <w:p>
      <w:pPr>
        <w:spacing w:before="92"/>
        <w:ind w:left="663" w:right="95" w:firstLine="0"/>
        <w:jc w:val="center"/>
        <w:rPr>
          <w:b/>
          <w:sz w:val="20"/>
        </w:rPr>
      </w:pPr>
      <w:r>
        <w:rPr>
          <w:b/>
          <w:sz w:val="20"/>
        </w:rPr>
        <w:t>Übergangsbestimmung</w:t>
      </w:r>
    </w:p>
    <w:p>
      <w:pPr>
        <w:pStyle w:val="BodyText"/>
        <w:spacing w:before="9"/>
        <w:jc w:val="left"/>
        <w:rPr>
          <w:b/>
          <w:sz w:val="21"/>
        </w:rPr>
      </w:pPr>
    </w:p>
    <w:p>
      <w:pPr>
        <w:pStyle w:val="BodyText"/>
        <w:spacing w:line="252" w:lineRule="auto"/>
        <w:ind w:left="667" w:right="104" w:firstLine="283"/>
      </w:pPr>
      <w:bookmarkStart w:name="_bookmark528" w:id="594"/>
      <w:bookmarkEnd w:id="594"/>
      <w:r>
        <w:rPr/>
      </w:r>
      <w:r>
        <w:rPr>
          <w:w w:val="105"/>
        </w:rPr>
        <w:t>Ist in einem Verfahren noch das materielle Recht anzuwenden, das vor dem Inkrafttreten des Gesetzes vom 25. Oktober 2000</w:t>
      </w:r>
      <w:hyperlink w:history="true" w:anchor="_bookmark997">
        <w:r>
          <w:rPr>
            <w:w w:val="105"/>
            <w:u w:val="single" w:color="0000FF"/>
            <w:vertAlign w:val="superscript"/>
          </w:rPr>
          <w:t>458</w:t>
        </w:r>
        <w:r>
          <w:rPr>
            <w:w w:val="105"/>
            <w:vertAlign w:val="baseline"/>
          </w:rPr>
          <w:t> </w:t>
        </w:r>
      </w:hyperlink>
      <w:r>
        <w:rPr>
          <w:w w:val="105"/>
          <w:vertAlign w:val="baseline"/>
        </w:rPr>
        <w:t>über die Abände- rung des Strafgesetzbuches in Geltung gestanden war, so sind die Bestim- mungen dieses Gesetzes dennoch in Anwendung zu bringen, soweit diese für den Angeklagten günstiger sind als die bisherigen strafverfahrensrecht- lichen Vorschriften. Wird das in erster Instanz gefällte Urteil durch ein Rechtsmittelgericht aufgehoben und die Strafsache zur neuerlichen Ver- handlung und Urteilsfällung an eine Unterinstanz zurückverwiesen, so gelten für das erneuerte Verfahren uneingeschränkt die Bestimmungen dieses Gesetzes.</w:t>
      </w:r>
    </w:p>
    <w:p>
      <w:pPr>
        <w:pStyle w:val="BodyText"/>
        <w:jc w:val="left"/>
        <w:rPr>
          <w:sz w:val="24"/>
        </w:rPr>
      </w:pPr>
    </w:p>
    <w:p>
      <w:pPr>
        <w:pStyle w:val="BodyText"/>
        <w:spacing w:before="2"/>
        <w:jc w:val="left"/>
        <w:rPr>
          <w:sz w:val="27"/>
        </w:rPr>
      </w:pPr>
    </w:p>
    <w:p>
      <w:pPr>
        <w:pStyle w:val="Heading6"/>
        <w:spacing w:before="1"/>
        <w:ind w:left="671"/>
      </w:pPr>
      <w:r>
        <w:rPr/>
        <w:t>...</w:t>
      </w:r>
    </w:p>
    <w:p>
      <w:pPr>
        <w:spacing w:after="0"/>
        <w:sectPr>
          <w:pgSz w:w="8400" w:h="11900"/>
          <w:pgMar w:header="591" w:footer="531" w:top="840" w:bottom="720" w:left="580" w:right="640"/>
        </w:sectPr>
      </w:pPr>
    </w:p>
    <w:p>
      <w:pPr>
        <w:pStyle w:val="BodyText"/>
        <w:jc w:val="left"/>
        <w:rPr>
          <w:b/>
        </w:rPr>
      </w:pPr>
    </w:p>
    <w:p>
      <w:pPr>
        <w:pStyle w:val="BodyText"/>
        <w:spacing w:before="9"/>
        <w:jc w:val="left"/>
        <w:rPr>
          <w:b/>
          <w:sz w:val="10"/>
        </w:rPr>
      </w:pPr>
    </w:p>
    <w:p>
      <w:pPr>
        <w:pStyle w:val="BodyText"/>
        <w:ind w:left="187"/>
        <w:jc w:val="left"/>
      </w:pPr>
      <w:r>
        <w:rPr/>
        <w:pict>
          <v:shape style="width:317.25pt;height:33.3pt;mso-position-horizontal-relative:char;mso-position-vertical-relative:line" type="#_x0000_t202" filled="true" fillcolor="#e6e6e6" stroked="false">
            <w10:anchorlock/>
            <v:textbox inset="0,0,0,0">
              <w:txbxContent>
                <w:p>
                  <w:pPr>
                    <w:spacing w:before="31"/>
                    <w:ind w:left="678" w:right="667" w:firstLine="0"/>
                    <w:jc w:val="center"/>
                    <w:rPr>
                      <w:b/>
                      <w:sz w:val="28"/>
                    </w:rPr>
                  </w:pPr>
                  <w:r>
                    <w:rPr>
                      <w:b/>
                      <w:sz w:val="28"/>
                    </w:rPr>
                    <w:t>Liechtensteinisches Landesgesetzblatt</w:t>
                  </w:r>
                </w:p>
                <w:p>
                  <w:pPr>
                    <w:spacing w:before="44"/>
                    <w:ind w:left="678" w:right="670" w:firstLine="0"/>
                    <w:jc w:val="center"/>
                    <w:rPr>
                      <w:b/>
                      <w:sz w:val="20"/>
                    </w:rPr>
                  </w:pPr>
                  <w:r>
                    <w:rPr>
                      <w:b/>
                      <w:sz w:val="20"/>
                    </w:rPr>
                    <w:t>Jahrgang 2006 Nr. 99 ausgegeben am 7. Juni 2006</w:t>
                  </w:r>
                </w:p>
              </w:txbxContent>
            </v:textbox>
            <v:fill type="solid"/>
          </v:shape>
        </w:pict>
      </w:r>
      <w:r>
        <w:rPr/>
      </w:r>
    </w:p>
    <w:p>
      <w:pPr>
        <w:pStyle w:val="BodyText"/>
        <w:jc w:val="left"/>
        <w:rPr>
          <w:b/>
        </w:rPr>
      </w:pPr>
    </w:p>
    <w:p>
      <w:pPr>
        <w:pStyle w:val="BodyText"/>
        <w:spacing w:before="1"/>
        <w:jc w:val="left"/>
        <w:rPr>
          <w:b/>
          <w:sz w:val="25"/>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05"/>
          <w:sz w:val="25"/>
        </w:rPr>
        <w:t>vom 17. März 2006</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w:t>
      </w:r>
    </w:p>
    <w:p>
      <w:pPr>
        <w:pStyle w:val="BodyText"/>
        <w:spacing w:before="9"/>
        <w:jc w:val="left"/>
        <w:rPr>
          <w:b/>
          <w:sz w:val="21"/>
        </w:rPr>
      </w:pPr>
    </w:p>
    <w:p>
      <w:pPr>
        <w:pStyle w:val="BodyText"/>
        <w:spacing w:line="252" w:lineRule="auto"/>
        <w:ind w:left="157" w:right="614" w:firstLine="283"/>
      </w:pPr>
      <w:bookmarkStart w:name="_bookmark529" w:id="595"/>
      <w:bookmarkEnd w:id="595"/>
      <w:r>
        <w:rPr/>
      </w:r>
      <w:r>
        <w:rPr>
          <w:w w:val="105"/>
        </w:rPr>
        <w:t>Die Bestimmungen dieses Gesetzes sind in Strafsachen nicht anzu- wenden, in denen vor dem Inkrafttreten</w:t>
      </w:r>
      <w:hyperlink w:history="true" w:anchor="_bookmark998">
        <w:r>
          <w:rPr>
            <w:w w:val="105"/>
            <w:u w:val="single" w:color="0000FF"/>
            <w:vertAlign w:val="superscript"/>
          </w:rPr>
          <w:t>459</w:t>
        </w:r>
      </w:hyperlink>
      <w:r>
        <w:rPr>
          <w:w w:val="105"/>
          <w:vertAlign w:val="baseline"/>
        </w:rPr>
        <w:t> dieses Gesetzes die Anklage rechtskräftig oder ein Antrag auf Bestrafung eingebracht wurde.</w:t>
      </w:r>
    </w:p>
    <w:p>
      <w:pPr>
        <w:pStyle w:val="BodyText"/>
        <w:jc w:val="left"/>
        <w:rPr>
          <w:sz w:val="24"/>
        </w:rPr>
      </w:pPr>
    </w:p>
    <w:p>
      <w:pPr>
        <w:pStyle w:val="BodyText"/>
        <w:spacing w:before="1"/>
        <w:jc w:val="left"/>
        <w:rPr>
          <w:sz w:val="28"/>
        </w:rPr>
      </w:pPr>
    </w:p>
    <w:p>
      <w:pPr>
        <w:pStyle w:val="Heading6"/>
      </w:pPr>
      <w:r>
        <w:rPr/>
        <w:t>...</w:t>
      </w:r>
    </w:p>
    <w:p>
      <w:pPr>
        <w:spacing w:after="0"/>
        <w:sectPr>
          <w:pgSz w:w="8400" w:h="11900"/>
          <w:pgMar w:header="591" w:footer="531" w:top="840" w:bottom="720" w:left="580" w:right="640"/>
        </w:sectPr>
      </w:pPr>
    </w:p>
    <w:p>
      <w:pPr>
        <w:pStyle w:val="BodyText"/>
        <w:jc w:val="left"/>
        <w:rPr>
          <w:b/>
        </w:rPr>
      </w:pPr>
    </w:p>
    <w:p>
      <w:pPr>
        <w:pStyle w:val="BodyText"/>
        <w:spacing w:before="2"/>
        <w:jc w:val="left"/>
        <w:rPr>
          <w:b/>
          <w:sz w:val="27"/>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05"/>
          <w:sz w:val="25"/>
        </w:rPr>
        <w:t>vom 20. September 2007</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III.</w:t>
      </w:r>
    </w:p>
    <w:p>
      <w:pPr>
        <w:spacing w:before="92"/>
        <w:ind w:left="663" w:right="95" w:firstLine="0"/>
        <w:jc w:val="center"/>
        <w:rPr>
          <w:b/>
          <w:sz w:val="20"/>
        </w:rPr>
      </w:pPr>
      <w:r>
        <w:rPr>
          <w:b/>
          <w:sz w:val="20"/>
        </w:rPr>
        <w:t>Übergangsbestimmungen</w:t>
      </w:r>
    </w:p>
    <w:p>
      <w:pPr>
        <w:pStyle w:val="BodyText"/>
        <w:spacing w:before="9"/>
        <w:jc w:val="left"/>
        <w:rPr>
          <w:b/>
          <w:sz w:val="21"/>
        </w:rPr>
      </w:pPr>
    </w:p>
    <w:p>
      <w:pPr>
        <w:pStyle w:val="ListParagraph"/>
        <w:numPr>
          <w:ilvl w:val="2"/>
          <w:numId w:val="296"/>
        </w:numPr>
        <w:tabs>
          <w:tab w:pos="1183" w:val="left" w:leader="none"/>
        </w:tabs>
        <w:spacing w:line="252" w:lineRule="auto" w:before="0" w:after="0"/>
        <w:ind w:left="667" w:right="104" w:firstLine="283"/>
        <w:jc w:val="both"/>
        <w:rPr>
          <w:sz w:val="20"/>
        </w:rPr>
      </w:pPr>
      <w:r>
        <w:rPr>
          <w:w w:val="105"/>
          <w:sz w:val="20"/>
        </w:rPr>
        <w:t>Änderungen der Voraussetzungen für die Erhebung von Rechtsmit- teln und Rechtsbehelfen sowie der Zuständigkeit und des Verfahrens </w:t>
      </w:r>
      <w:r>
        <w:rPr>
          <w:spacing w:val="-4"/>
          <w:w w:val="105"/>
          <w:sz w:val="20"/>
        </w:rPr>
        <w:t>zur</w:t>
      </w:r>
      <w:bookmarkStart w:name="_bookmark530" w:id="596"/>
      <w:bookmarkEnd w:id="596"/>
      <w:r>
        <w:rPr>
          <w:spacing w:val="-4"/>
          <w:w w:val="105"/>
          <w:sz w:val="20"/>
        </w:rPr>
      </w:r>
      <w:r>
        <w:rPr>
          <w:spacing w:val="-4"/>
          <w:w w:val="105"/>
          <w:sz w:val="20"/>
        </w:rPr>
        <w:t> </w:t>
      </w:r>
      <w:r>
        <w:rPr>
          <w:w w:val="105"/>
          <w:sz w:val="20"/>
        </w:rPr>
        <w:t>Entscheidung hierüber haben keinen Einfluss, wenn die betroffene </w:t>
      </w:r>
      <w:r>
        <w:rPr>
          <w:spacing w:val="-3"/>
          <w:w w:val="105"/>
          <w:sz w:val="20"/>
        </w:rPr>
        <w:t>Ent- </w:t>
      </w:r>
      <w:r>
        <w:rPr>
          <w:w w:val="105"/>
          <w:sz w:val="20"/>
        </w:rPr>
        <w:t>scheidung des Gerichts vor dem Inkrafttreten</w:t>
      </w:r>
      <w:hyperlink w:history="true" w:anchor="_bookmark999">
        <w:r>
          <w:rPr>
            <w:w w:val="105"/>
            <w:sz w:val="20"/>
            <w:u w:val="single" w:color="0000FF"/>
            <w:vertAlign w:val="superscript"/>
          </w:rPr>
          <w:t>460</w:t>
        </w:r>
        <w:r>
          <w:rPr>
            <w:w w:val="105"/>
            <w:sz w:val="20"/>
            <w:vertAlign w:val="baseline"/>
          </w:rPr>
          <w:t> </w:t>
        </w:r>
      </w:hyperlink>
      <w:r>
        <w:rPr>
          <w:w w:val="105"/>
          <w:sz w:val="20"/>
          <w:vertAlign w:val="baseline"/>
        </w:rPr>
        <w:t>dieses Gesetzes </w:t>
      </w:r>
      <w:r>
        <w:rPr>
          <w:spacing w:val="-10"/>
          <w:w w:val="105"/>
          <w:sz w:val="20"/>
          <w:vertAlign w:val="baseline"/>
        </w:rPr>
        <w:t>ergangen  </w:t>
      </w:r>
      <w:r>
        <w:rPr>
          <w:w w:val="105"/>
          <w:sz w:val="20"/>
          <w:vertAlign w:val="baseline"/>
        </w:rPr>
        <w:t>ist. Entscheidungen des Obergerichts, die nach dem Inkrafttreten dieses Gesetzes aufgrund des bisherigen Rechts ergehen, lösen eine Haftfrist </w:t>
      </w:r>
      <w:r>
        <w:rPr>
          <w:spacing w:val="-6"/>
          <w:w w:val="105"/>
          <w:sz w:val="20"/>
          <w:vertAlign w:val="baseline"/>
        </w:rPr>
        <w:t>von </w:t>
      </w:r>
      <w:r>
        <w:rPr>
          <w:w w:val="105"/>
          <w:sz w:val="20"/>
          <w:vertAlign w:val="baseline"/>
        </w:rPr>
        <w:t>zwei Monaten</w:t>
      </w:r>
      <w:r>
        <w:rPr>
          <w:spacing w:val="-5"/>
          <w:w w:val="105"/>
          <w:sz w:val="20"/>
          <w:vertAlign w:val="baseline"/>
        </w:rPr>
        <w:t> </w:t>
      </w:r>
      <w:r>
        <w:rPr>
          <w:w w:val="105"/>
          <w:sz w:val="20"/>
          <w:vertAlign w:val="baseline"/>
        </w:rPr>
        <w:t>aus.</w:t>
      </w:r>
    </w:p>
    <w:p>
      <w:pPr>
        <w:pStyle w:val="ListParagraph"/>
        <w:numPr>
          <w:ilvl w:val="2"/>
          <w:numId w:val="296"/>
        </w:numPr>
        <w:tabs>
          <w:tab w:pos="1173" w:val="left" w:leader="none"/>
        </w:tabs>
        <w:spacing w:line="252" w:lineRule="auto" w:before="123" w:after="0"/>
        <w:ind w:left="667" w:right="104" w:firstLine="283"/>
        <w:jc w:val="both"/>
        <w:rPr>
          <w:sz w:val="20"/>
        </w:rPr>
      </w:pPr>
      <w:r>
        <w:rPr>
          <w:w w:val="105"/>
          <w:sz w:val="20"/>
        </w:rPr>
        <w:t>Der neu gefasste § 132 (Haftfristen) ist auf Beschlüsse, mit denen </w:t>
      </w:r>
      <w:r>
        <w:rPr>
          <w:spacing w:val="-5"/>
          <w:w w:val="105"/>
          <w:sz w:val="20"/>
        </w:rPr>
        <w:t>vor </w:t>
      </w:r>
      <w:r>
        <w:rPr>
          <w:w w:val="105"/>
          <w:sz w:val="20"/>
        </w:rPr>
        <w:t>dem Inkrafttreten</w:t>
      </w:r>
      <w:r>
        <w:rPr>
          <w:w w:val="105"/>
          <w:position w:val="9"/>
          <w:sz w:val="20"/>
        </w:rPr>
        <w:t>1 </w:t>
      </w:r>
      <w:r>
        <w:rPr>
          <w:w w:val="105"/>
          <w:sz w:val="20"/>
        </w:rPr>
        <w:t>dieses Gesetzes die Untersuchungshaft verhängt </w:t>
      </w:r>
      <w:r>
        <w:rPr>
          <w:spacing w:val="-4"/>
          <w:w w:val="105"/>
          <w:sz w:val="20"/>
        </w:rPr>
        <w:t>oder </w:t>
      </w:r>
      <w:r>
        <w:rPr>
          <w:w w:val="105"/>
          <w:sz w:val="20"/>
        </w:rPr>
        <w:t>fortgesetzt worden ist, sofern sich der Beschuldigte zu diesem Zeitpunkt noch in Haft befindet, mit der Massgabe anzuwenden,</w:t>
      </w:r>
      <w:r>
        <w:rPr>
          <w:spacing w:val="-4"/>
          <w:w w:val="105"/>
          <w:sz w:val="20"/>
        </w:rPr>
        <w:t> </w:t>
      </w:r>
      <w:r>
        <w:rPr>
          <w:w w:val="105"/>
          <w:sz w:val="20"/>
        </w:rPr>
        <w:t>dass</w:t>
      </w:r>
    </w:p>
    <w:p>
      <w:pPr>
        <w:pStyle w:val="ListParagraph"/>
        <w:numPr>
          <w:ilvl w:val="0"/>
          <w:numId w:val="301"/>
        </w:numPr>
        <w:tabs>
          <w:tab w:pos="887" w:val="left" w:leader="none"/>
        </w:tabs>
        <w:spacing w:line="249" w:lineRule="auto" w:before="59" w:after="0"/>
        <w:ind w:left="950" w:right="104" w:hanging="284"/>
        <w:jc w:val="both"/>
        <w:rPr>
          <w:sz w:val="20"/>
        </w:rPr>
      </w:pPr>
      <w:r>
        <w:rPr>
          <w:w w:val="105"/>
          <w:sz w:val="20"/>
        </w:rPr>
        <w:t>das Inkrafttreten dieses Gesetzes eine Haftfrist von zwei Monaten </w:t>
      </w:r>
      <w:r>
        <w:rPr>
          <w:spacing w:val="-4"/>
          <w:w w:val="105"/>
          <w:sz w:val="20"/>
        </w:rPr>
        <w:t>aus- </w:t>
      </w:r>
      <w:r>
        <w:rPr>
          <w:w w:val="105"/>
          <w:sz w:val="20"/>
        </w:rPr>
        <w:t>löst;</w:t>
      </w:r>
    </w:p>
    <w:p>
      <w:pPr>
        <w:pStyle w:val="ListParagraph"/>
        <w:numPr>
          <w:ilvl w:val="0"/>
          <w:numId w:val="301"/>
        </w:numPr>
        <w:tabs>
          <w:tab w:pos="907" w:val="left" w:leader="none"/>
        </w:tabs>
        <w:spacing w:line="249" w:lineRule="auto" w:before="62" w:after="0"/>
        <w:ind w:left="950" w:right="104" w:hanging="284"/>
        <w:jc w:val="both"/>
        <w:rPr>
          <w:sz w:val="20"/>
        </w:rPr>
      </w:pPr>
      <w:r>
        <w:rPr>
          <w:w w:val="105"/>
          <w:sz w:val="20"/>
        </w:rPr>
        <w:t>ein Verzicht des Beschuldigten auf die Durchführung einer bevorste- henden Haftverhandlung jedenfalls zulässig ist, in welchem Fall </w:t>
      </w:r>
      <w:r>
        <w:rPr>
          <w:spacing w:val="-5"/>
          <w:w w:val="105"/>
          <w:sz w:val="20"/>
        </w:rPr>
        <w:t>der </w:t>
      </w:r>
      <w:r>
        <w:rPr>
          <w:w w:val="105"/>
          <w:sz w:val="20"/>
        </w:rPr>
        <w:t>Beschluss über die Aufhebung oder Fortsetzung der Untersuchungshaft schriftlich ergehen</w:t>
      </w:r>
      <w:r>
        <w:rPr>
          <w:spacing w:val="-5"/>
          <w:w w:val="105"/>
          <w:sz w:val="20"/>
        </w:rPr>
        <w:t> </w:t>
      </w:r>
      <w:r>
        <w:rPr>
          <w:w w:val="105"/>
          <w:sz w:val="20"/>
        </w:rPr>
        <w:t>kann.</w:t>
      </w:r>
    </w:p>
    <w:p>
      <w:pPr>
        <w:pStyle w:val="ListParagraph"/>
        <w:numPr>
          <w:ilvl w:val="2"/>
          <w:numId w:val="296"/>
        </w:numPr>
        <w:tabs>
          <w:tab w:pos="1235" w:val="left" w:leader="none"/>
        </w:tabs>
        <w:spacing w:line="249" w:lineRule="auto" w:before="137" w:after="0"/>
        <w:ind w:left="667" w:right="104" w:firstLine="283"/>
        <w:jc w:val="both"/>
        <w:rPr>
          <w:sz w:val="20"/>
        </w:rPr>
      </w:pPr>
      <w:bookmarkStart w:name="_bookmark531" w:id="597"/>
      <w:bookmarkEnd w:id="597"/>
      <w:r>
        <w:rPr/>
      </w:r>
      <w:bookmarkStart w:name="_bookmark531" w:id="598"/>
      <w:bookmarkEnd w:id="598"/>
      <w:r>
        <w:rPr>
          <w:w w:val="105"/>
          <w:sz w:val="20"/>
        </w:rPr>
        <w:t>Bei</w:t>
      </w:r>
      <w:r>
        <w:rPr>
          <w:w w:val="105"/>
          <w:sz w:val="20"/>
        </w:rPr>
        <w:t> Personen, die sich im Zeitpunkt des Inkrafttretens</w:t>
      </w:r>
      <w:hyperlink w:history="true" w:anchor="_bookmark1000">
        <w:r>
          <w:rPr>
            <w:w w:val="105"/>
            <w:sz w:val="20"/>
            <w:u w:val="single" w:color="0000FF"/>
            <w:vertAlign w:val="superscript"/>
          </w:rPr>
          <w:t>461</w:t>
        </w:r>
      </w:hyperlink>
      <w:r>
        <w:rPr>
          <w:w w:val="105"/>
          <w:sz w:val="20"/>
          <w:vertAlign w:val="baseline"/>
        </w:rPr>
        <w:t> </w:t>
      </w:r>
      <w:r>
        <w:rPr>
          <w:spacing w:val="-13"/>
          <w:w w:val="105"/>
          <w:sz w:val="20"/>
          <w:vertAlign w:val="baseline"/>
        </w:rPr>
        <w:t>dieses </w:t>
      </w:r>
      <w:r>
        <w:rPr>
          <w:w w:val="105"/>
          <w:sz w:val="20"/>
          <w:vertAlign w:val="baseline"/>
        </w:rPr>
        <w:t>Gesetzes</w:t>
      </w:r>
      <w:r>
        <w:rPr>
          <w:spacing w:val="29"/>
          <w:w w:val="105"/>
          <w:sz w:val="20"/>
          <w:vertAlign w:val="baseline"/>
        </w:rPr>
        <w:t> </w:t>
      </w:r>
      <w:r>
        <w:rPr>
          <w:w w:val="105"/>
          <w:sz w:val="20"/>
          <w:vertAlign w:val="baseline"/>
        </w:rPr>
        <w:t>in</w:t>
      </w:r>
      <w:r>
        <w:rPr>
          <w:spacing w:val="29"/>
          <w:w w:val="105"/>
          <w:sz w:val="20"/>
          <w:vertAlign w:val="baseline"/>
        </w:rPr>
        <w:t> </w:t>
      </w:r>
      <w:r>
        <w:rPr>
          <w:w w:val="105"/>
          <w:sz w:val="20"/>
          <w:vertAlign w:val="baseline"/>
        </w:rPr>
        <w:t>Untersuchungshaft</w:t>
      </w:r>
      <w:r>
        <w:rPr>
          <w:spacing w:val="29"/>
          <w:w w:val="105"/>
          <w:sz w:val="20"/>
          <w:vertAlign w:val="baseline"/>
        </w:rPr>
        <w:t> </w:t>
      </w:r>
      <w:r>
        <w:rPr>
          <w:w w:val="105"/>
          <w:sz w:val="20"/>
          <w:vertAlign w:val="baseline"/>
        </w:rPr>
        <w:t>befinden,</w:t>
      </w:r>
      <w:r>
        <w:rPr>
          <w:spacing w:val="30"/>
          <w:w w:val="105"/>
          <w:sz w:val="20"/>
          <w:vertAlign w:val="baseline"/>
        </w:rPr>
        <w:t> </w:t>
      </w:r>
      <w:r>
        <w:rPr>
          <w:w w:val="105"/>
          <w:sz w:val="20"/>
          <w:vertAlign w:val="baseline"/>
        </w:rPr>
        <w:t>ist</w:t>
      </w:r>
      <w:r>
        <w:rPr>
          <w:spacing w:val="29"/>
          <w:w w:val="105"/>
          <w:sz w:val="20"/>
          <w:vertAlign w:val="baseline"/>
        </w:rPr>
        <w:t> </w:t>
      </w:r>
      <w:r>
        <w:rPr>
          <w:w w:val="105"/>
          <w:sz w:val="20"/>
          <w:vertAlign w:val="baseline"/>
        </w:rPr>
        <w:t>im</w:t>
      </w:r>
      <w:r>
        <w:rPr>
          <w:spacing w:val="29"/>
          <w:w w:val="105"/>
          <w:sz w:val="20"/>
          <w:vertAlign w:val="baseline"/>
        </w:rPr>
        <w:t> </w:t>
      </w:r>
      <w:r>
        <w:rPr>
          <w:w w:val="105"/>
          <w:sz w:val="20"/>
          <w:vertAlign w:val="baseline"/>
        </w:rPr>
        <w:t>Hinblick</w:t>
      </w:r>
      <w:r>
        <w:rPr>
          <w:spacing w:val="30"/>
          <w:w w:val="105"/>
          <w:sz w:val="20"/>
          <w:vertAlign w:val="baseline"/>
        </w:rPr>
        <w:t> </w:t>
      </w:r>
      <w:r>
        <w:rPr>
          <w:w w:val="105"/>
          <w:sz w:val="20"/>
          <w:vertAlign w:val="baseline"/>
        </w:rPr>
        <w:t>auf</w:t>
      </w:r>
      <w:r>
        <w:rPr>
          <w:spacing w:val="29"/>
          <w:w w:val="105"/>
          <w:sz w:val="20"/>
          <w:vertAlign w:val="baseline"/>
        </w:rPr>
        <w:t> </w:t>
      </w:r>
      <w:r>
        <w:rPr>
          <w:w w:val="105"/>
          <w:sz w:val="20"/>
          <w:vertAlign w:val="baseline"/>
        </w:rPr>
        <w:t>die</w:t>
      </w:r>
      <w:r>
        <w:rPr>
          <w:spacing w:val="29"/>
          <w:w w:val="105"/>
          <w:sz w:val="20"/>
          <w:vertAlign w:val="baseline"/>
        </w:rPr>
        <w:t> </w:t>
      </w:r>
      <w:r>
        <w:rPr>
          <w:w w:val="105"/>
          <w:sz w:val="20"/>
          <w:vertAlign w:val="baseline"/>
        </w:rPr>
        <w:t>Beigabe</w:t>
      </w:r>
    </w:p>
    <w:p>
      <w:pPr>
        <w:spacing w:after="0" w:line="249" w:lineRule="auto"/>
        <w:jc w:val="both"/>
        <w:rPr>
          <w:sz w:val="20"/>
        </w:rPr>
        <w:sectPr>
          <w:headerReference w:type="default" r:id="rId19"/>
          <w:headerReference w:type="even" r:id="rId20"/>
          <w:footerReference w:type="default" r:id="rId21"/>
          <w:footerReference w:type="even" r:id="rId22"/>
          <w:pgSz w:w="8400" w:h="11900"/>
          <w:pgMar w:header="591" w:footer="531" w:top="1860" w:bottom="720" w:left="580" w:right="640"/>
          <w:pgNumType w:start="201"/>
        </w:sectPr>
      </w:pPr>
    </w:p>
    <w:p>
      <w:pPr>
        <w:pStyle w:val="BodyText"/>
        <w:jc w:val="left"/>
        <w:rPr>
          <w:sz w:val="22"/>
        </w:rPr>
      </w:pPr>
    </w:p>
    <w:p>
      <w:pPr>
        <w:pStyle w:val="BodyText"/>
        <w:spacing w:line="249" w:lineRule="auto" w:before="102"/>
        <w:ind w:left="157" w:right="614"/>
      </w:pPr>
      <w:r>
        <w:rPr>
          <w:w w:val="105"/>
        </w:rPr>
        <w:t>und Bestellung eines Verteidigers im Sinne des neu gefassten § 26 Abs. 3 vorzugehen.</w:t>
      </w:r>
    </w:p>
    <w:p>
      <w:pPr>
        <w:pStyle w:val="ListParagraph"/>
        <w:numPr>
          <w:ilvl w:val="2"/>
          <w:numId w:val="296"/>
        </w:numPr>
        <w:tabs>
          <w:tab w:pos="658" w:val="left" w:leader="none"/>
        </w:tabs>
        <w:spacing w:line="252" w:lineRule="auto" w:before="132" w:after="0"/>
        <w:ind w:left="157" w:right="614" w:firstLine="283"/>
        <w:jc w:val="both"/>
        <w:rPr>
          <w:sz w:val="20"/>
        </w:rPr>
      </w:pPr>
      <w:r>
        <w:rPr>
          <w:w w:val="105"/>
          <w:sz w:val="20"/>
        </w:rPr>
        <w:t>Der neu gefasste § 142 (Höchstdauer der Untersuchungshaft) ist </w:t>
      </w:r>
      <w:r>
        <w:rPr>
          <w:spacing w:val="-4"/>
          <w:w w:val="105"/>
          <w:sz w:val="20"/>
        </w:rPr>
        <w:t>auch </w:t>
      </w:r>
      <w:r>
        <w:rPr>
          <w:w w:val="105"/>
          <w:sz w:val="20"/>
        </w:rPr>
        <w:t>in Fällen anzuwenden, in denen die Untersuchungshaft vor dem Zeitpunkt des Inkrafttretens</w:t>
      </w:r>
      <w:r>
        <w:rPr>
          <w:w w:val="105"/>
          <w:position w:val="9"/>
          <w:sz w:val="20"/>
        </w:rPr>
        <w:t>1 </w:t>
      </w:r>
      <w:r>
        <w:rPr>
          <w:w w:val="105"/>
          <w:sz w:val="20"/>
        </w:rPr>
        <w:t>dieses Gesetzes verhängt</w:t>
      </w:r>
      <w:r>
        <w:rPr>
          <w:spacing w:val="-6"/>
          <w:w w:val="105"/>
          <w:sz w:val="20"/>
        </w:rPr>
        <w:t> </w:t>
      </w:r>
      <w:r>
        <w:rPr>
          <w:w w:val="105"/>
          <w:sz w:val="20"/>
        </w:rPr>
        <w:t>wurde.</w:t>
      </w:r>
    </w:p>
    <w:p>
      <w:pPr>
        <w:pStyle w:val="BodyText"/>
        <w:jc w:val="left"/>
        <w:rPr>
          <w:sz w:val="34"/>
        </w:rPr>
      </w:pPr>
    </w:p>
    <w:p>
      <w:pPr>
        <w:pStyle w:val="Heading6"/>
        <w:spacing w:before="209"/>
      </w:pPr>
      <w:r>
        <w:rPr/>
        <w:t>...</w:t>
      </w:r>
    </w:p>
    <w:p>
      <w:pPr>
        <w:spacing w:after="0"/>
        <w:sectPr>
          <w:pgSz w:w="8400" w:h="11900"/>
          <w:pgMar w:header="591" w:footer="531" w:top="840" w:bottom="720" w:left="580" w:right="640"/>
        </w:sectPr>
      </w:pPr>
    </w:p>
    <w:p>
      <w:pPr>
        <w:pStyle w:val="BodyText"/>
        <w:jc w:val="left"/>
        <w:rPr>
          <w:b/>
        </w:rPr>
      </w:pPr>
    </w:p>
    <w:p>
      <w:pPr>
        <w:pStyle w:val="BodyText"/>
        <w:spacing w:before="2"/>
        <w:jc w:val="left"/>
        <w:rPr>
          <w:b/>
          <w:sz w:val="27"/>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05"/>
          <w:sz w:val="25"/>
        </w:rPr>
        <w:t>vom 25. November 2011</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w:t>
      </w:r>
    </w:p>
    <w:p>
      <w:pPr>
        <w:spacing w:before="92"/>
        <w:ind w:left="663" w:right="95" w:firstLine="0"/>
        <w:jc w:val="center"/>
        <w:rPr>
          <w:b/>
          <w:sz w:val="20"/>
        </w:rPr>
      </w:pPr>
      <w:r>
        <w:rPr>
          <w:b/>
          <w:sz w:val="20"/>
        </w:rPr>
        <w:t>Übergangsbestimmung</w:t>
      </w:r>
    </w:p>
    <w:p>
      <w:pPr>
        <w:pStyle w:val="BodyText"/>
        <w:spacing w:before="1"/>
        <w:jc w:val="left"/>
        <w:rPr>
          <w:b/>
          <w:sz w:val="22"/>
        </w:rPr>
      </w:pPr>
    </w:p>
    <w:p>
      <w:pPr>
        <w:pStyle w:val="BodyText"/>
        <w:spacing w:line="249" w:lineRule="auto"/>
        <w:ind w:left="667" w:right="104" w:firstLine="283"/>
      </w:pPr>
      <w:bookmarkStart w:name="_bookmark532" w:id="599"/>
      <w:bookmarkEnd w:id="599"/>
      <w:r>
        <w:rPr/>
      </w:r>
      <w:r>
        <w:rPr>
          <w:w w:val="105"/>
        </w:rPr>
        <w:t>Auf hängige Verfahren, in denen zum Zeitpunkt des Inkrafttretens</w:t>
      </w:r>
      <w:hyperlink w:history="true" w:anchor="_bookmark1001">
        <w:r>
          <w:rPr>
            <w:w w:val="105"/>
            <w:u w:val="single" w:color="0000FF"/>
            <w:vertAlign w:val="superscript"/>
          </w:rPr>
          <w:t>462</w:t>
        </w:r>
      </w:hyperlink>
      <w:r>
        <w:rPr>
          <w:w w:val="105"/>
          <w:vertAlign w:val="baseline"/>
        </w:rPr>
        <w:t> dieses Gesetzes bereits Anklage beim Untersuchungsrichter eingebracht wurde, findet das bisherige Recht Anwendung.</w:t>
      </w:r>
    </w:p>
    <w:p>
      <w:pPr>
        <w:pStyle w:val="BodyText"/>
        <w:jc w:val="left"/>
        <w:rPr>
          <w:sz w:val="24"/>
        </w:rPr>
      </w:pPr>
    </w:p>
    <w:p>
      <w:pPr>
        <w:pStyle w:val="BodyText"/>
        <w:spacing w:before="5"/>
        <w:jc w:val="left"/>
        <w:rPr>
          <w:sz w:val="28"/>
        </w:rPr>
      </w:pPr>
    </w:p>
    <w:p>
      <w:pPr>
        <w:pStyle w:val="Heading6"/>
        <w:ind w:left="671"/>
      </w:pPr>
      <w:r>
        <w:rPr/>
        <w:t>...</w:t>
      </w:r>
    </w:p>
    <w:p>
      <w:pPr>
        <w:spacing w:after="0"/>
        <w:sectPr>
          <w:headerReference w:type="default" r:id="rId23"/>
          <w:headerReference w:type="even" r:id="rId24"/>
          <w:footerReference w:type="default" r:id="rId25"/>
          <w:footerReference w:type="even" r:id="rId26"/>
          <w:pgSz w:w="8400" w:h="11900"/>
          <w:pgMar w:header="591" w:footer="531" w:top="1860" w:bottom="720" w:left="580" w:right="640"/>
          <w:pgNumType w:start="203"/>
        </w:sectPr>
      </w:pPr>
    </w:p>
    <w:p>
      <w:pPr>
        <w:pStyle w:val="BodyText"/>
        <w:jc w:val="left"/>
        <w:rPr>
          <w:b/>
        </w:rPr>
      </w:pPr>
    </w:p>
    <w:p>
      <w:pPr>
        <w:pStyle w:val="BodyText"/>
        <w:spacing w:before="2"/>
        <w:jc w:val="left"/>
        <w:rPr>
          <w:b/>
          <w:sz w:val="27"/>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05"/>
          <w:sz w:val="25"/>
        </w:rPr>
        <w:t>vom 14. Dezember 2011</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Übergangsbestimmungen</w:t>
      </w:r>
    </w:p>
    <w:p>
      <w:pPr>
        <w:pStyle w:val="BodyText"/>
        <w:spacing w:before="9"/>
        <w:jc w:val="left"/>
        <w:rPr>
          <w:b/>
          <w:sz w:val="21"/>
        </w:rPr>
      </w:pPr>
    </w:p>
    <w:p>
      <w:pPr>
        <w:pStyle w:val="BodyText"/>
        <w:spacing w:line="252" w:lineRule="auto"/>
        <w:ind w:left="157" w:right="614" w:firstLine="283"/>
      </w:pPr>
      <w:bookmarkStart w:name="_bookmark533" w:id="600"/>
      <w:bookmarkEnd w:id="600"/>
      <w:r>
        <w:rPr/>
      </w:r>
      <w:r>
        <w:rPr>
          <w:w w:val="105"/>
        </w:rPr>
        <w:t>Die durch dieses Gesetz geänderten Verfahrensbestimmungen sind </w:t>
      </w:r>
      <w:r>
        <w:rPr>
          <w:spacing w:val="-7"/>
          <w:w w:val="105"/>
        </w:rPr>
        <w:t>in </w:t>
      </w:r>
      <w:r>
        <w:rPr>
          <w:w w:val="105"/>
        </w:rPr>
        <w:t>Strafverfahren nicht anzuwenden, in denen vor ihrem Inkrafttreten</w:t>
      </w:r>
      <w:hyperlink w:history="true" w:anchor="_bookmark1002">
        <w:r>
          <w:rPr>
            <w:w w:val="105"/>
            <w:u w:val="single" w:color="0000FF"/>
            <w:vertAlign w:val="superscript"/>
          </w:rPr>
          <w:t>463</w:t>
        </w:r>
      </w:hyperlink>
      <w:r>
        <w:rPr>
          <w:w w:val="105"/>
          <w:vertAlign w:val="baseline"/>
        </w:rPr>
        <w:t> </w:t>
      </w:r>
      <w:r>
        <w:rPr>
          <w:spacing w:val="-28"/>
          <w:w w:val="105"/>
          <w:vertAlign w:val="baseline"/>
        </w:rPr>
        <w:t>das  </w:t>
      </w:r>
      <w:r>
        <w:rPr>
          <w:w w:val="105"/>
          <w:vertAlign w:val="baseline"/>
        </w:rPr>
        <w:t>Urteil in erster Instanz gefällt worden ist. Nach Aufhebung eines solchen Urteils ist jedoch im Sinne der neuen Verfahrensbestimmungen</w:t>
      </w:r>
      <w:r>
        <w:rPr>
          <w:spacing w:val="-36"/>
          <w:w w:val="105"/>
          <w:vertAlign w:val="baseline"/>
        </w:rPr>
        <w:t> </w:t>
      </w:r>
      <w:r>
        <w:rPr>
          <w:w w:val="105"/>
          <w:vertAlign w:val="baseline"/>
        </w:rPr>
        <w:t>vorzugehen. Die bis zum Inkrafttreten der Bestimmungen des § 39d Abs. 1 bis 4</w:t>
      </w:r>
      <w:r>
        <w:rPr>
          <w:spacing w:val="-29"/>
          <w:w w:val="105"/>
          <w:vertAlign w:val="baseline"/>
        </w:rPr>
        <w:t> </w:t>
      </w:r>
      <w:r>
        <w:rPr>
          <w:w w:val="105"/>
          <w:vertAlign w:val="baseline"/>
        </w:rPr>
        <w:t>bearbei- teten Daten sind im Zeitpunkt des Inkrafttretens dieser Bestimmungen </w:t>
      </w:r>
      <w:r>
        <w:rPr>
          <w:spacing w:val="-4"/>
          <w:w w:val="105"/>
          <w:vertAlign w:val="baseline"/>
        </w:rPr>
        <w:t>auf </w:t>
      </w:r>
      <w:r>
        <w:rPr>
          <w:w w:val="105"/>
          <w:vertAlign w:val="baseline"/>
        </w:rPr>
        <w:t>ihre zulässige Bearbeitung im Sinne dieses Gesetzes zu</w:t>
      </w:r>
      <w:r>
        <w:rPr>
          <w:spacing w:val="-17"/>
          <w:w w:val="105"/>
          <w:vertAlign w:val="baseline"/>
        </w:rPr>
        <w:t> </w:t>
      </w:r>
      <w:r>
        <w:rPr>
          <w:w w:val="105"/>
          <w:vertAlign w:val="baseline"/>
        </w:rPr>
        <w:t>prüfen.</w:t>
      </w:r>
    </w:p>
    <w:p>
      <w:pPr>
        <w:pStyle w:val="BodyText"/>
        <w:jc w:val="left"/>
        <w:rPr>
          <w:sz w:val="24"/>
        </w:rPr>
      </w:pPr>
    </w:p>
    <w:p>
      <w:pPr>
        <w:pStyle w:val="BodyText"/>
        <w:spacing w:before="7"/>
        <w:jc w:val="left"/>
        <w:rPr>
          <w:sz w:val="27"/>
        </w:rPr>
      </w:pPr>
    </w:p>
    <w:p>
      <w:pPr>
        <w:pStyle w:val="Heading6"/>
      </w:pPr>
      <w:r>
        <w:rPr/>
        <w:t>...</w:t>
      </w:r>
    </w:p>
    <w:p>
      <w:pPr>
        <w:spacing w:after="0"/>
        <w:sectPr>
          <w:pgSz w:w="8400" w:h="11900"/>
          <w:pgMar w:header="591" w:footer="531" w:top="1860" w:bottom="720" w:left="580" w:right="640"/>
        </w:sectPr>
      </w:pPr>
    </w:p>
    <w:p>
      <w:pPr>
        <w:pStyle w:val="BodyText"/>
        <w:jc w:val="left"/>
        <w:rPr>
          <w:b/>
        </w:rPr>
      </w:pPr>
    </w:p>
    <w:p>
      <w:pPr>
        <w:pStyle w:val="BodyText"/>
        <w:spacing w:before="2"/>
        <w:jc w:val="left"/>
        <w:rPr>
          <w:b/>
          <w:sz w:val="27"/>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05"/>
          <w:sz w:val="25"/>
        </w:rPr>
        <w:t>vom 19. September 2012</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w:t>
      </w:r>
    </w:p>
    <w:p>
      <w:pPr>
        <w:spacing w:before="92"/>
        <w:ind w:left="663" w:right="95" w:firstLine="0"/>
        <w:jc w:val="center"/>
        <w:rPr>
          <w:b/>
          <w:sz w:val="20"/>
        </w:rPr>
      </w:pPr>
      <w:r>
        <w:rPr>
          <w:b/>
          <w:sz w:val="20"/>
        </w:rPr>
        <w:t>Übergangsbestimmung</w:t>
      </w:r>
    </w:p>
    <w:p>
      <w:pPr>
        <w:pStyle w:val="BodyText"/>
        <w:spacing w:before="9"/>
        <w:jc w:val="left"/>
        <w:rPr>
          <w:b/>
          <w:sz w:val="21"/>
        </w:rPr>
      </w:pPr>
    </w:p>
    <w:p>
      <w:pPr>
        <w:pStyle w:val="BodyText"/>
        <w:spacing w:line="252" w:lineRule="auto"/>
        <w:ind w:left="667" w:right="104" w:firstLine="283"/>
      </w:pPr>
      <w:bookmarkStart w:name="_bookmark534" w:id="601"/>
      <w:bookmarkEnd w:id="601"/>
      <w:r>
        <w:rPr/>
      </w:r>
      <w:r>
        <w:rPr>
          <w:w w:val="105"/>
        </w:rPr>
        <w:t>Das erkennende Gericht hat bezüglich der zum Zeitpunkt des Inkraft- tretens</w:t>
      </w:r>
      <w:hyperlink w:history="true" w:anchor="_bookmark1003">
        <w:r>
          <w:rPr>
            <w:w w:val="105"/>
            <w:u w:val="single" w:color="0000FF"/>
            <w:vertAlign w:val="superscript"/>
          </w:rPr>
          <w:t>464</w:t>
        </w:r>
        <w:r>
          <w:rPr>
            <w:w w:val="105"/>
            <w:vertAlign w:val="baseline"/>
          </w:rPr>
          <w:t> </w:t>
        </w:r>
      </w:hyperlink>
      <w:r>
        <w:rPr>
          <w:w w:val="105"/>
          <w:vertAlign w:val="baseline"/>
        </w:rPr>
        <w:t>dieses Gesetzes rechtskräftigen Strafurteile wegen einer strafbaren Handlung nach Art. 2 Abs. 1 Bst. c VRG über die Ausschliessung des Stimmrechts mit Beschluss zu entscheiden. Das Verfahren richtet sich nach</w:t>
      </w:r>
    </w:p>
    <w:p>
      <w:pPr>
        <w:pStyle w:val="BodyText"/>
        <w:spacing w:line="228" w:lineRule="exact"/>
        <w:ind w:left="667"/>
      </w:pPr>
      <w:r>
        <w:rPr>
          <w:w w:val="105"/>
        </w:rPr>
        <w:t>§ 352a StPO. § 217a StPO findet keine Anwendung.</w:t>
      </w:r>
    </w:p>
    <w:p>
      <w:pPr>
        <w:pStyle w:val="BodyText"/>
        <w:jc w:val="left"/>
        <w:rPr>
          <w:sz w:val="24"/>
        </w:rPr>
      </w:pPr>
    </w:p>
    <w:p>
      <w:pPr>
        <w:pStyle w:val="BodyText"/>
        <w:jc w:val="left"/>
        <w:rPr>
          <w:sz w:val="29"/>
        </w:rPr>
      </w:pPr>
    </w:p>
    <w:p>
      <w:pPr>
        <w:pStyle w:val="Heading6"/>
        <w:ind w:left="671"/>
      </w:pPr>
      <w:r>
        <w:rPr/>
        <w:t>...</w:t>
      </w:r>
    </w:p>
    <w:p>
      <w:pPr>
        <w:spacing w:after="0"/>
        <w:sectPr>
          <w:headerReference w:type="default" r:id="rId27"/>
          <w:headerReference w:type="even" r:id="rId28"/>
          <w:footerReference w:type="default" r:id="rId29"/>
          <w:footerReference w:type="even" r:id="rId30"/>
          <w:pgSz w:w="8400" w:h="11900"/>
          <w:pgMar w:header="591" w:footer="531" w:top="1860" w:bottom="720" w:left="580" w:right="640"/>
          <w:pgNumType w:start="205"/>
        </w:sectPr>
      </w:pPr>
    </w:p>
    <w:p>
      <w:pPr>
        <w:pStyle w:val="BodyText"/>
        <w:jc w:val="left"/>
        <w:rPr>
          <w:b/>
        </w:rPr>
      </w:pPr>
    </w:p>
    <w:p>
      <w:pPr>
        <w:pStyle w:val="BodyText"/>
        <w:spacing w:before="2"/>
        <w:jc w:val="left"/>
        <w:rPr>
          <w:b/>
          <w:sz w:val="27"/>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05"/>
          <w:sz w:val="25"/>
        </w:rPr>
        <w:t>vom 20. Dezember 2012</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w:t>
      </w:r>
    </w:p>
    <w:p>
      <w:pPr>
        <w:pStyle w:val="BodyText"/>
        <w:spacing w:before="9"/>
        <w:jc w:val="left"/>
        <w:rPr>
          <w:b/>
          <w:sz w:val="21"/>
        </w:rPr>
      </w:pPr>
    </w:p>
    <w:p>
      <w:pPr>
        <w:pStyle w:val="BodyText"/>
        <w:spacing w:line="252" w:lineRule="auto"/>
        <w:ind w:left="157" w:right="614" w:firstLine="283"/>
      </w:pPr>
      <w:bookmarkStart w:name="_bookmark535" w:id="602"/>
      <w:bookmarkEnd w:id="602"/>
      <w:r>
        <w:rPr/>
      </w:r>
      <w:r>
        <w:rPr>
          <w:w w:val="105"/>
        </w:rPr>
        <w:t>Die durch dieses Gesetz geänderte Verfahrensbestimmung ist in Straf- verfahren nicht anzuwenden, in denen vor ihrem Inkrafttreten</w:t>
      </w:r>
      <w:hyperlink w:history="true" w:anchor="_bookmark1004">
        <w:r>
          <w:rPr>
            <w:w w:val="105"/>
            <w:u w:val="single" w:color="0000FF"/>
            <w:vertAlign w:val="superscript"/>
          </w:rPr>
          <w:t>465</w:t>
        </w:r>
        <w:r>
          <w:rPr>
            <w:w w:val="105"/>
            <w:vertAlign w:val="baseline"/>
          </w:rPr>
          <w:t> </w:t>
        </w:r>
      </w:hyperlink>
      <w:r>
        <w:rPr>
          <w:w w:val="105"/>
          <w:vertAlign w:val="baseline"/>
        </w:rPr>
        <w:t>das </w:t>
      </w:r>
      <w:r>
        <w:rPr>
          <w:spacing w:val="-14"/>
          <w:w w:val="105"/>
          <w:vertAlign w:val="baseline"/>
        </w:rPr>
        <w:t>Urteil  </w:t>
      </w:r>
      <w:r>
        <w:rPr>
          <w:w w:val="105"/>
          <w:vertAlign w:val="baseline"/>
        </w:rPr>
        <w:t>in erster Instanz gefällt worden ist. Nach Aufhebung eines solchen </w:t>
      </w:r>
      <w:r>
        <w:rPr>
          <w:spacing w:val="-3"/>
          <w:w w:val="105"/>
          <w:vertAlign w:val="baseline"/>
        </w:rPr>
        <w:t>Urteils </w:t>
      </w:r>
      <w:r>
        <w:rPr>
          <w:w w:val="105"/>
          <w:vertAlign w:val="baseline"/>
        </w:rPr>
        <w:t>ist jedoch im Sinne der neuen Verfahrensbestimmung</w:t>
      </w:r>
      <w:r>
        <w:rPr>
          <w:spacing w:val="-2"/>
          <w:w w:val="105"/>
          <w:vertAlign w:val="baseline"/>
        </w:rPr>
        <w:t> </w:t>
      </w:r>
      <w:r>
        <w:rPr>
          <w:w w:val="105"/>
          <w:vertAlign w:val="baseline"/>
        </w:rPr>
        <w:t>vorzugehen.</w:t>
      </w:r>
    </w:p>
    <w:p>
      <w:pPr>
        <w:pStyle w:val="BodyText"/>
        <w:jc w:val="left"/>
        <w:rPr>
          <w:sz w:val="24"/>
        </w:rPr>
      </w:pPr>
    </w:p>
    <w:p>
      <w:pPr>
        <w:pStyle w:val="BodyText"/>
        <w:jc w:val="left"/>
        <w:rPr>
          <w:sz w:val="28"/>
        </w:rPr>
      </w:pPr>
    </w:p>
    <w:p>
      <w:pPr>
        <w:pStyle w:val="Heading6"/>
      </w:pPr>
      <w:r>
        <w:rPr/>
        <w:t>...</w:t>
      </w:r>
    </w:p>
    <w:p>
      <w:pPr>
        <w:spacing w:after="0"/>
        <w:sectPr>
          <w:pgSz w:w="8400" w:h="11900"/>
          <w:pgMar w:header="591" w:footer="531" w:top="1860" w:bottom="720" w:left="580" w:right="640"/>
        </w:sectPr>
      </w:pPr>
    </w:p>
    <w:p>
      <w:pPr>
        <w:pStyle w:val="BodyText"/>
        <w:jc w:val="left"/>
        <w:rPr>
          <w:b/>
        </w:rPr>
      </w:pPr>
    </w:p>
    <w:p>
      <w:pPr>
        <w:pStyle w:val="BodyText"/>
        <w:spacing w:before="2"/>
        <w:jc w:val="left"/>
        <w:rPr>
          <w:b/>
          <w:sz w:val="27"/>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05"/>
          <w:sz w:val="25"/>
        </w:rPr>
        <w:t>vom 28. September 2016</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w:t>
      </w:r>
    </w:p>
    <w:p>
      <w:pPr>
        <w:spacing w:before="92"/>
        <w:ind w:left="663" w:right="95" w:firstLine="0"/>
        <w:jc w:val="center"/>
        <w:rPr>
          <w:b/>
          <w:sz w:val="20"/>
        </w:rPr>
      </w:pPr>
      <w:r>
        <w:rPr>
          <w:b/>
          <w:sz w:val="20"/>
        </w:rPr>
        <w:t>Übergangsbestimmung</w:t>
      </w:r>
    </w:p>
    <w:p>
      <w:pPr>
        <w:pStyle w:val="BodyText"/>
        <w:spacing w:before="1"/>
        <w:jc w:val="left"/>
        <w:rPr>
          <w:b/>
          <w:sz w:val="22"/>
        </w:rPr>
      </w:pPr>
    </w:p>
    <w:p>
      <w:pPr>
        <w:pStyle w:val="BodyText"/>
        <w:spacing w:line="249" w:lineRule="auto"/>
        <w:ind w:left="667" w:right="96" w:firstLine="283"/>
        <w:jc w:val="left"/>
      </w:pPr>
      <w:bookmarkStart w:name="_bookmark536" w:id="603"/>
      <w:bookmarkEnd w:id="603"/>
      <w:r>
        <w:rPr/>
      </w:r>
      <w:r>
        <w:rPr>
          <w:w w:val="110"/>
        </w:rPr>
        <w:t>Auf</w:t>
      </w:r>
      <w:r>
        <w:rPr>
          <w:spacing w:val="-26"/>
          <w:w w:val="110"/>
        </w:rPr>
        <w:t> </w:t>
      </w:r>
      <w:r>
        <w:rPr>
          <w:w w:val="110"/>
        </w:rPr>
        <w:t>bei</w:t>
      </w:r>
      <w:r>
        <w:rPr>
          <w:spacing w:val="-25"/>
          <w:w w:val="110"/>
        </w:rPr>
        <w:t> </w:t>
      </w:r>
      <w:r>
        <w:rPr>
          <w:w w:val="110"/>
        </w:rPr>
        <w:t>Inkrafttreten</w:t>
      </w:r>
      <w:hyperlink w:history="true" w:anchor="_bookmark1005">
        <w:r>
          <w:rPr>
            <w:w w:val="110"/>
            <w:u w:val="single" w:color="0000FF"/>
            <w:vertAlign w:val="superscript"/>
          </w:rPr>
          <w:t>466</w:t>
        </w:r>
        <w:r>
          <w:rPr>
            <w:spacing w:val="-25"/>
            <w:w w:val="110"/>
            <w:vertAlign w:val="baseline"/>
          </w:rPr>
          <w:t> </w:t>
        </w:r>
      </w:hyperlink>
      <w:r>
        <w:rPr>
          <w:w w:val="110"/>
          <w:vertAlign w:val="baseline"/>
        </w:rPr>
        <w:t>dieses</w:t>
      </w:r>
      <w:r>
        <w:rPr>
          <w:spacing w:val="-25"/>
          <w:w w:val="110"/>
          <w:vertAlign w:val="baseline"/>
        </w:rPr>
        <w:t> </w:t>
      </w:r>
      <w:r>
        <w:rPr>
          <w:w w:val="110"/>
          <w:vertAlign w:val="baseline"/>
        </w:rPr>
        <w:t>Gesetzes</w:t>
      </w:r>
      <w:r>
        <w:rPr>
          <w:spacing w:val="-25"/>
          <w:w w:val="110"/>
          <w:vertAlign w:val="baseline"/>
        </w:rPr>
        <w:t> </w:t>
      </w:r>
      <w:r>
        <w:rPr>
          <w:w w:val="110"/>
          <w:vertAlign w:val="baseline"/>
        </w:rPr>
        <w:t>bereits</w:t>
      </w:r>
      <w:r>
        <w:rPr>
          <w:spacing w:val="-25"/>
          <w:w w:val="110"/>
          <w:vertAlign w:val="baseline"/>
        </w:rPr>
        <w:t> </w:t>
      </w:r>
      <w:r>
        <w:rPr>
          <w:w w:val="110"/>
          <w:vertAlign w:val="baseline"/>
        </w:rPr>
        <w:t>hängige</w:t>
      </w:r>
      <w:r>
        <w:rPr>
          <w:spacing w:val="-25"/>
          <w:w w:val="110"/>
          <w:vertAlign w:val="baseline"/>
        </w:rPr>
        <w:t> </w:t>
      </w:r>
      <w:r>
        <w:rPr>
          <w:w w:val="110"/>
          <w:vertAlign w:val="baseline"/>
        </w:rPr>
        <w:t>Verfahren</w:t>
      </w:r>
      <w:r>
        <w:rPr>
          <w:spacing w:val="-25"/>
          <w:w w:val="110"/>
          <w:vertAlign w:val="baseline"/>
        </w:rPr>
        <w:t> </w:t>
      </w:r>
      <w:r>
        <w:rPr>
          <w:w w:val="110"/>
          <w:vertAlign w:val="baseline"/>
        </w:rPr>
        <w:t>ist</w:t>
      </w:r>
      <w:r>
        <w:rPr>
          <w:spacing w:val="-25"/>
          <w:w w:val="110"/>
          <w:vertAlign w:val="baseline"/>
        </w:rPr>
        <w:t> das </w:t>
      </w:r>
      <w:r>
        <w:rPr>
          <w:w w:val="110"/>
          <w:vertAlign w:val="baseline"/>
        </w:rPr>
        <w:t>neue Recht</w:t>
      </w:r>
      <w:r>
        <w:rPr>
          <w:spacing w:val="-12"/>
          <w:w w:val="110"/>
          <w:vertAlign w:val="baseline"/>
        </w:rPr>
        <w:t> </w:t>
      </w:r>
      <w:r>
        <w:rPr>
          <w:w w:val="110"/>
          <w:vertAlign w:val="baseline"/>
        </w:rPr>
        <w:t>anzuwenden.</w:t>
      </w:r>
    </w:p>
    <w:p>
      <w:pPr>
        <w:pStyle w:val="BodyText"/>
        <w:jc w:val="left"/>
        <w:rPr>
          <w:sz w:val="24"/>
        </w:rPr>
      </w:pPr>
    </w:p>
    <w:p>
      <w:pPr>
        <w:pStyle w:val="BodyText"/>
        <w:spacing w:before="4"/>
        <w:jc w:val="left"/>
        <w:rPr>
          <w:sz w:val="28"/>
        </w:rPr>
      </w:pPr>
    </w:p>
    <w:p>
      <w:pPr>
        <w:pStyle w:val="Heading6"/>
        <w:ind w:left="671"/>
      </w:pPr>
      <w:r>
        <w:rPr/>
        <w:t>...</w:t>
      </w:r>
    </w:p>
    <w:p>
      <w:pPr>
        <w:spacing w:after="0"/>
        <w:sectPr>
          <w:headerReference w:type="default" r:id="rId31"/>
          <w:headerReference w:type="even" r:id="rId32"/>
          <w:footerReference w:type="default" r:id="rId33"/>
          <w:footerReference w:type="even" r:id="rId34"/>
          <w:pgSz w:w="8400" w:h="11900"/>
          <w:pgMar w:header="591" w:footer="531" w:top="1860" w:bottom="720" w:left="580" w:right="640"/>
          <w:pgNumType w:start="207"/>
        </w:sectPr>
      </w:pPr>
    </w:p>
    <w:p>
      <w:pPr>
        <w:pStyle w:val="BodyText"/>
        <w:jc w:val="left"/>
        <w:rPr>
          <w:b/>
        </w:rPr>
      </w:pPr>
    </w:p>
    <w:p>
      <w:pPr>
        <w:pStyle w:val="BodyText"/>
        <w:spacing w:before="2"/>
        <w:jc w:val="left"/>
        <w:rPr>
          <w:b/>
          <w:sz w:val="27"/>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05"/>
          <w:sz w:val="25"/>
        </w:rPr>
        <w:t>vom 10. November 2017</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w:t>
      </w:r>
    </w:p>
    <w:p>
      <w:pPr>
        <w:pStyle w:val="BodyText"/>
        <w:spacing w:before="1"/>
        <w:jc w:val="left"/>
        <w:rPr>
          <w:b/>
          <w:sz w:val="22"/>
        </w:rPr>
      </w:pPr>
    </w:p>
    <w:p>
      <w:pPr>
        <w:pStyle w:val="BodyText"/>
        <w:spacing w:line="249" w:lineRule="auto"/>
        <w:ind w:left="157" w:right="678" w:firstLine="283"/>
        <w:jc w:val="left"/>
      </w:pPr>
      <w:bookmarkStart w:name="_bookmark537" w:id="604"/>
      <w:bookmarkEnd w:id="604"/>
      <w:r>
        <w:rPr/>
      </w:r>
      <w:r>
        <w:rPr>
          <w:w w:val="110"/>
        </w:rPr>
        <w:t>Auf im Zeitpunkt des Inkrafttretens</w:t>
      </w:r>
      <w:hyperlink w:history="true" w:anchor="_bookmark1006">
        <w:r>
          <w:rPr>
            <w:w w:val="110"/>
            <w:u w:val="single" w:color="0000FF"/>
            <w:vertAlign w:val="superscript"/>
          </w:rPr>
          <w:t>467</w:t>
        </w:r>
      </w:hyperlink>
      <w:r>
        <w:rPr>
          <w:w w:val="110"/>
          <w:vertAlign w:val="baseline"/>
        </w:rPr>
        <w:t> dieses Gesetzes hängige Ver- fahren ist das neue Recht anzuwenden.</w:t>
      </w:r>
    </w:p>
    <w:p>
      <w:pPr>
        <w:pStyle w:val="BodyText"/>
        <w:jc w:val="left"/>
        <w:rPr>
          <w:sz w:val="24"/>
        </w:rPr>
      </w:pPr>
    </w:p>
    <w:p>
      <w:pPr>
        <w:pStyle w:val="BodyText"/>
        <w:spacing w:before="4"/>
        <w:jc w:val="left"/>
        <w:rPr>
          <w:sz w:val="28"/>
        </w:rPr>
      </w:pPr>
    </w:p>
    <w:p>
      <w:pPr>
        <w:pStyle w:val="Heading6"/>
      </w:pPr>
      <w:r>
        <w:rPr/>
        <w:t>...</w:t>
      </w:r>
    </w:p>
    <w:p>
      <w:pPr>
        <w:spacing w:after="0"/>
        <w:sectPr>
          <w:pgSz w:w="8400" w:h="11900"/>
          <w:pgMar w:header="591" w:footer="531" w:top="1860" w:bottom="720" w:left="580" w:right="640"/>
        </w:sectPr>
      </w:pPr>
    </w:p>
    <w:p>
      <w:pPr>
        <w:pStyle w:val="BodyText"/>
        <w:jc w:val="left"/>
        <w:rPr>
          <w:b/>
        </w:rPr>
      </w:pPr>
    </w:p>
    <w:p>
      <w:pPr>
        <w:pStyle w:val="BodyText"/>
        <w:spacing w:before="9"/>
        <w:jc w:val="left"/>
        <w:rPr>
          <w:b/>
          <w:sz w:val="10"/>
        </w:rPr>
      </w:pPr>
    </w:p>
    <w:p>
      <w:pPr>
        <w:pStyle w:val="BodyText"/>
        <w:ind w:left="697"/>
        <w:jc w:val="left"/>
      </w:pPr>
      <w:r>
        <w:rPr/>
        <w:pict>
          <v:shape style="width:317.25pt;height:33.3pt;mso-position-horizontal-relative:char;mso-position-vertical-relative:line" type="#_x0000_t202" filled="true" fillcolor="#e6e6e6" stroked="false">
            <w10:anchorlock/>
            <v:textbox inset="0,0,0,0">
              <w:txbxContent>
                <w:p>
                  <w:pPr>
                    <w:spacing w:before="31"/>
                    <w:ind w:left="678" w:right="667" w:firstLine="0"/>
                    <w:jc w:val="center"/>
                    <w:rPr>
                      <w:b/>
                      <w:sz w:val="28"/>
                    </w:rPr>
                  </w:pPr>
                  <w:r>
                    <w:rPr>
                      <w:b/>
                      <w:sz w:val="28"/>
                    </w:rPr>
                    <w:t>Liechtensteinisches Landesgesetzblatt</w:t>
                  </w:r>
                </w:p>
                <w:p>
                  <w:pPr>
                    <w:spacing w:before="44"/>
                    <w:ind w:left="678" w:right="670" w:firstLine="0"/>
                    <w:jc w:val="center"/>
                    <w:rPr>
                      <w:b/>
                      <w:sz w:val="20"/>
                    </w:rPr>
                  </w:pPr>
                  <w:r>
                    <w:rPr>
                      <w:b/>
                      <w:sz w:val="20"/>
                    </w:rPr>
                    <w:t>Jahrgang 2018 Nr. 210 ausgegeben am 2. November 2018</w:t>
                  </w:r>
                </w:p>
              </w:txbxContent>
            </v:textbox>
            <v:fill type="solid"/>
          </v:shape>
        </w:pict>
      </w:r>
      <w:r>
        <w:rPr/>
      </w:r>
    </w:p>
    <w:p>
      <w:pPr>
        <w:pStyle w:val="BodyText"/>
        <w:jc w:val="left"/>
        <w:rPr>
          <w:b/>
        </w:rPr>
      </w:pPr>
    </w:p>
    <w:p>
      <w:pPr>
        <w:pStyle w:val="BodyText"/>
        <w:spacing w:before="1"/>
        <w:jc w:val="left"/>
        <w:rPr>
          <w:b/>
          <w:sz w:val="25"/>
        </w:rPr>
      </w:pPr>
    </w:p>
    <w:p>
      <w:pPr>
        <w:spacing w:before="103"/>
        <w:ind w:left="667" w:right="95" w:firstLine="0"/>
        <w:jc w:val="center"/>
        <w:rPr>
          <w:b/>
          <w:sz w:val="30"/>
        </w:rPr>
      </w:pPr>
      <w:r>
        <w:rPr>
          <w:b/>
          <w:w w:val="105"/>
          <w:sz w:val="30"/>
        </w:rPr>
        <w:t>Gesetz</w:t>
      </w:r>
    </w:p>
    <w:p>
      <w:pPr>
        <w:spacing w:before="68"/>
        <w:ind w:left="655" w:right="95" w:firstLine="0"/>
        <w:jc w:val="center"/>
        <w:rPr>
          <w:sz w:val="25"/>
        </w:rPr>
      </w:pPr>
      <w:r>
        <w:rPr>
          <w:w w:val="105"/>
          <w:sz w:val="25"/>
        </w:rPr>
        <w:t>vom 6. September 2018</w:t>
      </w:r>
    </w:p>
    <w:p>
      <w:pPr>
        <w:spacing w:before="97"/>
        <w:ind w:left="667" w:right="95"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67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665" w:right="95" w:firstLine="0"/>
        <w:jc w:val="center"/>
        <w:rPr>
          <w:b/>
          <w:sz w:val="25"/>
        </w:rPr>
      </w:pPr>
      <w:r>
        <w:rPr>
          <w:b/>
          <w:sz w:val="25"/>
        </w:rPr>
        <w:t>II.</w:t>
      </w:r>
    </w:p>
    <w:p>
      <w:pPr>
        <w:spacing w:before="92"/>
        <w:ind w:left="663" w:right="95" w:firstLine="0"/>
        <w:jc w:val="center"/>
        <w:rPr>
          <w:b/>
          <w:sz w:val="20"/>
        </w:rPr>
      </w:pPr>
      <w:r>
        <w:rPr>
          <w:b/>
          <w:sz w:val="20"/>
        </w:rPr>
        <w:t>Übergangsbestimmung</w:t>
      </w:r>
    </w:p>
    <w:p>
      <w:pPr>
        <w:pStyle w:val="BodyText"/>
        <w:spacing w:before="1"/>
        <w:jc w:val="left"/>
        <w:rPr>
          <w:b/>
          <w:sz w:val="22"/>
        </w:rPr>
      </w:pPr>
    </w:p>
    <w:p>
      <w:pPr>
        <w:pStyle w:val="BodyText"/>
        <w:spacing w:line="249" w:lineRule="auto"/>
        <w:ind w:left="667" w:right="98" w:firstLine="283"/>
        <w:jc w:val="left"/>
      </w:pPr>
      <w:bookmarkStart w:name="_bookmark538" w:id="605"/>
      <w:bookmarkEnd w:id="605"/>
      <w:r>
        <w:rPr/>
      </w:r>
      <w:r>
        <w:rPr>
          <w:w w:val="110"/>
        </w:rPr>
        <w:t>Auf</w:t>
      </w:r>
      <w:r>
        <w:rPr>
          <w:spacing w:val="-22"/>
          <w:w w:val="110"/>
        </w:rPr>
        <w:t> </w:t>
      </w:r>
      <w:r>
        <w:rPr>
          <w:w w:val="110"/>
        </w:rPr>
        <w:t>die</w:t>
      </w:r>
      <w:r>
        <w:rPr>
          <w:spacing w:val="-22"/>
          <w:w w:val="110"/>
        </w:rPr>
        <w:t> </w:t>
      </w:r>
      <w:r>
        <w:rPr>
          <w:w w:val="110"/>
        </w:rPr>
        <w:t>im</w:t>
      </w:r>
      <w:r>
        <w:rPr>
          <w:spacing w:val="-21"/>
          <w:w w:val="110"/>
        </w:rPr>
        <w:t> </w:t>
      </w:r>
      <w:r>
        <w:rPr>
          <w:w w:val="110"/>
        </w:rPr>
        <w:t>Zeitpunkt</w:t>
      </w:r>
      <w:r>
        <w:rPr>
          <w:spacing w:val="-22"/>
          <w:w w:val="110"/>
        </w:rPr>
        <w:t> </w:t>
      </w:r>
      <w:r>
        <w:rPr>
          <w:w w:val="110"/>
        </w:rPr>
        <w:t>des</w:t>
      </w:r>
      <w:r>
        <w:rPr>
          <w:spacing w:val="-22"/>
          <w:w w:val="110"/>
        </w:rPr>
        <w:t> </w:t>
      </w:r>
      <w:r>
        <w:rPr>
          <w:w w:val="110"/>
        </w:rPr>
        <w:t>Inkrafttretens</w:t>
      </w:r>
      <w:hyperlink w:history="true" w:anchor="_bookmark1007">
        <w:r>
          <w:rPr>
            <w:w w:val="110"/>
            <w:u w:val="single" w:color="0000FF"/>
            <w:vertAlign w:val="superscript"/>
          </w:rPr>
          <w:t>468</w:t>
        </w:r>
        <w:r>
          <w:rPr>
            <w:spacing w:val="-21"/>
            <w:w w:val="110"/>
            <w:vertAlign w:val="baseline"/>
          </w:rPr>
          <w:t> </w:t>
        </w:r>
      </w:hyperlink>
      <w:r>
        <w:rPr>
          <w:w w:val="110"/>
          <w:vertAlign w:val="baseline"/>
        </w:rPr>
        <w:t>dieses</w:t>
      </w:r>
      <w:r>
        <w:rPr>
          <w:spacing w:val="-22"/>
          <w:w w:val="110"/>
          <w:vertAlign w:val="baseline"/>
        </w:rPr>
        <w:t> </w:t>
      </w:r>
      <w:r>
        <w:rPr>
          <w:w w:val="110"/>
          <w:vertAlign w:val="baseline"/>
        </w:rPr>
        <w:t>Gesetzes</w:t>
      </w:r>
      <w:r>
        <w:rPr>
          <w:spacing w:val="-22"/>
          <w:w w:val="110"/>
          <w:vertAlign w:val="baseline"/>
        </w:rPr>
        <w:t> </w:t>
      </w:r>
      <w:r>
        <w:rPr>
          <w:w w:val="110"/>
          <w:vertAlign w:val="baseline"/>
        </w:rPr>
        <w:t>bereits</w:t>
      </w:r>
      <w:r>
        <w:rPr>
          <w:spacing w:val="-21"/>
          <w:w w:val="110"/>
          <w:vertAlign w:val="baseline"/>
        </w:rPr>
        <w:t> </w:t>
      </w:r>
      <w:r>
        <w:rPr>
          <w:spacing w:val="-14"/>
          <w:w w:val="110"/>
          <w:vertAlign w:val="baseline"/>
        </w:rPr>
        <w:t>anhän- </w:t>
      </w:r>
      <w:r>
        <w:rPr>
          <w:w w:val="110"/>
          <w:vertAlign w:val="baseline"/>
        </w:rPr>
        <w:t>gigen</w:t>
      </w:r>
      <w:r>
        <w:rPr>
          <w:spacing w:val="-9"/>
          <w:w w:val="110"/>
          <w:vertAlign w:val="baseline"/>
        </w:rPr>
        <w:t> </w:t>
      </w:r>
      <w:r>
        <w:rPr>
          <w:w w:val="110"/>
          <w:vertAlign w:val="baseline"/>
        </w:rPr>
        <w:t>Verfahren</w:t>
      </w:r>
      <w:r>
        <w:rPr>
          <w:spacing w:val="-8"/>
          <w:w w:val="110"/>
          <w:vertAlign w:val="baseline"/>
        </w:rPr>
        <w:t> </w:t>
      </w:r>
      <w:r>
        <w:rPr>
          <w:w w:val="110"/>
          <w:vertAlign w:val="baseline"/>
        </w:rPr>
        <w:t>findet</w:t>
      </w:r>
      <w:r>
        <w:rPr>
          <w:spacing w:val="-8"/>
          <w:w w:val="110"/>
          <w:vertAlign w:val="baseline"/>
        </w:rPr>
        <w:t> </w:t>
      </w:r>
      <w:r>
        <w:rPr>
          <w:w w:val="110"/>
          <w:vertAlign w:val="baseline"/>
        </w:rPr>
        <w:t>das</w:t>
      </w:r>
      <w:r>
        <w:rPr>
          <w:spacing w:val="-9"/>
          <w:w w:val="110"/>
          <w:vertAlign w:val="baseline"/>
        </w:rPr>
        <w:t> </w:t>
      </w:r>
      <w:r>
        <w:rPr>
          <w:w w:val="110"/>
          <w:vertAlign w:val="baseline"/>
        </w:rPr>
        <w:t>neue</w:t>
      </w:r>
      <w:r>
        <w:rPr>
          <w:spacing w:val="-8"/>
          <w:w w:val="110"/>
          <w:vertAlign w:val="baseline"/>
        </w:rPr>
        <w:t> </w:t>
      </w:r>
      <w:r>
        <w:rPr>
          <w:w w:val="110"/>
          <w:vertAlign w:val="baseline"/>
        </w:rPr>
        <w:t>Recht</w:t>
      </w:r>
      <w:r>
        <w:rPr>
          <w:spacing w:val="-8"/>
          <w:w w:val="110"/>
          <w:vertAlign w:val="baseline"/>
        </w:rPr>
        <w:t> </w:t>
      </w:r>
      <w:r>
        <w:rPr>
          <w:w w:val="110"/>
          <w:vertAlign w:val="baseline"/>
        </w:rPr>
        <w:t>Anwendung.</w:t>
      </w:r>
    </w:p>
    <w:p>
      <w:pPr>
        <w:pStyle w:val="BodyText"/>
        <w:jc w:val="left"/>
        <w:rPr>
          <w:sz w:val="24"/>
        </w:rPr>
      </w:pPr>
    </w:p>
    <w:p>
      <w:pPr>
        <w:pStyle w:val="BodyText"/>
        <w:spacing w:before="4"/>
        <w:jc w:val="left"/>
        <w:rPr>
          <w:sz w:val="28"/>
        </w:rPr>
      </w:pPr>
    </w:p>
    <w:p>
      <w:pPr>
        <w:pStyle w:val="Heading6"/>
        <w:ind w:left="671"/>
      </w:pPr>
      <w:r>
        <w:rPr/>
        <w:t>...</w:t>
      </w:r>
    </w:p>
    <w:p>
      <w:pPr>
        <w:spacing w:after="0"/>
        <w:sectPr>
          <w:headerReference w:type="default" r:id="rId35"/>
          <w:headerReference w:type="even" r:id="rId36"/>
          <w:footerReference w:type="default" r:id="rId37"/>
          <w:footerReference w:type="even" r:id="rId38"/>
          <w:pgSz w:w="8400" w:h="11900"/>
          <w:pgMar w:header="591" w:footer="531" w:top="840" w:bottom="720" w:left="580" w:right="640"/>
          <w:pgNumType w:start="209"/>
        </w:sectPr>
      </w:pPr>
    </w:p>
    <w:p>
      <w:pPr>
        <w:pStyle w:val="BodyText"/>
        <w:jc w:val="left"/>
        <w:rPr>
          <w:b/>
        </w:rPr>
      </w:pPr>
    </w:p>
    <w:p>
      <w:pPr>
        <w:pStyle w:val="BodyText"/>
        <w:spacing w:before="9"/>
        <w:jc w:val="left"/>
        <w:rPr>
          <w:b/>
          <w:sz w:val="10"/>
        </w:rPr>
      </w:pPr>
    </w:p>
    <w:p>
      <w:pPr>
        <w:pStyle w:val="BodyText"/>
        <w:ind w:left="187"/>
        <w:jc w:val="left"/>
      </w:pPr>
      <w:r>
        <w:rPr/>
        <w:pict>
          <v:shape style="width:317.25pt;height:33.3pt;mso-position-horizontal-relative:char;mso-position-vertical-relative:line" type="#_x0000_t202" filled="true" fillcolor="#e6e6e6" stroked="false">
            <w10:anchorlock/>
            <v:textbox inset="0,0,0,0">
              <w:txbxContent>
                <w:p>
                  <w:pPr>
                    <w:spacing w:before="31"/>
                    <w:ind w:left="678" w:right="667" w:firstLine="0"/>
                    <w:jc w:val="center"/>
                    <w:rPr>
                      <w:b/>
                      <w:sz w:val="28"/>
                    </w:rPr>
                  </w:pPr>
                  <w:r>
                    <w:rPr>
                      <w:b/>
                      <w:sz w:val="28"/>
                    </w:rPr>
                    <w:t>Liechtensteinisches</w:t>
                  </w:r>
                  <w:r>
                    <w:rPr>
                      <w:b/>
                      <w:spacing w:val="-16"/>
                      <w:sz w:val="28"/>
                    </w:rPr>
                    <w:t> </w:t>
                  </w:r>
                  <w:r>
                    <w:rPr>
                      <w:b/>
                      <w:sz w:val="28"/>
                    </w:rPr>
                    <w:t>Landesgesetzblatt</w:t>
                  </w:r>
                </w:p>
                <w:p>
                  <w:pPr>
                    <w:spacing w:before="44"/>
                    <w:ind w:left="678" w:right="670" w:firstLine="0"/>
                    <w:jc w:val="center"/>
                    <w:rPr>
                      <w:b/>
                      <w:sz w:val="20"/>
                    </w:rPr>
                  </w:pPr>
                  <w:r>
                    <w:rPr>
                      <w:b/>
                      <w:sz w:val="20"/>
                    </w:rPr>
                    <w:t>Jahrgang</w:t>
                  </w:r>
                  <w:r>
                    <w:rPr>
                      <w:b/>
                      <w:spacing w:val="-15"/>
                      <w:sz w:val="20"/>
                    </w:rPr>
                    <w:t> </w:t>
                  </w:r>
                  <w:r>
                    <w:rPr>
                      <w:b/>
                      <w:sz w:val="20"/>
                    </w:rPr>
                    <w:t>2021</w:t>
                  </w:r>
                  <w:r>
                    <w:rPr>
                      <w:b/>
                      <w:spacing w:val="-15"/>
                      <w:sz w:val="20"/>
                    </w:rPr>
                    <w:t> </w:t>
                  </w:r>
                  <w:r>
                    <w:rPr>
                      <w:b/>
                      <w:sz w:val="20"/>
                    </w:rPr>
                    <w:t>Nr.</w:t>
                  </w:r>
                  <w:r>
                    <w:rPr>
                      <w:b/>
                      <w:spacing w:val="-15"/>
                      <w:sz w:val="20"/>
                    </w:rPr>
                    <w:t> </w:t>
                  </w:r>
                  <w:r>
                    <w:rPr>
                      <w:b/>
                      <w:sz w:val="20"/>
                    </w:rPr>
                    <w:t>40</w:t>
                  </w:r>
                  <w:r>
                    <w:rPr>
                      <w:b/>
                      <w:spacing w:val="-15"/>
                      <w:sz w:val="20"/>
                    </w:rPr>
                    <w:t> </w:t>
                  </w:r>
                  <w:r>
                    <w:rPr>
                      <w:b/>
                      <w:sz w:val="20"/>
                    </w:rPr>
                    <w:t>ausgegeben</w:t>
                  </w:r>
                  <w:r>
                    <w:rPr>
                      <w:b/>
                      <w:spacing w:val="-15"/>
                      <w:sz w:val="20"/>
                    </w:rPr>
                    <w:t> </w:t>
                  </w:r>
                  <w:r>
                    <w:rPr>
                      <w:b/>
                      <w:sz w:val="20"/>
                    </w:rPr>
                    <w:t>am</w:t>
                  </w:r>
                  <w:r>
                    <w:rPr>
                      <w:b/>
                      <w:spacing w:val="-15"/>
                      <w:sz w:val="20"/>
                    </w:rPr>
                    <w:t> </w:t>
                  </w:r>
                  <w:r>
                    <w:rPr>
                      <w:b/>
                      <w:sz w:val="20"/>
                    </w:rPr>
                    <w:t>26.</w:t>
                  </w:r>
                  <w:r>
                    <w:rPr>
                      <w:b/>
                      <w:spacing w:val="-15"/>
                      <w:sz w:val="20"/>
                    </w:rPr>
                    <w:t> </w:t>
                  </w:r>
                  <w:r>
                    <w:rPr>
                      <w:b/>
                      <w:sz w:val="20"/>
                    </w:rPr>
                    <w:t>Januar</w:t>
                  </w:r>
                  <w:r>
                    <w:rPr>
                      <w:b/>
                      <w:spacing w:val="-14"/>
                      <w:sz w:val="20"/>
                    </w:rPr>
                    <w:t> </w:t>
                  </w:r>
                  <w:r>
                    <w:rPr>
                      <w:b/>
                      <w:sz w:val="20"/>
                    </w:rPr>
                    <w:t>2021</w:t>
                  </w:r>
                </w:p>
              </w:txbxContent>
            </v:textbox>
            <v:fill type="solid"/>
          </v:shape>
        </w:pict>
      </w:r>
      <w:r>
        <w:rPr/>
      </w:r>
    </w:p>
    <w:p>
      <w:pPr>
        <w:pStyle w:val="BodyText"/>
        <w:jc w:val="left"/>
        <w:rPr>
          <w:b/>
        </w:rPr>
      </w:pPr>
    </w:p>
    <w:p>
      <w:pPr>
        <w:pStyle w:val="BodyText"/>
        <w:spacing w:before="1"/>
        <w:jc w:val="left"/>
        <w:rPr>
          <w:b/>
          <w:sz w:val="25"/>
        </w:rPr>
      </w:pPr>
    </w:p>
    <w:p>
      <w:pPr>
        <w:spacing w:before="103"/>
        <w:ind w:left="152" w:right="597" w:firstLine="0"/>
        <w:jc w:val="center"/>
        <w:rPr>
          <w:b/>
          <w:sz w:val="30"/>
        </w:rPr>
      </w:pPr>
      <w:r>
        <w:rPr>
          <w:b/>
          <w:w w:val="105"/>
          <w:sz w:val="30"/>
        </w:rPr>
        <w:t>Gesetz</w:t>
      </w:r>
    </w:p>
    <w:p>
      <w:pPr>
        <w:spacing w:before="68"/>
        <w:ind w:left="140" w:right="597" w:firstLine="0"/>
        <w:jc w:val="center"/>
        <w:rPr>
          <w:sz w:val="25"/>
        </w:rPr>
      </w:pPr>
      <w:r>
        <w:rPr>
          <w:w w:val="105"/>
          <w:sz w:val="25"/>
        </w:rPr>
        <w:t>vom 3. Dezember 2020</w:t>
      </w:r>
    </w:p>
    <w:p>
      <w:pPr>
        <w:spacing w:before="97"/>
        <w:ind w:left="149" w:right="594" w:firstLine="0"/>
        <w:jc w:val="center"/>
        <w:rPr>
          <w:b/>
          <w:sz w:val="30"/>
        </w:rPr>
      </w:pPr>
      <w:r>
        <w:rPr>
          <w:b/>
          <w:sz w:val="30"/>
        </w:rPr>
        <w:t>über die Abänderung der Strafprozessordnung</w:t>
      </w:r>
    </w:p>
    <w:p>
      <w:pPr>
        <w:pStyle w:val="BodyText"/>
        <w:jc w:val="left"/>
        <w:rPr>
          <w:b/>
        </w:rPr>
      </w:pPr>
    </w:p>
    <w:p>
      <w:pPr>
        <w:pStyle w:val="BodyText"/>
        <w:spacing w:before="10"/>
        <w:jc w:val="left"/>
        <w:rPr>
          <w:b/>
          <w:sz w:val="25"/>
        </w:rPr>
      </w:pPr>
    </w:p>
    <w:p>
      <w:pPr>
        <w:spacing w:before="102"/>
        <w:ind w:left="161" w:right="0" w:firstLine="0"/>
        <w:jc w:val="left"/>
        <w:rPr>
          <w:b/>
          <w:sz w:val="20"/>
        </w:rPr>
      </w:pPr>
      <w:r>
        <w:rPr>
          <w:b/>
          <w:sz w:val="20"/>
        </w:rPr>
        <w:t>...</w:t>
      </w:r>
    </w:p>
    <w:p>
      <w:pPr>
        <w:pStyle w:val="BodyText"/>
        <w:jc w:val="left"/>
        <w:rPr>
          <w:b/>
          <w:sz w:val="24"/>
        </w:rPr>
      </w:pPr>
    </w:p>
    <w:p>
      <w:pPr>
        <w:pStyle w:val="BodyText"/>
        <w:spacing w:before="7"/>
        <w:jc w:val="left"/>
        <w:rPr>
          <w:b/>
          <w:sz w:val="25"/>
        </w:rPr>
      </w:pPr>
    </w:p>
    <w:p>
      <w:pPr>
        <w:spacing w:before="0"/>
        <w:ind w:left="150" w:right="597" w:firstLine="0"/>
        <w:jc w:val="center"/>
        <w:rPr>
          <w:b/>
          <w:sz w:val="25"/>
        </w:rPr>
      </w:pPr>
      <w:r>
        <w:rPr>
          <w:b/>
          <w:sz w:val="25"/>
        </w:rPr>
        <w:t>II.</w:t>
      </w:r>
    </w:p>
    <w:p>
      <w:pPr>
        <w:spacing w:before="92"/>
        <w:ind w:left="148" w:right="597" w:firstLine="0"/>
        <w:jc w:val="center"/>
        <w:rPr>
          <w:b/>
          <w:sz w:val="20"/>
        </w:rPr>
      </w:pPr>
      <w:r>
        <w:rPr>
          <w:b/>
          <w:sz w:val="20"/>
        </w:rPr>
        <w:t>Übergangsbestimmung</w:t>
      </w:r>
    </w:p>
    <w:p>
      <w:pPr>
        <w:pStyle w:val="BodyText"/>
        <w:spacing w:before="1"/>
        <w:jc w:val="left"/>
        <w:rPr>
          <w:b/>
          <w:sz w:val="22"/>
        </w:rPr>
      </w:pPr>
    </w:p>
    <w:p>
      <w:pPr>
        <w:pStyle w:val="BodyText"/>
        <w:spacing w:line="249" w:lineRule="auto"/>
        <w:ind w:left="157" w:right="209" w:firstLine="283"/>
        <w:jc w:val="left"/>
      </w:pPr>
      <w:bookmarkStart w:name="_bookmark539" w:id="606"/>
      <w:bookmarkEnd w:id="606"/>
      <w:r>
        <w:rPr/>
      </w:r>
      <w:r>
        <w:rPr>
          <w:w w:val="110"/>
        </w:rPr>
        <w:t>Auf zum Zeitpunkt des Inkrafttretens</w:t>
      </w:r>
      <w:hyperlink w:history="true" w:anchor="_bookmark1008">
        <w:r>
          <w:rPr>
            <w:w w:val="110"/>
            <w:u w:val="single" w:color="0000FF"/>
            <w:vertAlign w:val="superscript"/>
          </w:rPr>
          <w:t>469</w:t>
        </w:r>
      </w:hyperlink>
      <w:r>
        <w:rPr>
          <w:w w:val="110"/>
          <w:vertAlign w:val="baseline"/>
        </w:rPr>
        <w:t> dieses Gesetzes hängige Ver- fahren findet das neue Recht Anwendung.</w:t>
      </w:r>
    </w:p>
    <w:p>
      <w:pPr>
        <w:pStyle w:val="BodyText"/>
        <w:jc w:val="left"/>
        <w:rPr>
          <w:sz w:val="24"/>
        </w:rPr>
      </w:pPr>
    </w:p>
    <w:p>
      <w:pPr>
        <w:pStyle w:val="BodyText"/>
        <w:spacing w:before="4"/>
        <w:jc w:val="left"/>
        <w:rPr>
          <w:sz w:val="28"/>
        </w:rPr>
      </w:pPr>
    </w:p>
    <w:p>
      <w:pPr>
        <w:pStyle w:val="Heading6"/>
      </w:pPr>
      <w:r>
        <w:rPr/>
        <w:t>...</w:t>
      </w:r>
    </w:p>
    <w:p>
      <w:pPr>
        <w:spacing w:after="0"/>
        <w:sectPr>
          <w:pgSz w:w="8400" w:h="11900"/>
          <w:pgMar w:header="591" w:footer="531" w:top="840" w:bottom="720" w:left="580" w:right="640"/>
        </w:sectPr>
      </w:pPr>
    </w:p>
    <w:p>
      <w:pPr>
        <w:pStyle w:val="BodyText"/>
        <w:jc w:val="left"/>
        <w:rPr>
          <w:b/>
        </w:rPr>
      </w:pPr>
    </w:p>
    <w:p>
      <w:pPr>
        <w:pStyle w:val="BodyText"/>
        <w:spacing w:before="3"/>
        <w:jc w:val="left"/>
        <w:rPr>
          <w:b/>
          <w:sz w:val="21"/>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876" w:val="left" w:leader="none"/>
        </w:tabs>
        <w:spacing w:line="240" w:lineRule="auto" w:before="3" w:after="0"/>
        <w:ind w:left="875" w:right="0" w:hanging="209"/>
        <w:jc w:val="left"/>
        <w:rPr>
          <w:i/>
          <w:sz w:val="16"/>
        </w:rPr>
      </w:pPr>
      <w:r>
        <w:rPr/>
        <w:pict>
          <v:rect style="position:absolute;margin-left:82.204697pt;margin-top:15.742748pt;width:300.472pt;height:.75pt;mso-position-horizontal-relative:page;mso-position-vertical-relative:paragraph;z-index:-15707648;mso-wrap-distance-left:0;mso-wrap-distance-right:0" filled="true" fillcolor="#000000" stroked="false">
            <v:fill type="solid"/>
            <w10:wrap type="topAndBottom"/>
          </v:rect>
        </w:pict>
      </w:r>
      <w:bookmarkStart w:name="_bookmark540" w:id="607"/>
      <w:bookmarkEnd w:id="607"/>
      <w:r>
        <w:rPr/>
      </w:r>
      <w:bookmarkStart w:name="_bookmark540" w:id="608"/>
      <w:bookmarkEnd w:id="608"/>
      <w:r>
        <w:rPr>
          <w:i/>
          <w:w w:val="110"/>
          <w:sz w:val="16"/>
        </w:rPr>
        <w:t>§</w:t>
      </w:r>
      <w:r>
        <w:rPr>
          <w:i/>
          <w:w w:val="110"/>
          <w:sz w:val="16"/>
        </w:rPr>
        <w:t> 2 Abs. 5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ListParagraph"/>
        <w:numPr>
          <w:ilvl w:val="0"/>
          <w:numId w:val="302"/>
        </w:numPr>
        <w:tabs>
          <w:tab w:pos="876" w:val="left" w:leader="none"/>
        </w:tabs>
        <w:spacing w:line="240" w:lineRule="auto" w:before="0" w:after="128"/>
        <w:ind w:left="875" w:right="0" w:hanging="209"/>
        <w:jc w:val="left"/>
        <w:rPr>
          <w:i/>
          <w:sz w:val="16"/>
        </w:rPr>
      </w:pPr>
      <w:bookmarkStart w:name="_bookmark541" w:id="609"/>
      <w:bookmarkEnd w:id="609"/>
      <w:r>
        <w:rPr/>
      </w:r>
      <w:bookmarkStart w:name="_bookmark541" w:id="610"/>
      <w:bookmarkEnd w:id="610"/>
      <w:r>
        <w:rPr>
          <w:i/>
          <w:w w:val="110"/>
          <w:sz w:val="16"/>
        </w:rPr>
        <w:t>§</w:t>
      </w:r>
      <w:r>
        <w:rPr>
          <w:i/>
          <w:w w:val="110"/>
          <w:sz w:val="16"/>
        </w:rPr>
        <w:t> 2a eingefügt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876" w:val="left" w:leader="none"/>
        </w:tabs>
        <w:spacing w:line="240" w:lineRule="auto" w:before="3" w:after="0"/>
        <w:ind w:left="875" w:right="0" w:hanging="209"/>
        <w:jc w:val="left"/>
        <w:rPr>
          <w:i/>
          <w:sz w:val="16"/>
        </w:rPr>
      </w:pPr>
      <w:r>
        <w:rPr/>
        <w:pict>
          <v:rect style="position:absolute;margin-left:82.204697pt;margin-top:15.742744pt;width:300.472pt;height:.75pt;mso-position-horizontal-relative:page;mso-position-vertical-relative:paragraph;z-index:-15706624;mso-wrap-distance-left:0;mso-wrap-distance-right:0" filled="true" fillcolor="#000000" stroked="false">
            <v:fill type="solid"/>
            <w10:wrap type="topAndBottom"/>
          </v:rect>
        </w:pict>
      </w:r>
      <w:bookmarkStart w:name="_bookmark542" w:id="611"/>
      <w:bookmarkEnd w:id="611"/>
      <w:r>
        <w:rPr/>
      </w:r>
      <w:bookmarkStart w:name="_bookmark542" w:id="612"/>
      <w:bookmarkEnd w:id="612"/>
      <w:r>
        <w:rPr>
          <w:i/>
          <w:w w:val="110"/>
          <w:sz w:val="16"/>
        </w:rPr>
        <w:t>§</w:t>
      </w:r>
      <w:r>
        <w:rPr>
          <w:i/>
          <w:spacing w:val="-5"/>
          <w:w w:val="110"/>
          <w:sz w:val="16"/>
        </w:rPr>
        <w:t> </w:t>
      </w:r>
      <w:r>
        <w:rPr>
          <w:i/>
          <w:w w:val="110"/>
          <w:sz w:val="16"/>
        </w:rPr>
        <w:t>6</w:t>
      </w:r>
      <w:r>
        <w:rPr>
          <w:i/>
          <w:spacing w:val="-4"/>
          <w:w w:val="110"/>
          <w:sz w:val="16"/>
        </w:rPr>
        <w:t> </w:t>
      </w:r>
      <w:r>
        <w:rPr>
          <w:i/>
          <w:w w:val="110"/>
          <w:sz w:val="16"/>
        </w:rPr>
        <w:t>Abs.</w:t>
      </w:r>
      <w:r>
        <w:rPr>
          <w:i/>
          <w:spacing w:val="-5"/>
          <w:w w:val="110"/>
          <w:sz w:val="16"/>
        </w:rPr>
        <w:t> </w:t>
      </w:r>
      <w:r>
        <w:rPr>
          <w:i/>
          <w:w w:val="110"/>
          <w:sz w:val="16"/>
        </w:rPr>
        <w:t>1</w:t>
      </w:r>
      <w:r>
        <w:rPr>
          <w:i/>
          <w:spacing w:val="-4"/>
          <w:w w:val="110"/>
          <w:sz w:val="16"/>
        </w:rPr>
        <w:t> </w:t>
      </w:r>
      <w:r>
        <w:rPr>
          <w:i/>
          <w:w w:val="110"/>
          <w:sz w:val="16"/>
        </w:rPr>
        <w:t>abgeändert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876" w:val="left" w:leader="none"/>
        </w:tabs>
        <w:spacing w:line="240" w:lineRule="auto" w:before="0" w:after="128"/>
        <w:ind w:left="875" w:right="0" w:hanging="209"/>
        <w:jc w:val="left"/>
        <w:rPr>
          <w:i/>
          <w:sz w:val="16"/>
        </w:rPr>
      </w:pPr>
      <w:bookmarkStart w:name="_bookmark543" w:id="613"/>
      <w:bookmarkEnd w:id="613"/>
      <w:r>
        <w:rPr/>
      </w:r>
      <w:bookmarkStart w:name="_bookmark543" w:id="614"/>
      <w:bookmarkEnd w:id="614"/>
      <w:r>
        <w:rPr>
          <w:i/>
          <w:w w:val="110"/>
          <w:sz w:val="16"/>
        </w:rPr>
        <w:t>§</w:t>
      </w:r>
      <w:r>
        <w:rPr>
          <w:i/>
          <w:spacing w:val="-5"/>
          <w:w w:val="110"/>
          <w:sz w:val="16"/>
        </w:rPr>
        <w:t> </w:t>
      </w:r>
      <w:r>
        <w:rPr>
          <w:i/>
          <w:w w:val="110"/>
          <w:sz w:val="16"/>
        </w:rPr>
        <w:t>6</w:t>
      </w:r>
      <w:r>
        <w:rPr>
          <w:i/>
          <w:spacing w:val="-4"/>
          <w:w w:val="110"/>
          <w:sz w:val="16"/>
        </w:rPr>
        <w:t> </w:t>
      </w:r>
      <w:r>
        <w:rPr>
          <w:i/>
          <w:w w:val="110"/>
          <w:sz w:val="16"/>
        </w:rPr>
        <w:t>Abs.</w:t>
      </w:r>
      <w:r>
        <w:rPr>
          <w:i/>
          <w:spacing w:val="-5"/>
          <w:w w:val="110"/>
          <w:sz w:val="16"/>
        </w:rPr>
        <w:t> </w:t>
      </w:r>
      <w:r>
        <w:rPr>
          <w:i/>
          <w:w w:val="110"/>
          <w:sz w:val="16"/>
        </w:rPr>
        <w:t>2</w:t>
      </w:r>
      <w:r>
        <w:rPr>
          <w:i/>
          <w:spacing w:val="-4"/>
          <w:w w:val="110"/>
          <w:sz w:val="16"/>
        </w:rPr>
        <w:t> </w:t>
      </w:r>
      <w:r>
        <w:rPr>
          <w:i/>
          <w:w w:val="110"/>
          <w:sz w:val="16"/>
        </w:rPr>
        <w:t>abgeändert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2021</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40</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876" w:val="left" w:leader="none"/>
        </w:tabs>
        <w:spacing w:line="240" w:lineRule="auto" w:before="3" w:after="0"/>
        <w:ind w:left="875" w:right="0" w:hanging="209"/>
        <w:jc w:val="left"/>
        <w:rPr>
          <w:i/>
          <w:sz w:val="16"/>
        </w:rPr>
      </w:pPr>
      <w:r>
        <w:rPr/>
        <w:pict>
          <v:rect style="position:absolute;margin-left:82.204697pt;margin-top:15.74274pt;width:300.472pt;height:.75pt;mso-position-horizontal-relative:page;mso-position-vertical-relative:paragraph;z-index:-15705600;mso-wrap-distance-left:0;mso-wrap-distance-right:0" filled="true" fillcolor="#000000" stroked="false">
            <v:fill type="solid"/>
            <w10:wrap type="topAndBottom"/>
          </v:rect>
        </w:pict>
      </w:r>
      <w:bookmarkStart w:name="_bookmark544" w:id="615"/>
      <w:bookmarkEnd w:id="615"/>
      <w:r>
        <w:rPr/>
      </w:r>
      <w:bookmarkStart w:name="_bookmark544" w:id="616"/>
      <w:bookmarkEnd w:id="616"/>
      <w:r>
        <w:rPr>
          <w:i/>
          <w:w w:val="110"/>
          <w:sz w:val="16"/>
        </w:rPr>
        <w:t>§</w:t>
      </w:r>
      <w:r>
        <w:rPr>
          <w:i/>
          <w:w w:val="110"/>
          <w:sz w:val="16"/>
        </w:rPr>
        <w:t> 6 Abs. 4 eingefügt durch</w:t>
      </w:r>
      <w:r>
        <w:rPr>
          <w:i/>
          <w:color w:val="0000FF"/>
          <w:w w:val="110"/>
          <w:sz w:val="16"/>
        </w:rPr>
        <w:t> </w:t>
      </w:r>
      <w:r>
        <w:rPr>
          <w:i/>
          <w:color w:val="0000FF"/>
          <w:w w:val="110"/>
          <w:sz w:val="16"/>
          <w:u w:val="single" w:color="0000FF"/>
        </w:rPr>
        <w:t>LGBl. 2012 Nr.</w:t>
      </w:r>
      <w:r>
        <w:rPr>
          <w:i/>
          <w:color w:val="0000FF"/>
          <w:spacing w:val="-28"/>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876" w:val="left" w:leader="none"/>
        </w:tabs>
        <w:spacing w:line="240" w:lineRule="auto" w:before="0" w:after="128"/>
        <w:ind w:left="875" w:right="0" w:hanging="209"/>
        <w:jc w:val="left"/>
        <w:rPr>
          <w:i/>
          <w:sz w:val="16"/>
        </w:rPr>
      </w:pPr>
      <w:bookmarkStart w:name="_bookmark545" w:id="617"/>
      <w:bookmarkEnd w:id="617"/>
      <w:r>
        <w:rPr/>
      </w:r>
      <w:bookmarkStart w:name="_bookmark545" w:id="618"/>
      <w:bookmarkEnd w:id="618"/>
      <w:r>
        <w:rPr>
          <w:i/>
          <w:w w:val="110"/>
          <w:sz w:val="16"/>
        </w:rPr>
        <w:t>§</w:t>
      </w:r>
      <w:r>
        <w:rPr>
          <w:i/>
          <w:w w:val="110"/>
          <w:sz w:val="16"/>
        </w:rPr>
        <w:t> 8 abgeändert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876" w:val="left" w:leader="none"/>
        </w:tabs>
        <w:spacing w:line="240" w:lineRule="auto" w:before="3" w:after="0"/>
        <w:ind w:left="875" w:right="0" w:hanging="209"/>
        <w:jc w:val="left"/>
        <w:rPr>
          <w:i/>
          <w:sz w:val="16"/>
        </w:rPr>
      </w:pPr>
      <w:r>
        <w:rPr/>
        <w:pict>
          <v:rect style="position:absolute;margin-left:82.204697pt;margin-top:15.742735pt;width:300.472pt;height:.75pt;mso-position-horizontal-relative:page;mso-position-vertical-relative:paragraph;z-index:-15704576;mso-wrap-distance-left:0;mso-wrap-distance-right:0" filled="true" fillcolor="#000000" stroked="false">
            <v:fill type="solid"/>
            <w10:wrap type="topAndBottom"/>
          </v:rect>
        </w:pict>
      </w:r>
      <w:bookmarkStart w:name="_bookmark546" w:id="619"/>
      <w:bookmarkEnd w:id="619"/>
      <w:r>
        <w:rPr/>
      </w:r>
      <w:bookmarkStart w:name="_bookmark546" w:id="620"/>
      <w:bookmarkEnd w:id="620"/>
      <w:r>
        <w:rPr>
          <w:i/>
          <w:w w:val="110"/>
          <w:sz w:val="16"/>
        </w:rPr>
        <w:t>Überschrift</w:t>
      </w:r>
      <w:r>
        <w:rPr>
          <w:i/>
          <w:w w:val="110"/>
          <w:sz w:val="16"/>
        </w:rPr>
        <w:t> vor § 9 eingefügt durch</w:t>
      </w:r>
      <w:r>
        <w:rPr>
          <w:i/>
          <w:color w:val="0000FF"/>
          <w:w w:val="110"/>
          <w:sz w:val="16"/>
        </w:rPr>
        <w:t> </w:t>
      </w:r>
      <w:r>
        <w:rPr>
          <w:i/>
          <w:color w:val="0000FF"/>
          <w:w w:val="110"/>
          <w:sz w:val="16"/>
          <w:u w:val="single" w:color="0000FF"/>
        </w:rPr>
        <w:t>LGBl. 2012 Nr.</w:t>
      </w:r>
      <w:r>
        <w:rPr>
          <w:i/>
          <w:color w:val="0000FF"/>
          <w:spacing w:val="-28"/>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876" w:val="left" w:leader="none"/>
        </w:tabs>
        <w:spacing w:line="240" w:lineRule="auto" w:before="0" w:after="128"/>
        <w:ind w:left="875" w:right="0" w:hanging="209"/>
        <w:jc w:val="left"/>
        <w:rPr>
          <w:i/>
          <w:sz w:val="16"/>
        </w:rPr>
      </w:pPr>
      <w:bookmarkStart w:name="_bookmark547" w:id="621"/>
      <w:bookmarkEnd w:id="621"/>
      <w:r>
        <w:rPr/>
      </w:r>
      <w:bookmarkStart w:name="_bookmark547" w:id="622"/>
      <w:bookmarkEnd w:id="622"/>
      <w:r>
        <w:rPr>
          <w:i/>
          <w:w w:val="110"/>
          <w:sz w:val="16"/>
        </w:rPr>
        <w:t>§</w:t>
      </w:r>
      <w:r>
        <w:rPr>
          <w:i/>
          <w:w w:val="110"/>
          <w:sz w:val="16"/>
        </w:rPr>
        <w:t> 9 abgeändert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876" w:val="left" w:leader="none"/>
        </w:tabs>
        <w:spacing w:line="240" w:lineRule="auto" w:before="3" w:after="0"/>
        <w:ind w:left="875" w:right="0" w:hanging="209"/>
        <w:jc w:val="left"/>
        <w:rPr>
          <w:i/>
          <w:sz w:val="16"/>
        </w:rPr>
      </w:pPr>
      <w:r>
        <w:rPr/>
        <w:pict>
          <v:rect style="position:absolute;margin-left:82.204697pt;margin-top:15.742762pt;width:300.472pt;height:.75pt;mso-position-horizontal-relative:page;mso-position-vertical-relative:paragraph;z-index:-15703552;mso-wrap-distance-left:0;mso-wrap-distance-right:0" filled="true" fillcolor="#000000" stroked="false">
            <v:fill type="solid"/>
            <w10:wrap type="topAndBottom"/>
          </v:rect>
        </w:pict>
      </w:r>
      <w:bookmarkStart w:name="_bookmark548" w:id="623"/>
      <w:bookmarkEnd w:id="623"/>
      <w:r>
        <w:rPr/>
      </w:r>
      <w:bookmarkStart w:name="_bookmark548" w:id="624"/>
      <w:bookmarkEnd w:id="624"/>
      <w:r>
        <w:rPr>
          <w:i/>
          <w:w w:val="110"/>
          <w:sz w:val="16"/>
        </w:rPr>
        <w:t>§</w:t>
      </w:r>
      <w:r>
        <w:rPr>
          <w:i/>
          <w:w w:val="110"/>
          <w:sz w:val="16"/>
        </w:rPr>
        <w:t> 10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49" w:id="625"/>
      <w:bookmarkEnd w:id="625"/>
      <w:r>
        <w:rPr/>
      </w:r>
      <w:bookmarkStart w:name="_bookmark549" w:id="626"/>
      <w:bookmarkEnd w:id="626"/>
      <w:r>
        <w:rPr>
          <w:i/>
          <w:w w:val="110"/>
          <w:sz w:val="16"/>
        </w:rPr>
        <w:t>§</w:t>
      </w:r>
      <w:r>
        <w:rPr>
          <w:i/>
          <w:spacing w:val="-5"/>
          <w:w w:val="110"/>
          <w:sz w:val="16"/>
        </w:rPr>
        <w:t> </w:t>
      </w:r>
      <w:r>
        <w:rPr>
          <w:i/>
          <w:w w:val="110"/>
          <w:sz w:val="16"/>
        </w:rPr>
        <w:t>11</w:t>
      </w:r>
      <w:r>
        <w:rPr>
          <w:i/>
          <w:spacing w:val="-6"/>
          <w:w w:val="110"/>
          <w:sz w:val="16"/>
        </w:rPr>
        <w:t> </w:t>
      </w:r>
      <w:r>
        <w:rPr>
          <w:i/>
          <w:w w:val="110"/>
          <w:sz w:val="16"/>
        </w:rPr>
        <w:t>Abs.</w:t>
      </w:r>
      <w:r>
        <w:rPr>
          <w:i/>
          <w:spacing w:val="-5"/>
          <w:w w:val="110"/>
          <w:sz w:val="16"/>
        </w:rPr>
        <w:t> </w:t>
      </w:r>
      <w:r>
        <w:rPr>
          <w:i/>
          <w:w w:val="110"/>
          <w:sz w:val="16"/>
        </w:rPr>
        <w:t>1</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7pt;width:300.472pt;height:.75pt;mso-position-horizontal-relative:page;mso-position-vertical-relative:paragraph;z-index:-15702528;mso-wrap-distance-left:0;mso-wrap-distance-right:0" filled="true" fillcolor="#000000" stroked="false">
            <v:fill type="solid"/>
            <w10:wrap type="topAndBottom"/>
          </v:rect>
        </w:pict>
      </w:r>
      <w:bookmarkStart w:name="_bookmark550" w:id="627"/>
      <w:bookmarkEnd w:id="627"/>
      <w:r>
        <w:rPr/>
      </w:r>
      <w:bookmarkStart w:name="_bookmark550" w:id="628"/>
      <w:bookmarkEnd w:id="628"/>
      <w:r>
        <w:rPr>
          <w:i/>
          <w:w w:val="110"/>
          <w:sz w:val="16"/>
        </w:rPr>
        <w:t>§</w:t>
      </w:r>
      <w:r>
        <w:rPr>
          <w:i/>
          <w:spacing w:val="-5"/>
          <w:w w:val="110"/>
          <w:sz w:val="16"/>
        </w:rPr>
        <w:t> </w:t>
      </w:r>
      <w:r>
        <w:rPr>
          <w:i/>
          <w:w w:val="110"/>
          <w:sz w:val="16"/>
        </w:rPr>
        <w:t>11</w:t>
      </w:r>
      <w:r>
        <w:rPr>
          <w:i/>
          <w:spacing w:val="-6"/>
          <w:w w:val="110"/>
          <w:sz w:val="16"/>
        </w:rPr>
        <w:t> </w:t>
      </w:r>
      <w:r>
        <w:rPr>
          <w:i/>
          <w:w w:val="110"/>
          <w:sz w:val="16"/>
        </w:rPr>
        <w:t>Abs.</w:t>
      </w:r>
      <w:r>
        <w:rPr>
          <w:i/>
          <w:spacing w:val="-5"/>
          <w:w w:val="110"/>
          <w:sz w:val="16"/>
        </w:rPr>
        <w:t> </w:t>
      </w:r>
      <w:r>
        <w:rPr>
          <w:i/>
          <w:w w:val="110"/>
          <w:sz w:val="16"/>
        </w:rPr>
        <w:t>2</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51" w:id="629"/>
      <w:bookmarkEnd w:id="629"/>
      <w:r>
        <w:rPr/>
      </w:r>
      <w:bookmarkStart w:name="_bookmark551" w:id="630"/>
      <w:bookmarkEnd w:id="630"/>
      <w:r>
        <w:rPr>
          <w:i/>
          <w:w w:val="110"/>
          <w:sz w:val="16"/>
        </w:rPr>
        <w:t>§</w:t>
      </w:r>
      <w:r>
        <w:rPr>
          <w:i/>
          <w:spacing w:val="-4"/>
          <w:w w:val="110"/>
          <w:sz w:val="16"/>
        </w:rPr>
        <w:t> </w:t>
      </w:r>
      <w:r>
        <w:rPr>
          <w:i/>
          <w:w w:val="110"/>
          <w:sz w:val="16"/>
        </w:rPr>
        <w:t>11</w:t>
      </w:r>
      <w:r>
        <w:rPr>
          <w:i/>
          <w:spacing w:val="-3"/>
          <w:w w:val="110"/>
          <w:sz w:val="16"/>
        </w:rPr>
        <w:t> </w:t>
      </w:r>
      <w:r>
        <w:rPr>
          <w:i/>
          <w:w w:val="110"/>
          <w:sz w:val="16"/>
        </w:rPr>
        <w:t>Abs.</w:t>
      </w:r>
      <w:r>
        <w:rPr>
          <w:i/>
          <w:spacing w:val="-4"/>
          <w:w w:val="110"/>
          <w:sz w:val="16"/>
        </w:rPr>
        <w:t> </w:t>
      </w:r>
      <w:r>
        <w:rPr>
          <w:i/>
          <w:w w:val="110"/>
          <w:sz w:val="16"/>
        </w:rPr>
        <w:t>3</w:t>
      </w:r>
      <w:r>
        <w:rPr>
          <w:i/>
          <w:spacing w:val="-3"/>
          <w:w w:val="110"/>
          <w:sz w:val="16"/>
        </w:rPr>
        <w:t> </w:t>
      </w:r>
      <w:r>
        <w:rPr>
          <w:i/>
          <w:w w:val="110"/>
          <w:sz w:val="16"/>
        </w:rPr>
        <w:t>Einleitungssatz</w:t>
      </w:r>
      <w:r>
        <w:rPr>
          <w:i/>
          <w:spacing w:val="-3"/>
          <w:w w:val="110"/>
          <w:sz w:val="16"/>
        </w:rPr>
        <w:t> </w:t>
      </w:r>
      <w:r>
        <w:rPr>
          <w:i/>
          <w:w w:val="110"/>
          <w:sz w:val="16"/>
        </w:rPr>
        <w:t>abgeändert</w:t>
      </w:r>
      <w:r>
        <w:rPr>
          <w:i/>
          <w:spacing w:val="-4"/>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3pt;width:300.472pt;height:.75pt;mso-position-horizontal-relative:page;mso-position-vertical-relative:paragraph;z-index:-15701504;mso-wrap-distance-left:0;mso-wrap-distance-right:0" filled="true" fillcolor="#000000" stroked="false">
            <v:fill type="solid"/>
            <w10:wrap type="topAndBottom"/>
          </v:rect>
        </w:pict>
      </w:r>
      <w:bookmarkStart w:name="_bookmark552" w:id="631"/>
      <w:bookmarkEnd w:id="631"/>
      <w:r>
        <w:rPr/>
      </w:r>
      <w:bookmarkStart w:name="_bookmark552" w:id="632"/>
      <w:bookmarkEnd w:id="632"/>
      <w:r>
        <w:rPr>
          <w:i/>
          <w:w w:val="110"/>
          <w:sz w:val="16"/>
        </w:rPr>
        <w:t>§</w:t>
      </w:r>
      <w:r>
        <w:rPr>
          <w:i/>
          <w:spacing w:val="-4"/>
          <w:w w:val="110"/>
          <w:sz w:val="16"/>
        </w:rPr>
        <w:t> </w:t>
      </w:r>
      <w:r>
        <w:rPr>
          <w:i/>
          <w:w w:val="110"/>
          <w:sz w:val="16"/>
        </w:rPr>
        <w:t>11</w:t>
      </w:r>
      <w:r>
        <w:rPr>
          <w:i/>
          <w:spacing w:val="-3"/>
          <w:w w:val="110"/>
          <w:sz w:val="16"/>
        </w:rPr>
        <w:t> </w:t>
      </w:r>
      <w:r>
        <w:rPr>
          <w:i/>
          <w:w w:val="110"/>
          <w:sz w:val="16"/>
        </w:rPr>
        <w:t>Abs.</w:t>
      </w:r>
      <w:r>
        <w:rPr>
          <w:i/>
          <w:spacing w:val="-3"/>
          <w:w w:val="110"/>
          <w:sz w:val="16"/>
        </w:rPr>
        <w:t> </w:t>
      </w:r>
      <w:r>
        <w:rPr>
          <w:i/>
          <w:w w:val="110"/>
          <w:sz w:val="16"/>
        </w:rPr>
        <w:t>3</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53" w:id="633"/>
      <w:bookmarkEnd w:id="633"/>
      <w:r>
        <w:rPr/>
      </w:r>
      <w:bookmarkStart w:name="_bookmark553" w:id="634"/>
      <w:bookmarkEnd w:id="634"/>
      <w:r>
        <w:rPr>
          <w:i/>
          <w:w w:val="110"/>
          <w:sz w:val="16"/>
        </w:rPr>
        <w:t>§</w:t>
      </w:r>
      <w:r>
        <w:rPr>
          <w:i/>
          <w:spacing w:val="-4"/>
          <w:w w:val="110"/>
          <w:sz w:val="16"/>
        </w:rPr>
        <w:t> </w:t>
      </w:r>
      <w:r>
        <w:rPr>
          <w:i/>
          <w:w w:val="110"/>
          <w:sz w:val="16"/>
        </w:rPr>
        <w:t>11</w:t>
      </w:r>
      <w:r>
        <w:rPr>
          <w:i/>
          <w:spacing w:val="-3"/>
          <w:w w:val="110"/>
          <w:sz w:val="16"/>
        </w:rPr>
        <w:t> </w:t>
      </w:r>
      <w:r>
        <w:rPr>
          <w:i/>
          <w:w w:val="110"/>
          <w:sz w:val="16"/>
        </w:rPr>
        <w:t>Abs.</w:t>
      </w:r>
      <w:r>
        <w:rPr>
          <w:i/>
          <w:spacing w:val="-3"/>
          <w:w w:val="110"/>
          <w:sz w:val="16"/>
        </w:rPr>
        <w:t> </w:t>
      </w:r>
      <w:r>
        <w:rPr>
          <w:i/>
          <w:w w:val="110"/>
          <w:sz w:val="16"/>
        </w:rPr>
        <w:t>3</w:t>
      </w:r>
      <w:r>
        <w:rPr>
          <w:i/>
          <w:spacing w:val="-3"/>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8pt;width:300.472pt;height:.75pt;mso-position-horizontal-relative:page;mso-position-vertical-relative:paragraph;z-index:-15700480;mso-wrap-distance-left:0;mso-wrap-distance-right:0" filled="true" fillcolor="#000000" stroked="false">
            <v:fill type="solid"/>
            <w10:wrap type="topAndBottom"/>
          </v:rect>
        </w:pict>
      </w:r>
      <w:bookmarkStart w:name="_bookmark554" w:id="635"/>
      <w:bookmarkEnd w:id="635"/>
      <w:r>
        <w:rPr/>
      </w:r>
      <w:bookmarkStart w:name="_bookmark554" w:id="636"/>
      <w:bookmarkEnd w:id="636"/>
      <w:r>
        <w:rPr>
          <w:i/>
          <w:w w:val="110"/>
          <w:sz w:val="16"/>
        </w:rPr>
        <w:t>§</w:t>
      </w:r>
      <w:r>
        <w:rPr>
          <w:i/>
          <w:spacing w:val="-4"/>
          <w:w w:val="110"/>
          <w:sz w:val="16"/>
        </w:rPr>
        <w:t> </w:t>
      </w:r>
      <w:r>
        <w:rPr>
          <w:i/>
          <w:w w:val="110"/>
          <w:sz w:val="16"/>
        </w:rPr>
        <w:t>11</w:t>
      </w:r>
      <w:r>
        <w:rPr>
          <w:i/>
          <w:spacing w:val="-3"/>
          <w:w w:val="110"/>
          <w:sz w:val="16"/>
        </w:rPr>
        <w:t> </w:t>
      </w:r>
      <w:r>
        <w:rPr>
          <w:i/>
          <w:w w:val="110"/>
          <w:sz w:val="16"/>
        </w:rPr>
        <w:t>Abs.</w:t>
      </w:r>
      <w:r>
        <w:rPr>
          <w:i/>
          <w:spacing w:val="-3"/>
          <w:w w:val="110"/>
          <w:sz w:val="16"/>
        </w:rPr>
        <w:t> </w:t>
      </w:r>
      <w:r>
        <w:rPr>
          <w:i/>
          <w:w w:val="110"/>
          <w:sz w:val="16"/>
        </w:rPr>
        <w:t>3</w:t>
      </w:r>
      <w:r>
        <w:rPr>
          <w:i/>
          <w:spacing w:val="-3"/>
          <w:w w:val="110"/>
          <w:sz w:val="16"/>
        </w:rPr>
        <w:t> </w:t>
      </w:r>
      <w:r>
        <w:rPr>
          <w:i/>
          <w:w w:val="110"/>
          <w:sz w:val="16"/>
        </w:rPr>
        <w:t>Ziff.</w:t>
      </w:r>
      <w:r>
        <w:rPr>
          <w:i/>
          <w:spacing w:val="-3"/>
          <w:w w:val="110"/>
          <w:sz w:val="16"/>
        </w:rPr>
        <w:t> </w:t>
      </w:r>
      <w:r>
        <w:rPr>
          <w:i/>
          <w:w w:val="110"/>
          <w:sz w:val="16"/>
        </w:rPr>
        <w:t>3</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55" w:id="637"/>
      <w:bookmarkEnd w:id="637"/>
      <w:r>
        <w:rPr/>
      </w:r>
      <w:bookmarkStart w:name="_bookmark555" w:id="638"/>
      <w:bookmarkEnd w:id="638"/>
      <w:r>
        <w:rPr>
          <w:i/>
          <w:w w:val="110"/>
          <w:sz w:val="16"/>
        </w:rPr>
        <w:t>§</w:t>
      </w:r>
      <w:r>
        <w:rPr>
          <w:i/>
          <w:spacing w:val="-4"/>
          <w:w w:val="110"/>
          <w:sz w:val="16"/>
        </w:rPr>
        <w:t> </w:t>
      </w:r>
      <w:r>
        <w:rPr>
          <w:i/>
          <w:w w:val="110"/>
          <w:sz w:val="16"/>
        </w:rPr>
        <w:t>11</w:t>
      </w:r>
      <w:r>
        <w:rPr>
          <w:i/>
          <w:spacing w:val="-3"/>
          <w:w w:val="110"/>
          <w:sz w:val="16"/>
        </w:rPr>
        <w:t> </w:t>
      </w:r>
      <w:r>
        <w:rPr>
          <w:i/>
          <w:w w:val="110"/>
          <w:sz w:val="16"/>
        </w:rPr>
        <w:t>Abs.</w:t>
      </w:r>
      <w:r>
        <w:rPr>
          <w:i/>
          <w:spacing w:val="-3"/>
          <w:w w:val="110"/>
          <w:sz w:val="16"/>
        </w:rPr>
        <w:t> </w:t>
      </w:r>
      <w:r>
        <w:rPr>
          <w:i/>
          <w:w w:val="110"/>
          <w:sz w:val="16"/>
        </w:rPr>
        <w:t>3</w:t>
      </w:r>
      <w:r>
        <w:rPr>
          <w:i/>
          <w:spacing w:val="-3"/>
          <w:w w:val="110"/>
          <w:sz w:val="16"/>
        </w:rPr>
        <w:t> </w:t>
      </w:r>
      <w:r>
        <w:rPr>
          <w:i/>
          <w:w w:val="110"/>
          <w:sz w:val="16"/>
        </w:rPr>
        <w:t>Ziff.</w:t>
      </w:r>
      <w:r>
        <w:rPr>
          <w:i/>
          <w:spacing w:val="-3"/>
          <w:w w:val="110"/>
          <w:sz w:val="16"/>
        </w:rPr>
        <w:t> </w:t>
      </w:r>
      <w:r>
        <w:rPr>
          <w:i/>
          <w:w w:val="110"/>
          <w:sz w:val="16"/>
        </w:rPr>
        <w:t>4</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3pt;width:300.472pt;height:.75pt;mso-position-horizontal-relative:page;mso-position-vertical-relative:paragraph;z-index:-15699456;mso-wrap-distance-left:0;mso-wrap-distance-right:0" filled="true" fillcolor="#000000" stroked="false">
            <v:fill type="solid"/>
            <w10:wrap type="topAndBottom"/>
          </v:rect>
        </w:pict>
      </w:r>
      <w:bookmarkStart w:name="_bookmark556" w:id="639"/>
      <w:bookmarkEnd w:id="639"/>
      <w:r>
        <w:rPr/>
      </w:r>
      <w:bookmarkStart w:name="_bookmark556" w:id="640"/>
      <w:bookmarkEnd w:id="640"/>
      <w:r>
        <w:rPr>
          <w:i/>
          <w:w w:val="110"/>
          <w:sz w:val="16"/>
        </w:rPr>
        <w:t>§</w:t>
      </w:r>
      <w:r>
        <w:rPr>
          <w:i/>
          <w:spacing w:val="-5"/>
          <w:w w:val="110"/>
          <w:sz w:val="16"/>
        </w:rPr>
        <w:t> </w:t>
      </w:r>
      <w:r>
        <w:rPr>
          <w:i/>
          <w:w w:val="110"/>
          <w:sz w:val="16"/>
        </w:rPr>
        <w:t>11</w:t>
      </w:r>
      <w:r>
        <w:rPr>
          <w:i/>
          <w:spacing w:val="-6"/>
          <w:w w:val="110"/>
          <w:sz w:val="16"/>
        </w:rPr>
        <w:t> </w:t>
      </w:r>
      <w:r>
        <w:rPr>
          <w:i/>
          <w:w w:val="110"/>
          <w:sz w:val="16"/>
        </w:rPr>
        <w:t>Abs.</w:t>
      </w:r>
      <w:r>
        <w:rPr>
          <w:i/>
          <w:spacing w:val="-5"/>
          <w:w w:val="110"/>
          <w:sz w:val="16"/>
        </w:rPr>
        <w:t> </w:t>
      </w:r>
      <w:r>
        <w:rPr>
          <w:i/>
          <w:w w:val="110"/>
          <w:sz w:val="16"/>
        </w:rPr>
        <w:t>4</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57" w:id="641"/>
      <w:bookmarkEnd w:id="641"/>
      <w:r>
        <w:rPr/>
      </w:r>
      <w:bookmarkStart w:name="_bookmark557" w:id="642"/>
      <w:bookmarkEnd w:id="642"/>
      <w:r>
        <w:rPr>
          <w:i/>
          <w:w w:val="110"/>
          <w:sz w:val="16"/>
        </w:rPr>
        <w:t>§</w:t>
      </w:r>
      <w:r>
        <w:rPr>
          <w:i/>
          <w:spacing w:val="-5"/>
          <w:w w:val="110"/>
          <w:sz w:val="16"/>
        </w:rPr>
        <w:t> </w:t>
      </w:r>
      <w:r>
        <w:rPr>
          <w:i/>
          <w:w w:val="110"/>
          <w:sz w:val="16"/>
        </w:rPr>
        <w:t>11</w:t>
      </w:r>
      <w:r>
        <w:rPr>
          <w:i/>
          <w:spacing w:val="-6"/>
          <w:w w:val="110"/>
          <w:sz w:val="16"/>
        </w:rPr>
        <w:t> </w:t>
      </w:r>
      <w:r>
        <w:rPr>
          <w:i/>
          <w:w w:val="110"/>
          <w:sz w:val="16"/>
        </w:rPr>
        <w:t>Abs.</w:t>
      </w:r>
      <w:r>
        <w:rPr>
          <w:i/>
          <w:spacing w:val="-5"/>
          <w:w w:val="110"/>
          <w:sz w:val="16"/>
        </w:rPr>
        <w:t> </w:t>
      </w:r>
      <w:r>
        <w:rPr>
          <w:i/>
          <w:w w:val="110"/>
          <w:sz w:val="16"/>
        </w:rPr>
        <w:t>5</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5pt;width:300.472pt;height:.75pt;mso-position-horizontal-relative:page;mso-position-vertical-relative:paragraph;z-index:-15698432;mso-wrap-distance-left:0;mso-wrap-distance-right:0" filled="true" fillcolor="#000000" stroked="false">
            <v:fill type="solid"/>
            <w10:wrap type="topAndBottom"/>
          </v:rect>
        </w:pict>
      </w:r>
      <w:bookmarkStart w:name="_bookmark558" w:id="643"/>
      <w:bookmarkEnd w:id="643"/>
      <w:r>
        <w:rPr/>
      </w:r>
      <w:bookmarkStart w:name="_bookmark558" w:id="644"/>
      <w:bookmarkEnd w:id="644"/>
      <w:r>
        <w:rPr>
          <w:i/>
          <w:w w:val="110"/>
          <w:sz w:val="16"/>
        </w:rPr>
        <w:t>§</w:t>
      </w:r>
      <w:r>
        <w:rPr>
          <w:i/>
          <w:w w:val="110"/>
          <w:sz w:val="16"/>
        </w:rPr>
        <w:t> 15 abgeändert durch</w:t>
      </w:r>
      <w:r>
        <w:rPr>
          <w:i/>
          <w:color w:val="0000FF"/>
          <w:w w:val="110"/>
          <w:sz w:val="16"/>
        </w:rPr>
        <w:t> </w:t>
      </w:r>
      <w:r>
        <w:rPr>
          <w:i/>
          <w:color w:val="0000FF"/>
          <w:w w:val="110"/>
          <w:sz w:val="16"/>
          <w:u w:val="single" w:color="0000FF"/>
        </w:rPr>
        <w:t>LGBl. 2011 Nr.</w:t>
      </w:r>
      <w:r>
        <w:rPr>
          <w:i/>
          <w:color w:val="0000FF"/>
          <w:spacing w:val="-23"/>
          <w:w w:val="110"/>
          <w:sz w:val="16"/>
          <w:u w:val="single" w:color="0000FF"/>
        </w:rPr>
        <w:t> </w:t>
      </w:r>
      <w:r>
        <w:rPr>
          <w:i/>
          <w:color w:val="0000FF"/>
          <w:w w:val="110"/>
          <w:sz w:val="16"/>
          <w:u w:val="single" w:color="0000FF"/>
        </w:rPr>
        <w:t>593</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59" w:id="645"/>
      <w:bookmarkEnd w:id="645"/>
      <w:r>
        <w:rPr/>
      </w:r>
      <w:bookmarkStart w:name="_bookmark559" w:id="646"/>
      <w:bookmarkEnd w:id="646"/>
      <w:r>
        <w:rPr>
          <w:i/>
          <w:w w:val="110"/>
          <w:sz w:val="16"/>
        </w:rPr>
        <w:t>§</w:t>
      </w:r>
      <w:r>
        <w:rPr>
          <w:i/>
          <w:w w:val="110"/>
          <w:sz w:val="16"/>
        </w:rPr>
        <w:t> 19 abgeändert durch</w:t>
      </w:r>
      <w:r>
        <w:rPr>
          <w:i/>
          <w:color w:val="0000FF"/>
          <w:w w:val="110"/>
          <w:sz w:val="16"/>
        </w:rPr>
        <w:t> </w:t>
      </w:r>
      <w:r>
        <w:rPr>
          <w:i/>
          <w:color w:val="0000FF"/>
          <w:w w:val="110"/>
          <w:sz w:val="16"/>
          <w:u w:val="single" w:color="0000FF"/>
        </w:rPr>
        <w:t>LGBl. 2011 Nr.</w:t>
      </w:r>
      <w:r>
        <w:rPr>
          <w:i/>
          <w:color w:val="0000FF"/>
          <w:spacing w:val="-23"/>
          <w:w w:val="110"/>
          <w:sz w:val="16"/>
          <w:u w:val="single" w:color="0000FF"/>
        </w:rPr>
        <w:t> </w:t>
      </w:r>
      <w:r>
        <w:rPr>
          <w:i/>
          <w:color w:val="0000FF"/>
          <w:w w:val="110"/>
          <w:sz w:val="16"/>
          <w:u w:val="single" w:color="0000FF"/>
        </w:rPr>
        <w:t>53</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pt;width:300.472pt;height:.75pt;mso-position-horizontal-relative:page;mso-position-vertical-relative:paragraph;z-index:-15697408;mso-wrap-distance-left:0;mso-wrap-distance-right:0" filled="true" fillcolor="#000000" stroked="false">
            <v:fill type="solid"/>
            <w10:wrap type="topAndBottom"/>
          </v:rect>
        </w:pict>
      </w:r>
      <w:bookmarkStart w:name="_bookmark560" w:id="647"/>
      <w:bookmarkEnd w:id="647"/>
      <w:r>
        <w:rPr/>
      </w:r>
      <w:bookmarkStart w:name="_bookmark560" w:id="648"/>
      <w:bookmarkEnd w:id="648"/>
      <w:r>
        <w:rPr>
          <w:i/>
          <w:w w:val="110"/>
          <w:sz w:val="16"/>
        </w:rPr>
        <w:t>§</w:t>
      </w:r>
      <w:r>
        <w:rPr>
          <w:i/>
          <w:w w:val="110"/>
          <w:sz w:val="16"/>
        </w:rPr>
        <w:t> 21 Abs. 1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61" w:id="649"/>
      <w:bookmarkEnd w:id="649"/>
      <w:r>
        <w:rPr/>
      </w:r>
      <w:bookmarkStart w:name="_bookmark561" w:id="650"/>
      <w:bookmarkEnd w:id="650"/>
      <w:r>
        <w:rPr>
          <w:i/>
          <w:w w:val="110"/>
          <w:sz w:val="16"/>
        </w:rPr>
        <w:t>§</w:t>
      </w:r>
      <w:r>
        <w:rPr>
          <w:i/>
          <w:spacing w:val="-5"/>
          <w:w w:val="110"/>
          <w:sz w:val="16"/>
        </w:rPr>
        <w:t> </w:t>
      </w:r>
      <w:r>
        <w:rPr>
          <w:i/>
          <w:w w:val="110"/>
          <w:sz w:val="16"/>
        </w:rPr>
        <w:t>21</w:t>
      </w:r>
      <w:r>
        <w:rPr>
          <w:i/>
          <w:spacing w:val="-5"/>
          <w:w w:val="110"/>
          <w:sz w:val="16"/>
        </w:rPr>
        <w:t> </w:t>
      </w:r>
      <w:r>
        <w:rPr>
          <w:i/>
          <w:w w:val="110"/>
          <w:sz w:val="16"/>
        </w:rPr>
        <w:t>Abs.</w:t>
      </w:r>
      <w:r>
        <w:rPr>
          <w:i/>
          <w:spacing w:val="-4"/>
          <w:w w:val="110"/>
          <w:sz w:val="16"/>
        </w:rPr>
        <w:t> </w:t>
      </w:r>
      <w:r>
        <w:rPr>
          <w:i/>
          <w:w w:val="110"/>
          <w:sz w:val="16"/>
        </w:rPr>
        <w:t>5</w:t>
      </w:r>
      <w:r>
        <w:rPr>
          <w:i/>
          <w:spacing w:val="-5"/>
          <w:w w:val="110"/>
          <w:sz w:val="16"/>
        </w:rPr>
        <w:t> </w:t>
      </w:r>
      <w:r>
        <w:rPr>
          <w:i/>
          <w:w w:val="110"/>
          <w:sz w:val="16"/>
        </w:rPr>
        <w:t>aufgehoben</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6pt;width:300.472pt;height:.75pt;mso-position-horizontal-relative:page;mso-position-vertical-relative:paragraph;z-index:-15696384;mso-wrap-distance-left:0;mso-wrap-distance-right:0" filled="true" fillcolor="#000000" stroked="false">
            <v:fill type="solid"/>
            <w10:wrap type="topAndBottom"/>
          </v:rect>
        </w:pict>
      </w:r>
      <w:bookmarkStart w:name="_bookmark562" w:id="651"/>
      <w:bookmarkEnd w:id="651"/>
      <w:r>
        <w:rPr/>
      </w:r>
      <w:bookmarkStart w:name="_bookmark562" w:id="652"/>
      <w:bookmarkEnd w:id="652"/>
      <w:r>
        <w:rPr>
          <w:i/>
          <w:w w:val="110"/>
          <w:sz w:val="16"/>
        </w:rPr>
        <w:t>§</w:t>
      </w:r>
      <w:r>
        <w:rPr>
          <w:i/>
          <w:spacing w:val="-5"/>
          <w:w w:val="110"/>
          <w:sz w:val="16"/>
        </w:rPr>
        <w:t> </w:t>
      </w:r>
      <w:r>
        <w:rPr>
          <w:i/>
          <w:w w:val="110"/>
          <w:sz w:val="16"/>
        </w:rPr>
        <w:t>21</w:t>
      </w:r>
      <w:r>
        <w:rPr>
          <w:i/>
          <w:spacing w:val="-5"/>
          <w:w w:val="110"/>
          <w:sz w:val="16"/>
        </w:rPr>
        <w:t> </w:t>
      </w:r>
      <w:r>
        <w:rPr>
          <w:i/>
          <w:w w:val="110"/>
          <w:sz w:val="16"/>
        </w:rPr>
        <w:t>Abs.</w:t>
      </w:r>
      <w:r>
        <w:rPr>
          <w:i/>
          <w:spacing w:val="-4"/>
          <w:w w:val="110"/>
          <w:sz w:val="16"/>
        </w:rPr>
        <w:t> </w:t>
      </w:r>
      <w:r>
        <w:rPr>
          <w:i/>
          <w:w w:val="110"/>
          <w:sz w:val="16"/>
        </w:rPr>
        <w:t>6</w:t>
      </w:r>
      <w:r>
        <w:rPr>
          <w:i/>
          <w:spacing w:val="-5"/>
          <w:w w:val="110"/>
          <w:sz w:val="16"/>
        </w:rPr>
        <w:t> </w:t>
      </w:r>
      <w:r>
        <w:rPr>
          <w:i/>
          <w:w w:val="110"/>
          <w:sz w:val="16"/>
        </w:rPr>
        <w:t>aufgehoben</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63" w:id="653"/>
      <w:bookmarkEnd w:id="653"/>
      <w:r>
        <w:rPr/>
      </w:r>
      <w:bookmarkStart w:name="_bookmark563" w:id="654"/>
      <w:bookmarkEnd w:id="654"/>
      <w:r>
        <w:rPr>
          <w:i/>
          <w:w w:val="110"/>
          <w:sz w:val="16"/>
        </w:rPr>
        <w:t>§</w:t>
      </w:r>
      <w:r>
        <w:rPr>
          <w:i/>
          <w:spacing w:val="-6"/>
          <w:w w:val="110"/>
          <w:sz w:val="16"/>
        </w:rPr>
        <w:t> </w:t>
      </w:r>
      <w:r>
        <w:rPr>
          <w:i/>
          <w:w w:val="110"/>
          <w:sz w:val="16"/>
        </w:rPr>
        <w:t>21a</w:t>
      </w:r>
      <w:r>
        <w:rPr>
          <w:i/>
          <w:spacing w:val="-6"/>
          <w:w w:val="110"/>
          <w:sz w:val="16"/>
        </w:rPr>
        <w:t> </w:t>
      </w:r>
      <w:r>
        <w:rPr>
          <w:i/>
          <w:w w:val="110"/>
          <w:sz w:val="16"/>
        </w:rPr>
        <w:t>Abs.</w:t>
      </w:r>
      <w:r>
        <w:rPr>
          <w:i/>
          <w:spacing w:val="-5"/>
          <w:w w:val="110"/>
          <w:sz w:val="16"/>
        </w:rPr>
        <w:t> </w:t>
      </w:r>
      <w:r>
        <w:rPr>
          <w:i/>
          <w:w w:val="110"/>
          <w:sz w:val="16"/>
        </w:rPr>
        <w:t>1</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9pt;width:300.472pt;height:.75pt;mso-position-horizontal-relative:page;mso-position-vertical-relative:paragraph;z-index:-15695360;mso-wrap-distance-left:0;mso-wrap-distance-right:0" filled="true" fillcolor="#000000" stroked="false">
            <v:fill type="solid"/>
            <w10:wrap type="topAndBottom"/>
          </v:rect>
        </w:pict>
      </w:r>
      <w:bookmarkStart w:name="_bookmark564" w:id="655"/>
      <w:bookmarkEnd w:id="655"/>
      <w:r>
        <w:rPr/>
      </w:r>
      <w:bookmarkStart w:name="_bookmark564" w:id="656"/>
      <w:bookmarkEnd w:id="656"/>
      <w:r>
        <w:rPr>
          <w:i/>
          <w:w w:val="110"/>
          <w:sz w:val="16"/>
        </w:rPr>
        <w:t>§</w:t>
      </w:r>
      <w:r>
        <w:rPr>
          <w:i/>
          <w:spacing w:val="-6"/>
          <w:w w:val="110"/>
          <w:sz w:val="16"/>
        </w:rPr>
        <w:t> </w:t>
      </w:r>
      <w:r>
        <w:rPr>
          <w:i/>
          <w:w w:val="110"/>
          <w:sz w:val="16"/>
        </w:rPr>
        <w:t>21a</w:t>
      </w:r>
      <w:r>
        <w:rPr>
          <w:i/>
          <w:spacing w:val="-6"/>
          <w:w w:val="110"/>
          <w:sz w:val="16"/>
        </w:rPr>
        <w:t> </w:t>
      </w:r>
      <w:r>
        <w:rPr>
          <w:i/>
          <w:w w:val="110"/>
          <w:sz w:val="16"/>
        </w:rPr>
        <w:t>Abs.</w:t>
      </w:r>
      <w:r>
        <w:rPr>
          <w:i/>
          <w:spacing w:val="-5"/>
          <w:w w:val="110"/>
          <w:sz w:val="16"/>
        </w:rPr>
        <w:t> </w:t>
      </w:r>
      <w:r>
        <w:rPr>
          <w:i/>
          <w:w w:val="110"/>
          <w:sz w:val="16"/>
        </w:rPr>
        <w:t>2</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65" w:id="657"/>
      <w:bookmarkEnd w:id="657"/>
      <w:r>
        <w:rPr/>
      </w:r>
      <w:bookmarkStart w:name="_bookmark565" w:id="658"/>
      <w:bookmarkEnd w:id="658"/>
      <w:r>
        <w:rPr>
          <w:i/>
          <w:w w:val="110"/>
          <w:sz w:val="16"/>
        </w:rPr>
        <w:t>§</w:t>
      </w:r>
      <w:r>
        <w:rPr>
          <w:i/>
          <w:spacing w:val="-6"/>
          <w:w w:val="110"/>
          <w:sz w:val="16"/>
        </w:rPr>
        <w:t> </w:t>
      </w:r>
      <w:r>
        <w:rPr>
          <w:i/>
          <w:w w:val="110"/>
          <w:sz w:val="16"/>
        </w:rPr>
        <w:t>21a</w:t>
      </w:r>
      <w:r>
        <w:rPr>
          <w:i/>
          <w:spacing w:val="-6"/>
          <w:w w:val="110"/>
          <w:sz w:val="16"/>
        </w:rPr>
        <w:t> </w:t>
      </w:r>
      <w:r>
        <w:rPr>
          <w:i/>
          <w:w w:val="110"/>
          <w:sz w:val="16"/>
        </w:rPr>
        <w:t>Abs.</w:t>
      </w:r>
      <w:r>
        <w:rPr>
          <w:i/>
          <w:spacing w:val="-5"/>
          <w:w w:val="110"/>
          <w:sz w:val="16"/>
        </w:rPr>
        <w:t> </w:t>
      </w:r>
      <w:r>
        <w:rPr>
          <w:i/>
          <w:w w:val="110"/>
          <w:sz w:val="16"/>
        </w:rPr>
        <w:t>3</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846pt;width:300.472pt;height:.75pt;mso-position-horizontal-relative:page;mso-position-vertical-relative:paragraph;z-index:-15694336;mso-wrap-distance-left:0;mso-wrap-distance-right:0" filled="true" fillcolor="#000000" stroked="false">
            <v:fill type="solid"/>
            <w10:wrap type="topAndBottom"/>
          </v:rect>
        </w:pict>
      </w:r>
      <w:bookmarkStart w:name="_bookmark566" w:id="659"/>
      <w:bookmarkEnd w:id="659"/>
      <w:r>
        <w:rPr/>
      </w:r>
      <w:bookmarkStart w:name="_bookmark566" w:id="660"/>
      <w:bookmarkEnd w:id="660"/>
      <w:r>
        <w:rPr>
          <w:i/>
          <w:w w:val="110"/>
          <w:sz w:val="16"/>
        </w:rPr>
        <w:t>§</w:t>
      </w:r>
      <w:r>
        <w:rPr>
          <w:i/>
          <w:spacing w:val="-6"/>
          <w:w w:val="110"/>
          <w:sz w:val="16"/>
        </w:rPr>
        <w:t> </w:t>
      </w:r>
      <w:r>
        <w:rPr>
          <w:i/>
          <w:w w:val="110"/>
          <w:sz w:val="16"/>
        </w:rPr>
        <w:t>21a</w:t>
      </w:r>
      <w:r>
        <w:rPr>
          <w:i/>
          <w:spacing w:val="-5"/>
          <w:w w:val="110"/>
          <w:sz w:val="16"/>
        </w:rPr>
        <w:t> </w:t>
      </w:r>
      <w:r>
        <w:rPr>
          <w:i/>
          <w:w w:val="110"/>
          <w:sz w:val="16"/>
        </w:rPr>
        <w:t>Abs.</w:t>
      </w:r>
      <w:r>
        <w:rPr>
          <w:i/>
          <w:spacing w:val="-5"/>
          <w:w w:val="110"/>
          <w:sz w:val="16"/>
        </w:rPr>
        <w:t> </w:t>
      </w:r>
      <w:r>
        <w:rPr>
          <w:i/>
          <w:w w:val="110"/>
          <w:sz w:val="16"/>
        </w:rPr>
        <w:t>4</w:t>
      </w:r>
      <w:r>
        <w:rPr>
          <w:i/>
          <w:spacing w:val="-5"/>
          <w:w w:val="110"/>
          <w:sz w:val="16"/>
        </w:rPr>
        <w:t> </w:t>
      </w:r>
      <w:r>
        <w:rPr>
          <w:i/>
          <w:w w:val="110"/>
          <w:sz w:val="16"/>
        </w:rPr>
        <w:t>eingefügt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67" w:id="661"/>
      <w:bookmarkEnd w:id="661"/>
      <w:r>
        <w:rPr/>
      </w:r>
      <w:bookmarkStart w:name="_bookmark567" w:id="662"/>
      <w:bookmarkEnd w:id="662"/>
      <w:r>
        <w:rPr>
          <w:i/>
          <w:w w:val="110"/>
          <w:sz w:val="16"/>
        </w:rPr>
        <w:t>§</w:t>
      </w:r>
      <w:r>
        <w:rPr>
          <w:i/>
          <w:spacing w:val="-5"/>
          <w:w w:val="110"/>
          <w:sz w:val="16"/>
        </w:rPr>
        <w:t> </w:t>
      </w:r>
      <w:r>
        <w:rPr>
          <w:i/>
          <w:w w:val="110"/>
          <w:sz w:val="16"/>
        </w:rPr>
        <w:t>22</w:t>
      </w:r>
      <w:r>
        <w:rPr>
          <w:i/>
          <w:spacing w:val="-6"/>
          <w:w w:val="110"/>
          <w:sz w:val="16"/>
        </w:rPr>
        <w:t> </w:t>
      </w:r>
      <w:r>
        <w:rPr>
          <w:i/>
          <w:w w:val="110"/>
          <w:sz w:val="16"/>
        </w:rPr>
        <w:t>Abs.</w:t>
      </w:r>
      <w:r>
        <w:rPr>
          <w:i/>
          <w:spacing w:val="-5"/>
          <w:w w:val="110"/>
          <w:sz w:val="16"/>
        </w:rPr>
        <w:t> </w:t>
      </w:r>
      <w:r>
        <w:rPr>
          <w:i/>
          <w:w w:val="110"/>
          <w:sz w:val="16"/>
        </w:rPr>
        <w:t>1</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bookmarkStart w:name="_bookmark568" w:id="663"/>
      <w:bookmarkEnd w:id="663"/>
      <w:r>
        <w:rPr/>
      </w:r>
      <w:bookmarkStart w:name="_bookmark568" w:id="664"/>
      <w:bookmarkEnd w:id="664"/>
      <w:r>
        <w:rPr>
          <w:i/>
          <w:w w:val="110"/>
          <w:sz w:val="16"/>
        </w:rPr>
        <w:t>§</w:t>
      </w:r>
      <w:r>
        <w:rPr>
          <w:i/>
          <w:w w:val="110"/>
          <w:sz w:val="16"/>
        </w:rPr>
        <w:t> 22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spacing w:after="0" w:line="240" w:lineRule="auto"/>
        <w:jc w:val="left"/>
        <w:rPr>
          <w:sz w:val="16"/>
        </w:rPr>
        <w:sectPr>
          <w:pgSz w:w="8400" w:h="11900"/>
          <w:pgMar w:header="591" w:footer="531" w:top="840" w:bottom="720" w:left="580" w:right="640"/>
        </w:sectPr>
      </w:pPr>
    </w:p>
    <w:p>
      <w:pPr>
        <w:pStyle w:val="BodyText"/>
        <w:jc w:val="left"/>
        <w:rPr>
          <w:i/>
        </w:rPr>
      </w:pPr>
    </w:p>
    <w:p>
      <w:pPr>
        <w:pStyle w:val="BodyText"/>
        <w:spacing w:before="9"/>
        <w:jc w:val="left"/>
        <w:rPr>
          <w:i/>
          <w:sz w:val="10"/>
        </w:rPr>
      </w:pP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8pt;width:300.472pt;height:.75pt;mso-position-horizontal-relative:page;mso-position-vertical-relative:paragraph;z-index:-15692800;mso-wrap-distance-left:0;mso-wrap-distance-right:0" filled="true" fillcolor="#000000" stroked="false">
            <v:fill type="solid"/>
            <w10:wrap type="topAndBottom"/>
          </v:rect>
        </w:pict>
      </w:r>
      <w:bookmarkStart w:name="_bookmark569" w:id="665"/>
      <w:bookmarkEnd w:id="665"/>
      <w:r>
        <w:rPr/>
      </w:r>
      <w:bookmarkStart w:name="_bookmark569" w:id="666"/>
      <w:bookmarkEnd w:id="666"/>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22a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2006</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70" w:id="667"/>
      <w:bookmarkEnd w:id="667"/>
      <w:r>
        <w:rPr/>
      </w:r>
      <w:bookmarkStart w:name="_bookmark570" w:id="668"/>
      <w:bookmarkEnd w:id="668"/>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22a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2006</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4pt;width:300.472pt;height:.75pt;mso-position-horizontal-relative:page;mso-position-vertical-relative:paragraph;z-index:-15691776;mso-wrap-distance-left:0;mso-wrap-distance-right:0" filled="true" fillcolor="#000000" stroked="false">
            <v:fill type="solid"/>
            <w10:wrap type="topAndBottom"/>
          </v:rect>
        </w:pict>
      </w:r>
      <w:bookmarkStart w:name="_bookmark571" w:id="669"/>
      <w:bookmarkEnd w:id="669"/>
      <w:r>
        <w:rPr/>
      </w:r>
      <w:bookmarkStart w:name="_bookmark571" w:id="670"/>
      <w:bookmarkEnd w:id="670"/>
      <w:r>
        <w:rPr>
          <w:i/>
          <w:w w:val="110"/>
          <w:sz w:val="16"/>
        </w:rPr>
        <w:t>§</w:t>
      </w:r>
      <w:r>
        <w:rPr>
          <w:i/>
          <w:w w:val="110"/>
          <w:sz w:val="16"/>
        </w:rPr>
        <w:t> 22a Abs. 1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72" w:id="671"/>
      <w:bookmarkEnd w:id="671"/>
      <w:r>
        <w:rPr/>
      </w:r>
      <w:bookmarkStart w:name="_bookmark572" w:id="672"/>
      <w:bookmarkEnd w:id="672"/>
      <w:r>
        <w:rPr>
          <w:i/>
          <w:w w:val="110"/>
          <w:sz w:val="16"/>
        </w:rPr>
        <w:t>§</w:t>
      </w:r>
      <w:r>
        <w:rPr>
          <w:i/>
          <w:spacing w:val="-4"/>
          <w:w w:val="110"/>
          <w:sz w:val="16"/>
        </w:rPr>
        <w:t> </w:t>
      </w:r>
      <w:r>
        <w:rPr>
          <w:i/>
          <w:w w:val="110"/>
          <w:sz w:val="16"/>
        </w:rPr>
        <w:t>22a</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Einleitungssatz</w:t>
      </w:r>
      <w:r>
        <w:rPr>
          <w:i/>
          <w:spacing w:val="-4"/>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2006</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pt;width:300.472pt;height:.75pt;mso-position-horizontal-relative:page;mso-position-vertical-relative:paragraph;z-index:-15690752;mso-wrap-distance-left:0;mso-wrap-distance-right:0" filled="true" fillcolor="#000000" stroked="false">
            <v:fill type="solid"/>
            <w10:wrap type="topAndBottom"/>
          </v:rect>
        </w:pict>
      </w:r>
      <w:bookmarkStart w:name="_bookmark573" w:id="673"/>
      <w:bookmarkEnd w:id="673"/>
      <w:r>
        <w:rPr/>
      </w:r>
      <w:bookmarkStart w:name="_bookmark573" w:id="674"/>
      <w:bookmarkEnd w:id="674"/>
      <w:r>
        <w:rPr>
          <w:i/>
          <w:w w:val="110"/>
          <w:sz w:val="16"/>
        </w:rPr>
        <w:t>§</w:t>
      </w:r>
      <w:r>
        <w:rPr>
          <w:i/>
          <w:spacing w:val="-4"/>
          <w:w w:val="110"/>
          <w:sz w:val="16"/>
        </w:rPr>
        <w:t> </w:t>
      </w:r>
      <w:r>
        <w:rPr>
          <w:i/>
          <w:w w:val="110"/>
          <w:sz w:val="16"/>
        </w:rPr>
        <w:t>22a</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2015</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74" w:id="675"/>
      <w:bookmarkEnd w:id="675"/>
      <w:r>
        <w:rPr/>
      </w:r>
      <w:bookmarkStart w:name="_bookmark574" w:id="676"/>
      <w:bookmarkEnd w:id="676"/>
      <w:r>
        <w:rPr>
          <w:i/>
          <w:w w:val="110"/>
          <w:sz w:val="16"/>
        </w:rPr>
        <w:t>§</w:t>
      </w:r>
      <w:r>
        <w:rPr>
          <w:i/>
          <w:w w:val="110"/>
          <w:sz w:val="16"/>
        </w:rPr>
        <w:t> 22a Abs. 2 Ziff. 2 eingefügt durch</w:t>
      </w:r>
      <w:r>
        <w:rPr>
          <w:i/>
          <w:color w:val="0000FF"/>
          <w:w w:val="110"/>
          <w:sz w:val="16"/>
        </w:rPr>
        <w:t> </w:t>
      </w:r>
      <w:r>
        <w:rPr>
          <w:i/>
          <w:color w:val="0000FF"/>
          <w:w w:val="110"/>
          <w:sz w:val="16"/>
          <w:u w:val="single" w:color="0000FF"/>
        </w:rPr>
        <w:t>LGBl. 2006 Nr.</w:t>
      </w:r>
      <w:r>
        <w:rPr>
          <w:i/>
          <w:color w:val="0000FF"/>
          <w:spacing w:val="-32"/>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35pt;width:300.472pt;height:.75pt;mso-position-horizontal-relative:page;mso-position-vertical-relative:paragraph;z-index:-15689728;mso-wrap-distance-left:0;mso-wrap-distance-right:0" filled="true" fillcolor="#000000" stroked="false">
            <v:fill type="solid"/>
            <w10:wrap type="topAndBottom"/>
          </v:rect>
        </w:pict>
      </w:r>
      <w:bookmarkStart w:name="_bookmark575" w:id="677"/>
      <w:bookmarkEnd w:id="677"/>
      <w:r>
        <w:rPr/>
      </w:r>
      <w:bookmarkStart w:name="_bookmark575" w:id="678"/>
      <w:bookmarkEnd w:id="678"/>
      <w:r>
        <w:rPr>
          <w:i/>
          <w:w w:val="110"/>
          <w:sz w:val="16"/>
        </w:rPr>
        <w:t>§</w:t>
      </w:r>
      <w:r>
        <w:rPr>
          <w:i/>
          <w:w w:val="110"/>
          <w:sz w:val="16"/>
        </w:rPr>
        <w:t> 22a Abs. 2 Ziff. 3 eingefügt durch</w:t>
      </w:r>
      <w:r>
        <w:rPr>
          <w:i/>
          <w:color w:val="0000FF"/>
          <w:w w:val="110"/>
          <w:sz w:val="16"/>
        </w:rPr>
        <w:t> </w:t>
      </w:r>
      <w:r>
        <w:rPr>
          <w:i/>
          <w:color w:val="0000FF"/>
          <w:w w:val="110"/>
          <w:sz w:val="16"/>
          <w:u w:val="single" w:color="0000FF"/>
        </w:rPr>
        <w:t>LGBl. 2006 Nr.</w:t>
      </w:r>
      <w:r>
        <w:rPr>
          <w:i/>
          <w:color w:val="0000FF"/>
          <w:spacing w:val="-32"/>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76" w:id="679"/>
      <w:bookmarkEnd w:id="679"/>
      <w:r>
        <w:rPr/>
      </w:r>
      <w:bookmarkStart w:name="_bookmark576" w:id="680"/>
      <w:bookmarkEnd w:id="680"/>
      <w:r>
        <w:rPr>
          <w:i/>
          <w:w w:val="110"/>
          <w:sz w:val="16"/>
        </w:rPr>
        <w:t>§</w:t>
      </w:r>
      <w:r>
        <w:rPr>
          <w:i/>
          <w:w w:val="110"/>
          <w:sz w:val="16"/>
        </w:rPr>
        <w:t> 22a Abs. 3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62pt;width:300.472pt;height:.75pt;mso-position-horizontal-relative:page;mso-position-vertical-relative:paragraph;z-index:-15688704;mso-wrap-distance-left:0;mso-wrap-distance-right:0" filled="true" fillcolor="#000000" stroked="false">
            <v:fill type="solid"/>
            <w10:wrap type="topAndBottom"/>
          </v:rect>
        </w:pict>
      </w:r>
      <w:bookmarkStart w:name="_bookmark577" w:id="681"/>
      <w:bookmarkEnd w:id="681"/>
      <w:r>
        <w:rPr/>
      </w:r>
      <w:bookmarkStart w:name="_bookmark577" w:id="682"/>
      <w:bookmarkEnd w:id="682"/>
      <w:r>
        <w:rPr>
          <w:i/>
          <w:w w:val="110"/>
          <w:sz w:val="16"/>
        </w:rPr>
        <w:t>§</w:t>
      </w:r>
      <w:r>
        <w:rPr>
          <w:i/>
          <w:w w:val="110"/>
          <w:sz w:val="16"/>
        </w:rPr>
        <w:t> 22b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78" w:id="683"/>
      <w:bookmarkEnd w:id="683"/>
      <w:r>
        <w:rPr/>
      </w:r>
      <w:bookmarkStart w:name="_bookmark578" w:id="684"/>
      <w:bookmarkEnd w:id="684"/>
      <w:r>
        <w:rPr>
          <w:i/>
          <w:w w:val="110"/>
          <w:sz w:val="16"/>
        </w:rPr>
        <w:t>Überschrift</w:t>
      </w:r>
      <w:r>
        <w:rPr>
          <w:i/>
          <w:w w:val="110"/>
          <w:sz w:val="16"/>
        </w:rPr>
        <w:t> vor § 22c eingefügt durch</w:t>
      </w:r>
      <w:r>
        <w:rPr>
          <w:i/>
          <w:color w:val="0000FF"/>
          <w:w w:val="110"/>
          <w:sz w:val="16"/>
        </w:rPr>
        <w:t> </w:t>
      </w:r>
      <w:r>
        <w:rPr>
          <w:i/>
          <w:color w:val="0000FF"/>
          <w:w w:val="110"/>
          <w:sz w:val="16"/>
          <w:u w:val="single" w:color="0000FF"/>
        </w:rPr>
        <w:t>LGBl. 2006 Nr.</w:t>
      </w:r>
      <w:r>
        <w:rPr>
          <w:i/>
          <w:color w:val="0000FF"/>
          <w:spacing w:val="-30"/>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57pt;width:300.472pt;height:.75pt;mso-position-horizontal-relative:page;mso-position-vertical-relative:paragraph;z-index:-15687680;mso-wrap-distance-left:0;mso-wrap-distance-right:0" filled="true" fillcolor="#000000" stroked="false">
            <v:fill type="solid"/>
            <w10:wrap type="topAndBottom"/>
          </v:rect>
        </w:pict>
      </w:r>
      <w:bookmarkStart w:name="_bookmark579" w:id="685"/>
      <w:bookmarkEnd w:id="685"/>
      <w:r>
        <w:rPr/>
      </w:r>
      <w:bookmarkStart w:name="_bookmark579" w:id="686"/>
      <w:bookmarkEnd w:id="686"/>
      <w:r>
        <w:rPr>
          <w:i/>
          <w:w w:val="110"/>
          <w:sz w:val="16"/>
        </w:rPr>
        <w:t>§</w:t>
      </w:r>
      <w:r>
        <w:rPr>
          <w:i/>
          <w:w w:val="110"/>
          <w:sz w:val="16"/>
        </w:rPr>
        <w:t> 22c eingefügt durch</w:t>
      </w:r>
      <w:r>
        <w:rPr>
          <w:i/>
          <w:color w:val="0000FF"/>
          <w:w w:val="110"/>
          <w:sz w:val="16"/>
        </w:rPr>
        <w:t> </w:t>
      </w:r>
      <w:r>
        <w:rPr>
          <w:i/>
          <w:color w:val="0000FF"/>
          <w:w w:val="110"/>
          <w:sz w:val="16"/>
          <w:u w:val="single" w:color="0000FF"/>
        </w:rPr>
        <w:t>LGBl. 2006 Nr.</w:t>
      </w:r>
      <w:r>
        <w:rPr>
          <w:i/>
          <w:color w:val="0000FF"/>
          <w:spacing w:val="-23"/>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80" w:id="687"/>
      <w:bookmarkEnd w:id="687"/>
      <w:r>
        <w:rPr/>
      </w:r>
      <w:bookmarkStart w:name="_bookmark580" w:id="688"/>
      <w:bookmarkEnd w:id="688"/>
      <w:r>
        <w:rPr>
          <w:i/>
          <w:w w:val="110"/>
          <w:sz w:val="16"/>
        </w:rPr>
        <w:t>Überschrift</w:t>
      </w:r>
      <w:r>
        <w:rPr>
          <w:i/>
          <w:w w:val="110"/>
          <w:sz w:val="16"/>
        </w:rPr>
        <w:t> vor § 22d eingefügt durch</w:t>
      </w:r>
      <w:r>
        <w:rPr>
          <w:i/>
          <w:color w:val="0000FF"/>
          <w:w w:val="110"/>
          <w:sz w:val="16"/>
        </w:rPr>
        <w:t> </w:t>
      </w:r>
      <w:r>
        <w:rPr>
          <w:i/>
          <w:color w:val="0000FF"/>
          <w:w w:val="110"/>
          <w:sz w:val="16"/>
          <w:u w:val="single" w:color="0000FF"/>
        </w:rPr>
        <w:t>LGBl. 2006 Nr.</w:t>
      </w:r>
      <w:r>
        <w:rPr>
          <w:i/>
          <w:color w:val="0000FF"/>
          <w:spacing w:val="-28"/>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53pt;width:300.472pt;height:.75pt;mso-position-horizontal-relative:page;mso-position-vertical-relative:paragraph;z-index:-15686656;mso-wrap-distance-left:0;mso-wrap-distance-right:0" filled="true" fillcolor="#000000" stroked="false">
            <v:fill type="solid"/>
            <w10:wrap type="topAndBottom"/>
          </v:rect>
        </w:pict>
      </w:r>
      <w:bookmarkStart w:name="_bookmark581" w:id="689"/>
      <w:bookmarkEnd w:id="689"/>
      <w:r>
        <w:rPr/>
      </w:r>
      <w:bookmarkStart w:name="_bookmark581" w:id="690"/>
      <w:bookmarkEnd w:id="690"/>
      <w:r>
        <w:rPr>
          <w:i/>
          <w:w w:val="110"/>
          <w:sz w:val="16"/>
        </w:rPr>
        <w:t>§</w:t>
      </w:r>
      <w:r>
        <w:rPr>
          <w:i/>
          <w:w w:val="110"/>
          <w:sz w:val="16"/>
        </w:rPr>
        <w:t> 22d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82" w:id="691"/>
      <w:bookmarkEnd w:id="691"/>
      <w:r>
        <w:rPr/>
      </w:r>
      <w:bookmarkStart w:name="_bookmark582" w:id="692"/>
      <w:bookmarkEnd w:id="692"/>
      <w:r>
        <w:rPr>
          <w:i/>
          <w:w w:val="110"/>
          <w:sz w:val="16"/>
        </w:rPr>
        <w:t>§</w:t>
      </w:r>
      <w:r>
        <w:rPr>
          <w:i/>
          <w:spacing w:val="-5"/>
          <w:w w:val="110"/>
          <w:sz w:val="16"/>
        </w:rPr>
        <w:t> </w:t>
      </w:r>
      <w:r>
        <w:rPr>
          <w:i/>
          <w:w w:val="110"/>
          <w:sz w:val="16"/>
        </w:rPr>
        <w:t>22e</w:t>
      </w:r>
      <w:r>
        <w:rPr>
          <w:i/>
          <w:spacing w:val="-4"/>
          <w:w w:val="110"/>
          <w:sz w:val="16"/>
        </w:rPr>
        <w:t> </w:t>
      </w:r>
      <w:r>
        <w:rPr>
          <w:i/>
          <w:w w:val="110"/>
          <w:sz w:val="16"/>
        </w:rPr>
        <w:t>Abs.</w:t>
      </w:r>
      <w:r>
        <w:rPr>
          <w:i/>
          <w:spacing w:val="-5"/>
          <w:w w:val="110"/>
          <w:sz w:val="16"/>
        </w:rPr>
        <w:t> </w:t>
      </w:r>
      <w:r>
        <w:rPr>
          <w:i/>
          <w:w w:val="110"/>
          <w:sz w:val="16"/>
        </w:rPr>
        <w:t>1</w:t>
      </w:r>
      <w:r>
        <w:rPr>
          <w:i/>
          <w:spacing w:val="-4"/>
          <w:w w:val="110"/>
          <w:sz w:val="16"/>
        </w:rPr>
        <w:t> </w:t>
      </w:r>
      <w:r>
        <w:rPr>
          <w:i/>
          <w:w w:val="110"/>
          <w:sz w:val="16"/>
        </w:rPr>
        <w:t>eingefügt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8pt;width:300.472pt;height:.75pt;mso-position-horizontal-relative:page;mso-position-vertical-relative:paragraph;z-index:-15685632;mso-wrap-distance-left:0;mso-wrap-distance-right:0" filled="true" fillcolor="#000000" stroked="false">
            <v:fill type="solid"/>
            <w10:wrap type="topAndBottom"/>
          </v:rect>
        </w:pict>
      </w:r>
      <w:bookmarkStart w:name="_bookmark583" w:id="693"/>
      <w:bookmarkEnd w:id="693"/>
      <w:r>
        <w:rPr/>
      </w:r>
      <w:bookmarkStart w:name="_bookmark583" w:id="694"/>
      <w:bookmarkEnd w:id="694"/>
      <w:r>
        <w:rPr>
          <w:i/>
          <w:w w:val="110"/>
          <w:sz w:val="16"/>
        </w:rPr>
        <w:t>§</w:t>
      </w:r>
      <w:r>
        <w:rPr>
          <w:i/>
          <w:spacing w:val="-5"/>
          <w:w w:val="110"/>
          <w:sz w:val="16"/>
        </w:rPr>
        <w:t> </w:t>
      </w:r>
      <w:r>
        <w:rPr>
          <w:i/>
          <w:w w:val="110"/>
          <w:sz w:val="16"/>
        </w:rPr>
        <w:t>22e</w:t>
      </w:r>
      <w:r>
        <w:rPr>
          <w:i/>
          <w:spacing w:val="-4"/>
          <w:w w:val="110"/>
          <w:sz w:val="16"/>
        </w:rPr>
        <w:t> </w:t>
      </w:r>
      <w:r>
        <w:rPr>
          <w:i/>
          <w:w w:val="110"/>
          <w:sz w:val="16"/>
        </w:rPr>
        <w:t>Abs.</w:t>
      </w:r>
      <w:r>
        <w:rPr>
          <w:i/>
          <w:spacing w:val="-5"/>
          <w:w w:val="110"/>
          <w:sz w:val="16"/>
        </w:rPr>
        <w:t> </w:t>
      </w:r>
      <w:r>
        <w:rPr>
          <w:i/>
          <w:w w:val="110"/>
          <w:sz w:val="16"/>
        </w:rPr>
        <w:t>2</w:t>
      </w:r>
      <w:r>
        <w:rPr>
          <w:i/>
          <w:spacing w:val="-4"/>
          <w:w w:val="110"/>
          <w:sz w:val="16"/>
        </w:rPr>
        <w:t> </w:t>
      </w:r>
      <w:r>
        <w:rPr>
          <w:i/>
          <w:w w:val="110"/>
          <w:sz w:val="16"/>
        </w:rPr>
        <w:t>eingefügt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84" w:id="695"/>
      <w:bookmarkEnd w:id="695"/>
      <w:r>
        <w:rPr/>
      </w:r>
      <w:bookmarkStart w:name="_bookmark584" w:id="696"/>
      <w:bookmarkEnd w:id="696"/>
      <w:r>
        <w:rPr>
          <w:i/>
          <w:w w:val="110"/>
          <w:sz w:val="16"/>
        </w:rPr>
        <w:t>§</w:t>
      </w:r>
      <w:r>
        <w:rPr>
          <w:i/>
          <w:spacing w:val="-5"/>
          <w:w w:val="110"/>
          <w:sz w:val="16"/>
        </w:rPr>
        <w:t> </w:t>
      </w:r>
      <w:r>
        <w:rPr>
          <w:i/>
          <w:w w:val="110"/>
          <w:sz w:val="16"/>
        </w:rPr>
        <w:t>22e</w:t>
      </w:r>
      <w:r>
        <w:rPr>
          <w:i/>
          <w:spacing w:val="-4"/>
          <w:w w:val="110"/>
          <w:sz w:val="16"/>
        </w:rPr>
        <w:t> </w:t>
      </w:r>
      <w:r>
        <w:rPr>
          <w:i/>
          <w:w w:val="110"/>
          <w:sz w:val="16"/>
        </w:rPr>
        <w:t>Abs.</w:t>
      </w:r>
      <w:r>
        <w:rPr>
          <w:i/>
          <w:spacing w:val="-5"/>
          <w:w w:val="110"/>
          <w:sz w:val="16"/>
        </w:rPr>
        <w:t> </w:t>
      </w:r>
      <w:r>
        <w:rPr>
          <w:i/>
          <w:w w:val="110"/>
          <w:sz w:val="16"/>
        </w:rPr>
        <w:t>3</w:t>
      </w:r>
      <w:r>
        <w:rPr>
          <w:i/>
          <w:spacing w:val="-4"/>
          <w:w w:val="110"/>
          <w:sz w:val="16"/>
        </w:rPr>
        <w:t> </w:t>
      </w:r>
      <w:r>
        <w:rPr>
          <w:i/>
          <w:w w:val="110"/>
          <w:sz w:val="16"/>
        </w:rPr>
        <w:t>eingefügt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3pt;width:300.472pt;height:.75pt;mso-position-horizontal-relative:page;mso-position-vertical-relative:paragraph;z-index:-15684608;mso-wrap-distance-left:0;mso-wrap-distance-right:0" filled="true" fillcolor="#000000" stroked="false">
            <v:fill type="solid"/>
            <w10:wrap type="topAndBottom"/>
          </v:rect>
        </w:pict>
      </w:r>
      <w:bookmarkStart w:name="_bookmark585" w:id="697"/>
      <w:bookmarkEnd w:id="697"/>
      <w:r>
        <w:rPr/>
      </w:r>
      <w:bookmarkStart w:name="_bookmark585" w:id="698"/>
      <w:bookmarkEnd w:id="698"/>
      <w:r>
        <w:rPr>
          <w:i/>
          <w:w w:val="110"/>
          <w:sz w:val="16"/>
        </w:rPr>
        <w:t>§</w:t>
      </w:r>
      <w:r>
        <w:rPr>
          <w:i/>
          <w:spacing w:val="-5"/>
          <w:w w:val="110"/>
          <w:sz w:val="16"/>
        </w:rPr>
        <w:t> </w:t>
      </w:r>
      <w:r>
        <w:rPr>
          <w:i/>
          <w:w w:val="110"/>
          <w:sz w:val="16"/>
        </w:rPr>
        <w:t>22e</w:t>
      </w:r>
      <w:r>
        <w:rPr>
          <w:i/>
          <w:spacing w:val="-4"/>
          <w:w w:val="110"/>
          <w:sz w:val="16"/>
        </w:rPr>
        <w:t> </w:t>
      </w:r>
      <w:r>
        <w:rPr>
          <w:i/>
          <w:w w:val="110"/>
          <w:sz w:val="16"/>
        </w:rPr>
        <w:t>Abs.</w:t>
      </w:r>
      <w:r>
        <w:rPr>
          <w:i/>
          <w:spacing w:val="-5"/>
          <w:w w:val="110"/>
          <w:sz w:val="16"/>
        </w:rPr>
        <w:t> </w:t>
      </w:r>
      <w:r>
        <w:rPr>
          <w:i/>
          <w:w w:val="110"/>
          <w:sz w:val="16"/>
        </w:rPr>
        <w:t>4</w:t>
      </w:r>
      <w:r>
        <w:rPr>
          <w:i/>
          <w:spacing w:val="-4"/>
          <w:w w:val="110"/>
          <w:sz w:val="16"/>
        </w:rPr>
        <w:t> </w:t>
      </w:r>
      <w:r>
        <w:rPr>
          <w:i/>
          <w:w w:val="110"/>
          <w:sz w:val="16"/>
        </w:rPr>
        <w:t>eingefügt</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86" w:id="699"/>
      <w:bookmarkEnd w:id="699"/>
      <w:r>
        <w:rPr/>
      </w:r>
      <w:bookmarkStart w:name="_bookmark586" w:id="700"/>
      <w:bookmarkEnd w:id="700"/>
      <w:r>
        <w:rPr>
          <w:i/>
          <w:w w:val="110"/>
          <w:sz w:val="16"/>
        </w:rPr>
        <w:t>§</w:t>
      </w:r>
      <w:r>
        <w:rPr>
          <w:i/>
          <w:w w:val="110"/>
          <w:sz w:val="16"/>
        </w:rPr>
        <w:t> 22e Abs. 5 abgeändert durch</w:t>
      </w:r>
      <w:r>
        <w:rPr>
          <w:i/>
          <w:color w:val="0000FF"/>
          <w:w w:val="110"/>
          <w:sz w:val="16"/>
        </w:rPr>
        <w:t> </w:t>
      </w:r>
      <w:r>
        <w:rPr>
          <w:i/>
          <w:color w:val="0000FF"/>
          <w:w w:val="110"/>
          <w:sz w:val="16"/>
          <w:u w:val="single" w:color="0000FF"/>
        </w:rPr>
        <w:t>LGBl. 2011 Nr.</w:t>
      </w:r>
      <w:r>
        <w:rPr>
          <w:i/>
          <w:color w:val="0000FF"/>
          <w:spacing w:val="-30"/>
          <w:w w:val="110"/>
          <w:sz w:val="16"/>
          <w:u w:val="single" w:color="0000FF"/>
        </w:rPr>
        <w:t> </w:t>
      </w:r>
      <w:r>
        <w:rPr>
          <w:i/>
          <w:color w:val="0000FF"/>
          <w:w w:val="110"/>
          <w:sz w:val="16"/>
          <w:u w:val="single" w:color="0000FF"/>
        </w:rPr>
        <w:t>593</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55pt;width:300.472pt;height:.75pt;mso-position-horizontal-relative:page;mso-position-vertical-relative:paragraph;z-index:-15683584;mso-wrap-distance-left:0;mso-wrap-distance-right:0" filled="true" fillcolor="#000000" stroked="false">
            <v:fill type="solid"/>
            <w10:wrap type="topAndBottom"/>
          </v:rect>
        </w:pict>
      </w:r>
      <w:bookmarkStart w:name="_bookmark587" w:id="701"/>
      <w:bookmarkEnd w:id="701"/>
      <w:r>
        <w:rPr/>
      </w:r>
      <w:bookmarkStart w:name="_bookmark587" w:id="702"/>
      <w:bookmarkEnd w:id="702"/>
      <w:r>
        <w:rPr>
          <w:i/>
          <w:w w:val="110"/>
          <w:sz w:val="16"/>
        </w:rPr>
        <w:t>Überschrift</w:t>
      </w:r>
      <w:r>
        <w:rPr>
          <w:i/>
          <w:w w:val="110"/>
          <w:sz w:val="16"/>
        </w:rPr>
        <w:t> vor § 22f eingefügt durch</w:t>
      </w:r>
      <w:r>
        <w:rPr>
          <w:i/>
          <w:color w:val="0000FF"/>
          <w:w w:val="110"/>
          <w:sz w:val="16"/>
        </w:rPr>
        <w:t> </w:t>
      </w:r>
      <w:r>
        <w:rPr>
          <w:i/>
          <w:color w:val="0000FF"/>
          <w:w w:val="110"/>
          <w:sz w:val="16"/>
          <w:u w:val="single" w:color="0000FF"/>
        </w:rPr>
        <w:t>LGBl. 2006 Nr.</w:t>
      </w:r>
      <w:r>
        <w:rPr>
          <w:i/>
          <w:color w:val="0000FF"/>
          <w:spacing w:val="-28"/>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88" w:id="703"/>
      <w:bookmarkEnd w:id="703"/>
      <w:r>
        <w:rPr/>
      </w:r>
      <w:bookmarkStart w:name="_bookmark588" w:id="704"/>
      <w:bookmarkEnd w:id="704"/>
      <w:r>
        <w:rPr>
          <w:i/>
          <w:w w:val="110"/>
          <w:sz w:val="16"/>
        </w:rPr>
        <w:t>§</w:t>
      </w:r>
      <w:r>
        <w:rPr>
          <w:i/>
          <w:w w:val="110"/>
          <w:sz w:val="16"/>
        </w:rPr>
        <w:t> 22f eingefügt durch</w:t>
      </w:r>
      <w:r>
        <w:rPr>
          <w:i/>
          <w:color w:val="0000FF"/>
          <w:w w:val="110"/>
          <w:sz w:val="16"/>
        </w:rPr>
        <w:t> </w:t>
      </w:r>
      <w:r>
        <w:rPr>
          <w:i/>
          <w:color w:val="0000FF"/>
          <w:w w:val="110"/>
          <w:sz w:val="16"/>
          <w:u w:val="single" w:color="0000FF"/>
        </w:rPr>
        <w:t>LGBl. 2006 Nr.</w:t>
      </w:r>
      <w:r>
        <w:rPr>
          <w:i/>
          <w:color w:val="0000FF"/>
          <w:spacing w:val="-21"/>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5pt;width:300.472pt;height:.75pt;mso-position-horizontal-relative:page;mso-position-vertical-relative:paragraph;z-index:-15682560;mso-wrap-distance-left:0;mso-wrap-distance-right:0" filled="true" fillcolor="#000000" stroked="false">
            <v:fill type="solid"/>
            <w10:wrap type="topAndBottom"/>
          </v:rect>
        </w:pict>
      </w:r>
      <w:bookmarkStart w:name="_bookmark589" w:id="705"/>
      <w:bookmarkEnd w:id="705"/>
      <w:r>
        <w:rPr/>
      </w:r>
      <w:bookmarkStart w:name="_bookmark589" w:id="706"/>
      <w:bookmarkEnd w:id="706"/>
      <w:r>
        <w:rPr>
          <w:i/>
          <w:w w:val="110"/>
          <w:sz w:val="16"/>
        </w:rPr>
        <w:t>Überschrift</w:t>
      </w:r>
      <w:r>
        <w:rPr>
          <w:i/>
          <w:w w:val="110"/>
          <w:sz w:val="16"/>
        </w:rPr>
        <w:t> vor § 22g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90" w:id="707"/>
      <w:bookmarkEnd w:id="707"/>
      <w:r>
        <w:rPr/>
      </w:r>
      <w:bookmarkStart w:name="_bookmark590" w:id="708"/>
      <w:bookmarkEnd w:id="708"/>
      <w:r>
        <w:rPr>
          <w:i/>
          <w:w w:val="110"/>
          <w:sz w:val="16"/>
        </w:rPr>
        <w:t>§</w:t>
      </w:r>
      <w:r>
        <w:rPr>
          <w:i/>
          <w:w w:val="110"/>
          <w:sz w:val="16"/>
        </w:rPr>
        <w:t> 22g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6pt;width:300.472pt;height:.75pt;mso-position-horizontal-relative:page;mso-position-vertical-relative:paragraph;z-index:-15681536;mso-wrap-distance-left:0;mso-wrap-distance-right:0" filled="true" fillcolor="#000000" stroked="false">
            <v:fill type="solid"/>
            <w10:wrap type="topAndBottom"/>
          </v:rect>
        </w:pict>
      </w:r>
      <w:bookmarkStart w:name="_bookmark591" w:id="709"/>
      <w:bookmarkEnd w:id="709"/>
      <w:r>
        <w:rPr/>
      </w:r>
      <w:bookmarkStart w:name="_bookmark591" w:id="710"/>
      <w:bookmarkEnd w:id="710"/>
      <w:r>
        <w:rPr>
          <w:i/>
          <w:w w:val="110"/>
          <w:sz w:val="16"/>
        </w:rPr>
        <w:t>Überschrift</w:t>
      </w:r>
      <w:r>
        <w:rPr>
          <w:i/>
          <w:w w:val="110"/>
          <w:sz w:val="16"/>
        </w:rPr>
        <w:t> vor § 22h eingefügt durch</w:t>
      </w:r>
      <w:r>
        <w:rPr>
          <w:i/>
          <w:color w:val="0000FF"/>
          <w:w w:val="110"/>
          <w:sz w:val="16"/>
        </w:rPr>
        <w:t> </w:t>
      </w:r>
      <w:r>
        <w:rPr>
          <w:i/>
          <w:color w:val="0000FF"/>
          <w:w w:val="110"/>
          <w:sz w:val="16"/>
          <w:u w:val="single" w:color="0000FF"/>
        </w:rPr>
        <w:t>LGBl. 2006 Nr.</w:t>
      </w:r>
      <w:r>
        <w:rPr>
          <w:i/>
          <w:color w:val="0000FF"/>
          <w:spacing w:val="-28"/>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92" w:id="711"/>
      <w:bookmarkEnd w:id="711"/>
      <w:r>
        <w:rPr/>
      </w:r>
      <w:bookmarkStart w:name="_bookmark592" w:id="712"/>
      <w:bookmarkEnd w:id="712"/>
      <w:r>
        <w:rPr>
          <w:i/>
          <w:w w:val="110"/>
          <w:sz w:val="16"/>
        </w:rPr>
        <w:t>§</w:t>
      </w:r>
      <w:r>
        <w:rPr>
          <w:i/>
          <w:w w:val="110"/>
          <w:sz w:val="16"/>
        </w:rPr>
        <w:t> 22h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9pt;width:300.472pt;height:.75pt;mso-position-horizontal-relative:page;mso-position-vertical-relative:paragraph;z-index:-15680512;mso-wrap-distance-left:0;mso-wrap-distance-right:0" filled="true" fillcolor="#000000" stroked="false">
            <v:fill type="solid"/>
            <w10:wrap type="topAndBottom"/>
          </v:rect>
        </w:pict>
      </w:r>
      <w:bookmarkStart w:name="_bookmark593" w:id="713"/>
      <w:bookmarkEnd w:id="713"/>
      <w:r>
        <w:rPr/>
      </w:r>
      <w:bookmarkStart w:name="_bookmark593" w:id="714"/>
      <w:bookmarkEnd w:id="714"/>
      <w:r>
        <w:rPr>
          <w:i/>
          <w:w w:val="110"/>
          <w:sz w:val="16"/>
        </w:rPr>
        <w:t>Überschrift</w:t>
      </w:r>
      <w:r>
        <w:rPr>
          <w:i/>
          <w:w w:val="110"/>
          <w:sz w:val="16"/>
        </w:rPr>
        <w:t> vor § 22i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94" w:id="715"/>
      <w:bookmarkEnd w:id="715"/>
      <w:r>
        <w:rPr/>
      </w:r>
      <w:bookmarkStart w:name="_bookmark594" w:id="716"/>
      <w:bookmarkEnd w:id="716"/>
      <w:r>
        <w:rPr>
          <w:i/>
          <w:w w:val="110"/>
          <w:sz w:val="16"/>
        </w:rPr>
        <w:t>§</w:t>
      </w:r>
      <w:r>
        <w:rPr>
          <w:i/>
          <w:w w:val="110"/>
          <w:sz w:val="16"/>
        </w:rPr>
        <w:t> 22i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846pt;width:300.472pt;height:.75pt;mso-position-horizontal-relative:page;mso-position-vertical-relative:paragraph;z-index:-15679488;mso-wrap-distance-left:0;mso-wrap-distance-right:0" filled="true" fillcolor="#000000" stroked="false">
            <v:fill type="solid"/>
            <w10:wrap type="topAndBottom"/>
          </v:rect>
        </w:pict>
      </w:r>
      <w:bookmarkStart w:name="_bookmark595" w:id="717"/>
      <w:bookmarkEnd w:id="717"/>
      <w:r>
        <w:rPr/>
      </w:r>
      <w:bookmarkStart w:name="_bookmark595" w:id="718"/>
      <w:bookmarkEnd w:id="718"/>
      <w:r>
        <w:rPr>
          <w:i/>
          <w:w w:val="110"/>
          <w:sz w:val="16"/>
        </w:rPr>
        <w:t>Überschrift</w:t>
      </w:r>
      <w:r>
        <w:rPr>
          <w:i/>
          <w:w w:val="110"/>
          <w:sz w:val="16"/>
        </w:rPr>
        <w:t> vor § 22k eingefügt durch</w:t>
      </w:r>
      <w:r>
        <w:rPr>
          <w:i/>
          <w:color w:val="0000FF"/>
          <w:w w:val="110"/>
          <w:sz w:val="16"/>
        </w:rPr>
        <w:t> </w:t>
      </w:r>
      <w:r>
        <w:rPr>
          <w:i/>
          <w:color w:val="0000FF"/>
          <w:w w:val="110"/>
          <w:sz w:val="16"/>
          <w:u w:val="single" w:color="0000FF"/>
        </w:rPr>
        <w:t>LGBl. 2006 Nr.</w:t>
      </w:r>
      <w:r>
        <w:rPr>
          <w:i/>
          <w:color w:val="0000FF"/>
          <w:spacing w:val="-27"/>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596" w:id="719"/>
      <w:bookmarkEnd w:id="719"/>
      <w:r>
        <w:rPr/>
      </w:r>
      <w:bookmarkStart w:name="_bookmark596" w:id="720"/>
      <w:bookmarkEnd w:id="720"/>
      <w:r>
        <w:rPr>
          <w:i/>
          <w:w w:val="110"/>
          <w:sz w:val="16"/>
        </w:rPr>
        <w:t>§</w:t>
      </w:r>
      <w:r>
        <w:rPr>
          <w:i/>
          <w:w w:val="110"/>
          <w:sz w:val="16"/>
        </w:rPr>
        <w:t> 22k Abs. 1 eingefügt durch</w:t>
      </w:r>
      <w:r>
        <w:rPr>
          <w:i/>
          <w:color w:val="0000FF"/>
          <w:w w:val="110"/>
          <w:sz w:val="16"/>
        </w:rPr>
        <w:t> </w:t>
      </w:r>
      <w:r>
        <w:rPr>
          <w:i/>
          <w:color w:val="0000FF"/>
          <w:w w:val="110"/>
          <w:sz w:val="16"/>
          <w:u w:val="single" w:color="0000FF"/>
        </w:rPr>
        <w:t>LGBl. 2006 Nr.</w:t>
      </w:r>
      <w:r>
        <w:rPr>
          <w:i/>
          <w:color w:val="0000FF"/>
          <w:spacing w:val="-27"/>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bookmarkStart w:name="_bookmark597" w:id="721"/>
      <w:bookmarkEnd w:id="721"/>
      <w:r>
        <w:rPr/>
      </w:r>
      <w:bookmarkStart w:name="_bookmark597" w:id="722"/>
      <w:bookmarkEnd w:id="722"/>
      <w:r>
        <w:rPr>
          <w:i/>
          <w:w w:val="110"/>
          <w:sz w:val="16"/>
        </w:rPr>
        <w:t>§</w:t>
      </w:r>
      <w:r>
        <w:rPr>
          <w:i/>
          <w:w w:val="110"/>
          <w:sz w:val="16"/>
        </w:rPr>
        <w:t> 22k Abs. 2 aufgehoben durch</w:t>
      </w:r>
      <w:r>
        <w:rPr>
          <w:i/>
          <w:color w:val="0000FF"/>
          <w:w w:val="110"/>
          <w:sz w:val="16"/>
        </w:rPr>
        <w:t> </w:t>
      </w:r>
      <w:r>
        <w:rPr>
          <w:i/>
          <w:color w:val="0000FF"/>
          <w:w w:val="110"/>
          <w:sz w:val="16"/>
          <w:u w:val="single" w:color="0000FF"/>
        </w:rPr>
        <w:t>LGBl. 2008 Nr.</w:t>
      </w:r>
      <w:r>
        <w:rPr>
          <w:i/>
          <w:color w:val="0000FF"/>
          <w:spacing w:val="-27"/>
          <w:w w:val="110"/>
          <w:sz w:val="16"/>
          <w:u w:val="single" w:color="0000FF"/>
        </w:rPr>
        <w:t> </w:t>
      </w:r>
      <w:r>
        <w:rPr>
          <w:i/>
          <w:color w:val="0000FF"/>
          <w:w w:val="110"/>
          <w:sz w:val="16"/>
          <w:u w:val="single" w:color="0000FF"/>
        </w:rPr>
        <w:t>333</w:t>
      </w:r>
      <w:r>
        <w:rPr>
          <w:i/>
          <w:w w:val="110"/>
          <w:sz w:val="16"/>
        </w:rPr>
        <w:t>.</w:t>
      </w:r>
    </w:p>
    <w:p>
      <w:pPr>
        <w:spacing w:after="0" w:line="240" w:lineRule="auto"/>
        <w:jc w:val="left"/>
        <w:rPr>
          <w:sz w:val="16"/>
        </w:rPr>
        <w:sectPr>
          <w:pgSz w:w="8400" w:h="11900"/>
          <w:pgMar w:header="591" w:footer="531" w:top="840" w:bottom="720" w:left="580" w:right="640"/>
        </w:sectPr>
      </w:pPr>
    </w:p>
    <w:p>
      <w:pPr>
        <w:pStyle w:val="BodyText"/>
        <w:jc w:val="left"/>
        <w:rPr>
          <w:i/>
        </w:rPr>
      </w:pPr>
    </w:p>
    <w:p>
      <w:pPr>
        <w:pStyle w:val="BodyText"/>
        <w:spacing w:before="9"/>
        <w:jc w:val="left"/>
        <w:rPr>
          <w:i/>
          <w:sz w:val="10"/>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8pt;width:300.472pt;height:.75pt;mso-position-horizontal-relative:page;mso-position-vertical-relative:paragraph;z-index:-15677952;mso-wrap-distance-left:0;mso-wrap-distance-right:0" filled="true" fillcolor="#000000" stroked="false">
            <v:fill type="solid"/>
            <w10:wrap type="topAndBottom"/>
          </v:rect>
        </w:pict>
      </w:r>
      <w:bookmarkStart w:name="_bookmark598" w:id="723"/>
      <w:bookmarkEnd w:id="723"/>
      <w:r>
        <w:rPr/>
      </w:r>
      <w:bookmarkStart w:name="_bookmark598" w:id="724"/>
      <w:bookmarkEnd w:id="724"/>
      <w:r>
        <w:rPr>
          <w:i/>
          <w:w w:val="110"/>
          <w:sz w:val="16"/>
        </w:rPr>
        <w:t>Überschrift</w:t>
      </w:r>
      <w:r>
        <w:rPr>
          <w:i/>
          <w:w w:val="110"/>
          <w:sz w:val="16"/>
        </w:rPr>
        <w:t> vor § 22l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599" w:id="725"/>
      <w:bookmarkEnd w:id="725"/>
      <w:r>
        <w:rPr/>
      </w:r>
      <w:bookmarkStart w:name="_bookmark599" w:id="726"/>
      <w:bookmarkEnd w:id="726"/>
      <w:r>
        <w:rPr>
          <w:i/>
          <w:w w:val="110"/>
          <w:sz w:val="16"/>
        </w:rPr>
        <w:t>§</w:t>
      </w:r>
      <w:r>
        <w:rPr>
          <w:i/>
          <w:w w:val="110"/>
          <w:sz w:val="16"/>
        </w:rPr>
        <w:t> 22l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4pt;width:300.472pt;height:.75pt;mso-position-horizontal-relative:page;mso-position-vertical-relative:paragraph;z-index:-15676928;mso-wrap-distance-left:0;mso-wrap-distance-right:0" filled="true" fillcolor="#000000" stroked="false">
            <v:fill type="solid"/>
            <w10:wrap type="topAndBottom"/>
          </v:rect>
        </w:pict>
      </w:r>
      <w:bookmarkStart w:name="_bookmark600" w:id="727"/>
      <w:bookmarkEnd w:id="727"/>
      <w:r>
        <w:rPr/>
      </w:r>
      <w:bookmarkStart w:name="_bookmark600" w:id="728"/>
      <w:bookmarkEnd w:id="728"/>
      <w:r>
        <w:rPr>
          <w:i/>
          <w:w w:val="110"/>
          <w:sz w:val="16"/>
        </w:rPr>
        <w:t>§</w:t>
      </w:r>
      <w:r>
        <w:rPr>
          <w:i/>
          <w:w w:val="110"/>
          <w:sz w:val="16"/>
        </w:rPr>
        <w:t> 22m eingefügt durch</w:t>
      </w:r>
      <w:r>
        <w:rPr>
          <w:i/>
          <w:color w:val="0000FF"/>
          <w:w w:val="110"/>
          <w:sz w:val="16"/>
        </w:rPr>
        <w:t> </w:t>
      </w:r>
      <w:r>
        <w:rPr>
          <w:i/>
          <w:color w:val="0000FF"/>
          <w:w w:val="110"/>
          <w:sz w:val="16"/>
          <w:u w:val="single" w:color="0000FF"/>
        </w:rPr>
        <w:t>LGBl. 2006 Nr.</w:t>
      </w:r>
      <w:r>
        <w:rPr>
          <w:i/>
          <w:color w:val="0000FF"/>
          <w:spacing w:val="-21"/>
          <w:w w:val="110"/>
          <w:sz w:val="16"/>
          <w:u w:val="single" w:color="0000FF"/>
        </w:rPr>
        <w:t> </w:t>
      </w:r>
      <w:r>
        <w:rPr>
          <w:i/>
          <w:color w:val="0000FF"/>
          <w:w w:val="110"/>
          <w:sz w:val="16"/>
          <w:u w:val="single" w:color="0000FF"/>
        </w:rPr>
        <w:t>99</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01" w:id="729"/>
      <w:bookmarkEnd w:id="729"/>
      <w:r>
        <w:rPr/>
      </w:r>
      <w:bookmarkStart w:name="_bookmark601" w:id="730"/>
      <w:bookmarkEnd w:id="730"/>
      <w:r>
        <w:rPr>
          <w:i/>
          <w:w w:val="110"/>
          <w:sz w:val="16"/>
        </w:rPr>
        <w:t>Überschrift</w:t>
      </w:r>
      <w:r>
        <w:rPr>
          <w:i/>
          <w:w w:val="110"/>
          <w:sz w:val="16"/>
        </w:rPr>
        <w:t> vor § 23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pt;width:300.472pt;height:.75pt;mso-position-horizontal-relative:page;mso-position-vertical-relative:paragraph;z-index:-15675904;mso-wrap-distance-left:0;mso-wrap-distance-right:0" filled="true" fillcolor="#000000" stroked="false">
            <v:fill type="solid"/>
            <w10:wrap type="topAndBottom"/>
          </v:rect>
        </w:pict>
      </w:r>
      <w:bookmarkStart w:name="_bookmark602" w:id="731"/>
      <w:bookmarkEnd w:id="731"/>
      <w:r>
        <w:rPr/>
      </w:r>
      <w:bookmarkStart w:name="_bookmark602" w:id="732"/>
      <w:bookmarkEnd w:id="732"/>
      <w:r>
        <w:rPr>
          <w:i/>
          <w:w w:val="110"/>
          <w:sz w:val="16"/>
        </w:rPr>
        <w:t>Überschrift</w:t>
      </w:r>
      <w:r>
        <w:rPr>
          <w:i/>
          <w:w w:val="110"/>
          <w:sz w:val="16"/>
        </w:rPr>
        <w:t> vor § 23 eingefügt durch</w:t>
      </w:r>
      <w:r>
        <w:rPr>
          <w:i/>
          <w:color w:val="0000FF"/>
          <w:w w:val="110"/>
          <w:sz w:val="16"/>
        </w:rPr>
        <w:t> </w:t>
      </w:r>
      <w:r>
        <w:rPr>
          <w:i/>
          <w:color w:val="0000FF"/>
          <w:w w:val="110"/>
          <w:sz w:val="16"/>
          <w:u w:val="single" w:color="0000FF"/>
        </w:rPr>
        <w:t>LGBl. 2012 Nr.</w:t>
      </w:r>
      <w:r>
        <w:rPr>
          <w:i/>
          <w:color w:val="0000FF"/>
          <w:spacing w:val="-28"/>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03" w:id="733"/>
      <w:bookmarkEnd w:id="733"/>
      <w:r>
        <w:rPr/>
      </w:r>
      <w:bookmarkStart w:name="_bookmark603" w:id="734"/>
      <w:bookmarkEnd w:id="734"/>
      <w:r>
        <w:rPr>
          <w:i/>
          <w:w w:val="110"/>
          <w:sz w:val="16"/>
        </w:rPr>
        <w:t>§</w:t>
      </w:r>
      <w:r>
        <w:rPr>
          <w:i/>
          <w:w w:val="110"/>
          <w:sz w:val="16"/>
        </w:rPr>
        <w:t> 23 Abs. 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35pt;width:300.472pt;height:.75pt;mso-position-horizontal-relative:page;mso-position-vertical-relative:paragraph;z-index:-15674880;mso-wrap-distance-left:0;mso-wrap-distance-right:0" filled="true" fillcolor="#000000" stroked="false">
            <v:fill type="solid"/>
            <w10:wrap type="topAndBottom"/>
          </v:rect>
        </w:pict>
      </w:r>
      <w:bookmarkStart w:name="_bookmark604" w:id="735"/>
      <w:bookmarkEnd w:id="735"/>
      <w:r>
        <w:rPr/>
      </w:r>
      <w:bookmarkStart w:name="_bookmark604" w:id="736"/>
      <w:bookmarkEnd w:id="736"/>
      <w:r>
        <w:rPr>
          <w:i/>
          <w:w w:val="110"/>
          <w:sz w:val="16"/>
        </w:rPr>
        <w:t>§</w:t>
      </w:r>
      <w:r>
        <w:rPr>
          <w:i/>
          <w:w w:val="110"/>
          <w:sz w:val="16"/>
        </w:rPr>
        <w:t> 23 Abs. 4 eingefügt durch</w:t>
      </w:r>
      <w:r>
        <w:rPr>
          <w:i/>
          <w:color w:val="0000FF"/>
          <w:w w:val="110"/>
          <w:sz w:val="16"/>
        </w:rPr>
        <w:t> </w:t>
      </w:r>
      <w:r>
        <w:rPr>
          <w:i/>
          <w:color w:val="0000FF"/>
          <w:w w:val="110"/>
          <w:sz w:val="16"/>
          <w:u w:val="single" w:color="0000FF"/>
        </w:rPr>
        <w:t>LGBl. 2007 Nr.</w:t>
      </w:r>
      <w:r>
        <w:rPr>
          <w:i/>
          <w:color w:val="0000FF"/>
          <w:spacing w:val="-29"/>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05" w:id="737"/>
      <w:bookmarkEnd w:id="737"/>
      <w:r>
        <w:rPr/>
      </w:r>
      <w:bookmarkStart w:name="_bookmark605" w:id="738"/>
      <w:bookmarkEnd w:id="738"/>
      <w:r>
        <w:rPr>
          <w:i/>
          <w:w w:val="110"/>
          <w:sz w:val="16"/>
        </w:rPr>
        <w:t>§</w:t>
      </w:r>
      <w:r>
        <w:rPr>
          <w:i/>
          <w:spacing w:val="-5"/>
          <w:w w:val="110"/>
          <w:sz w:val="16"/>
        </w:rPr>
        <w:t> </w:t>
      </w:r>
      <w:r>
        <w:rPr>
          <w:i/>
          <w:w w:val="110"/>
          <w:sz w:val="16"/>
        </w:rPr>
        <w:t>23a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62pt;width:300.472pt;height:.75pt;mso-position-horizontal-relative:page;mso-position-vertical-relative:paragraph;z-index:-15673856;mso-wrap-distance-left:0;mso-wrap-distance-right:0" filled="true" fillcolor="#000000" stroked="false">
            <v:fill type="solid"/>
            <w10:wrap type="topAndBottom"/>
          </v:rect>
        </w:pict>
      </w:r>
      <w:bookmarkStart w:name="_bookmark606" w:id="739"/>
      <w:bookmarkEnd w:id="739"/>
      <w:r>
        <w:rPr/>
      </w:r>
      <w:bookmarkStart w:name="_bookmark606" w:id="740"/>
      <w:bookmarkEnd w:id="740"/>
      <w:r>
        <w:rPr>
          <w:i/>
          <w:w w:val="110"/>
          <w:sz w:val="16"/>
        </w:rPr>
        <w:t>§</w:t>
      </w:r>
      <w:r>
        <w:rPr>
          <w:i/>
          <w:w w:val="110"/>
          <w:sz w:val="16"/>
        </w:rPr>
        <w:t> 23b eingefügt durch</w:t>
      </w:r>
      <w:r>
        <w:rPr>
          <w:i/>
          <w:color w:val="0000FF"/>
          <w:w w:val="110"/>
          <w:sz w:val="16"/>
        </w:rPr>
        <w:t> </w:t>
      </w:r>
      <w:r>
        <w:rPr>
          <w:i/>
          <w:color w:val="0000FF"/>
          <w:w w:val="110"/>
          <w:sz w:val="16"/>
          <w:u w:val="single" w:color="0000FF"/>
        </w:rPr>
        <w:t>LGBl. 2012 Nr.</w:t>
      </w:r>
      <w:r>
        <w:rPr>
          <w:i/>
          <w:color w:val="0000FF"/>
          <w:spacing w:val="-2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07" w:id="741"/>
      <w:bookmarkEnd w:id="741"/>
      <w:r>
        <w:rPr/>
      </w:r>
      <w:bookmarkStart w:name="_bookmark607" w:id="742"/>
      <w:bookmarkEnd w:id="742"/>
      <w:r>
        <w:rPr>
          <w:i/>
          <w:w w:val="110"/>
          <w:sz w:val="16"/>
        </w:rPr>
        <w:t>§</w:t>
      </w:r>
      <w:r>
        <w:rPr>
          <w:i/>
          <w:w w:val="110"/>
          <w:sz w:val="16"/>
        </w:rPr>
        <w:t> 24 Abs. 1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7pt;width:300.472pt;height:.75pt;mso-position-horizontal-relative:page;mso-position-vertical-relative:paragraph;z-index:-15672832;mso-wrap-distance-left:0;mso-wrap-distance-right:0" filled="true" fillcolor="#000000" stroked="false">
            <v:fill type="solid"/>
            <w10:wrap type="topAndBottom"/>
          </v:rect>
        </w:pict>
      </w:r>
      <w:bookmarkStart w:name="_bookmark608" w:id="743"/>
      <w:bookmarkEnd w:id="743"/>
      <w:r>
        <w:rPr/>
      </w:r>
      <w:bookmarkStart w:name="_bookmark608" w:id="744"/>
      <w:bookmarkEnd w:id="744"/>
      <w:r>
        <w:rPr>
          <w:i/>
          <w:w w:val="110"/>
          <w:sz w:val="16"/>
        </w:rPr>
        <w:t>§</w:t>
      </w:r>
      <w:r>
        <w:rPr>
          <w:i/>
          <w:w w:val="110"/>
          <w:sz w:val="16"/>
        </w:rPr>
        <w:t> 24 Abs. 1a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09" w:id="745"/>
      <w:bookmarkEnd w:id="745"/>
      <w:r>
        <w:rPr/>
      </w:r>
      <w:bookmarkStart w:name="_bookmark609" w:id="746"/>
      <w:bookmarkEnd w:id="746"/>
      <w:r>
        <w:rPr>
          <w:i/>
          <w:w w:val="110"/>
          <w:sz w:val="16"/>
        </w:rPr>
        <w:t>§</w:t>
      </w:r>
      <w:r>
        <w:rPr>
          <w:i/>
          <w:w w:val="110"/>
          <w:sz w:val="16"/>
        </w:rPr>
        <w:t> 24 Abs. 1b abgeändert durch</w:t>
      </w:r>
      <w:r>
        <w:rPr>
          <w:i/>
          <w:color w:val="0000FF"/>
          <w:w w:val="110"/>
          <w:sz w:val="16"/>
        </w:rPr>
        <w:t> </w:t>
      </w:r>
      <w:r>
        <w:rPr>
          <w:i/>
          <w:color w:val="0000FF"/>
          <w:w w:val="110"/>
          <w:sz w:val="16"/>
          <w:u w:val="single" w:color="0000FF"/>
        </w:rPr>
        <w:t>LGBl. 2016 Nr.</w:t>
      </w:r>
      <w:r>
        <w:rPr>
          <w:i/>
          <w:color w:val="0000FF"/>
          <w:spacing w:val="-30"/>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3pt;width:300.472pt;height:.75pt;mso-position-horizontal-relative:page;mso-position-vertical-relative:paragraph;z-index:-15671808;mso-wrap-distance-left:0;mso-wrap-distance-right:0" filled="true" fillcolor="#000000" stroked="false">
            <v:fill type="solid"/>
            <w10:wrap type="topAndBottom"/>
          </v:rect>
        </w:pict>
      </w:r>
      <w:bookmarkStart w:name="_bookmark610" w:id="747"/>
      <w:bookmarkEnd w:id="747"/>
      <w:r>
        <w:rPr/>
      </w:r>
      <w:bookmarkStart w:name="_bookmark610" w:id="748"/>
      <w:bookmarkEnd w:id="748"/>
      <w:r>
        <w:rPr>
          <w:i/>
          <w:w w:val="110"/>
          <w:sz w:val="16"/>
        </w:rPr>
        <w:t>§</w:t>
      </w:r>
      <w:r>
        <w:rPr>
          <w:i/>
          <w:w w:val="110"/>
          <w:sz w:val="16"/>
        </w:rPr>
        <w:t> 24 Abs. 2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11" w:id="749"/>
      <w:bookmarkEnd w:id="749"/>
      <w:r>
        <w:rPr/>
      </w:r>
      <w:bookmarkStart w:name="_bookmark611" w:id="750"/>
      <w:bookmarkEnd w:id="750"/>
      <w:r>
        <w:rPr>
          <w:i/>
          <w:w w:val="110"/>
          <w:sz w:val="16"/>
        </w:rPr>
        <w:t>§</w:t>
      </w:r>
      <w:r>
        <w:rPr>
          <w:i/>
          <w:spacing w:val="-5"/>
          <w:w w:val="110"/>
          <w:sz w:val="16"/>
        </w:rPr>
        <w:t> </w:t>
      </w:r>
      <w:r>
        <w:rPr>
          <w:i/>
          <w:w w:val="110"/>
          <w:sz w:val="16"/>
        </w:rPr>
        <w:t>24</w:t>
      </w:r>
      <w:r>
        <w:rPr>
          <w:i/>
          <w:spacing w:val="-6"/>
          <w:w w:val="110"/>
          <w:sz w:val="16"/>
        </w:rPr>
        <w:t> </w:t>
      </w:r>
      <w:r>
        <w:rPr>
          <w:i/>
          <w:w w:val="110"/>
          <w:sz w:val="16"/>
        </w:rPr>
        <w:t>Abs.</w:t>
      </w:r>
      <w:r>
        <w:rPr>
          <w:i/>
          <w:spacing w:val="-5"/>
          <w:w w:val="110"/>
          <w:sz w:val="16"/>
        </w:rPr>
        <w:t> </w:t>
      </w:r>
      <w:r>
        <w:rPr>
          <w:i/>
          <w:w w:val="110"/>
          <w:sz w:val="16"/>
        </w:rPr>
        <w:t>3</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8pt;width:300.472pt;height:.75pt;mso-position-horizontal-relative:page;mso-position-vertical-relative:paragraph;z-index:-15670784;mso-wrap-distance-left:0;mso-wrap-distance-right:0" filled="true" fillcolor="#000000" stroked="false">
            <v:fill type="solid"/>
            <w10:wrap type="topAndBottom"/>
          </v:rect>
        </w:pict>
      </w:r>
      <w:bookmarkStart w:name="_bookmark612" w:id="751"/>
      <w:bookmarkEnd w:id="751"/>
      <w:r>
        <w:rPr/>
      </w:r>
      <w:bookmarkStart w:name="_bookmark612" w:id="752"/>
      <w:bookmarkEnd w:id="752"/>
      <w:r>
        <w:rPr>
          <w:i/>
          <w:w w:val="110"/>
          <w:sz w:val="16"/>
        </w:rPr>
        <w:t>§</w:t>
      </w:r>
      <w:r>
        <w:rPr>
          <w:i/>
          <w:spacing w:val="-5"/>
          <w:w w:val="110"/>
          <w:sz w:val="16"/>
        </w:rPr>
        <w:t> </w:t>
      </w:r>
      <w:r>
        <w:rPr>
          <w:i/>
          <w:w w:val="110"/>
          <w:sz w:val="16"/>
        </w:rPr>
        <w:t>25</w:t>
      </w:r>
      <w:r>
        <w:rPr>
          <w:i/>
          <w:spacing w:val="-6"/>
          <w:w w:val="110"/>
          <w:sz w:val="16"/>
        </w:rPr>
        <w:t> </w:t>
      </w:r>
      <w:r>
        <w:rPr>
          <w:i/>
          <w:w w:val="110"/>
          <w:sz w:val="16"/>
        </w:rPr>
        <w:t>Abs.</w:t>
      </w:r>
      <w:r>
        <w:rPr>
          <w:i/>
          <w:spacing w:val="-5"/>
          <w:w w:val="110"/>
          <w:sz w:val="16"/>
        </w:rPr>
        <w:t> </w:t>
      </w:r>
      <w:r>
        <w:rPr>
          <w:i/>
          <w:w w:val="110"/>
          <w:sz w:val="16"/>
        </w:rPr>
        <w:t>1</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13" w:id="753"/>
      <w:bookmarkEnd w:id="753"/>
      <w:r>
        <w:rPr/>
      </w:r>
      <w:bookmarkStart w:name="_bookmark613" w:id="754"/>
      <w:bookmarkEnd w:id="754"/>
      <w:r>
        <w:rPr>
          <w:i/>
          <w:w w:val="110"/>
          <w:sz w:val="16"/>
        </w:rPr>
        <w:t>§</w:t>
      </w:r>
      <w:r>
        <w:rPr>
          <w:i/>
          <w:w w:val="110"/>
          <w:sz w:val="16"/>
        </w:rPr>
        <w:t> 25 Abs. 1a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3pt;width:300.472pt;height:.75pt;mso-position-horizontal-relative:page;mso-position-vertical-relative:paragraph;z-index:-15669760;mso-wrap-distance-left:0;mso-wrap-distance-right:0" filled="true" fillcolor="#000000" stroked="false">
            <v:fill type="solid"/>
            <w10:wrap type="topAndBottom"/>
          </v:rect>
        </w:pict>
      </w:r>
      <w:bookmarkStart w:name="_bookmark614" w:id="755"/>
      <w:bookmarkEnd w:id="755"/>
      <w:r>
        <w:rPr/>
      </w:r>
      <w:bookmarkStart w:name="_bookmark614" w:id="756"/>
      <w:bookmarkEnd w:id="756"/>
      <w:r>
        <w:rPr>
          <w:i/>
          <w:w w:val="110"/>
          <w:sz w:val="16"/>
        </w:rPr>
        <w:t>§</w:t>
      </w:r>
      <w:r>
        <w:rPr>
          <w:i/>
          <w:w w:val="110"/>
          <w:sz w:val="16"/>
        </w:rPr>
        <w:t> 25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15" w:id="757"/>
      <w:bookmarkEnd w:id="757"/>
      <w:r>
        <w:rPr/>
      </w:r>
      <w:bookmarkStart w:name="_bookmark615" w:id="758"/>
      <w:bookmarkEnd w:id="758"/>
      <w:r>
        <w:rPr>
          <w:i/>
          <w:w w:val="110"/>
          <w:sz w:val="16"/>
        </w:rPr>
        <w:t>§</w:t>
      </w:r>
      <w:r>
        <w:rPr>
          <w:i/>
          <w:w w:val="110"/>
          <w:sz w:val="16"/>
        </w:rPr>
        <w:t> 26 abgeändert durch</w:t>
      </w:r>
      <w:r>
        <w:rPr>
          <w:i/>
          <w:color w:val="0000FF"/>
          <w:w w:val="110"/>
          <w:sz w:val="16"/>
        </w:rPr>
        <w:t> </w:t>
      </w:r>
      <w:r>
        <w:rPr>
          <w:i/>
          <w:color w:val="0000FF"/>
          <w:w w:val="110"/>
          <w:sz w:val="16"/>
          <w:u w:val="single" w:color="0000FF"/>
        </w:rPr>
        <w:t>LGBl. 2016 Nr.</w:t>
      </w:r>
      <w:r>
        <w:rPr>
          <w:i/>
          <w:color w:val="0000FF"/>
          <w:spacing w:val="-23"/>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5pt;width:300.472pt;height:.75pt;mso-position-horizontal-relative:page;mso-position-vertical-relative:paragraph;z-index:-15668736;mso-wrap-distance-left:0;mso-wrap-distance-right:0" filled="true" fillcolor="#000000" stroked="false">
            <v:fill type="solid"/>
            <w10:wrap type="topAndBottom"/>
          </v:rect>
        </w:pict>
      </w:r>
      <w:bookmarkStart w:name="_bookmark616" w:id="759"/>
      <w:bookmarkEnd w:id="759"/>
      <w:r>
        <w:rPr/>
      </w:r>
      <w:bookmarkStart w:name="_bookmark616" w:id="760"/>
      <w:bookmarkEnd w:id="760"/>
      <w:r>
        <w:rPr>
          <w:i/>
          <w:w w:val="110"/>
          <w:sz w:val="16"/>
        </w:rPr>
        <w:t>§</w:t>
      </w:r>
      <w:r>
        <w:rPr>
          <w:i/>
          <w:spacing w:val="-6"/>
          <w:w w:val="110"/>
          <w:sz w:val="16"/>
        </w:rPr>
        <w:t> </w:t>
      </w:r>
      <w:r>
        <w:rPr>
          <w:i/>
          <w:w w:val="110"/>
          <w:sz w:val="16"/>
        </w:rPr>
        <w:t>26a</w:t>
      </w:r>
      <w:r>
        <w:rPr>
          <w:i/>
          <w:spacing w:val="-5"/>
          <w:w w:val="110"/>
          <w:sz w:val="16"/>
        </w:rPr>
        <w:t> </w:t>
      </w:r>
      <w:r>
        <w:rPr>
          <w:i/>
          <w:w w:val="110"/>
          <w:sz w:val="16"/>
        </w:rPr>
        <w:t>eingefügt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2016</w:t>
      </w:r>
      <w:r>
        <w:rPr>
          <w:i/>
          <w:color w:val="0000FF"/>
          <w:spacing w:val="-5"/>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406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17" w:id="761"/>
      <w:bookmarkEnd w:id="761"/>
      <w:r>
        <w:rPr/>
      </w:r>
      <w:bookmarkStart w:name="_bookmark617" w:id="762"/>
      <w:bookmarkEnd w:id="762"/>
      <w:r>
        <w:rPr>
          <w:i/>
          <w:w w:val="110"/>
          <w:sz w:val="16"/>
        </w:rPr>
        <w:t>§</w:t>
      </w:r>
      <w:r>
        <w:rPr>
          <w:i/>
          <w:w w:val="110"/>
          <w:sz w:val="16"/>
        </w:rPr>
        <w:t> 26b eingefügt durch</w:t>
      </w:r>
      <w:r>
        <w:rPr>
          <w:i/>
          <w:color w:val="0000FF"/>
          <w:w w:val="110"/>
          <w:sz w:val="16"/>
        </w:rPr>
        <w:t> </w:t>
      </w:r>
      <w:r>
        <w:rPr>
          <w:i/>
          <w:color w:val="0000FF"/>
          <w:w w:val="110"/>
          <w:sz w:val="16"/>
          <w:u w:val="single" w:color="0000FF"/>
        </w:rPr>
        <w:t>LGBl. 2016 Nr.</w:t>
      </w:r>
      <w:r>
        <w:rPr>
          <w:i/>
          <w:color w:val="0000FF"/>
          <w:spacing w:val="-29"/>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5pt;width:300.472pt;height:.75pt;mso-position-horizontal-relative:page;mso-position-vertical-relative:paragraph;z-index:-15667712;mso-wrap-distance-left:0;mso-wrap-distance-right:0" filled="true" fillcolor="#000000" stroked="false">
            <v:fill type="solid"/>
            <w10:wrap type="topAndBottom"/>
          </v:rect>
        </w:pict>
      </w:r>
      <w:bookmarkStart w:name="_bookmark618" w:id="763"/>
      <w:bookmarkEnd w:id="763"/>
      <w:r>
        <w:rPr/>
      </w:r>
      <w:bookmarkStart w:name="_bookmark618" w:id="764"/>
      <w:bookmarkEnd w:id="764"/>
      <w:r>
        <w:rPr>
          <w:i/>
          <w:w w:val="110"/>
          <w:sz w:val="16"/>
        </w:rPr>
        <w:t>§</w:t>
      </w:r>
      <w:r>
        <w:rPr>
          <w:i/>
          <w:spacing w:val="-7"/>
          <w:w w:val="110"/>
          <w:sz w:val="16"/>
        </w:rPr>
        <w:t> </w:t>
      </w:r>
      <w:r>
        <w:rPr>
          <w:i/>
          <w:w w:val="110"/>
          <w:sz w:val="16"/>
        </w:rPr>
        <w:t>26c</w:t>
      </w:r>
      <w:r>
        <w:rPr>
          <w:i/>
          <w:spacing w:val="-7"/>
          <w:w w:val="110"/>
          <w:sz w:val="16"/>
        </w:rPr>
        <w:t> </w:t>
      </w:r>
      <w:r>
        <w:rPr>
          <w:i/>
          <w:w w:val="110"/>
          <w:sz w:val="16"/>
        </w:rPr>
        <w:t>eingefügt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7"/>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7"/>
          <w:w w:val="110"/>
          <w:sz w:val="16"/>
          <w:u w:val="single" w:color="0000FF"/>
        </w:rPr>
        <w:t> </w:t>
      </w:r>
      <w:r>
        <w:rPr>
          <w:i/>
          <w:color w:val="0000FF"/>
          <w:w w:val="110"/>
          <w:sz w:val="16"/>
          <w:u w:val="single" w:color="0000FF"/>
        </w:rPr>
        <w:t>406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19" w:id="765"/>
      <w:bookmarkEnd w:id="765"/>
      <w:r>
        <w:rPr/>
      </w:r>
      <w:bookmarkStart w:name="_bookmark619" w:id="766"/>
      <w:bookmarkEnd w:id="766"/>
      <w:r>
        <w:rPr>
          <w:i/>
          <w:w w:val="110"/>
          <w:sz w:val="16"/>
        </w:rPr>
        <w:t>§</w:t>
      </w:r>
      <w:r>
        <w:rPr>
          <w:i/>
          <w:w w:val="110"/>
          <w:sz w:val="16"/>
        </w:rPr>
        <w:t> 26d eingefügt durch</w:t>
      </w:r>
      <w:r>
        <w:rPr>
          <w:i/>
          <w:color w:val="0000FF"/>
          <w:w w:val="110"/>
          <w:sz w:val="16"/>
        </w:rPr>
        <w:t> </w:t>
      </w:r>
      <w:r>
        <w:rPr>
          <w:i/>
          <w:color w:val="0000FF"/>
          <w:w w:val="110"/>
          <w:sz w:val="16"/>
          <w:u w:val="single" w:color="0000FF"/>
        </w:rPr>
        <w:t>LGBl. 2016 Nr.</w:t>
      </w:r>
      <w:r>
        <w:rPr>
          <w:i/>
          <w:color w:val="0000FF"/>
          <w:spacing w:val="-29"/>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6pt;width:300.472pt;height:.75pt;mso-position-horizontal-relative:page;mso-position-vertical-relative:paragraph;z-index:-15666688;mso-wrap-distance-left:0;mso-wrap-distance-right:0" filled="true" fillcolor="#000000" stroked="false">
            <v:fill type="solid"/>
            <w10:wrap type="topAndBottom"/>
          </v:rect>
        </w:pict>
      </w:r>
      <w:bookmarkStart w:name="_bookmark620" w:id="767"/>
      <w:bookmarkEnd w:id="767"/>
      <w:r>
        <w:rPr/>
      </w:r>
      <w:bookmarkStart w:name="_bookmark620" w:id="768"/>
      <w:bookmarkEnd w:id="768"/>
      <w:r>
        <w:rPr>
          <w:i/>
          <w:w w:val="110"/>
          <w:sz w:val="16"/>
        </w:rPr>
        <w:t>§</w:t>
      </w:r>
      <w:r>
        <w:rPr>
          <w:i/>
          <w:spacing w:val="-6"/>
          <w:w w:val="110"/>
          <w:sz w:val="16"/>
        </w:rPr>
        <w:t> </w:t>
      </w:r>
      <w:r>
        <w:rPr>
          <w:i/>
          <w:w w:val="110"/>
          <w:sz w:val="16"/>
        </w:rPr>
        <w:t>26e</w:t>
      </w:r>
      <w:r>
        <w:rPr>
          <w:i/>
          <w:spacing w:val="-5"/>
          <w:w w:val="110"/>
          <w:sz w:val="16"/>
        </w:rPr>
        <w:t> </w:t>
      </w:r>
      <w:r>
        <w:rPr>
          <w:i/>
          <w:w w:val="110"/>
          <w:sz w:val="16"/>
        </w:rPr>
        <w:t>eingefügt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406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21" w:id="769"/>
      <w:bookmarkEnd w:id="769"/>
      <w:r>
        <w:rPr/>
      </w:r>
      <w:bookmarkStart w:name="_bookmark621" w:id="770"/>
      <w:bookmarkEnd w:id="770"/>
      <w:r>
        <w:rPr>
          <w:i/>
          <w:w w:val="110"/>
          <w:sz w:val="16"/>
        </w:rPr>
        <w:t>§</w:t>
      </w:r>
      <w:r>
        <w:rPr>
          <w:i/>
          <w:w w:val="110"/>
          <w:sz w:val="16"/>
        </w:rPr>
        <w:t> 26f eingefügt durch</w:t>
      </w:r>
      <w:r>
        <w:rPr>
          <w:i/>
          <w:color w:val="0000FF"/>
          <w:w w:val="110"/>
          <w:sz w:val="16"/>
        </w:rPr>
        <w:t> </w:t>
      </w:r>
      <w:r>
        <w:rPr>
          <w:i/>
          <w:color w:val="0000FF"/>
          <w:w w:val="110"/>
          <w:sz w:val="16"/>
          <w:u w:val="single" w:color="0000FF"/>
        </w:rPr>
        <w:t>LGBl. 2016 Nr.</w:t>
      </w:r>
      <w:r>
        <w:rPr>
          <w:i/>
          <w:color w:val="0000FF"/>
          <w:spacing w:val="-26"/>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749pt;width:300.472pt;height:.75pt;mso-position-horizontal-relative:page;mso-position-vertical-relative:paragraph;z-index:-15665664;mso-wrap-distance-left:0;mso-wrap-distance-right:0" filled="true" fillcolor="#000000" stroked="false">
            <v:fill type="solid"/>
            <w10:wrap type="topAndBottom"/>
          </v:rect>
        </w:pict>
      </w:r>
      <w:bookmarkStart w:name="_bookmark622" w:id="771"/>
      <w:bookmarkEnd w:id="771"/>
      <w:r>
        <w:rPr/>
      </w:r>
      <w:bookmarkStart w:name="_bookmark622" w:id="772"/>
      <w:bookmarkEnd w:id="772"/>
      <w:r>
        <w:rPr>
          <w:i/>
          <w:w w:val="110"/>
          <w:sz w:val="16"/>
        </w:rPr>
        <w:t>§</w:t>
      </w:r>
      <w:r>
        <w:rPr>
          <w:i/>
          <w:spacing w:val="-6"/>
          <w:w w:val="110"/>
          <w:sz w:val="16"/>
        </w:rPr>
        <w:t> </w:t>
      </w:r>
      <w:r>
        <w:rPr>
          <w:i/>
          <w:w w:val="110"/>
          <w:sz w:val="16"/>
        </w:rPr>
        <w:t>26g</w:t>
      </w:r>
      <w:r>
        <w:rPr>
          <w:i/>
          <w:spacing w:val="-5"/>
          <w:w w:val="110"/>
          <w:sz w:val="16"/>
        </w:rPr>
        <w:t> </w:t>
      </w:r>
      <w:r>
        <w:rPr>
          <w:i/>
          <w:w w:val="110"/>
          <w:sz w:val="16"/>
        </w:rPr>
        <w:t>eingefügt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2016</w:t>
      </w:r>
      <w:r>
        <w:rPr>
          <w:i/>
          <w:color w:val="0000FF"/>
          <w:spacing w:val="-5"/>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406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23" w:id="773"/>
      <w:bookmarkEnd w:id="773"/>
      <w:r>
        <w:rPr/>
      </w:r>
      <w:bookmarkStart w:name="_bookmark623" w:id="774"/>
      <w:bookmarkEnd w:id="774"/>
      <w:r>
        <w:rPr>
          <w:i/>
          <w:w w:val="110"/>
          <w:sz w:val="16"/>
        </w:rPr>
        <w:t>§</w:t>
      </w:r>
      <w:r>
        <w:rPr>
          <w:i/>
          <w:w w:val="110"/>
          <w:sz w:val="16"/>
        </w:rPr>
        <w:t> 27 abgeändert durch</w:t>
      </w:r>
      <w:r>
        <w:rPr>
          <w:i/>
          <w:color w:val="0000FF"/>
          <w:w w:val="110"/>
          <w:sz w:val="16"/>
        </w:rPr>
        <w:t> </w:t>
      </w:r>
      <w:r>
        <w:rPr>
          <w:i/>
          <w:color w:val="0000FF"/>
          <w:w w:val="110"/>
          <w:sz w:val="16"/>
          <w:u w:val="single" w:color="0000FF"/>
        </w:rPr>
        <w:t>LGBl. 2016 Nr.</w:t>
      </w:r>
      <w:r>
        <w:rPr>
          <w:i/>
          <w:color w:val="0000FF"/>
          <w:spacing w:val="-23"/>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r>
        <w:rPr/>
        <w:pict>
          <v:rect style="position:absolute;margin-left:82.204697pt;margin-top:15.742846pt;width:300.472pt;height:.75pt;mso-position-horizontal-relative:page;mso-position-vertical-relative:paragraph;z-index:-15664640;mso-wrap-distance-left:0;mso-wrap-distance-right:0" filled="true" fillcolor="#000000" stroked="false">
            <v:fill type="solid"/>
            <w10:wrap type="topAndBottom"/>
          </v:rect>
        </w:pict>
      </w:r>
      <w:bookmarkStart w:name="_bookmark624" w:id="775"/>
      <w:bookmarkEnd w:id="775"/>
      <w:r>
        <w:rPr/>
      </w:r>
      <w:bookmarkStart w:name="_bookmark624" w:id="776"/>
      <w:bookmarkEnd w:id="776"/>
      <w:r>
        <w:rPr>
          <w:i/>
          <w:w w:val="110"/>
          <w:sz w:val="16"/>
        </w:rPr>
        <w:t>§</w:t>
      </w:r>
      <w:r>
        <w:rPr>
          <w:i/>
          <w:w w:val="110"/>
          <w:sz w:val="16"/>
        </w:rPr>
        <w:t> 28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959" w:val="left" w:leader="none"/>
        </w:tabs>
        <w:spacing w:line="240" w:lineRule="auto" w:before="0" w:after="128"/>
        <w:ind w:left="958" w:right="0" w:hanging="292"/>
        <w:jc w:val="left"/>
        <w:rPr>
          <w:i/>
          <w:sz w:val="16"/>
        </w:rPr>
      </w:pPr>
      <w:bookmarkStart w:name="_bookmark625" w:id="777"/>
      <w:bookmarkEnd w:id="777"/>
      <w:r>
        <w:rPr/>
      </w:r>
      <w:bookmarkStart w:name="_bookmark625" w:id="778"/>
      <w:bookmarkEnd w:id="778"/>
      <w:r>
        <w:rPr>
          <w:i/>
          <w:w w:val="110"/>
          <w:sz w:val="16"/>
        </w:rPr>
        <w:t>§</w:t>
      </w:r>
      <w:r>
        <w:rPr>
          <w:i/>
          <w:w w:val="110"/>
          <w:sz w:val="16"/>
        </w:rPr>
        <w:t> 28 Abs. 2 abgeändert durch</w:t>
      </w:r>
      <w:r>
        <w:rPr>
          <w:i/>
          <w:color w:val="0000FF"/>
          <w:w w:val="110"/>
          <w:sz w:val="16"/>
        </w:rPr>
        <w:t> </w:t>
      </w:r>
      <w:r>
        <w:rPr>
          <w:i/>
          <w:color w:val="0000FF"/>
          <w:w w:val="110"/>
          <w:sz w:val="16"/>
          <w:u w:val="single" w:color="0000FF"/>
        </w:rPr>
        <w:t>LGBl. 2016 Nr.</w:t>
      </w:r>
      <w:r>
        <w:rPr>
          <w:i/>
          <w:color w:val="0000FF"/>
          <w:spacing w:val="-30"/>
          <w:w w:val="110"/>
          <w:sz w:val="16"/>
          <w:u w:val="single" w:color="0000FF"/>
        </w:rPr>
        <w:t> </w:t>
      </w:r>
      <w:r>
        <w:rPr>
          <w:i/>
          <w:color w:val="0000FF"/>
          <w:w w:val="110"/>
          <w:sz w:val="16"/>
          <w:u w:val="single" w:color="0000FF"/>
        </w:rPr>
        <w:t>406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959" w:val="left" w:leader="none"/>
        </w:tabs>
        <w:spacing w:line="240" w:lineRule="auto" w:before="3" w:after="0"/>
        <w:ind w:left="958" w:right="0" w:hanging="292"/>
        <w:jc w:val="left"/>
        <w:rPr>
          <w:i/>
          <w:sz w:val="16"/>
        </w:rPr>
      </w:pPr>
      <w:bookmarkStart w:name="_bookmark626" w:id="779"/>
      <w:bookmarkEnd w:id="779"/>
      <w:r>
        <w:rPr/>
      </w:r>
      <w:bookmarkStart w:name="_bookmark626" w:id="780"/>
      <w:bookmarkEnd w:id="780"/>
      <w:r>
        <w:rPr>
          <w:i/>
          <w:w w:val="110"/>
          <w:sz w:val="16"/>
        </w:rPr>
        <w:t>§</w:t>
      </w:r>
      <w:r>
        <w:rPr>
          <w:i/>
          <w:w w:val="110"/>
          <w:sz w:val="16"/>
        </w:rPr>
        <w:t> 30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spacing w:after="0" w:line="240" w:lineRule="auto"/>
        <w:jc w:val="left"/>
        <w:rPr>
          <w:sz w:val="16"/>
        </w:rPr>
        <w:sectPr>
          <w:pgSz w:w="8400" w:h="11900"/>
          <w:pgMar w:header="591" w:footer="531" w:top="840" w:bottom="720" w:left="580" w:right="640"/>
        </w:sectPr>
      </w:pPr>
    </w:p>
    <w:p>
      <w:pPr>
        <w:pStyle w:val="BodyText"/>
        <w:jc w:val="left"/>
        <w:rPr>
          <w:i/>
        </w:rPr>
      </w:pPr>
    </w:p>
    <w:p>
      <w:pPr>
        <w:pStyle w:val="BodyText"/>
        <w:spacing w:before="9"/>
        <w:jc w:val="left"/>
        <w:rPr>
          <w:i/>
          <w:sz w:val="10"/>
        </w:rPr>
      </w:pP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8pt;width:300.472pt;height:.75pt;mso-position-horizontal-relative:page;mso-position-vertical-relative:paragraph;z-index:-15663104;mso-wrap-distance-left:0;mso-wrap-distance-right:0" filled="true" fillcolor="#000000" stroked="false">
            <v:fill type="solid"/>
            <w10:wrap type="topAndBottom"/>
          </v:rect>
        </w:pict>
      </w:r>
      <w:bookmarkStart w:name="_bookmark627" w:id="781"/>
      <w:bookmarkEnd w:id="781"/>
      <w:r>
        <w:rPr/>
      </w:r>
      <w:bookmarkStart w:name="_bookmark627" w:id="782"/>
      <w:bookmarkEnd w:id="782"/>
      <w:r>
        <w:rPr>
          <w:i/>
          <w:w w:val="110"/>
          <w:sz w:val="16"/>
        </w:rPr>
        <w:t>§</w:t>
      </w:r>
      <w:r>
        <w:rPr>
          <w:i/>
          <w:w w:val="110"/>
          <w:sz w:val="16"/>
        </w:rPr>
        <w:t> 30 Abs. 2a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28" w:id="783"/>
      <w:bookmarkEnd w:id="783"/>
      <w:r>
        <w:rPr/>
      </w:r>
      <w:bookmarkStart w:name="_bookmark628" w:id="784"/>
      <w:bookmarkEnd w:id="784"/>
      <w:r>
        <w:rPr>
          <w:i/>
          <w:w w:val="110"/>
          <w:sz w:val="16"/>
        </w:rPr>
        <w:t>§</w:t>
      </w:r>
      <w:r>
        <w:rPr>
          <w:i/>
          <w:spacing w:val="-6"/>
          <w:w w:val="110"/>
          <w:sz w:val="16"/>
        </w:rPr>
        <w:t> </w:t>
      </w:r>
      <w:r>
        <w:rPr>
          <w:i/>
          <w:w w:val="110"/>
          <w:sz w:val="16"/>
        </w:rPr>
        <w:t>30</w:t>
      </w:r>
      <w:r>
        <w:rPr>
          <w:i/>
          <w:spacing w:val="-5"/>
          <w:w w:val="110"/>
          <w:sz w:val="16"/>
        </w:rPr>
        <w:t> </w:t>
      </w:r>
      <w:r>
        <w:rPr>
          <w:i/>
          <w:w w:val="110"/>
          <w:sz w:val="16"/>
        </w:rPr>
        <w:t>Abs.</w:t>
      </w:r>
      <w:r>
        <w:rPr>
          <w:i/>
          <w:spacing w:val="-6"/>
          <w:w w:val="110"/>
          <w:sz w:val="16"/>
        </w:rPr>
        <w:t> </w:t>
      </w:r>
      <w:r>
        <w:rPr>
          <w:i/>
          <w:w w:val="110"/>
          <w:sz w:val="16"/>
        </w:rPr>
        <w:t>3</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4pt;width:300.472pt;height:.75pt;mso-position-horizontal-relative:page;mso-position-vertical-relative:paragraph;z-index:-15662080;mso-wrap-distance-left:0;mso-wrap-distance-right:0" filled="true" fillcolor="#000000" stroked="false">
            <v:fill type="solid"/>
            <w10:wrap type="topAndBottom"/>
          </v:rect>
        </w:pict>
      </w:r>
      <w:bookmarkStart w:name="_bookmark629" w:id="785"/>
      <w:bookmarkEnd w:id="785"/>
      <w:r>
        <w:rPr/>
      </w:r>
      <w:bookmarkStart w:name="_bookmark629" w:id="786"/>
      <w:bookmarkEnd w:id="786"/>
      <w:r>
        <w:rPr>
          <w:i/>
          <w:w w:val="110"/>
          <w:sz w:val="16"/>
        </w:rPr>
        <w:t>§</w:t>
      </w:r>
      <w:r>
        <w:rPr>
          <w:i/>
          <w:spacing w:val="-6"/>
          <w:w w:val="110"/>
          <w:sz w:val="16"/>
        </w:rPr>
        <w:t> </w:t>
      </w:r>
      <w:r>
        <w:rPr>
          <w:i/>
          <w:w w:val="110"/>
          <w:sz w:val="16"/>
        </w:rPr>
        <w:t>30</w:t>
      </w:r>
      <w:r>
        <w:rPr>
          <w:i/>
          <w:spacing w:val="-5"/>
          <w:w w:val="110"/>
          <w:sz w:val="16"/>
        </w:rPr>
        <w:t> </w:t>
      </w:r>
      <w:r>
        <w:rPr>
          <w:i/>
          <w:w w:val="110"/>
          <w:sz w:val="16"/>
        </w:rPr>
        <w:t>Abs.</w:t>
      </w:r>
      <w:r>
        <w:rPr>
          <w:i/>
          <w:spacing w:val="-6"/>
          <w:w w:val="110"/>
          <w:sz w:val="16"/>
        </w:rPr>
        <w:t> </w:t>
      </w:r>
      <w:r>
        <w:rPr>
          <w:i/>
          <w:w w:val="110"/>
          <w:sz w:val="16"/>
        </w:rPr>
        <w:t>4</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30" w:id="787"/>
      <w:bookmarkEnd w:id="787"/>
      <w:r>
        <w:rPr/>
      </w:r>
      <w:bookmarkStart w:name="_bookmark630" w:id="788"/>
      <w:bookmarkEnd w:id="788"/>
      <w:r>
        <w:rPr>
          <w:i/>
          <w:w w:val="110"/>
          <w:sz w:val="16"/>
        </w:rPr>
        <w:t>§</w:t>
      </w:r>
      <w:r>
        <w:rPr>
          <w:i/>
          <w:spacing w:val="-6"/>
          <w:w w:val="110"/>
          <w:sz w:val="16"/>
        </w:rPr>
        <w:t> </w:t>
      </w:r>
      <w:r>
        <w:rPr>
          <w:i/>
          <w:w w:val="110"/>
          <w:sz w:val="16"/>
        </w:rPr>
        <w:t>30a</w:t>
      </w:r>
      <w:r>
        <w:rPr>
          <w:i/>
          <w:spacing w:val="-5"/>
          <w:w w:val="110"/>
          <w:sz w:val="16"/>
        </w:rPr>
        <w:t> </w:t>
      </w:r>
      <w:r>
        <w:rPr>
          <w:i/>
          <w:w w:val="110"/>
          <w:sz w:val="16"/>
        </w:rPr>
        <w:t>eingefügt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2004</w:t>
      </w:r>
      <w:r>
        <w:rPr>
          <w:i/>
          <w:color w:val="0000FF"/>
          <w:spacing w:val="-5"/>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236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4pt;width:300.472pt;height:.75pt;mso-position-horizontal-relative:page;mso-position-vertical-relative:paragraph;z-index:-15661056;mso-wrap-distance-left:0;mso-wrap-distance-right:0" filled="true" fillcolor="#000000" stroked="false">
            <v:fill type="solid"/>
            <w10:wrap type="topAndBottom"/>
          </v:rect>
        </w:pict>
      </w:r>
      <w:bookmarkStart w:name="_bookmark631" w:id="789"/>
      <w:bookmarkEnd w:id="789"/>
      <w:r>
        <w:rPr/>
      </w:r>
      <w:bookmarkStart w:name="_bookmark631" w:id="790"/>
      <w:bookmarkEnd w:id="790"/>
      <w:r>
        <w:rPr>
          <w:i/>
          <w:w w:val="110"/>
          <w:sz w:val="16"/>
        </w:rPr>
        <w:t>§</w:t>
      </w:r>
      <w:r>
        <w:rPr>
          <w:i/>
          <w:w w:val="110"/>
          <w:sz w:val="16"/>
        </w:rPr>
        <w:t> 30b eingefügt durch</w:t>
      </w:r>
      <w:r>
        <w:rPr>
          <w:i/>
          <w:color w:val="0000FF"/>
          <w:w w:val="110"/>
          <w:sz w:val="16"/>
        </w:rPr>
        <w:t> </w:t>
      </w:r>
      <w:r>
        <w:rPr>
          <w:i/>
          <w:color w:val="0000FF"/>
          <w:w w:val="110"/>
          <w:sz w:val="16"/>
          <w:u w:val="single" w:color="0000FF"/>
        </w:rPr>
        <w:t>LGBl. 2007 Nr.</w:t>
      </w:r>
      <w:r>
        <w:rPr>
          <w:i/>
          <w:color w:val="0000FF"/>
          <w:spacing w:val="-28"/>
          <w:w w:val="110"/>
          <w:sz w:val="16"/>
          <w:u w:val="single" w:color="0000FF"/>
        </w:rPr>
        <w:t> </w:t>
      </w:r>
      <w:r>
        <w:rPr>
          <w:i/>
          <w:color w:val="0000FF"/>
          <w:w w:val="110"/>
          <w:sz w:val="16"/>
          <w:u w:val="single" w:color="0000FF"/>
        </w:rPr>
        <w:t>292</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32" w:id="791"/>
      <w:bookmarkEnd w:id="791"/>
      <w:r>
        <w:rPr/>
      </w:r>
      <w:bookmarkStart w:name="_bookmark632" w:id="792"/>
      <w:bookmarkEnd w:id="792"/>
      <w:r>
        <w:rPr>
          <w:i/>
          <w:w w:val="110"/>
          <w:sz w:val="16"/>
        </w:rPr>
        <w:t>Überschrift</w:t>
      </w:r>
      <w:r>
        <w:rPr>
          <w:i/>
          <w:w w:val="110"/>
          <w:sz w:val="16"/>
        </w:rPr>
        <w:t> vor § 30c eingefügt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35pt;width:300.472pt;height:.75pt;mso-position-horizontal-relative:page;mso-position-vertical-relative:paragraph;z-index:-15660032;mso-wrap-distance-left:0;mso-wrap-distance-right:0" filled="true" fillcolor="#000000" stroked="false">
            <v:fill type="solid"/>
            <w10:wrap type="topAndBottom"/>
          </v:rect>
        </w:pict>
      </w:r>
      <w:bookmarkStart w:name="_bookmark633" w:id="793"/>
      <w:bookmarkEnd w:id="793"/>
      <w:r>
        <w:rPr/>
      </w:r>
      <w:bookmarkStart w:name="_bookmark633" w:id="794"/>
      <w:bookmarkEnd w:id="794"/>
      <w:r>
        <w:rPr>
          <w:i/>
          <w:w w:val="110"/>
          <w:sz w:val="16"/>
        </w:rPr>
        <w:t>§</w:t>
      </w:r>
      <w:r>
        <w:rPr>
          <w:i/>
          <w:w w:val="110"/>
          <w:sz w:val="16"/>
        </w:rPr>
        <w:t> 30c abgeändert durch</w:t>
      </w:r>
      <w:r>
        <w:rPr>
          <w:i/>
          <w:color w:val="0000FF"/>
          <w:w w:val="110"/>
          <w:sz w:val="16"/>
        </w:rPr>
        <w:t> </w:t>
      </w:r>
      <w:r>
        <w:rPr>
          <w:i/>
          <w:color w:val="0000FF"/>
          <w:w w:val="110"/>
          <w:sz w:val="16"/>
          <w:u w:val="single" w:color="0000FF"/>
        </w:rPr>
        <w:t>LGBl. 2016 Nr.</w:t>
      </w:r>
      <w:r>
        <w:rPr>
          <w:i/>
          <w:color w:val="0000FF"/>
          <w:spacing w:val="-24"/>
          <w:w w:val="110"/>
          <w:sz w:val="16"/>
          <w:u w:val="single" w:color="0000FF"/>
        </w:rPr>
        <w:t> </w:t>
      </w:r>
      <w:r>
        <w:rPr>
          <w:i/>
          <w:color w:val="0000FF"/>
          <w:w w:val="110"/>
          <w:sz w:val="16"/>
          <w:u w:val="single" w:color="0000FF"/>
        </w:rPr>
        <w:t>162</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34" w:id="795"/>
      <w:bookmarkEnd w:id="795"/>
      <w:r>
        <w:rPr/>
      </w:r>
      <w:bookmarkStart w:name="_bookmark634" w:id="796"/>
      <w:bookmarkEnd w:id="796"/>
      <w:r>
        <w:rPr>
          <w:i/>
          <w:w w:val="110"/>
          <w:sz w:val="16"/>
        </w:rPr>
        <w:t>Überschrift</w:t>
      </w:r>
      <w:r>
        <w:rPr>
          <w:i/>
          <w:w w:val="110"/>
          <w:sz w:val="16"/>
        </w:rPr>
        <w:t> vor § 31 abgeändert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62pt;width:300.472pt;height:.75pt;mso-position-horizontal-relative:page;mso-position-vertical-relative:paragraph;z-index:-15659008;mso-wrap-distance-left:0;mso-wrap-distance-right:0" filled="true" fillcolor="#000000" stroked="false">
            <v:fill type="solid"/>
            <w10:wrap type="topAndBottom"/>
          </v:rect>
        </w:pict>
      </w:r>
      <w:bookmarkStart w:name="_bookmark635" w:id="797"/>
      <w:bookmarkEnd w:id="797"/>
      <w:r>
        <w:rPr/>
      </w:r>
      <w:bookmarkStart w:name="_bookmark635" w:id="798"/>
      <w:bookmarkEnd w:id="798"/>
      <w:r>
        <w:rPr>
          <w:i/>
          <w:w w:val="110"/>
          <w:sz w:val="16"/>
        </w:rPr>
        <w:t>§</w:t>
      </w:r>
      <w:r>
        <w:rPr>
          <w:i/>
          <w:w w:val="110"/>
          <w:sz w:val="16"/>
        </w:rPr>
        <w:t> 31a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36" w:id="799"/>
      <w:bookmarkEnd w:id="799"/>
      <w:r>
        <w:rPr/>
      </w:r>
      <w:bookmarkStart w:name="_bookmark636" w:id="800"/>
      <w:bookmarkEnd w:id="800"/>
      <w:r>
        <w:rPr>
          <w:i/>
          <w:w w:val="110"/>
          <w:sz w:val="16"/>
        </w:rPr>
        <w:t>§</w:t>
      </w:r>
      <w:r>
        <w:rPr>
          <w:i/>
          <w:w w:val="110"/>
          <w:sz w:val="16"/>
        </w:rPr>
        <w:t> 31b Abs. 1 abgeändert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449" w:val="left" w:leader="none"/>
        </w:tabs>
        <w:spacing w:line="240" w:lineRule="auto" w:before="3" w:after="0"/>
        <w:ind w:left="448" w:right="0" w:hanging="292"/>
        <w:jc w:val="left"/>
        <w:rPr>
          <w:i/>
          <w:sz w:val="16"/>
        </w:rPr>
      </w:pPr>
      <w:r>
        <w:rPr/>
        <w:pict>
          <v:rect style="position:absolute;margin-left:56.692902pt;margin-top:15.742757pt;width:300.472pt;height:.75pt;mso-position-horizontal-relative:page;mso-position-vertical-relative:paragraph;z-index:-15657984;mso-wrap-distance-left:0;mso-wrap-distance-right:0" filled="true" fillcolor="#000000" stroked="false">
            <v:fill type="solid"/>
            <w10:wrap type="topAndBottom"/>
          </v:rect>
        </w:pict>
      </w:r>
      <w:bookmarkStart w:name="_bookmark637" w:id="801"/>
      <w:bookmarkEnd w:id="801"/>
      <w:r>
        <w:rPr/>
      </w:r>
      <w:bookmarkStart w:name="_bookmark637" w:id="802"/>
      <w:bookmarkEnd w:id="802"/>
      <w:r>
        <w:rPr>
          <w:i/>
          <w:w w:val="110"/>
          <w:sz w:val="16"/>
        </w:rPr>
        <w:t>§</w:t>
      </w:r>
      <w:r>
        <w:rPr>
          <w:i/>
          <w:spacing w:val="-5"/>
          <w:w w:val="110"/>
          <w:sz w:val="16"/>
        </w:rPr>
        <w:t> </w:t>
      </w:r>
      <w:r>
        <w:rPr>
          <w:i/>
          <w:w w:val="110"/>
          <w:sz w:val="16"/>
        </w:rPr>
        <w:t>31b</w:t>
      </w:r>
      <w:r>
        <w:rPr>
          <w:i/>
          <w:spacing w:val="-4"/>
          <w:w w:val="110"/>
          <w:sz w:val="16"/>
        </w:rPr>
        <w:t> </w:t>
      </w:r>
      <w:r>
        <w:rPr>
          <w:i/>
          <w:w w:val="110"/>
          <w:sz w:val="16"/>
        </w:rPr>
        <w:t>Abs.</w:t>
      </w:r>
      <w:r>
        <w:rPr>
          <w:i/>
          <w:spacing w:val="-5"/>
          <w:w w:val="110"/>
          <w:sz w:val="16"/>
        </w:rPr>
        <w:t> </w:t>
      </w:r>
      <w:r>
        <w:rPr>
          <w:i/>
          <w:w w:val="110"/>
          <w:sz w:val="16"/>
        </w:rPr>
        <w:t>2</w:t>
      </w:r>
      <w:r>
        <w:rPr>
          <w:i/>
          <w:spacing w:val="-4"/>
          <w:w w:val="110"/>
          <w:sz w:val="16"/>
        </w:rPr>
        <w:t> </w:t>
      </w:r>
      <w:r>
        <w:rPr>
          <w:i/>
          <w:w w:val="110"/>
          <w:sz w:val="16"/>
        </w:rPr>
        <w:t>abgeändert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449" w:val="left" w:leader="none"/>
        </w:tabs>
        <w:spacing w:line="240" w:lineRule="auto" w:before="0" w:after="128"/>
        <w:ind w:left="448" w:right="0" w:hanging="292"/>
        <w:jc w:val="left"/>
        <w:rPr>
          <w:i/>
          <w:sz w:val="16"/>
        </w:rPr>
      </w:pPr>
      <w:bookmarkStart w:name="_bookmark638" w:id="803"/>
      <w:bookmarkEnd w:id="803"/>
      <w:r>
        <w:rPr/>
      </w:r>
      <w:bookmarkStart w:name="_bookmark638" w:id="804"/>
      <w:bookmarkEnd w:id="804"/>
      <w:r>
        <w:rPr>
          <w:i/>
          <w:w w:val="110"/>
          <w:sz w:val="16"/>
        </w:rPr>
        <w:t>§</w:t>
      </w:r>
      <w:r>
        <w:rPr>
          <w:i/>
          <w:spacing w:val="-5"/>
          <w:w w:val="110"/>
          <w:sz w:val="16"/>
        </w:rPr>
        <w:t> </w:t>
      </w:r>
      <w:r>
        <w:rPr>
          <w:i/>
          <w:w w:val="110"/>
          <w:sz w:val="16"/>
        </w:rPr>
        <w:t>31b</w:t>
      </w:r>
      <w:r>
        <w:rPr>
          <w:i/>
          <w:spacing w:val="-4"/>
          <w:w w:val="110"/>
          <w:sz w:val="16"/>
        </w:rPr>
        <w:t> </w:t>
      </w:r>
      <w:r>
        <w:rPr>
          <w:i/>
          <w:w w:val="110"/>
          <w:sz w:val="16"/>
        </w:rPr>
        <w:t>Abs.</w:t>
      </w:r>
      <w:r>
        <w:rPr>
          <w:i/>
          <w:spacing w:val="-5"/>
          <w:w w:val="110"/>
          <w:sz w:val="16"/>
        </w:rPr>
        <w:t> </w:t>
      </w:r>
      <w:r>
        <w:rPr>
          <w:i/>
          <w:w w:val="110"/>
          <w:sz w:val="16"/>
        </w:rPr>
        <w:t>3</w:t>
      </w:r>
      <w:r>
        <w:rPr>
          <w:i/>
          <w:spacing w:val="-4"/>
          <w:w w:val="110"/>
          <w:sz w:val="16"/>
        </w:rPr>
        <w:t> </w:t>
      </w:r>
      <w:r>
        <w:rPr>
          <w:i/>
          <w:w w:val="110"/>
          <w:sz w:val="16"/>
        </w:rPr>
        <w:t>abgeändert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53pt;width:300.472pt;height:.75pt;mso-position-horizontal-relative:page;mso-position-vertical-relative:paragraph;z-index:-15656960;mso-wrap-distance-left:0;mso-wrap-distance-right:0" filled="true" fillcolor="#000000" stroked="false">
            <v:fill type="solid"/>
            <w10:wrap type="topAndBottom"/>
          </v:rect>
        </w:pict>
      </w:r>
      <w:bookmarkStart w:name="_bookmark639" w:id="805"/>
      <w:bookmarkEnd w:id="805"/>
      <w:r>
        <w:rPr/>
      </w:r>
      <w:bookmarkStart w:name="_bookmark639" w:id="806"/>
      <w:bookmarkEnd w:id="806"/>
      <w:r>
        <w:rPr>
          <w:i/>
          <w:w w:val="110"/>
          <w:sz w:val="16"/>
        </w:rPr>
        <w:t>§</w:t>
      </w:r>
      <w:r>
        <w:rPr>
          <w:i/>
          <w:w w:val="110"/>
          <w:sz w:val="16"/>
        </w:rPr>
        <w:t> 31c abgeändert durch</w:t>
      </w:r>
      <w:r>
        <w:rPr>
          <w:i/>
          <w:color w:val="0000FF"/>
          <w:w w:val="110"/>
          <w:sz w:val="16"/>
        </w:rPr>
        <w:t> </w:t>
      </w:r>
      <w:r>
        <w:rPr>
          <w:i/>
          <w:color w:val="0000FF"/>
          <w:w w:val="110"/>
          <w:sz w:val="16"/>
          <w:u w:val="single" w:color="0000FF"/>
        </w:rPr>
        <w:t>LGBl. 2012 Nr.</w:t>
      </w:r>
      <w:r>
        <w:rPr>
          <w:i/>
          <w:color w:val="0000FF"/>
          <w:spacing w:val="-24"/>
          <w:w w:val="110"/>
          <w:sz w:val="16"/>
          <w:u w:val="single" w:color="0000FF"/>
        </w:rPr>
        <w:t> </w:t>
      </w:r>
      <w:r>
        <w:rPr>
          <w:i/>
          <w:color w:val="0000FF"/>
          <w:w w:val="110"/>
          <w:sz w:val="16"/>
          <w:u w:val="single" w:color="0000FF"/>
        </w:rPr>
        <w:t>266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40" w:id="807"/>
      <w:bookmarkEnd w:id="807"/>
      <w:r>
        <w:rPr/>
      </w:r>
      <w:bookmarkStart w:name="_bookmark640" w:id="808"/>
      <w:bookmarkEnd w:id="808"/>
      <w:r>
        <w:rPr>
          <w:i/>
          <w:w w:val="110"/>
          <w:sz w:val="16"/>
        </w:rPr>
        <w:t>§</w:t>
      </w:r>
      <w:r>
        <w:rPr>
          <w:i/>
          <w:w w:val="110"/>
          <w:sz w:val="16"/>
        </w:rPr>
        <w:t> 32 Abs. 1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655936;mso-wrap-distance-left:0;mso-wrap-distance-right:0" filled="true" fillcolor="#000000" stroked="false">
            <v:fill type="solid"/>
            <w10:wrap type="topAndBottom"/>
          </v:rect>
        </w:pict>
      </w:r>
      <w:bookmarkStart w:name="_bookmark641" w:id="809"/>
      <w:bookmarkEnd w:id="809"/>
      <w:r>
        <w:rPr/>
      </w:r>
      <w:bookmarkStart w:name="_bookmark641" w:id="810"/>
      <w:bookmarkEnd w:id="810"/>
      <w:r>
        <w:rPr>
          <w:i/>
          <w:w w:val="110"/>
          <w:sz w:val="16"/>
        </w:rPr>
        <w:t>§</w:t>
      </w:r>
      <w:r>
        <w:rPr>
          <w:i/>
          <w:spacing w:val="-4"/>
          <w:w w:val="110"/>
          <w:sz w:val="16"/>
        </w:rPr>
        <w:t> </w:t>
      </w:r>
      <w:r>
        <w:rPr>
          <w:i/>
          <w:w w:val="110"/>
          <w:sz w:val="16"/>
        </w:rPr>
        <w:t>32</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42" w:id="811"/>
      <w:bookmarkEnd w:id="811"/>
      <w:r>
        <w:rPr/>
      </w:r>
      <w:bookmarkStart w:name="_bookmark642" w:id="812"/>
      <w:bookmarkEnd w:id="812"/>
      <w:r>
        <w:rPr>
          <w:i/>
          <w:w w:val="110"/>
          <w:sz w:val="16"/>
        </w:rPr>
        <w:t>§</w:t>
      </w:r>
      <w:r>
        <w:rPr>
          <w:i/>
          <w:spacing w:val="-4"/>
          <w:w w:val="110"/>
          <w:sz w:val="16"/>
        </w:rPr>
        <w:t> </w:t>
      </w:r>
      <w:r>
        <w:rPr>
          <w:i/>
          <w:w w:val="110"/>
          <w:sz w:val="16"/>
        </w:rPr>
        <w:t>32</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43pt;width:300.472pt;height:.75pt;mso-position-horizontal-relative:page;mso-position-vertical-relative:paragraph;z-index:-15654912;mso-wrap-distance-left:0;mso-wrap-distance-right:0" filled="true" fillcolor="#000000" stroked="false">
            <v:fill type="solid"/>
            <w10:wrap type="topAndBottom"/>
          </v:rect>
        </w:pict>
      </w:r>
      <w:bookmarkStart w:name="_bookmark643" w:id="813"/>
      <w:bookmarkEnd w:id="813"/>
      <w:r>
        <w:rPr/>
      </w:r>
      <w:bookmarkStart w:name="_bookmark643" w:id="814"/>
      <w:bookmarkEnd w:id="814"/>
      <w:r>
        <w:rPr>
          <w:i/>
          <w:w w:val="110"/>
          <w:sz w:val="16"/>
        </w:rPr>
        <w:t>§</w:t>
      </w:r>
      <w:r>
        <w:rPr>
          <w:i/>
          <w:w w:val="110"/>
          <w:sz w:val="16"/>
        </w:rPr>
        <w:t> 32 Abs. 3 abgeändert durch</w:t>
      </w:r>
      <w:r>
        <w:rPr>
          <w:i/>
          <w:color w:val="0000FF"/>
          <w:w w:val="110"/>
          <w:sz w:val="16"/>
        </w:rPr>
        <w:t> </w:t>
      </w:r>
      <w:r>
        <w:rPr>
          <w:i/>
          <w:color w:val="0000FF"/>
          <w:w w:val="110"/>
          <w:sz w:val="16"/>
          <w:u w:val="single" w:color="0000FF"/>
        </w:rPr>
        <w:t>LGBl. 2016 Nr.</w:t>
      </w:r>
      <w:r>
        <w:rPr>
          <w:i/>
          <w:color w:val="0000FF"/>
          <w:spacing w:val="-30"/>
          <w:w w:val="110"/>
          <w:sz w:val="16"/>
          <w:u w:val="single" w:color="0000FF"/>
        </w:rPr>
        <w:t> </w:t>
      </w:r>
      <w:r>
        <w:rPr>
          <w:i/>
          <w:color w:val="0000FF"/>
          <w:w w:val="110"/>
          <w:sz w:val="16"/>
          <w:u w:val="single" w:color="0000FF"/>
        </w:rPr>
        <w:t>406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44" w:id="815"/>
      <w:bookmarkEnd w:id="815"/>
      <w:r>
        <w:rPr/>
      </w:r>
      <w:bookmarkStart w:name="_bookmark644" w:id="816"/>
      <w:bookmarkEnd w:id="816"/>
      <w:r>
        <w:rPr>
          <w:i/>
          <w:w w:val="110"/>
          <w:sz w:val="16"/>
        </w:rPr>
        <w:t>§</w:t>
      </w:r>
      <w:r>
        <w:rPr>
          <w:i/>
          <w:w w:val="110"/>
          <w:sz w:val="16"/>
        </w:rPr>
        <w:t> 32 Abs. 3a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55pt;width:300.472pt;height:.75pt;mso-position-horizontal-relative:page;mso-position-vertical-relative:paragraph;z-index:-15653888;mso-wrap-distance-left:0;mso-wrap-distance-right:0" filled="true" fillcolor="#000000" stroked="false">
            <v:fill type="solid"/>
            <w10:wrap type="topAndBottom"/>
          </v:rect>
        </w:pict>
      </w:r>
      <w:bookmarkStart w:name="_bookmark645" w:id="817"/>
      <w:bookmarkEnd w:id="817"/>
      <w:r>
        <w:rPr/>
      </w:r>
      <w:bookmarkStart w:name="_bookmark645" w:id="818"/>
      <w:bookmarkEnd w:id="818"/>
      <w:r>
        <w:rPr>
          <w:i/>
          <w:w w:val="110"/>
          <w:sz w:val="16"/>
        </w:rPr>
        <w:t>§</w:t>
      </w:r>
      <w:r>
        <w:rPr>
          <w:i/>
          <w:w w:val="110"/>
          <w:sz w:val="16"/>
        </w:rPr>
        <w:t> 32 Abs. 4 abgeändert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46" w:id="819"/>
      <w:bookmarkEnd w:id="819"/>
      <w:r>
        <w:rPr/>
      </w:r>
      <w:bookmarkStart w:name="_bookmark646" w:id="820"/>
      <w:bookmarkEnd w:id="820"/>
      <w:r>
        <w:rPr>
          <w:i/>
          <w:w w:val="110"/>
          <w:sz w:val="16"/>
        </w:rPr>
        <w:t>§</w:t>
      </w:r>
      <w:r>
        <w:rPr>
          <w:i/>
          <w:spacing w:val="-5"/>
          <w:w w:val="110"/>
          <w:sz w:val="16"/>
        </w:rPr>
        <w:t> </w:t>
      </w:r>
      <w:r>
        <w:rPr>
          <w:i/>
          <w:w w:val="110"/>
          <w:sz w:val="16"/>
        </w:rPr>
        <w:t>32a</w:t>
      </w:r>
      <w:r>
        <w:rPr>
          <w:i/>
          <w:spacing w:val="-5"/>
          <w:w w:val="110"/>
          <w:sz w:val="16"/>
        </w:rPr>
        <w:t> </w:t>
      </w:r>
      <w:r>
        <w:rPr>
          <w:i/>
          <w:w w:val="110"/>
          <w:sz w:val="16"/>
        </w:rPr>
        <w:t>Abs.</w:t>
      </w:r>
      <w:r>
        <w:rPr>
          <w:i/>
          <w:spacing w:val="-4"/>
          <w:w w:val="110"/>
          <w:sz w:val="16"/>
        </w:rPr>
        <w:t> </w:t>
      </w:r>
      <w:r>
        <w:rPr>
          <w:i/>
          <w:w w:val="110"/>
          <w:sz w:val="16"/>
        </w:rPr>
        <w:t>1</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5pt;width:300.472pt;height:.75pt;mso-position-horizontal-relative:page;mso-position-vertical-relative:paragraph;z-index:-15652864;mso-wrap-distance-left:0;mso-wrap-distance-right:0" filled="true" fillcolor="#000000" stroked="false">
            <v:fill type="solid"/>
            <w10:wrap type="topAndBottom"/>
          </v:rect>
        </w:pict>
      </w:r>
      <w:bookmarkStart w:name="_bookmark647" w:id="821"/>
      <w:bookmarkEnd w:id="821"/>
      <w:r>
        <w:rPr/>
      </w:r>
      <w:bookmarkStart w:name="_bookmark647" w:id="822"/>
      <w:bookmarkEnd w:id="822"/>
      <w:r>
        <w:rPr>
          <w:i/>
          <w:w w:val="110"/>
          <w:sz w:val="16"/>
        </w:rPr>
        <w:t>§</w:t>
      </w:r>
      <w:r>
        <w:rPr>
          <w:i/>
          <w:spacing w:val="-5"/>
          <w:w w:val="110"/>
          <w:sz w:val="16"/>
        </w:rPr>
        <w:t> </w:t>
      </w:r>
      <w:r>
        <w:rPr>
          <w:i/>
          <w:w w:val="110"/>
          <w:sz w:val="16"/>
        </w:rPr>
        <w:t>32a</w:t>
      </w:r>
      <w:r>
        <w:rPr>
          <w:i/>
          <w:spacing w:val="-5"/>
          <w:w w:val="110"/>
          <w:sz w:val="16"/>
        </w:rPr>
        <w:t> </w:t>
      </w:r>
      <w:r>
        <w:rPr>
          <w:i/>
          <w:w w:val="110"/>
          <w:sz w:val="16"/>
        </w:rPr>
        <w:t>Abs.</w:t>
      </w:r>
      <w:r>
        <w:rPr>
          <w:i/>
          <w:spacing w:val="-4"/>
          <w:w w:val="110"/>
          <w:sz w:val="16"/>
        </w:rPr>
        <w:t> </w:t>
      </w:r>
      <w:r>
        <w:rPr>
          <w:i/>
          <w:w w:val="110"/>
          <w:sz w:val="16"/>
        </w:rPr>
        <w:t>2</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48" w:id="823"/>
      <w:bookmarkEnd w:id="823"/>
      <w:r>
        <w:rPr/>
      </w:r>
      <w:bookmarkStart w:name="_bookmark648" w:id="824"/>
      <w:bookmarkEnd w:id="824"/>
      <w:r>
        <w:rPr>
          <w:i/>
          <w:w w:val="110"/>
          <w:sz w:val="16"/>
        </w:rPr>
        <w:t>§</w:t>
      </w:r>
      <w:r>
        <w:rPr>
          <w:i/>
          <w:w w:val="110"/>
          <w:sz w:val="16"/>
        </w:rPr>
        <w:t> 32a Abs. 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46pt;width:300.472pt;height:.75pt;mso-position-horizontal-relative:page;mso-position-vertical-relative:paragraph;z-index:-15651840;mso-wrap-distance-left:0;mso-wrap-distance-right:0" filled="true" fillcolor="#000000" stroked="false">
            <v:fill type="solid"/>
            <w10:wrap type="topAndBottom"/>
          </v:rect>
        </w:pict>
      </w:r>
      <w:bookmarkStart w:name="_bookmark649" w:id="825"/>
      <w:bookmarkEnd w:id="825"/>
      <w:r>
        <w:rPr/>
      </w:r>
      <w:bookmarkStart w:name="_bookmark649" w:id="826"/>
      <w:bookmarkEnd w:id="826"/>
      <w:r>
        <w:rPr>
          <w:i/>
          <w:w w:val="110"/>
          <w:sz w:val="16"/>
        </w:rPr>
        <w:t>§</w:t>
      </w:r>
      <w:r>
        <w:rPr>
          <w:i/>
          <w:w w:val="110"/>
          <w:sz w:val="16"/>
        </w:rPr>
        <w:t> 34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50" w:id="827"/>
      <w:bookmarkEnd w:id="827"/>
      <w:r>
        <w:rPr/>
      </w:r>
      <w:bookmarkStart w:name="_bookmark650" w:id="828"/>
      <w:bookmarkEnd w:id="828"/>
      <w:r>
        <w:rPr>
          <w:i/>
          <w:w w:val="110"/>
          <w:sz w:val="16"/>
        </w:rPr>
        <w:t>Überschrift</w:t>
      </w:r>
      <w:r>
        <w:rPr>
          <w:i/>
          <w:w w:val="110"/>
          <w:sz w:val="16"/>
        </w:rPr>
        <w:t> vor § 35 abgeändert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749pt;width:300.472pt;height:.75pt;mso-position-horizontal-relative:page;mso-position-vertical-relative:paragraph;z-index:-15650816;mso-wrap-distance-left:0;mso-wrap-distance-right:0" filled="true" fillcolor="#000000" stroked="false">
            <v:fill type="solid"/>
            <w10:wrap type="topAndBottom"/>
          </v:rect>
        </w:pict>
      </w:r>
      <w:bookmarkStart w:name="_bookmark651" w:id="829"/>
      <w:bookmarkEnd w:id="829"/>
      <w:r>
        <w:rPr/>
      </w:r>
      <w:bookmarkStart w:name="_bookmark651" w:id="830"/>
      <w:bookmarkEnd w:id="830"/>
      <w:r>
        <w:rPr>
          <w:i/>
          <w:w w:val="110"/>
          <w:sz w:val="16"/>
        </w:rPr>
        <w:t>§</w:t>
      </w:r>
      <w:r>
        <w:rPr>
          <w:i/>
          <w:spacing w:val="-6"/>
          <w:w w:val="110"/>
          <w:sz w:val="16"/>
        </w:rPr>
        <w:t> </w:t>
      </w:r>
      <w:r>
        <w:rPr>
          <w:i/>
          <w:w w:val="110"/>
          <w:sz w:val="16"/>
        </w:rPr>
        <w:t>35</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2008</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333</w:t>
      </w:r>
      <w:r>
        <w:rPr>
          <w:i/>
          <w:w w:val="110"/>
          <w:sz w:val="16"/>
        </w:rPr>
        <w:t>.</w:t>
      </w:r>
    </w:p>
    <w:p>
      <w:pPr>
        <w:pStyle w:val="ListParagraph"/>
        <w:numPr>
          <w:ilvl w:val="0"/>
          <w:numId w:val="302"/>
        </w:numPr>
        <w:tabs>
          <w:tab w:pos="532" w:val="left" w:leader="none"/>
        </w:tabs>
        <w:spacing w:line="240" w:lineRule="auto" w:before="0" w:after="128"/>
        <w:ind w:left="531" w:right="0" w:hanging="375"/>
        <w:jc w:val="left"/>
        <w:rPr>
          <w:i/>
          <w:sz w:val="16"/>
        </w:rPr>
      </w:pPr>
      <w:bookmarkStart w:name="_bookmark652" w:id="831"/>
      <w:bookmarkEnd w:id="831"/>
      <w:r>
        <w:rPr/>
      </w:r>
      <w:bookmarkStart w:name="_bookmark652" w:id="832"/>
      <w:bookmarkEnd w:id="832"/>
      <w:r>
        <w:rPr>
          <w:i/>
          <w:w w:val="110"/>
          <w:sz w:val="16"/>
        </w:rPr>
        <w:t>§</w:t>
      </w:r>
      <w:r>
        <w:rPr>
          <w:i/>
          <w:spacing w:val="-6"/>
          <w:w w:val="110"/>
          <w:sz w:val="16"/>
        </w:rPr>
        <w:t> </w:t>
      </w:r>
      <w:r>
        <w:rPr>
          <w:i/>
          <w:w w:val="110"/>
          <w:sz w:val="16"/>
        </w:rPr>
        <w:t>36</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2008</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333</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2"/>
        </w:numPr>
        <w:tabs>
          <w:tab w:pos="532" w:val="left" w:leader="none"/>
        </w:tabs>
        <w:spacing w:line="240" w:lineRule="auto" w:before="3" w:after="0"/>
        <w:ind w:left="531" w:right="0" w:hanging="375"/>
        <w:jc w:val="left"/>
        <w:rPr>
          <w:i/>
          <w:sz w:val="16"/>
        </w:rPr>
      </w:pPr>
      <w:r>
        <w:rPr/>
        <w:pict>
          <v:rect style="position:absolute;margin-left:56.692902pt;margin-top:15.742846pt;width:300.472pt;height:.75pt;mso-position-horizontal-relative:page;mso-position-vertical-relative:paragraph;z-index:-15649792;mso-wrap-distance-left:0;mso-wrap-distance-right:0" filled="true" fillcolor="#000000" stroked="false">
            <v:fill type="solid"/>
            <w10:wrap type="topAndBottom"/>
          </v:rect>
        </w:pict>
      </w:r>
      <w:bookmarkStart w:name="_bookmark653" w:id="833"/>
      <w:bookmarkEnd w:id="833"/>
      <w:r>
        <w:rPr/>
      </w:r>
      <w:bookmarkStart w:name="_bookmark653" w:id="834"/>
      <w:bookmarkEnd w:id="834"/>
      <w:r>
        <w:rPr>
          <w:i/>
          <w:w w:val="110"/>
          <w:sz w:val="16"/>
        </w:rPr>
        <w:t>§</w:t>
      </w:r>
      <w:r>
        <w:rPr>
          <w:i/>
          <w:spacing w:val="-6"/>
          <w:w w:val="110"/>
          <w:sz w:val="16"/>
        </w:rPr>
        <w:t> </w:t>
      </w:r>
      <w:r>
        <w:rPr>
          <w:i/>
          <w:w w:val="110"/>
          <w:sz w:val="16"/>
        </w:rPr>
        <w:t>37</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2008</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333</w:t>
      </w:r>
      <w:r>
        <w:rPr>
          <w:i/>
          <w:w w:val="110"/>
          <w:sz w:val="16"/>
        </w:rPr>
        <w:t>.</w:t>
      </w:r>
    </w:p>
    <w:p>
      <w:pPr>
        <w:pStyle w:val="ListParagraph"/>
        <w:numPr>
          <w:ilvl w:val="0"/>
          <w:numId w:val="302"/>
        </w:numPr>
        <w:tabs>
          <w:tab w:pos="532" w:val="left" w:leader="none"/>
        </w:tabs>
        <w:spacing w:line="240" w:lineRule="auto" w:before="0" w:after="0"/>
        <w:ind w:left="531" w:right="0" w:hanging="375"/>
        <w:jc w:val="left"/>
        <w:rPr>
          <w:i/>
          <w:sz w:val="16"/>
        </w:rPr>
      </w:pPr>
      <w:bookmarkStart w:name="_bookmark654" w:id="835"/>
      <w:bookmarkEnd w:id="835"/>
      <w:r>
        <w:rPr/>
      </w:r>
      <w:bookmarkStart w:name="_bookmark654" w:id="836"/>
      <w:bookmarkEnd w:id="836"/>
      <w:r>
        <w:rPr>
          <w:i/>
          <w:w w:val="110"/>
          <w:sz w:val="16"/>
        </w:rPr>
        <w:t>§</w:t>
      </w:r>
      <w:r>
        <w:rPr>
          <w:i/>
          <w:spacing w:val="-5"/>
          <w:w w:val="110"/>
          <w:sz w:val="16"/>
        </w:rPr>
        <w:t> </w:t>
      </w:r>
      <w:r>
        <w:rPr>
          <w:i/>
          <w:w w:val="110"/>
          <w:sz w:val="16"/>
        </w:rPr>
        <w:t>38</w:t>
      </w:r>
      <w:r>
        <w:rPr>
          <w:i/>
          <w:spacing w:val="-5"/>
          <w:w w:val="110"/>
          <w:sz w:val="16"/>
        </w:rPr>
        <w:t> </w:t>
      </w:r>
      <w:r>
        <w:rPr>
          <w:i/>
          <w:w w:val="110"/>
          <w:sz w:val="16"/>
        </w:rPr>
        <w:t>aufgehoben</w:t>
      </w:r>
      <w:r>
        <w:rPr>
          <w:i/>
          <w:spacing w:val="-5"/>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2008</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333</w:t>
      </w:r>
      <w:r>
        <w:rPr>
          <w:i/>
          <w:w w:val="110"/>
          <w:sz w:val="16"/>
        </w:rPr>
        <w:t>.</w:t>
      </w:r>
    </w:p>
    <w:p>
      <w:pPr>
        <w:pStyle w:val="ListParagraph"/>
        <w:numPr>
          <w:ilvl w:val="0"/>
          <w:numId w:val="302"/>
        </w:numPr>
        <w:tabs>
          <w:tab w:pos="532" w:val="left" w:leader="none"/>
        </w:tabs>
        <w:spacing w:line="240" w:lineRule="auto" w:before="151" w:after="0"/>
        <w:ind w:left="531" w:right="0" w:hanging="375"/>
        <w:jc w:val="left"/>
        <w:rPr>
          <w:i/>
          <w:sz w:val="16"/>
        </w:rPr>
      </w:pPr>
      <w:bookmarkStart w:name="_bookmark655" w:id="837"/>
      <w:bookmarkEnd w:id="837"/>
      <w:r>
        <w:rPr/>
      </w:r>
      <w:bookmarkStart w:name="_bookmark655" w:id="838"/>
      <w:bookmarkEnd w:id="838"/>
      <w:r>
        <w:rPr>
          <w:i/>
          <w:w w:val="110"/>
          <w:sz w:val="16"/>
        </w:rPr>
        <w:t>§</w:t>
      </w:r>
      <w:r>
        <w:rPr>
          <w:i/>
          <w:w w:val="110"/>
          <w:sz w:val="16"/>
        </w:rPr>
        <w:t> 39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spacing w:after="0" w:line="240" w:lineRule="auto"/>
        <w:jc w:val="left"/>
        <w:rPr>
          <w:sz w:val="16"/>
        </w:rPr>
        <w:sectPr>
          <w:headerReference w:type="even" r:id="rId39"/>
          <w:headerReference w:type="default" r:id="rId40"/>
          <w:footerReference w:type="even" r:id="rId41"/>
          <w:footerReference w:type="default" r:id="rId42"/>
          <w:pgSz w:w="8400" w:h="11900"/>
          <w:pgMar w:header="591" w:footer="822" w:top="840" w:bottom="1020" w:left="580" w:right="640"/>
          <w:pgNumType w:start="214"/>
        </w:sectPr>
      </w:pPr>
    </w:p>
    <w:p>
      <w:pPr>
        <w:pStyle w:val="BodyText"/>
        <w:jc w:val="left"/>
        <w:rPr>
          <w:i/>
        </w:rPr>
      </w:pPr>
    </w:p>
    <w:p>
      <w:pPr>
        <w:pStyle w:val="BodyText"/>
        <w:spacing w:before="5"/>
        <w:jc w:val="left"/>
        <w:rPr>
          <w:i/>
          <w:sz w:val="11"/>
        </w:rPr>
      </w:pPr>
    </w:p>
    <w:tbl>
      <w:tblPr>
        <w:tblW w:w="0" w:type="auto"/>
        <w:jc w:val="left"/>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656" w:id="839"/>
            <w:bookmarkEnd w:id="839"/>
            <w:r>
              <w:rPr/>
            </w:r>
            <w:hyperlink w:history="true" w:anchor="_bookmark126">
              <w:r>
                <w:rPr>
                  <w:i/>
                  <w:color w:val="0000FF"/>
                  <w:w w:val="105"/>
                  <w:sz w:val="16"/>
                  <w:u w:val="single" w:color="0000FF"/>
                </w:rPr>
                <w:t>117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39a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57" w:id="840"/>
            <w:bookmarkEnd w:id="840"/>
            <w:r>
              <w:rPr/>
            </w:r>
            <w:hyperlink w:history="true" w:anchor="_bookmark127">
              <w:r>
                <w:rPr>
                  <w:i/>
                  <w:color w:val="0000FF"/>
                  <w:w w:val="105"/>
                  <w:sz w:val="16"/>
                  <w:u w:val="single" w:color="0000FF"/>
                </w:rPr>
                <w:t>118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39b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58" w:id="841"/>
            <w:bookmarkEnd w:id="841"/>
            <w:r>
              <w:rPr/>
            </w:r>
            <w:hyperlink w:history="true" w:anchor="_bookmark128">
              <w:r>
                <w:rPr>
                  <w:i/>
                  <w:color w:val="0000FF"/>
                  <w:w w:val="105"/>
                  <w:sz w:val="16"/>
                  <w:u w:val="single" w:color="0000FF"/>
                </w:rPr>
                <w:t>119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39c aufgehoben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59" w:id="842"/>
            <w:bookmarkEnd w:id="842"/>
            <w:r>
              <w:rPr/>
            </w:r>
            <w:hyperlink w:history="true" w:anchor="_bookmark129">
              <w:r>
                <w:rPr>
                  <w:i/>
                  <w:color w:val="0000FF"/>
                  <w:w w:val="105"/>
                  <w:sz w:val="16"/>
                  <w:u w:val="single" w:color="0000FF"/>
                </w:rPr>
                <w:t>120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39d eingefügt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60" w:id="843"/>
            <w:bookmarkEnd w:id="843"/>
            <w:r>
              <w:rPr/>
            </w:r>
            <w:hyperlink w:history="true" w:anchor="_bookmark130">
              <w:r>
                <w:rPr>
                  <w:i/>
                  <w:color w:val="0000FF"/>
                  <w:w w:val="105"/>
                  <w:sz w:val="16"/>
                  <w:u w:val="single" w:color="0000FF"/>
                </w:rPr>
                <w:t>121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39d Abs. 1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61" w:id="844"/>
            <w:bookmarkEnd w:id="844"/>
            <w:r>
              <w:rPr/>
            </w:r>
            <w:hyperlink w:history="true" w:anchor="_bookmark131">
              <w:r>
                <w:rPr>
                  <w:i/>
                  <w:color w:val="0000FF"/>
                  <w:w w:val="105"/>
                  <w:sz w:val="16"/>
                  <w:u w:val="single" w:color="0000FF"/>
                </w:rPr>
                <w:t>122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39d Abs. 3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62" w:id="845"/>
            <w:bookmarkEnd w:id="845"/>
            <w:r>
              <w:rPr/>
            </w:r>
            <w:hyperlink w:history="true" w:anchor="_bookmark132">
              <w:r>
                <w:rPr>
                  <w:i/>
                  <w:color w:val="0000FF"/>
                  <w:w w:val="105"/>
                  <w:sz w:val="16"/>
                  <w:u w:val="single" w:color="0000FF"/>
                </w:rPr>
                <w:t>123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39d Abs. 4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63" w:id="846"/>
            <w:bookmarkEnd w:id="846"/>
            <w:r>
              <w:rPr/>
            </w:r>
            <w:hyperlink w:history="true" w:anchor="_bookmark133">
              <w:r>
                <w:rPr>
                  <w:i/>
                  <w:color w:val="0000FF"/>
                  <w:w w:val="105"/>
                  <w:sz w:val="16"/>
                  <w:u w:val="single" w:color="0000FF"/>
                </w:rPr>
                <w:t>124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39d Abs. 5 abgeändert durch </w:t>
            </w:r>
            <w:r>
              <w:rPr>
                <w:i/>
                <w:color w:val="0000FF"/>
                <w:w w:val="110"/>
                <w:sz w:val="16"/>
                <w:u w:val="single" w:color="0000FF"/>
              </w:rPr>
              <w:t>LGBl. 2018 Nr. 326</w:t>
            </w:r>
            <w:r>
              <w:rPr>
                <w:i/>
                <w:w w:val="110"/>
                <w:sz w:val="16"/>
              </w:rPr>
              <w:t>.</w:t>
            </w:r>
          </w:p>
        </w:tc>
      </w:tr>
      <w:tr>
        <w:trPr>
          <w:trHeight w:val="319" w:hRule="atLeast"/>
        </w:trPr>
        <w:tc>
          <w:tcPr>
            <w:tcW w:w="447" w:type="dxa"/>
          </w:tcPr>
          <w:p>
            <w:pPr>
              <w:pStyle w:val="TableParagraph"/>
              <w:rPr>
                <w:i/>
                <w:sz w:val="16"/>
              </w:rPr>
            </w:pPr>
            <w:bookmarkStart w:name="_bookmark664" w:id="847"/>
            <w:bookmarkEnd w:id="847"/>
            <w:r>
              <w:rPr/>
            </w:r>
            <w:hyperlink w:history="true" w:anchor="_bookmark136">
              <w:r>
                <w:rPr>
                  <w:i/>
                  <w:color w:val="0000FF"/>
                  <w:w w:val="105"/>
                  <w:sz w:val="16"/>
                  <w:u w:val="single" w:color="0000FF"/>
                </w:rPr>
                <w:t>125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41 Abs. 3 eingefügt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665" w:id="848"/>
            <w:bookmarkEnd w:id="848"/>
            <w:r>
              <w:rPr/>
            </w:r>
            <w:hyperlink w:history="true" w:anchor="_bookmark137">
              <w:r>
                <w:rPr>
                  <w:i/>
                  <w:color w:val="0000FF"/>
                  <w:w w:val="105"/>
                  <w:sz w:val="16"/>
                  <w:u w:val="single" w:color="0000FF"/>
                </w:rPr>
                <w:t>126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41 Abs. 4 eingefügt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666" w:id="849"/>
            <w:bookmarkEnd w:id="849"/>
            <w:r>
              <w:rPr/>
            </w:r>
            <w:hyperlink w:history="true" w:anchor="_bookmark138">
              <w:r>
                <w:rPr>
                  <w:i/>
                  <w:color w:val="0000FF"/>
                  <w:w w:val="105"/>
                  <w:sz w:val="16"/>
                  <w:u w:val="single" w:color="0000FF"/>
                </w:rPr>
                <w:t>127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41 Abs. 5 eingefügt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667" w:id="850"/>
            <w:bookmarkEnd w:id="850"/>
            <w:r>
              <w:rPr/>
            </w:r>
            <w:hyperlink w:history="true" w:anchor="_bookmark139">
              <w:r>
                <w:rPr>
                  <w:i/>
                  <w:color w:val="0000FF"/>
                  <w:w w:val="105"/>
                  <w:sz w:val="16"/>
                  <w:u w:val="single" w:color="0000FF"/>
                </w:rPr>
                <w:t>128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43 Abs.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668" w:id="851"/>
            <w:bookmarkEnd w:id="851"/>
            <w:r>
              <w:rPr/>
            </w:r>
            <w:hyperlink w:history="true" w:anchor="_bookmark140">
              <w:r>
                <w:rPr>
                  <w:i/>
                  <w:color w:val="0000FF"/>
                  <w:w w:val="105"/>
                  <w:sz w:val="16"/>
                  <w:u w:val="single" w:color="0000FF"/>
                </w:rPr>
                <w:t>129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43 Abs. 2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69" w:id="852"/>
            <w:bookmarkEnd w:id="852"/>
            <w:r>
              <w:rPr/>
            </w:r>
            <w:hyperlink w:history="true" w:anchor="_bookmark141">
              <w:r>
                <w:rPr>
                  <w:i/>
                  <w:color w:val="0000FF"/>
                  <w:w w:val="105"/>
                  <w:sz w:val="16"/>
                  <w:u w:val="single" w:color="0000FF"/>
                </w:rPr>
                <w:t>130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47 Abs. 2 eingefügt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0" w:id="853"/>
            <w:bookmarkEnd w:id="853"/>
            <w:r>
              <w:rPr/>
            </w:r>
            <w:hyperlink w:history="true" w:anchor="_bookmark142">
              <w:r>
                <w:rPr>
                  <w:i/>
                  <w:color w:val="0000FF"/>
                  <w:w w:val="105"/>
                  <w:sz w:val="16"/>
                  <w:u w:val="single" w:color="0000FF"/>
                </w:rPr>
                <w:t>131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48 Abs. 2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1" w:id="854"/>
            <w:bookmarkEnd w:id="854"/>
            <w:r>
              <w:rPr/>
            </w:r>
            <w:hyperlink w:history="true" w:anchor="_bookmark143">
              <w:r>
                <w:rPr>
                  <w:i/>
                  <w:color w:val="0000FF"/>
                  <w:w w:val="105"/>
                  <w:sz w:val="16"/>
                  <w:u w:val="single" w:color="0000FF"/>
                </w:rPr>
                <w:t>132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48 Abs. 3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2" w:id="855"/>
            <w:bookmarkEnd w:id="855"/>
            <w:r>
              <w:rPr/>
            </w:r>
            <w:hyperlink w:history="true" w:anchor="_bookmark144">
              <w:r>
                <w:rPr>
                  <w:i/>
                  <w:color w:val="0000FF"/>
                  <w:w w:val="105"/>
                  <w:sz w:val="16"/>
                  <w:u w:val="single" w:color="0000FF"/>
                </w:rPr>
                <w:t>133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48 Abs. 4 eingefügt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3" w:id="856"/>
            <w:bookmarkEnd w:id="856"/>
            <w:r>
              <w:rPr/>
            </w:r>
            <w:hyperlink w:history="true" w:anchor="_bookmark145">
              <w:r>
                <w:rPr>
                  <w:i/>
                  <w:color w:val="0000FF"/>
                  <w:w w:val="105"/>
                  <w:sz w:val="16"/>
                  <w:u w:val="single" w:color="0000FF"/>
                </w:rPr>
                <w:t>134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49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4" w:id="857"/>
            <w:bookmarkEnd w:id="857"/>
            <w:r>
              <w:rPr/>
            </w:r>
            <w:hyperlink w:history="true" w:anchor="_bookmark146">
              <w:r>
                <w:rPr>
                  <w:i/>
                  <w:color w:val="0000FF"/>
                  <w:w w:val="105"/>
                  <w:sz w:val="16"/>
                  <w:u w:val="single" w:color="0000FF"/>
                </w:rPr>
                <w:t>135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50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5" w:id="858"/>
            <w:bookmarkEnd w:id="858"/>
            <w:r>
              <w:rPr/>
            </w:r>
            <w:hyperlink w:history="true" w:anchor="_bookmark147">
              <w:r>
                <w:rPr>
                  <w:i/>
                  <w:color w:val="0000FF"/>
                  <w:w w:val="105"/>
                  <w:sz w:val="16"/>
                  <w:u w:val="single" w:color="0000FF"/>
                </w:rPr>
                <w:t>136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50a eingefügt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6" w:id="859"/>
            <w:bookmarkEnd w:id="859"/>
            <w:r>
              <w:rPr/>
            </w:r>
            <w:hyperlink w:history="true" w:anchor="_bookmark148">
              <w:r>
                <w:rPr>
                  <w:i/>
                  <w:color w:val="0000FF"/>
                  <w:w w:val="105"/>
                  <w:sz w:val="16"/>
                  <w:u w:val="single" w:color="0000FF"/>
                </w:rPr>
                <w:t>137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52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77" w:id="860"/>
            <w:bookmarkEnd w:id="860"/>
            <w:r>
              <w:rPr/>
            </w:r>
            <w:hyperlink w:history="true" w:anchor="_bookmark149">
              <w:r>
                <w:rPr>
                  <w:i/>
                  <w:color w:val="0000FF"/>
                  <w:w w:val="105"/>
                  <w:sz w:val="16"/>
                  <w:u w:val="single" w:color="0000FF"/>
                </w:rPr>
                <w:t>138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53 Abs. 1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678" w:id="861"/>
            <w:bookmarkEnd w:id="861"/>
            <w:r>
              <w:rPr/>
            </w:r>
            <w:hyperlink w:history="true" w:anchor="_bookmark150">
              <w:r>
                <w:rPr>
                  <w:i/>
                  <w:color w:val="0000FF"/>
                  <w:w w:val="105"/>
                  <w:sz w:val="16"/>
                  <w:u w:val="single" w:color="0000FF"/>
                </w:rPr>
                <w:t>139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53 Abs. 2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679" w:id="862"/>
            <w:bookmarkEnd w:id="862"/>
            <w:r>
              <w:rPr/>
            </w:r>
            <w:hyperlink w:history="true" w:anchor="_bookmark151">
              <w:r>
                <w:rPr>
                  <w:i/>
                  <w:color w:val="0000FF"/>
                  <w:w w:val="105"/>
                  <w:sz w:val="16"/>
                  <w:u w:val="single" w:color="0000FF"/>
                </w:rPr>
                <w:t>140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53 Abs. 3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680" w:id="863"/>
            <w:bookmarkEnd w:id="863"/>
            <w:r>
              <w:rPr/>
            </w:r>
            <w:hyperlink w:history="true" w:anchor="_bookmark152">
              <w:r>
                <w:rPr>
                  <w:i/>
                  <w:color w:val="0000FF"/>
                  <w:w w:val="105"/>
                  <w:sz w:val="16"/>
                  <w:u w:val="single" w:color="0000FF"/>
                </w:rPr>
                <w:t>141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53 Abs. 4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81" w:id="864"/>
            <w:bookmarkEnd w:id="864"/>
            <w:r>
              <w:rPr/>
            </w:r>
            <w:hyperlink w:history="true" w:anchor="_bookmark153">
              <w:r>
                <w:rPr>
                  <w:i/>
                  <w:color w:val="0000FF"/>
                  <w:w w:val="105"/>
                  <w:sz w:val="16"/>
                  <w:u w:val="single" w:color="0000FF"/>
                </w:rPr>
                <w:t>142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55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82" w:id="865"/>
            <w:bookmarkEnd w:id="865"/>
            <w:r>
              <w:rPr/>
            </w:r>
            <w:hyperlink w:history="true" w:anchor="_bookmark154">
              <w:r>
                <w:rPr>
                  <w:i/>
                  <w:color w:val="0000FF"/>
                  <w:w w:val="105"/>
                  <w:sz w:val="16"/>
                  <w:u w:val="single" w:color="0000FF"/>
                </w:rPr>
                <w:t>143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56 Abs. 3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683" w:id="866"/>
            <w:bookmarkEnd w:id="866"/>
            <w:r>
              <w:rPr/>
            </w:r>
            <w:hyperlink w:history="true" w:anchor="_bookmark155">
              <w:r>
                <w:rPr>
                  <w:i/>
                  <w:color w:val="0000FF"/>
                  <w:w w:val="105"/>
                  <w:sz w:val="16"/>
                  <w:u w:val="single" w:color="0000FF"/>
                </w:rPr>
                <w:t>144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56 Abs. 4 aufgehoben durch </w:t>
            </w:r>
            <w:r>
              <w:rPr>
                <w:i/>
                <w:color w:val="0000FF"/>
                <w:w w:val="110"/>
                <w:sz w:val="16"/>
                <w:u w:val="single" w:color="0000FF"/>
              </w:rPr>
              <w:t>LGBl. 2012 Nr. 26</w:t>
            </w:r>
            <w:r>
              <w:rPr>
                <w:i/>
                <w:w w:val="110"/>
                <w:sz w:val="16"/>
              </w:rPr>
              <w:t>.</w:t>
            </w:r>
          </w:p>
        </w:tc>
      </w:tr>
      <w:tr>
        <w:trPr>
          <w:trHeight w:val="202" w:hRule="atLeast"/>
        </w:trPr>
        <w:tc>
          <w:tcPr>
            <w:tcW w:w="447" w:type="dxa"/>
          </w:tcPr>
          <w:p>
            <w:pPr>
              <w:pStyle w:val="TableParagraph"/>
              <w:spacing w:line="174" w:lineRule="exact"/>
              <w:rPr>
                <w:i/>
                <w:sz w:val="16"/>
              </w:rPr>
            </w:pPr>
            <w:bookmarkStart w:name="_bookmark684" w:id="867"/>
            <w:bookmarkEnd w:id="867"/>
            <w:r>
              <w:rPr/>
            </w:r>
            <w:hyperlink w:history="true" w:anchor="_bookmark156">
              <w:r>
                <w:rPr>
                  <w:i/>
                  <w:color w:val="0000FF"/>
                  <w:w w:val="105"/>
                  <w:sz w:val="16"/>
                  <w:u w:val="single" w:color="0000FF"/>
                </w:rPr>
                <w:t>145</w:t>
              </w:r>
            </w:hyperlink>
          </w:p>
        </w:tc>
        <w:tc>
          <w:tcPr>
            <w:tcW w:w="6010" w:type="dxa"/>
            <w:tcBorders>
              <w:top w:val="single" w:sz="6" w:space="0" w:color="000000"/>
            </w:tcBorders>
          </w:tcPr>
          <w:p>
            <w:pPr>
              <w:pStyle w:val="TableParagraph"/>
              <w:spacing w:line="174" w:lineRule="exact"/>
              <w:ind w:left="-23"/>
              <w:rPr>
                <w:i/>
                <w:sz w:val="16"/>
              </w:rPr>
            </w:pPr>
            <w:r>
              <w:rPr>
                <w:i/>
                <w:w w:val="110"/>
                <w:sz w:val="16"/>
              </w:rPr>
              <w:t>§ 64 abgeändert durch </w:t>
            </w:r>
            <w:r>
              <w:rPr>
                <w:i/>
                <w:color w:val="0000FF"/>
                <w:w w:val="110"/>
                <w:sz w:val="16"/>
                <w:u w:val="single" w:color="0000FF"/>
              </w:rPr>
              <w:t>LGBl. 2007 Nr. 292</w:t>
            </w:r>
            <w:r>
              <w:rPr>
                <w:i/>
                <w:w w:val="110"/>
                <w:sz w:val="16"/>
              </w:rPr>
              <w:t>.</w:t>
            </w:r>
          </w:p>
        </w:tc>
      </w:tr>
    </w:tbl>
    <w:p>
      <w:pPr>
        <w:spacing w:after="0" w:line="174" w:lineRule="exac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648768;mso-wrap-distance-left:0;mso-wrap-distance-right:0" filled="true" fillcolor="#000000" stroked="false">
            <v:fill type="solid"/>
            <w10:wrap type="topAndBottom"/>
          </v:rect>
        </w:pict>
      </w:r>
      <w:bookmarkStart w:name="_bookmark685" w:id="868"/>
      <w:bookmarkEnd w:id="868"/>
      <w:r>
        <w:rPr/>
      </w:r>
      <w:bookmarkStart w:name="_bookmark685" w:id="869"/>
      <w:bookmarkEnd w:id="869"/>
      <w:r>
        <w:rPr>
          <w:i/>
          <w:w w:val="110"/>
          <w:sz w:val="16"/>
        </w:rPr>
        <w:t>§</w:t>
      </w:r>
      <w:r>
        <w:rPr>
          <w:i/>
          <w:spacing w:val="-5"/>
          <w:w w:val="110"/>
          <w:sz w:val="16"/>
        </w:rPr>
        <w:t> </w:t>
      </w:r>
      <w:r>
        <w:rPr>
          <w:i/>
          <w:w w:val="110"/>
          <w:sz w:val="16"/>
        </w:rPr>
        <w:t>65</w:t>
      </w:r>
      <w:r>
        <w:rPr>
          <w:i/>
          <w:spacing w:val="-5"/>
          <w:w w:val="110"/>
          <w:sz w:val="16"/>
        </w:rPr>
        <w:t> </w:t>
      </w:r>
      <w:r>
        <w:rPr>
          <w:i/>
          <w:w w:val="110"/>
          <w:sz w:val="16"/>
        </w:rPr>
        <w:t>Abs.</w:t>
      </w:r>
      <w:r>
        <w:rPr>
          <w:i/>
          <w:spacing w:val="-5"/>
          <w:w w:val="110"/>
          <w:sz w:val="16"/>
        </w:rPr>
        <w:t> </w:t>
      </w:r>
      <w:r>
        <w:rPr>
          <w:i/>
          <w:w w:val="110"/>
          <w:sz w:val="16"/>
        </w:rPr>
        <w:t>1</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86" w:id="870"/>
      <w:bookmarkEnd w:id="870"/>
      <w:r>
        <w:rPr/>
      </w:r>
      <w:bookmarkStart w:name="_bookmark686" w:id="871"/>
      <w:bookmarkEnd w:id="871"/>
      <w:r>
        <w:rPr>
          <w:i/>
          <w:w w:val="110"/>
          <w:sz w:val="16"/>
        </w:rPr>
        <w:t>§</w:t>
      </w:r>
      <w:r>
        <w:rPr>
          <w:i/>
          <w:spacing w:val="-4"/>
          <w:w w:val="110"/>
          <w:sz w:val="16"/>
        </w:rPr>
        <w:t> </w:t>
      </w:r>
      <w:r>
        <w:rPr>
          <w:i/>
          <w:w w:val="110"/>
          <w:sz w:val="16"/>
        </w:rPr>
        <w:t>65</w:t>
      </w:r>
      <w:r>
        <w:rPr>
          <w:i/>
          <w:spacing w:val="-4"/>
          <w:w w:val="110"/>
          <w:sz w:val="16"/>
        </w:rPr>
        <w:t> </w:t>
      </w:r>
      <w:r>
        <w:rPr>
          <w:i/>
          <w:w w:val="110"/>
          <w:sz w:val="16"/>
        </w:rPr>
        <w:t>Abs.</w:t>
      </w:r>
      <w:r>
        <w:rPr>
          <w:i/>
          <w:spacing w:val="-4"/>
          <w:w w:val="110"/>
          <w:sz w:val="16"/>
        </w:rPr>
        <w:t> </w:t>
      </w:r>
      <w:r>
        <w:rPr>
          <w:i/>
          <w:w w:val="110"/>
          <w:sz w:val="16"/>
        </w:rPr>
        <w:t>3</w:t>
      </w:r>
      <w:r>
        <w:rPr>
          <w:i/>
          <w:spacing w:val="-4"/>
          <w:w w:val="110"/>
          <w:sz w:val="16"/>
        </w:rPr>
        <w:t> </w:t>
      </w:r>
      <w:r>
        <w:rPr>
          <w:i/>
          <w:w w:val="110"/>
          <w:sz w:val="16"/>
        </w:rPr>
        <w:t>aufgehoben</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4pt;width:300.472pt;height:.75pt;mso-position-horizontal-relative:page;mso-position-vertical-relative:paragraph;z-index:-15647744;mso-wrap-distance-left:0;mso-wrap-distance-right:0" filled="true" fillcolor="#000000" stroked="false">
            <v:fill type="solid"/>
            <w10:wrap type="topAndBottom"/>
          </v:rect>
        </w:pict>
      </w:r>
      <w:bookmarkStart w:name="_bookmark687" w:id="872"/>
      <w:bookmarkEnd w:id="872"/>
      <w:r>
        <w:rPr/>
      </w:r>
      <w:bookmarkStart w:name="_bookmark687" w:id="873"/>
      <w:bookmarkEnd w:id="873"/>
      <w:r>
        <w:rPr>
          <w:i/>
          <w:w w:val="110"/>
          <w:sz w:val="16"/>
        </w:rPr>
        <w:t>§</w:t>
      </w:r>
      <w:r>
        <w:rPr>
          <w:i/>
          <w:w w:val="110"/>
          <w:sz w:val="16"/>
        </w:rPr>
        <w:t> 66 abgeändert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88" w:id="874"/>
      <w:bookmarkEnd w:id="874"/>
      <w:r>
        <w:rPr/>
      </w:r>
      <w:bookmarkStart w:name="_bookmark688" w:id="875"/>
      <w:bookmarkEnd w:id="875"/>
      <w:r>
        <w:rPr>
          <w:i/>
          <w:w w:val="110"/>
          <w:sz w:val="16"/>
        </w:rPr>
        <w:t>§</w:t>
      </w:r>
      <w:r>
        <w:rPr>
          <w:i/>
          <w:spacing w:val="-5"/>
          <w:w w:val="110"/>
          <w:sz w:val="16"/>
        </w:rPr>
        <w:t> </w:t>
      </w:r>
      <w:r>
        <w:rPr>
          <w:i/>
          <w:w w:val="110"/>
          <w:sz w:val="16"/>
        </w:rPr>
        <w:t>69</w:t>
      </w:r>
      <w:r>
        <w:rPr>
          <w:i/>
          <w:spacing w:val="-4"/>
          <w:w w:val="110"/>
          <w:sz w:val="16"/>
        </w:rPr>
        <w:t> </w:t>
      </w:r>
      <w:r>
        <w:rPr>
          <w:i/>
          <w:w w:val="110"/>
          <w:sz w:val="16"/>
        </w:rPr>
        <w:t>Abs.</w:t>
      </w:r>
      <w:r>
        <w:rPr>
          <w:i/>
          <w:spacing w:val="-4"/>
          <w:w w:val="110"/>
          <w:sz w:val="16"/>
        </w:rPr>
        <w:t> </w:t>
      </w:r>
      <w:r>
        <w:rPr>
          <w:i/>
          <w:w w:val="110"/>
          <w:sz w:val="16"/>
        </w:rPr>
        <w:t>2</w:t>
      </w:r>
      <w:r>
        <w:rPr>
          <w:i/>
          <w:spacing w:val="-4"/>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pt;width:300.472pt;height:.75pt;mso-position-horizontal-relative:page;mso-position-vertical-relative:paragraph;z-index:-15646720;mso-wrap-distance-left:0;mso-wrap-distance-right:0" filled="true" fillcolor="#000000" stroked="false">
            <v:fill type="solid"/>
            <w10:wrap type="topAndBottom"/>
          </v:rect>
        </w:pict>
      </w:r>
      <w:bookmarkStart w:name="_bookmark689" w:id="876"/>
      <w:bookmarkEnd w:id="876"/>
      <w:r>
        <w:rPr/>
      </w:r>
      <w:bookmarkStart w:name="_bookmark689" w:id="877"/>
      <w:bookmarkEnd w:id="877"/>
      <w:r>
        <w:rPr>
          <w:i/>
          <w:w w:val="110"/>
          <w:sz w:val="16"/>
        </w:rPr>
        <w:t>§</w:t>
      </w:r>
      <w:r>
        <w:rPr>
          <w:i/>
          <w:spacing w:val="-5"/>
          <w:w w:val="110"/>
          <w:sz w:val="16"/>
        </w:rPr>
        <w:t> </w:t>
      </w:r>
      <w:r>
        <w:rPr>
          <w:i/>
          <w:w w:val="110"/>
          <w:sz w:val="16"/>
        </w:rPr>
        <w:t>69</w:t>
      </w:r>
      <w:r>
        <w:rPr>
          <w:i/>
          <w:spacing w:val="-4"/>
          <w:w w:val="110"/>
          <w:sz w:val="16"/>
        </w:rPr>
        <w:t> </w:t>
      </w:r>
      <w:r>
        <w:rPr>
          <w:i/>
          <w:w w:val="110"/>
          <w:sz w:val="16"/>
        </w:rPr>
        <w:t>Abs.</w:t>
      </w:r>
      <w:r>
        <w:rPr>
          <w:i/>
          <w:spacing w:val="-4"/>
          <w:w w:val="110"/>
          <w:sz w:val="16"/>
        </w:rPr>
        <w:t> </w:t>
      </w:r>
      <w:r>
        <w:rPr>
          <w:i/>
          <w:w w:val="110"/>
          <w:sz w:val="16"/>
        </w:rPr>
        <w:t>3</w:t>
      </w:r>
      <w:r>
        <w:rPr>
          <w:i/>
          <w:spacing w:val="-4"/>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90" w:id="878"/>
      <w:bookmarkEnd w:id="878"/>
      <w:r>
        <w:rPr/>
      </w:r>
      <w:bookmarkStart w:name="_bookmark690" w:id="879"/>
      <w:bookmarkEnd w:id="879"/>
      <w:r>
        <w:rPr>
          <w:i/>
          <w:w w:val="110"/>
          <w:sz w:val="16"/>
        </w:rPr>
        <w:t>§</w:t>
      </w:r>
      <w:r>
        <w:rPr>
          <w:i/>
          <w:spacing w:val="-6"/>
          <w:w w:val="110"/>
          <w:sz w:val="16"/>
        </w:rPr>
        <w:t> </w:t>
      </w:r>
      <w:r>
        <w:rPr>
          <w:i/>
          <w:w w:val="110"/>
          <w:sz w:val="16"/>
        </w:rPr>
        <w:t>73</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35pt;width:300.472pt;height:.75pt;mso-position-horizontal-relative:page;mso-position-vertical-relative:paragraph;z-index:-15645696;mso-wrap-distance-left:0;mso-wrap-distance-right:0" filled="true" fillcolor="#000000" stroked="false">
            <v:fill type="solid"/>
            <w10:wrap type="topAndBottom"/>
          </v:rect>
        </w:pict>
      </w:r>
      <w:bookmarkStart w:name="_bookmark691" w:id="880"/>
      <w:bookmarkEnd w:id="880"/>
      <w:r>
        <w:rPr/>
      </w:r>
      <w:bookmarkStart w:name="_bookmark691" w:id="881"/>
      <w:bookmarkEnd w:id="881"/>
      <w:r>
        <w:rPr>
          <w:i/>
          <w:w w:val="110"/>
          <w:sz w:val="16"/>
        </w:rPr>
        <w:t>§</w:t>
      </w:r>
      <w:r>
        <w:rPr>
          <w:i/>
          <w:spacing w:val="-6"/>
          <w:w w:val="110"/>
          <w:sz w:val="16"/>
        </w:rPr>
        <w:t> </w:t>
      </w:r>
      <w:r>
        <w:rPr>
          <w:i/>
          <w:w w:val="110"/>
          <w:sz w:val="16"/>
        </w:rPr>
        <w:t>85</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92" w:id="882"/>
      <w:bookmarkEnd w:id="882"/>
      <w:r>
        <w:rPr/>
      </w:r>
      <w:bookmarkStart w:name="_bookmark692" w:id="883"/>
      <w:bookmarkEnd w:id="883"/>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91a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62pt;width:300.472pt;height:.75pt;mso-position-horizontal-relative:page;mso-position-vertical-relative:paragraph;z-index:-15644672;mso-wrap-distance-left:0;mso-wrap-distance-right:0" filled="true" fillcolor="#000000" stroked="false">
            <v:fill type="solid"/>
            <w10:wrap type="topAndBottom"/>
          </v:rect>
        </w:pict>
      </w:r>
      <w:bookmarkStart w:name="_bookmark693" w:id="884"/>
      <w:bookmarkEnd w:id="884"/>
      <w:r>
        <w:rPr/>
      </w:r>
      <w:bookmarkStart w:name="_bookmark693" w:id="885"/>
      <w:bookmarkEnd w:id="885"/>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91a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94" w:id="886"/>
      <w:bookmarkEnd w:id="886"/>
      <w:r>
        <w:rPr/>
      </w:r>
      <w:bookmarkStart w:name="_bookmark694" w:id="887"/>
      <w:bookmarkEnd w:id="887"/>
      <w:r>
        <w:rPr>
          <w:i/>
          <w:w w:val="110"/>
          <w:sz w:val="16"/>
        </w:rPr>
        <w:t>§</w:t>
      </w:r>
      <w:r>
        <w:rPr>
          <w:i/>
          <w:w w:val="110"/>
          <w:sz w:val="16"/>
        </w:rPr>
        <w:t> 91a eingefügt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7pt;width:300.472pt;height:.75pt;mso-position-horizontal-relative:page;mso-position-vertical-relative:paragraph;z-index:-15643648;mso-wrap-distance-left:0;mso-wrap-distance-right:0" filled="true" fillcolor="#000000" stroked="false">
            <v:fill type="solid"/>
            <w10:wrap type="topAndBottom"/>
          </v:rect>
        </w:pict>
      </w:r>
      <w:bookmarkStart w:name="_bookmark695" w:id="888"/>
      <w:bookmarkEnd w:id="888"/>
      <w:r>
        <w:rPr/>
      </w:r>
      <w:bookmarkStart w:name="_bookmark695" w:id="889"/>
      <w:bookmarkEnd w:id="889"/>
      <w:r>
        <w:rPr>
          <w:i/>
          <w:w w:val="110"/>
          <w:sz w:val="16"/>
        </w:rPr>
        <w:t>§</w:t>
      </w:r>
      <w:r>
        <w:rPr>
          <w:i/>
          <w:w w:val="110"/>
          <w:sz w:val="16"/>
        </w:rPr>
        <w:t> 92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96" w:id="890"/>
      <w:bookmarkEnd w:id="890"/>
      <w:r>
        <w:rPr/>
      </w:r>
      <w:bookmarkStart w:name="_bookmark696" w:id="891"/>
      <w:bookmarkEnd w:id="891"/>
      <w:r>
        <w:rPr>
          <w:i/>
          <w:w w:val="110"/>
          <w:sz w:val="16"/>
        </w:rPr>
        <w:t>§</w:t>
      </w:r>
      <w:r>
        <w:rPr>
          <w:i/>
          <w:w w:val="110"/>
          <w:sz w:val="16"/>
        </w:rPr>
        <w:t> 93 Abs. 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3pt;width:300.472pt;height:.75pt;mso-position-horizontal-relative:page;mso-position-vertical-relative:paragraph;z-index:-15642624;mso-wrap-distance-left:0;mso-wrap-distance-right:0" filled="true" fillcolor="#000000" stroked="false">
            <v:fill type="solid"/>
            <w10:wrap type="topAndBottom"/>
          </v:rect>
        </w:pict>
      </w:r>
      <w:bookmarkStart w:name="_bookmark697" w:id="892"/>
      <w:bookmarkEnd w:id="892"/>
      <w:r>
        <w:rPr/>
      </w:r>
      <w:bookmarkStart w:name="_bookmark697" w:id="893"/>
      <w:bookmarkEnd w:id="893"/>
      <w:r>
        <w:rPr>
          <w:i/>
          <w:w w:val="110"/>
          <w:sz w:val="16"/>
        </w:rPr>
        <w:t>§</w:t>
      </w:r>
      <w:r>
        <w:rPr>
          <w:i/>
          <w:spacing w:val="-5"/>
          <w:w w:val="110"/>
          <w:sz w:val="16"/>
        </w:rPr>
        <w:t> </w:t>
      </w:r>
      <w:r>
        <w:rPr>
          <w:i/>
          <w:w w:val="110"/>
          <w:sz w:val="16"/>
        </w:rPr>
        <w:t>93</w:t>
      </w:r>
      <w:r>
        <w:rPr>
          <w:i/>
          <w:spacing w:val="-5"/>
          <w:w w:val="110"/>
          <w:sz w:val="16"/>
        </w:rPr>
        <w:t> </w:t>
      </w:r>
      <w:r>
        <w:rPr>
          <w:i/>
          <w:w w:val="110"/>
          <w:sz w:val="16"/>
        </w:rPr>
        <w:t>Abs.</w:t>
      </w:r>
      <w:r>
        <w:rPr>
          <w:i/>
          <w:spacing w:val="-4"/>
          <w:w w:val="110"/>
          <w:sz w:val="16"/>
        </w:rPr>
        <w:t> </w:t>
      </w:r>
      <w:r>
        <w:rPr>
          <w:i/>
          <w:w w:val="110"/>
          <w:sz w:val="16"/>
        </w:rPr>
        <w:t>4</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698" w:id="894"/>
      <w:bookmarkEnd w:id="894"/>
      <w:r>
        <w:rPr/>
      </w:r>
      <w:bookmarkStart w:name="_bookmark698" w:id="895"/>
      <w:bookmarkEnd w:id="895"/>
      <w:r>
        <w:rPr>
          <w:i/>
          <w:w w:val="110"/>
          <w:sz w:val="16"/>
        </w:rPr>
        <w:t>§</w:t>
      </w:r>
      <w:r>
        <w:rPr>
          <w:i/>
          <w:spacing w:val="-5"/>
          <w:w w:val="110"/>
          <w:sz w:val="16"/>
        </w:rPr>
        <w:t> </w:t>
      </w:r>
      <w:r>
        <w:rPr>
          <w:i/>
          <w:w w:val="110"/>
          <w:sz w:val="16"/>
        </w:rPr>
        <w:t>93</w:t>
      </w:r>
      <w:r>
        <w:rPr>
          <w:i/>
          <w:spacing w:val="-5"/>
          <w:w w:val="110"/>
          <w:sz w:val="16"/>
        </w:rPr>
        <w:t> </w:t>
      </w:r>
      <w:r>
        <w:rPr>
          <w:i/>
          <w:w w:val="110"/>
          <w:sz w:val="16"/>
        </w:rPr>
        <w:t>Abs.</w:t>
      </w:r>
      <w:r>
        <w:rPr>
          <w:i/>
          <w:spacing w:val="-4"/>
          <w:w w:val="110"/>
          <w:sz w:val="16"/>
        </w:rPr>
        <w:t> </w:t>
      </w:r>
      <w:r>
        <w:rPr>
          <w:i/>
          <w:w w:val="110"/>
          <w:sz w:val="16"/>
        </w:rPr>
        <w:t>5</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641600;mso-wrap-distance-left:0;mso-wrap-distance-right:0" filled="true" fillcolor="#000000" stroked="false">
            <v:fill type="solid"/>
            <w10:wrap type="topAndBottom"/>
          </v:rect>
        </w:pict>
      </w:r>
      <w:bookmarkStart w:name="_bookmark699" w:id="896"/>
      <w:bookmarkEnd w:id="896"/>
      <w:r>
        <w:rPr/>
      </w:r>
      <w:bookmarkStart w:name="_bookmark699" w:id="897"/>
      <w:bookmarkEnd w:id="897"/>
      <w:r>
        <w:rPr>
          <w:i/>
          <w:w w:val="110"/>
          <w:sz w:val="16"/>
        </w:rPr>
        <w:t>§</w:t>
      </w:r>
      <w:r>
        <w:rPr>
          <w:i/>
          <w:spacing w:val="-5"/>
          <w:w w:val="110"/>
          <w:sz w:val="16"/>
        </w:rPr>
        <w:t> </w:t>
      </w:r>
      <w:r>
        <w:rPr>
          <w:i/>
          <w:w w:val="110"/>
          <w:sz w:val="16"/>
        </w:rPr>
        <w:t>93</w:t>
      </w:r>
      <w:r>
        <w:rPr>
          <w:i/>
          <w:spacing w:val="-5"/>
          <w:w w:val="110"/>
          <w:sz w:val="16"/>
        </w:rPr>
        <w:t> </w:t>
      </w:r>
      <w:r>
        <w:rPr>
          <w:i/>
          <w:w w:val="110"/>
          <w:sz w:val="16"/>
        </w:rPr>
        <w:t>Abs.</w:t>
      </w:r>
      <w:r>
        <w:rPr>
          <w:i/>
          <w:spacing w:val="-4"/>
          <w:w w:val="110"/>
          <w:sz w:val="16"/>
        </w:rPr>
        <w:t> </w:t>
      </w:r>
      <w:r>
        <w:rPr>
          <w:i/>
          <w:w w:val="110"/>
          <w:sz w:val="16"/>
        </w:rPr>
        <w:t>6</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00" w:id="898"/>
      <w:bookmarkEnd w:id="898"/>
      <w:r>
        <w:rPr/>
      </w:r>
      <w:bookmarkStart w:name="_bookmark700" w:id="899"/>
      <w:bookmarkEnd w:id="899"/>
      <w:r>
        <w:rPr>
          <w:i/>
          <w:w w:val="110"/>
          <w:sz w:val="16"/>
        </w:rPr>
        <w:t>§</w:t>
      </w:r>
      <w:r>
        <w:rPr>
          <w:i/>
          <w:w w:val="110"/>
          <w:sz w:val="16"/>
        </w:rPr>
        <w:t> 94 Abs. 1 abgeändert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3pt;width:300.472pt;height:.75pt;mso-position-horizontal-relative:page;mso-position-vertical-relative:paragraph;z-index:-15640576;mso-wrap-distance-left:0;mso-wrap-distance-right:0" filled="true" fillcolor="#000000" stroked="false">
            <v:fill type="solid"/>
            <w10:wrap type="topAndBottom"/>
          </v:rect>
        </w:pict>
      </w:r>
      <w:bookmarkStart w:name="_bookmark701" w:id="900"/>
      <w:bookmarkEnd w:id="900"/>
      <w:r>
        <w:rPr/>
      </w:r>
      <w:bookmarkStart w:name="_bookmark701" w:id="901"/>
      <w:bookmarkEnd w:id="901"/>
      <w:r>
        <w:rPr>
          <w:i/>
          <w:w w:val="110"/>
          <w:sz w:val="16"/>
        </w:rPr>
        <w:t>§</w:t>
      </w:r>
      <w:r>
        <w:rPr>
          <w:i/>
          <w:spacing w:val="-6"/>
          <w:w w:val="110"/>
          <w:sz w:val="16"/>
        </w:rPr>
        <w:t> </w:t>
      </w:r>
      <w:r>
        <w:rPr>
          <w:i/>
          <w:w w:val="110"/>
          <w:sz w:val="16"/>
        </w:rPr>
        <w:t>94</w:t>
      </w:r>
      <w:r>
        <w:rPr>
          <w:i/>
          <w:spacing w:val="-5"/>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02" w:id="902"/>
      <w:bookmarkEnd w:id="902"/>
      <w:r>
        <w:rPr/>
      </w:r>
      <w:bookmarkStart w:name="_bookmark702" w:id="903"/>
      <w:bookmarkEnd w:id="903"/>
      <w:r>
        <w:rPr>
          <w:i/>
          <w:w w:val="110"/>
          <w:sz w:val="16"/>
        </w:rPr>
        <w:t>§</w:t>
      </w:r>
      <w:r>
        <w:rPr>
          <w:i/>
          <w:spacing w:val="-6"/>
          <w:w w:val="110"/>
          <w:sz w:val="16"/>
        </w:rPr>
        <w:t> </w:t>
      </w:r>
      <w:r>
        <w:rPr>
          <w:i/>
          <w:w w:val="110"/>
          <w:sz w:val="16"/>
        </w:rPr>
        <w:t>95</w:t>
      </w:r>
      <w:r>
        <w:rPr>
          <w:i/>
          <w:spacing w:val="-5"/>
          <w:w w:val="110"/>
          <w:sz w:val="16"/>
        </w:rPr>
        <w:t> </w:t>
      </w:r>
      <w:r>
        <w:rPr>
          <w:i/>
          <w:w w:val="110"/>
          <w:sz w:val="16"/>
        </w:rPr>
        <w:t>Abs.</w:t>
      </w:r>
      <w:r>
        <w:rPr>
          <w:i/>
          <w:spacing w:val="-6"/>
          <w:w w:val="110"/>
          <w:sz w:val="16"/>
        </w:rPr>
        <w:t> </w:t>
      </w:r>
      <w:r>
        <w:rPr>
          <w:i/>
          <w:w w:val="110"/>
          <w:sz w:val="16"/>
        </w:rPr>
        <w:t>1</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5pt;width:300.472pt;height:.75pt;mso-position-horizontal-relative:page;mso-position-vertical-relative:paragraph;z-index:-15639552;mso-wrap-distance-left:0;mso-wrap-distance-right:0" filled="true" fillcolor="#000000" stroked="false">
            <v:fill type="solid"/>
            <w10:wrap type="topAndBottom"/>
          </v:rect>
        </w:pict>
      </w:r>
      <w:bookmarkStart w:name="_bookmark703" w:id="904"/>
      <w:bookmarkEnd w:id="904"/>
      <w:r>
        <w:rPr/>
      </w:r>
      <w:bookmarkStart w:name="_bookmark703" w:id="905"/>
      <w:bookmarkEnd w:id="905"/>
      <w:r>
        <w:rPr>
          <w:i/>
          <w:w w:val="110"/>
          <w:sz w:val="16"/>
        </w:rPr>
        <w:t>§</w:t>
      </w:r>
      <w:r>
        <w:rPr>
          <w:i/>
          <w:spacing w:val="-6"/>
          <w:w w:val="110"/>
          <w:sz w:val="16"/>
        </w:rPr>
        <w:t> </w:t>
      </w:r>
      <w:r>
        <w:rPr>
          <w:i/>
          <w:w w:val="110"/>
          <w:sz w:val="16"/>
        </w:rPr>
        <w:t>95</w:t>
      </w:r>
      <w:r>
        <w:rPr>
          <w:i/>
          <w:spacing w:val="-5"/>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04" w:id="906"/>
      <w:bookmarkEnd w:id="906"/>
      <w:r>
        <w:rPr/>
      </w:r>
      <w:bookmarkStart w:name="_bookmark704" w:id="907"/>
      <w:bookmarkEnd w:id="907"/>
      <w:r>
        <w:rPr>
          <w:i/>
          <w:w w:val="110"/>
          <w:sz w:val="16"/>
        </w:rPr>
        <w:t>§</w:t>
      </w:r>
      <w:r>
        <w:rPr>
          <w:i/>
          <w:spacing w:val="-5"/>
          <w:w w:val="110"/>
          <w:sz w:val="16"/>
        </w:rPr>
        <w:t> </w:t>
      </w:r>
      <w:r>
        <w:rPr>
          <w:i/>
          <w:w w:val="110"/>
          <w:sz w:val="16"/>
        </w:rPr>
        <w:t>95</w:t>
      </w:r>
      <w:r>
        <w:rPr>
          <w:i/>
          <w:spacing w:val="-5"/>
          <w:w w:val="110"/>
          <w:sz w:val="16"/>
        </w:rPr>
        <w:t> </w:t>
      </w:r>
      <w:r>
        <w:rPr>
          <w:i/>
          <w:w w:val="110"/>
          <w:sz w:val="16"/>
        </w:rPr>
        <w:t>Abs.</w:t>
      </w:r>
      <w:r>
        <w:rPr>
          <w:i/>
          <w:spacing w:val="-5"/>
          <w:w w:val="110"/>
          <w:sz w:val="16"/>
        </w:rPr>
        <w:t> </w:t>
      </w:r>
      <w:r>
        <w:rPr>
          <w:i/>
          <w:w w:val="110"/>
          <w:sz w:val="16"/>
        </w:rPr>
        <w:t>3</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pt;width:300.472pt;height:.75pt;mso-position-horizontal-relative:page;mso-position-vertical-relative:paragraph;z-index:-15638528;mso-wrap-distance-left:0;mso-wrap-distance-right:0" filled="true" fillcolor="#000000" stroked="false">
            <v:fill type="solid"/>
            <w10:wrap type="topAndBottom"/>
          </v:rect>
        </w:pict>
      </w:r>
      <w:bookmarkStart w:name="_bookmark705" w:id="908"/>
      <w:bookmarkEnd w:id="908"/>
      <w:r>
        <w:rPr/>
      </w:r>
      <w:bookmarkStart w:name="_bookmark705" w:id="909"/>
      <w:bookmarkEnd w:id="909"/>
      <w:r>
        <w:rPr>
          <w:i/>
          <w:w w:val="110"/>
          <w:sz w:val="16"/>
        </w:rPr>
        <w:t>§</w:t>
      </w:r>
      <w:r>
        <w:rPr>
          <w:i/>
          <w:spacing w:val="-5"/>
          <w:w w:val="110"/>
          <w:sz w:val="16"/>
        </w:rPr>
        <w:t> </w:t>
      </w:r>
      <w:r>
        <w:rPr>
          <w:i/>
          <w:w w:val="110"/>
          <w:sz w:val="16"/>
        </w:rPr>
        <w:t>95</w:t>
      </w:r>
      <w:r>
        <w:rPr>
          <w:i/>
          <w:spacing w:val="-5"/>
          <w:w w:val="110"/>
          <w:sz w:val="16"/>
        </w:rPr>
        <w:t> </w:t>
      </w:r>
      <w:r>
        <w:rPr>
          <w:i/>
          <w:w w:val="110"/>
          <w:sz w:val="16"/>
        </w:rPr>
        <w:t>Abs.</w:t>
      </w:r>
      <w:r>
        <w:rPr>
          <w:i/>
          <w:spacing w:val="-5"/>
          <w:w w:val="110"/>
          <w:sz w:val="16"/>
        </w:rPr>
        <w:t> </w:t>
      </w:r>
      <w:r>
        <w:rPr>
          <w:i/>
          <w:w w:val="110"/>
          <w:sz w:val="16"/>
        </w:rPr>
        <w:t>4</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06" w:id="910"/>
      <w:bookmarkEnd w:id="910"/>
      <w:r>
        <w:rPr/>
      </w:r>
      <w:bookmarkStart w:name="_bookmark706" w:id="911"/>
      <w:bookmarkEnd w:id="911"/>
      <w:r>
        <w:rPr>
          <w:i/>
          <w:w w:val="110"/>
          <w:sz w:val="16"/>
        </w:rPr>
        <w:t>§</w:t>
      </w:r>
      <w:r>
        <w:rPr>
          <w:i/>
          <w:spacing w:val="-5"/>
          <w:w w:val="110"/>
          <w:sz w:val="16"/>
        </w:rPr>
        <w:t> </w:t>
      </w:r>
      <w:r>
        <w:rPr>
          <w:i/>
          <w:w w:val="110"/>
          <w:sz w:val="16"/>
        </w:rPr>
        <w:t>95</w:t>
      </w:r>
      <w:r>
        <w:rPr>
          <w:i/>
          <w:spacing w:val="-5"/>
          <w:w w:val="110"/>
          <w:sz w:val="16"/>
        </w:rPr>
        <w:t> </w:t>
      </w:r>
      <w:r>
        <w:rPr>
          <w:i/>
          <w:w w:val="110"/>
          <w:sz w:val="16"/>
        </w:rPr>
        <w:t>Abs.</w:t>
      </w:r>
      <w:r>
        <w:rPr>
          <w:i/>
          <w:spacing w:val="-5"/>
          <w:w w:val="110"/>
          <w:sz w:val="16"/>
        </w:rPr>
        <w:t> </w:t>
      </w:r>
      <w:r>
        <w:rPr>
          <w:i/>
          <w:w w:val="110"/>
          <w:sz w:val="16"/>
        </w:rPr>
        <w:t>5</w:t>
      </w:r>
      <w:r>
        <w:rPr>
          <w:i/>
          <w:spacing w:val="-5"/>
          <w:w w:val="110"/>
          <w:sz w:val="16"/>
        </w:rPr>
        <w:t> </w:t>
      </w:r>
      <w:r>
        <w:rPr>
          <w:i/>
          <w:w w:val="110"/>
          <w:sz w:val="16"/>
        </w:rPr>
        <w:t>abgeändert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6pt;width:300.472pt;height:.75pt;mso-position-horizontal-relative:page;mso-position-vertical-relative:paragraph;z-index:-15637504;mso-wrap-distance-left:0;mso-wrap-distance-right:0" filled="true" fillcolor="#000000" stroked="false">
            <v:fill type="solid"/>
            <w10:wrap type="topAndBottom"/>
          </v:rect>
        </w:pict>
      </w:r>
      <w:bookmarkStart w:name="_bookmark707" w:id="912"/>
      <w:bookmarkEnd w:id="912"/>
      <w:r>
        <w:rPr/>
      </w:r>
      <w:bookmarkStart w:name="_bookmark707" w:id="913"/>
      <w:bookmarkEnd w:id="913"/>
      <w:r>
        <w:rPr>
          <w:i/>
          <w:w w:val="110"/>
          <w:sz w:val="16"/>
        </w:rPr>
        <w:t>§</w:t>
      </w:r>
      <w:r>
        <w:rPr>
          <w:i/>
          <w:spacing w:val="-4"/>
          <w:w w:val="110"/>
          <w:sz w:val="16"/>
        </w:rPr>
        <w:t> </w:t>
      </w:r>
      <w:r>
        <w:rPr>
          <w:i/>
          <w:w w:val="110"/>
          <w:sz w:val="16"/>
        </w:rPr>
        <w:t>95a</w:t>
      </w:r>
      <w:r>
        <w:rPr>
          <w:i/>
          <w:spacing w:val="-3"/>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Einleitungssatz</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08" w:id="914"/>
      <w:bookmarkEnd w:id="914"/>
      <w:r>
        <w:rPr/>
      </w:r>
      <w:bookmarkStart w:name="_bookmark708" w:id="915"/>
      <w:bookmarkEnd w:id="915"/>
      <w:r>
        <w:rPr>
          <w:i/>
          <w:w w:val="110"/>
          <w:sz w:val="16"/>
        </w:rPr>
        <w:t>§</w:t>
      </w:r>
      <w:r>
        <w:rPr>
          <w:i/>
          <w:spacing w:val="-3"/>
          <w:w w:val="110"/>
          <w:sz w:val="16"/>
        </w:rPr>
        <w:t> </w:t>
      </w:r>
      <w:r>
        <w:rPr>
          <w:i/>
          <w:w w:val="110"/>
          <w:sz w:val="16"/>
        </w:rPr>
        <w:t>95a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9pt;width:300.472pt;height:.75pt;mso-position-horizontal-relative:page;mso-position-vertical-relative:paragraph;z-index:-15636480;mso-wrap-distance-left:0;mso-wrap-distance-right:0" filled="true" fillcolor="#000000" stroked="false">
            <v:fill type="solid"/>
            <w10:wrap type="topAndBottom"/>
          </v:rect>
        </w:pict>
      </w:r>
      <w:bookmarkStart w:name="_bookmark709" w:id="916"/>
      <w:bookmarkEnd w:id="916"/>
      <w:r>
        <w:rPr/>
      </w:r>
      <w:bookmarkStart w:name="_bookmark709" w:id="917"/>
      <w:bookmarkEnd w:id="917"/>
      <w:r>
        <w:rPr>
          <w:i/>
          <w:w w:val="110"/>
          <w:sz w:val="16"/>
        </w:rPr>
        <w:t>§</w:t>
      </w:r>
      <w:r>
        <w:rPr>
          <w:i/>
          <w:spacing w:val="-4"/>
          <w:w w:val="110"/>
          <w:sz w:val="16"/>
        </w:rPr>
        <w:t> </w:t>
      </w:r>
      <w:r>
        <w:rPr>
          <w:i/>
          <w:w w:val="110"/>
          <w:sz w:val="16"/>
        </w:rPr>
        <w:t>95a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10" w:id="918"/>
      <w:bookmarkEnd w:id="918"/>
      <w:r>
        <w:rPr/>
      </w:r>
      <w:bookmarkStart w:name="_bookmark710" w:id="919"/>
      <w:bookmarkEnd w:id="919"/>
      <w:r>
        <w:rPr>
          <w:i/>
          <w:w w:val="110"/>
          <w:sz w:val="16"/>
        </w:rPr>
        <w:t>§</w:t>
      </w:r>
      <w:r>
        <w:rPr>
          <w:i/>
          <w:spacing w:val="-3"/>
          <w:w w:val="110"/>
          <w:sz w:val="16"/>
        </w:rPr>
        <w:t> </w:t>
      </w:r>
      <w:r>
        <w:rPr>
          <w:i/>
          <w:w w:val="110"/>
          <w:sz w:val="16"/>
        </w:rPr>
        <w:t>95a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3</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846pt;width:300.472pt;height:.75pt;mso-position-horizontal-relative:page;mso-position-vertical-relative:paragraph;z-index:-15635456;mso-wrap-distance-left:0;mso-wrap-distance-right:0" filled="true" fillcolor="#000000" stroked="false">
            <v:fill type="solid"/>
            <w10:wrap type="topAndBottom"/>
          </v:rect>
        </w:pict>
      </w:r>
      <w:bookmarkStart w:name="_bookmark711" w:id="920"/>
      <w:bookmarkEnd w:id="920"/>
      <w:r>
        <w:rPr/>
      </w:r>
      <w:bookmarkStart w:name="_bookmark711" w:id="921"/>
      <w:bookmarkEnd w:id="921"/>
      <w:r>
        <w:rPr>
          <w:i/>
          <w:w w:val="110"/>
          <w:sz w:val="16"/>
        </w:rPr>
        <w:t>§</w:t>
      </w:r>
      <w:r>
        <w:rPr>
          <w:i/>
          <w:spacing w:val="-5"/>
          <w:w w:val="110"/>
          <w:sz w:val="16"/>
        </w:rPr>
        <w:t> </w:t>
      </w:r>
      <w:r>
        <w:rPr>
          <w:i/>
          <w:w w:val="110"/>
          <w:sz w:val="16"/>
        </w:rPr>
        <w:t>95a</w:t>
      </w:r>
      <w:r>
        <w:rPr>
          <w:i/>
          <w:spacing w:val="-5"/>
          <w:w w:val="110"/>
          <w:sz w:val="16"/>
        </w:rPr>
        <w:t> </w:t>
      </w:r>
      <w:r>
        <w:rPr>
          <w:i/>
          <w:w w:val="110"/>
          <w:sz w:val="16"/>
        </w:rPr>
        <w:t>Abs.</w:t>
      </w:r>
      <w:r>
        <w:rPr>
          <w:i/>
          <w:spacing w:val="-4"/>
          <w:w w:val="110"/>
          <w:sz w:val="16"/>
        </w:rPr>
        <w:t> </w:t>
      </w:r>
      <w:r>
        <w:rPr>
          <w:i/>
          <w:w w:val="110"/>
          <w:sz w:val="16"/>
        </w:rPr>
        <w:t>2</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0"/>
        <w:ind w:left="531" w:right="0" w:hanging="375"/>
        <w:jc w:val="left"/>
        <w:rPr>
          <w:i/>
          <w:sz w:val="16"/>
        </w:rPr>
      </w:pPr>
      <w:bookmarkStart w:name="_bookmark712" w:id="922"/>
      <w:bookmarkEnd w:id="922"/>
      <w:r>
        <w:rPr/>
      </w:r>
      <w:bookmarkStart w:name="_bookmark712" w:id="923"/>
      <w:bookmarkEnd w:id="923"/>
      <w:r>
        <w:rPr>
          <w:i/>
          <w:w w:val="110"/>
          <w:sz w:val="16"/>
        </w:rPr>
        <w:t>§</w:t>
      </w:r>
      <w:r>
        <w:rPr>
          <w:i/>
          <w:spacing w:val="-5"/>
          <w:w w:val="110"/>
          <w:sz w:val="16"/>
        </w:rPr>
        <w:t> </w:t>
      </w:r>
      <w:r>
        <w:rPr>
          <w:i/>
          <w:w w:val="110"/>
          <w:sz w:val="16"/>
        </w:rPr>
        <w:t>95a</w:t>
      </w:r>
      <w:r>
        <w:rPr>
          <w:i/>
          <w:spacing w:val="-5"/>
          <w:w w:val="110"/>
          <w:sz w:val="16"/>
        </w:rPr>
        <w:t> </w:t>
      </w:r>
      <w:r>
        <w:rPr>
          <w:i/>
          <w:w w:val="110"/>
          <w:sz w:val="16"/>
        </w:rPr>
        <w:t>Abs.</w:t>
      </w:r>
      <w:r>
        <w:rPr>
          <w:i/>
          <w:spacing w:val="-4"/>
          <w:w w:val="110"/>
          <w:sz w:val="16"/>
        </w:rPr>
        <w:t> </w:t>
      </w:r>
      <w:r>
        <w:rPr>
          <w:i/>
          <w:w w:val="110"/>
          <w:sz w:val="16"/>
        </w:rPr>
        <w:t>3</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151" w:after="0"/>
        <w:ind w:left="531" w:right="0" w:hanging="375"/>
        <w:jc w:val="left"/>
        <w:rPr>
          <w:i/>
          <w:sz w:val="16"/>
        </w:rPr>
      </w:pPr>
      <w:bookmarkStart w:name="_bookmark713" w:id="924"/>
      <w:bookmarkEnd w:id="924"/>
      <w:r>
        <w:rPr/>
      </w:r>
      <w:bookmarkStart w:name="_bookmark713" w:id="925"/>
      <w:bookmarkEnd w:id="925"/>
      <w:r>
        <w:rPr>
          <w:i/>
          <w:w w:val="110"/>
          <w:sz w:val="16"/>
        </w:rPr>
        <w:t>§</w:t>
      </w:r>
      <w:r>
        <w:rPr>
          <w:i/>
          <w:spacing w:val="-5"/>
          <w:w w:val="110"/>
          <w:sz w:val="16"/>
        </w:rPr>
        <w:t> </w:t>
      </w:r>
      <w:r>
        <w:rPr>
          <w:i/>
          <w:w w:val="110"/>
          <w:sz w:val="16"/>
        </w:rPr>
        <w:t>95a</w:t>
      </w:r>
      <w:r>
        <w:rPr>
          <w:i/>
          <w:spacing w:val="-5"/>
          <w:w w:val="110"/>
          <w:sz w:val="16"/>
        </w:rPr>
        <w:t> </w:t>
      </w:r>
      <w:r>
        <w:rPr>
          <w:i/>
          <w:w w:val="110"/>
          <w:sz w:val="16"/>
        </w:rPr>
        <w:t>Abs.</w:t>
      </w:r>
      <w:r>
        <w:rPr>
          <w:i/>
          <w:spacing w:val="-4"/>
          <w:w w:val="110"/>
          <w:sz w:val="16"/>
        </w:rPr>
        <w:t> </w:t>
      </w:r>
      <w:r>
        <w:rPr>
          <w:i/>
          <w:w w:val="110"/>
          <w:sz w:val="16"/>
        </w:rPr>
        <w:t>4</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634432;mso-wrap-distance-left:0;mso-wrap-distance-right:0" filled="true" fillcolor="#000000" stroked="false">
            <v:fill type="solid"/>
            <w10:wrap type="topAndBottom"/>
          </v:rect>
        </w:pict>
      </w:r>
      <w:bookmarkStart w:name="_bookmark714" w:id="926"/>
      <w:bookmarkEnd w:id="926"/>
      <w:r>
        <w:rPr/>
      </w:r>
      <w:bookmarkStart w:name="_bookmark714" w:id="927"/>
      <w:bookmarkEnd w:id="927"/>
      <w:r>
        <w:rPr>
          <w:i/>
          <w:w w:val="110"/>
          <w:sz w:val="16"/>
        </w:rPr>
        <w:t>§</w:t>
      </w:r>
      <w:r>
        <w:rPr>
          <w:i/>
          <w:w w:val="110"/>
          <w:sz w:val="16"/>
        </w:rPr>
        <w:t> 95a Abs. 5 abgeändert durch</w:t>
      </w:r>
      <w:r>
        <w:rPr>
          <w:i/>
          <w:color w:val="0000FF"/>
          <w:w w:val="110"/>
          <w:sz w:val="16"/>
        </w:rPr>
        <w:t> </w:t>
      </w:r>
      <w:r>
        <w:rPr>
          <w:i/>
          <w:color w:val="0000FF"/>
          <w:w w:val="110"/>
          <w:sz w:val="16"/>
          <w:u w:val="single" w:color="0000FF"/>
        </w:rPr>
        <w:t>LGBl. 2012 Nr.</w:t>
      </w:r>
      <w:r>
        <w:rPr>
          <w:i/>
          <w:color w:val="0000FF"/>
          <w:spacing w:val="-31"/>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15" w:id="928"/>
      <w:bookmarkEnd w:id="928"/>
      <w:r>
        <w:rPr/>
      </w:r>
      <w:bookmarkStart w:name="_bookmark715" w:id="929"/>
      <w:bookmarkEnd w:id="929"/>
      <w:r>
        <w:rPr>
          <w:i/>
          <w:w w:val="110"/>
          <w:sz w:val="16"/>
        </w:rPr>
        <w:t>§</w:t>
      </w:r>
      <w:r>
        <w:rPr>
          <w:i/>
          <w:spacing w:val="-5"/>
          <w:w w:val="110"/>
          <w:sz w:val="16"/>
        </w:rPr>
        <w:t> </w:t>
      </w:r>
      <w:r>
        <w:rPr>
          <w:i/>
          <w:w w:val="110"/>
          <w:sz w:val="16"/>
        </w:rPr>
        <w:t>95a</w:t>
      </w:r>
      <w:r>
        <w:rPr>
          <w:i/>
          <w:spacing w:val="-5"/>
          <w:w w:val="110"/>
          <w:sz w:val="16"/>
        </w:rPr>
        <w:t> </w:t>
      </w:r>
      <w:r>
        <w:rPr>
          <w:i/>
          <w:w w:val="110"/>
          <w:sz w:val="16"/>
        </w:rPr>
        <w:t>Abs.</w:t>
      </w:r>
      <w:r>
        <w:rPr>
          <w:i/>
          <w:spacing w:val="-4"/>
          <w:w w:val="110"/>
          <w:sz w:val="16"/>
        </w:rPr>
        <w:t> </w:t>
      </w:r>
      <w:r>
        <w:rPr>
          <w:i/>
          <w:w w:val="110"/>
          <w:sz w:val="16"/>
        </w:rPr>
        <w:t>6</w:t>
      </w:r>
      <w:r>
        <w:rPr>
          <w:i/>
          <w:spacing w:val="-5"/>
          <w:w w:val="110"/>
          <w:sz w:val="16"/>
        </w:rPr>
        <w:t> </w:t>
      </w:r>
      <w:r>
        <w:rPr>
          <w:i/>
          <w:w w:val="110"/>
          <w:sz w:val="16"/>
        </w:rPr>
        <w:t>eingefügt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4pt;width:300.472pt;height:.75pt;mso-position-horizontal-relative:page;mso-position-vertical-relative:paragraph;z-index:-15633408;mso-wrap-distance-left:0;mso-wrap-distance-right:0" filled="true" fillcolor="#000000" stroked="false">
            <v:fill type="solid"/>
            <w10:wrap type="topAndBottom"/>
          </v:rect>
        </w:pict>
      </w:r>
      <w:bookmarkStart w:name="_bookmark716" w:id="930"/>
      <w:bookmarkEnd w:id="930"/>
      <w:r>
        <w:rPr/>
      </w:r>
      <w:bookmarkStart w:name="_bookmark716" w:id="931"/>
      <w:bookmarkEnd w:id="931"/>
      <w:r>
        <w:rPr>
          <w:i/>
          <w:w w:val="110"/>
          <w:sz w:val="16"/>
        </w:rPr>
        <w:t>§</w:t>
      </w:r>
      <w:r>
        <w:rPr>
          <w:i/>
          <w:spacing w:val="-5"/>
          <w:w w:val="110"/>
          <w:sz w:val="16"/>
        </w:rPr>
        <w:t> </w:t>
      </w:r>
      <w:r>
        <w:rPr>
          <w:i/>
          <w:w w:val="110"/>
          <w:sz w:val="16"/>
        </w:rPr>
        <w:t>95a</w:t>
      </w:r>
      <w:r>
        <w:rPr>
          <w:i/>
          <w:spacing w:val="-5"/>
          <w:w w:val="110"/>
          <w:sz w:val="16"/>
        </w:rPr>
        <w:t> </w:t>
      </w:r>
      <w:r>
        <w:rPr>
          <w:i/>
          <w:w w:val="110"/>
          <w:sz w:val="16"/>
        </w:rPr>
        <w:t>Abs.</w:t>
      </w:r>
      <w:r>
        <w:rPr>
          <w:i/>
          <w:spacing w:val="-4"/>
          <w:w w:val="110"/>
          <w:sz w:val="16"/>
        </w:rPr>
        <w:t> </w:t>
      </w:r>
      <w:r>
        <w:rPr>
          <w:i/>
          <w:w w:val="110"/>
          <w:sz w:val="16"/>
        </w:rPr>
        <w:t>7</w:t>
      </w:r>
      <w:r>
        <w:rPr>
          <w:i/>
          <w:spacing w:val="-5"/>
          <w:w w:val="110"/>
          <w:sz w:val="16"/>
        </w:rPr>
        <w:t> </w:t>
      </w:r>
      <w:r>
        <w:rPr>
          <w:i/>
          <w:w w:val="110"/>
          <w:sz w:val="16"/>
        </w:rPr>
        <w:t>eingefügt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17" w:id="932"/>
      <w:bookmarkEnd w:id="932"/>
      <w:r>
        <w:rPr/>
      </w:r>
      <w:bookmarkStart w:name="_bookmark717" w:id="933"/>
      <w:bookmarkEnd w:id="933"/>
      <w:r>
        <w:rPr>
          <w:i/>
          <w:w w:val="110"/>
          <w:sz w:val="16"/>
        </w:rPr>
        <w:t>§</w:t>
      </w:r>
      <w:r>
        <w:rPr>
          <w:i/>
          <w:w w:val="110"/>
          <w:sz w:val="16"/>
        </w:rPr>
        <w:t> 95b eingefügt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pt;width:300.472pt;height:.75pt;mso-position-horizontal-relative:page;mso-position-vertical-relative:paragraph;z-index:-15632384;mso-wrap-distance-left:0;mso-wrap-distance-right:0" filled="true" fillcolor="#000000" stroked="false">
            <v:fill type="solid"/>
            <w10:wrap type="topAndBottom"/>
          </v:rect>
        </w:pict>
      </w:r>
      <w:bookmarkStart w:name="_bookmark718" w:id="934"/>
      <w:bookmarkEnd w:id="934"/>
      <w:r>
        <w:rPr/>
      </w:r>
      <w:bookmarkStart w:name="_bookmark718" w:id="935"/>
      <w:bookmarkEnd w:id="935"/>
      <w:r>
        <w:rPr>
          <w:i/>
          <w:w w:val="110"/>
          <w:sz w:val="16"/>
        </w:rPr>
        <w:t>§</w:t>
      </w:r>
      <w:r>
        <w:rPr>
          <w:i/>
          <w:w w:val="110"/>
          <w:sz w:val="16"/>
        </w:rPr>
        <w:t> 96 Abs. 1 abgeändert durch</w:t>
      </w:r>
      <w:r>
        <w:rPr>
          <w:i/>
          <w:color w:val="0000FF"/>
          <w:w w:val="110"/>
          <w:sz w:val="16"/>
        </w:rPr>
        <w:t> </w:t>
      </w:r>
      <w:r>
        <w:rPr>
          <w:i/>
          <w:color w:val="0000FF"/>
          <w:w w:val="110"/>
          <w:sz w:val="16"/>
          <w:u w:val="single" w:color="0000FF"/>
        </w:rPr>
        <w:t>LGBl. 2016 Nr.</w:t>
      </w:r>
      <w:r>
        <w:rPr>
          <w:i/>
          <w:color w:val="0000FF"/>
          <w:spacing w:val="-30"/>
          <w:w w:val="110"/>
          <w:sz w:val="16"/>
          <w:u w:val="single" w:color="0000FF"/>
        </w:rPr>
        <w:t> </w:t>
      </w:r>
      <w:r>
        <w:rPr>
          <w:i/>
          <w:color w:val="0000FF"/>
          <w:w w:val="110"/>
          <w:sz w:val="16"/>
          <w:u w:val="single" w:color="0000FF"/>
        </w:rPr>
        <w:t>162</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19" w:id="936"/>
      <w:bookmarkEnd w:id="936"/>
      <w:r>
        <w:rPr/>
      </w:r>
      <w:bookmarkStart w:name="_bookmark719" w:id="937"/>
      <w:bookmarkEnd w:id="937"/>
      <w:r>
        <w:rPr>
          <w:i/>
          <w:w w:val="110"/>
          <w:sz w:val="16"/>
        </w:rPr>
        <w:t>§</w:t>
      </w:r>
      <w:r>
        <w:rPr>
          <w:i/>
          <w:w w:val="110"/>
          <w:sz w:val="16"/>
        </w:rPr>
        <w:t> 96 Abs. 1a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35pt;width:300.472pt;height:.75pt;mso-position-horizontal-relative:page;mso-position-vertical-relative:paragraph;z-index:-15631360;mso-wrap-distance-left:0;mso-wrap-distance-right:0" filled="true" fillcolor="#000000" stroked="false">
            <v:fill type="solid"/>
            <w10:wrap type="topAndBottom"/>
          </v:rect>
        </w:pict>
      </w:r>
      <w:bookmarkStart w:name="_bookmark720" w:id="938"/>
      <w:bookmarkEnd w:id="938"/>
      <w:r>
        <w:rPr/>
      </w:r>
      <w:bookmarkStart w:name="_bookmark720" w:id="939"/>
      <w:bookmarkEnd w:id="939"/>
      <w:r>
        <w:rPr>
          <w:i/>
          <w:w w:val="110"/>
          <w:sz w:val="16"/>
        </w:rPr>
        <w:t>§</w:t>
      </w:r>
      <w:r>
        <w:rPr>
          <w:i/>
          <w:w w:val="110"/>
          <w:sz w:val="16"/>
        </w:rPr>
        <w:t> 96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21" w:id="940"/>
      <w:bookmarkEnd w:id="940"/>
      <w:r>
        <w:rPr/>
      </w:r>
      <w:bookmarkStart w:name="_bookmark721" w:id="941"/>
      <w:bookmarkEnd w:id="941"/>
      <w:r>
        <w:rPr>
          <w:i/>
          <w:w w:val="110"/>
          <w:sz w:val="16"/>
        </w:rPr>
        <w:t>§</w:t>
      </w:r>
      <w:r>
        <w:rPr>
          <w:i/>
          <w:spacing w:val="-5"/>
          <w:w w:val="110"/>
          <w:sz w:val="16"/>
        </w:rPr>
        <w:t> </w:t>
      </w:r>
      <w:r>
        <w:rPr>
          <w:i/>
          <w:w w:val="110"/>
          <w:sz w:val="16"/>
        </w:rPr>
        <w:t>96</w:t>
      </w:r>
      <w:r>
        <w:rPr>
          <w:i/>
          <w:spacing w:val="-5"/>
          <w:w w:val="110"/>
          <w:sz w:val="16"/>
        </w:rPr>
        <w:t> </w:t>
      </w:r>
      <w:r>
        <w:rPr>
          <w:i/>
          <w:w w:val="110"/>
          <w:sz w:val="16"/>
        </w:rPr>
        <w:t>Abs.</w:t>
      </w:r>
      <w:r>
        <w:rPr>
          <w:i/>
          <w:spacing w:val="-4"/>
          <w:w w:val="110"/>
          <w:sz w:val="16"/>
        </w:rPr>
        <w:t> </w:t>
      </w:r>
      <w:r>
        <w:rPr>
          <w:i/>
          <w:w w:val="110"/>
          <w:sz w:val="16"/>
        </w:rPr>
        <w:t>2a</w:t>
      </w:r>
      <w:r>
        <w:rPr>
          <w:i/>
          <w:spacing w:val="-5"/>
          <w:w w:val="110"/>
          <w:sz w:val="16"/>
        </w:rPr>
        <w:t> </w:t>
      </w:r>
      <w:r>
        <w:rPr>
          <w:i/>
          <w:w w:val="110"/>
          <w:sz w:val="16"/>
        </w:rPr>
        <w:t>eingefügt</w:t>
      </w:r>
      <w:r>
        <w:rPr>
          <w:i/>
          <w:spacing w:val="-4"/>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62pt;width:300.472pt;height:.75pt;mso-position-horizontal-relative:page;mso-position-vertical-relative:paragraph;z-index:-15630336;mso-wrap-distance-left:0;mso-wrap-distance-right:0" filled="true" fillcolor="#000000" stroked="false">
            <v:fill type="solid"/>
            <w10:wrap type="topAndBottom"/>
          </v:rect>
        </w:pict>
      </w:r>
      <w:bookmarkStart w:name="_bookmark722" w:id="942"/>
      <w:bookmarkEnd w:id="942"/>
      <w:r>
        <w:rPr/>
      </w:r>
      <w:bookmarkStart w:name="_bookmark722" w:id="943"/>
      <w:bookmarkEnd w:id="943"/>
      <w:r>
        <w:rPr>
          <w:i/>
          <w:w w:val="110"/>
          <w:sz w:val="16"/>
        </w:rPr>
        <w:t>§</w:t>
      </w:r>
      <w:r>
        <w:rPr>
          <w:i/>
          <w:spacing w:val="-5"/>
          <w:w w:val="110"/>
          <w:sz w:val="16"/>
        </w:rPr>
        <w:t> </w:t>
      </w:r>
      <w:r>
        <w:rPr>
          <w:i/>
          <w:w w:val="110"/>
          <w:sz w:val="16"/>
        </w:rPr>
        <w:t>96</w:t>
      </w:r>
      <w:r>
        <w:rPr>
          <w:i/>
          <w:spacing w:val="-5"/>
          <w:w w:val="110"/>
          <w:sz w:val="16"/>
        </w:rPr>
        <w:t> </w:t>
      </w:r>
      <w:r>
        <w:rPr>
          <w:i/>
          <w:w w:val="110"/>
          <w:sz w:val="16"/>
        </w:rPr>
        <w:t>Abs.</w:t>
      </w:r>
      <w:r>
        <w:rPr>
          <w:i/>
          <w:spacing w:val="-4"/>
          <w:w w:val="110"/>
          <w:sz w:val="16"/>
        </w:rPr>
        <w:t> </w:t>
      </w:r>
      <w:r>
        <w:rPr>
          <w:i/>
          <w:w w:val="110"/>
          <w:sz w:val="16"/>
        </w:rPr>
        <w:t>3</w:t>
      </w:r>
      <w:r>
        <w:rPr>
          <w:i/>
          <w:spacing w:val="-5"/>
          <w:w w:val="110"/>
          <w:sz w:val="16"/>
        </w:rPr>
        <w:t> </w:t>
      </w:r>
      <w:r>
        <w:rPr>
          <w:i/>
          <w:w w:val="110"/>
          <w:sz w:val="16"/>
        </w:rPr>
        <w:t>eingefügt</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2003</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237</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23" w:id="944"/>
      <w:bookmarkEnd w:id="944"/>
      <w:r>
        <w:rPr/>
      </w:r>
      <w:bookmarkStart w:name="_bookmark723" w:id="945"/>
      <w:bookmarkEnd w:id="945"/>
      <w:r>
        <w:rPr>
          <w:i/>
          <w:w w:val="110"/>
          <w:sz w:val="16"/>
        </w:rPr>
        <w:t>§</w:t>
      </w:r>
      <w:r>
        <w:rPr>
          <w:i/>
          <w:w w:val="110"/>
          <w:sz w:val="16"/>
        </w:rPr>
        <w:t> 96 Abs. 4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7pt;width:300.472pt;height:.75pt;mso-position-horizontal-relative:page;mso-position-vertical-relative:paragraph;z-index:-15629312;mso-wrap-distance-left:0;mso-wrap-distance-right:0" filled="true" fillcolor="#000000" stroked="false">
            <v:fill type="solid"/>
            <w10:wrap type="topAndBottom"/>
          </v:rect>
        </w:pict>
      </w:r>
      <w:bookmarkStart w:name="_bookmark724" w:id="946"/>
      <w:bookmarkEnd w:id="946"/>
      <w:r>
        <w:rPr/>
      </w:r>
      <w:bookmarkStart w:name="_bookmark724" w:id="947"/>
      <w:bookmarkEnd w:id="947"/>
      <w:r>
        <w:rPr>
          <w:i/>
          <w:w w:val="110"/>
          <w:sz w:val="16"/>
        </w:rPr>
        <w:t>§</w:t>
      </w:r>
      <w:r>
        <w:rPr>
          <w:i/>
          <w:spacing w:val="-4"/>
          <w:w w:val="110"/>
          <w:sz w:val="16"/>
        </w:rPr>
        <w:t> </w:t>
      </w:r>
      <w:r>
        <w:rPr>
          <w:i/>
          <w:w w:val="110"/>
          <w:sz w:val="16"/>
        </w:rPr>
        <w:t>96a</w:t>
      </w:r>
      <w:r>
        <w:rPr>
          <w:i/>
          <w:spacing w:val="-3"/>
          <w:w w:val="110"/>
          <w:sz w:val="16"/>
        </w:rPr>
        <w:t> </w:t>
      </w:r>
      <w:r>
        <w:rPr>
          <w:i/>
          <w:w w:val="110"/>
          <w:sz w:val="16"/>
        </w:rPr>
        <w:t>Abs.</w:t>
      </w:r>
      <w:r>
        <w:rPr>
          <w:i/>
          <w:spacing w:val="-4"/>
          <w:w w:val="110"/>
          <w:sz w:val="16"/>
        </w:rPr>
        <w:t> </w:t>
      </w:r>
      <w:r>
        <w:rPr>
          <w:i/>
          <w:w w:val="110"/>
          <w:sz w:val="16"/>
        </w:rPr>
        <w:t>1</w:t>
      </w:r>
      <w:r>
        <w:rPr>
          <w:i/>
          <w:spacing w:val="-3"/>
          <w:w w:val="110"/>
          <w:sz w:val="16"/>
        </w:rPr>
        <w:t> </w:t>
      </w:r>
      <w:r>
        <w:rPr>
          <w:i/>
          <w:w w:val="110"/>
          <w:sz w:val="16"/>
        </w:rPr>
        <w:t>Einleitungssatz</w:t>
      </w:r>
      <w:r>
        <w:rPr>
          <w:i/>
          <w:spacing w:val="-3"/>
          <w:w w:val="110"/>
          <w:sz w:val="16"/>
        </w:rPr>
        <w:t> </w:t>
      </w:r>
      <w:r>
        <w:rPr>
          <w:i/>
          <w:w w:val="110"/>
          <w:sz w:val="16"/>
        </w:rPr>
        <w:t>eingefügt</w:t>
      </w:r>
      <w:r>
        <w:rPr>
          <w:i/>
          <w:spacing w:val="-4"/>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25" w:id="948"/>
      <w:bookmarkEnd w:id="948"/>
      <w:r>
        <w:rPr/>
      </w:r>
      <w:bookmarkStart w:name="_bookmark725" w:id="949"/>
      <w:bookmarkEnd w:id="949"/>
      <w:r>
        <w:rPr>
          <w:i/>
          <w:w w:val="110"/>
          <w:sz w:val="16"/>
        </w:rPr>
        <w:t>§</w:t>
      </w:r>
      <w:r>
        <w:rPr>
          <w:i/>
          <w:spacing w:val="-3"/>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Einleitungssatz</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3pt;width:300.472pt;height:.75pt;mso-position-horizontal-relative:page;mso-position-vertical-relative:paragraph;z-index:-15628288;mso-wrap-distance-left:0;mso-wrap-distance-right:0" filled="true" fillcolor="#000000" stroked="false">
            <v:fill type="solid"/>
            <w10:wrap type="topAndBottom"/>
          </v:rect>
        </w:pict>
      </w:r>
      <w:bookmarkStart w:name="_bookmark726" w:id="950"/>
      <w:bookmarkEnd w:id="950"/>
      <w:r>
        <w:rPr/>
      </w:r>
      <w:bookmarkStart w:name="_bookmark726" w:id="951"/>
      <w:bookmarkEnd w:id="951"/>
      <w:r>
        <w:rPr>
          <w:i/>
          <w:w w:val="110"/>
          <w:sz w:val="16"/>
        </w:rPr>
        <w:t>§</w:t>
      </w:r>
      <w:r>
        <w:rPr>
          <w:i/>
          <w:spacing w:val="-4"/>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Bst.</w:t>
      </w:r>
      <w:r>
        <w:rPr>
          <w:i/>
          <w:spacing w:val="-3"/>
          <w:w w:val="110"/>
          <w:sz w:val="16"/>
        </w:rPr>
        <w:t> </w:t>
      </w:r>
      <w:r>
        <w:rPr>
          <w:i/>
          <w:w w:val="110"/>
          <w:sz w:val="16"/>
        </w:rPr>
        <w:t>a</w:t>
      </w:r>
      <w:r>
        <w:rPr>
          <w:i/>
          <w:spacing w:val="-3"/>
          <w:w w:val="110"/>
          <w:sz w:val="16"/>
        </w:rPr>
        <w:t> </w:t>
      </w:r>
      <w:r>
        <w:rPr>
          <w:i/>
          <w:w w:val="110"/>
          <w:sz w:val="16"/>
        </w:rPr>
        <w:t>eingefügt</w:t>
      </w:r>
      <w:r>
        <w:rPr>
          <w:i/>
          <w:spacing w:val="-4"/>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27" w:id="952"/>
      <w:bookmarkEnd w:id="952"/>
      <w:r>
        <w:rPr/>
      </w:r>
      <w:bookmarkStart w:name="_bookmark727" w:id="953"/>
      <w:bookmarkEnd w:id="953"/>
      <w:r>
        <w:rPr>
          <w:i/>
          <w:w w:val="110"/>
          <w:sz w:val="16"/>
        </w:rPr>
        <w:t>§</w:t>
      </w:r>
      <w:r>
        <w:rPr>
          <w:i/>
          <w:spacing w:val="-4"/>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4"/>
          <w:w w:val="110"/>
          <w:sz w:val="16"/>
        </w:rPr>
        <w:t> </w:t>
      </w:r>
      <w:r>
        <w:rPr>
          <w:i/>
          <w:w w:val="110"/>
          <w:sz w:val="16"/>
        </w:rPr>
        <w:t>1</w:t>
      </w:r>
      <w:r>
        <w:rPr>
          <w:i/>
          <w:spacing w:val="-3"/>
          <w:w w:val="110"/>
          <w:sz w:val="16"/>
        </w:rPr>
        <w:t> </w:t>
      </w:r>
      <w:r>
        <w:rPr>
          <w:i/>
          <w:w w:val="110"/>
          <w:sz w:val="16"/>
        </w:rPr>
        <w:t>Bst.</w:t>
      </w:r>
      <w:r>
        <w:rPr>
          <w:i/>
          <w:spacing w:val="-3"/>
          <w:w w:val="110"/>
          <w:sz w:val="16"/>
        </w:rPr>
        <w:t> </w:t>
      </w:r>
      <w:r>
        <w:rPr>
          <w:i/>
          <w:w w:val="110"/>
          <w:sz w:val="16"/>
        </w:rPr>
        <w:t>b</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627264;mso-wrap-distance-left:0;mso-wrap-distance-right:0" filled="true" fillcolor="#000000" stroked="false">
            <v:fill type="solid"/>
            <w10:wrap type="topAndBottom"/>
          </v:rect>
        </w:pict>
      </w:r>
      <w:bookmarkStart w:name="_bookmark728" w:id="954"/>
      <w:bookmarkEnd w:id="954"/>
      <w:r>
        <w:rPr/>
      </w:r>
      <w:bookmarkStart w:name="_bookmark728" w:id="955"/>
      <w:bookmarkEnd w:id="955"/>
      <w:r>
        <w:rPr>
          <w:i/>
          <w:w w:val="105"/>
          <w:sz w:val="16"/>
        </w:rPr>
        <w:t>§</w:t>
      </w:r>
      <w:r>
        <w:rPr>
          <w:i/>
          <w:spacing w:val="10"/>
          <w:w w:val="105"/>
          <w:sz w:val="16"/>
        </w:rPr>
        <w:t> </w:t>
      </w:r>
      <w:r>
        <w:rPr>
          <w:i/>
          <w:w w:val="105"/>
          <w:sz w:val="16"/>
        </w:rPr>
        <w:t>96a</w:t>
      </w:r>
      <w:r>
        <w:rPr>
          <w:i/>
          <w:spacing w:val="11"/>
          <w:w w:val="105"/>
          <w:sz w:val="16"/>
        </w:rPr>
        <w:t> </w:t>
      </w:r>
      <w:r>
        <w:rPr>
          <w:i/>
          <w:w w:val="105"/>
          <w:sz w:val="16"/>
        </w:rPr>
        <w:t>Abs.</w:t>
      </w:r>
      <w:r>
        <w:rPr>
          <w:i/>
          <w:spacing w:val="11"/>
          <w:w w:val="105"/>
          <w:sz w:val="16"/>
        </w:rPr>
        <w:t> </w:t>
      </w:r>
      <w:r>
        <w:rPr>
          <w:i/>
          <w:w w:val="105"/>
          <w:sz w:val="16"/>
        </w:rPr>
        <w:t>1</w:t>
      </w:r>
      <w:r>
        <w:rPr>
          <w:i/>
          <w:spacing w:val="11"/>
          <w:w w:val="105"/>
          <w:sz w:val="16"/>
        </w:rPr>
        <w:t> </w:t>
      </w:r>
      <w:r>
        <w:rPr>
          <w:i/>
          <w:w w:val="105"/>
          <w:sz w:val="16"/>
        </w:rPr>
        <w:t>Ziff.</w:t>
      </w:r>
      <w:r>
        <w:rPr>
          <w:i/>
          <w:spacing w:val="11"/>
          <w:w w:val="105"/>
          <w:sz w:val="16"/>
        </w:rPr>
        <w:t> </w:t>
      </w:r>
      <w:r>
        <w:rPr>
          <w:i/>
          <w:w w:val="105"/>
          <w:sz w:val="16"/>
        </w:rPr>
        <w:t>1</w:t>
      </w:r>
      <w:r>
        <w:rPr>
          <w:i/>
          <w:spacing w:val="11"/>
          <w:w w:val="105"/>
          <w:sz w:val="16"/>
        </w:rPr>
        <w:t> </w:t>
      </w:r>
      <w:r>
        <w:rPr>
          <w:i/>
          <w:w w:val="105"/>
          <w:sz w:val="16"/>
        </w:rPr>
        <w:t>Bst.</w:t>
      </w:r>
      <w:r>
        <w:rPr>
          <w:i/>
          <w:spacing w:val="11"/>
          <w:w w:val="105"/>
          <w:sz w:val="16"/>
        </w:rPr>
        <w:t> </w:t>
      </w:r>
      <w:r>
        <w:rPr>
          <w:i/>
          <w:w w:val="105"/>
          <w:sz w:val="16"/>
        </w:rPr>
        <w:t>c</w:t>
      </w:r>
      <w:r>
        <w:rPr>
          <w:i/>
          <w:spacing w:val="11"/>
          <w:w w:val="105"/>
          <w:sz w:val="16"/>
        </w:rPr>
        <w:t> </w:t>
      </w:r>
      <w:r>
        <w:rPr>
          <w:i/>
          <w:w w:val="105"/>
          <w:sz w:val="16"/>
        </w:rPr>
        <w:t>eingefügt</w:t>
      </w:r>
      <w:r>
        <w:rPr>
          <w:i/>
          <w:spacing w:val="11"/>
          <w:w w:val="105"/>
          <w:sz w:val="16"/>
        </w:rPr>
        <w:t> </w:t>
      </w:r>
      <w:r>
        <w:rPr>
          <w:i/>
          <w:w w:val="105"/>
          <w:sz w:val="16"/>
        </w:rPr>
        <w:t>durch</w:t>
      </w:r>
      <w:r>
        <w:rPr>
          <w:i/>
          <w:color w:val="0000FF"/>
          <w:spacing w:val="11"/>
          <w:w w:val="105"/>
          <w:sz w:val="16"/>
        </w:rPr>
        <w:t> </w:t>
      </w:r>
      <w:r>
        <w:rPr>
          <w:i/>
          <w:color w:val="0000FF"/>
          <w:w w:val="105"/>
          <w:sz w:val="16"/>
          <w:u w:val="single" w:color="0000FF"/>
        </w:rPr>
        <w:t>LGBl.</w:t>
      </w:r>
      <w:r>
        <w:rPr>
          <w:i/>
          <w:color w:val="0000FF"/>
          <w:spacing w:val="11"/>
          <w:w w:val="105"/>
          <w:sz w:val="16"/>
          <w:u w:val="single" w:color="0000FF"/>
        </w:rPr>
        <w:t> </w:t>
      </w:r>
      <w:r>
        <w:rPr>
          <w:i/>
          <w:color w:val="0000FF"/>
          <w:w w:val="105"/>
          <w:sz w:val="16"/>
          <w:u w:val="single" w:color="0000FF"/>
        </w:rPr>
        <w:t>2012</w:t>
      </w:r>
      <w:r>
        <w:rPr>
          <w:i/>
          <w:color w:val="0000FF"/>
          <w:spacing w:val="11"/>
          <w:w w:val="105"/>
          <w:sz w:val="16"/>
          <w:u w:val="single" w:color="0000FF"/>
        </w:rPr>
        <w:t> </w:t>
      </w:r>
      <w:r>
        <w:rPr>
          <w:i/>
          <w:color w:val="0000FF"/>
          <w:w w:val="105"/>
          <w:sz w:val="16"/>
          <w:u w:val="single" w:color="0000FF"/>
        </w:rPr>
        <w:t>Nr.</w:t>
      </w:r>
      <w:r>
        <w:rPr>
          <w:i/>
          <w:color w:val="0000FF"/>
          <w:spacing w:val="11"/>
          <w:w w:val="105"/>
          <w:sz w:val="16"/>
          <w:u w:val="single" w:color="0000FF"/>
        </w:rPr>
        <w:t> </w:t>
      </w:r>
      <w:r>
        <w:rPr>
          <w:i/>
          <w:color w:val="0000FF"/>
          <w:w w:val="105"/>
          <w:sz w:val="16"/>
          <w:u w:val="single" w:color="0000FF"/>
        </w:rPr>
        <w:t>26</w:t>
      </w:r>
      <w:r>
        <w:rPr>
          <w:i/>
          <w:w w:val="105"/>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29" w:id="956"/>
      <w:bookmarkEnd w:id="956"/>
      <w:r>
        <w:rPr/>
      </w:r>
      <w:bookmarkStart w:name="_bookmark729" w:id="957"/>
      <w:bookmarkEnd w:id="957"/>
      <w:r>
        <w:rPr>
          <w:i/>
          <w:w w:val="110"/>
          <w:sz w:val="16"/>
        </w:rPr>
        <w:t>§</w:t>
      </w:r>
      <w:r>
        <w:rPr>
          <w:i/>
          <w:spacing w:val="-3"/>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1</w:t>
      </w:r>
      <w:r>
        <w:rPr>
          <w:i/>
          <w:spacing w:val="-2"/>
          <w:w w:val="110"/>
          <w:sz w:val="16"/>
        </w:rPr>
        <w:t> </w:t>
      </w:r>
      <w:r>
        <w:rPr>
          <w:i/>
          <w:w w:val="110"/>
          <w:sz w:val="16"/>
        </w:rPr>
        <w:t>Bst.</w:t>
      </w:r>
      <w:r>
        <w:rPr>
          <w:i/>
          <w:spacing w:val="-3"/>
          <w:w w:val="110"/>
          <w:sz w:val="16"/>
        </w:rPr>
        <w:t> </w:t>
      </w:r>
      <w:r>
        <w:rPr>
          <w:i/>
          <w:w w:val="110"/>
          <w:sz w:val="16"/>
        </w:rPr>
        <w:t>d</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2"/>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3pt;width:300.472pt;height:.75pt;mso-position-horizontal-relative:page;mso-position-vertical-relative:paragraph;z-index:-15626240;mso-wrap-distance-left:0;mso-wrap-distance-right:0" filled="true" fillcolor="#000000" stroked="false">
            <v:fill type="solid"/>
            <w10:wrap type="topAndBottom"/>
          </v:rect>
        </w:pict>
      </w:r>
      <w:bookmarkStart w:name="_bookmark730" w:id="958"/>
      <w:bookmarkEnd w:id="958"/>
      <w:r>
        <w:rPr/>
      </w:r>
      <w:bookmarkStart w:name="_bookmark730" w:id="959"/>
      <w:bookmarkEnd w:id="959"/>
      <w:r>
        <w:rPr>
          <w:i/>
          <w:w w:val="110"/>
          <w:sz w:val="16"/>
        </w:rPr>
        <w:t>§</w:t>
      </w:r>
      <w:r>
        <w:rPr>
          <w:i/>
          <w:spacing w:val="-3"/>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31" w:id="960"/>
      <w:bookmarkEnd w:id="960"/>
      <w:r>
        <w:rPr/>
      </w:r>
      <w:bookmarkStart w:name="_bookmark731" w:id="961"/>
      <w:bookmarkEnd w:id="961"/>
      <w:r>
        <w:rPr>
          <w:i/>
          <w:w w:val="110"/>
          <w:sz w:val="16"/>
        </w:rPr>
        <w:t>§</w:t>
      </w:r>
      <w:r>
        <w:rPr>
          <w:i/>
          <w:spacing w:val="-4"/>
          <w:w w:val="110"/>
          <w:sz w:val="16"/>
        </w:rPr>
        <w:t> </w:t>
      </w:r>
      <w:r>
        <w:rPr>
          <w:i/>
          <w:w w:val="110"/>
          <w:sz w:val="16"/>
        </w:rPr>
        <w:t>96a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3</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5pt;width:300.472pt;height:.75pt;mso-position-horizontal-relative:page;mso-position-vertical-relative:paragraph;z-index:-15625216;mso-wrap-distance-left:0;mso-wrap-distance-right:0" filled="true" fillcolor="#000000" stroked="false">
            <v:fill type="solid"/>
            <w10:wrap type="topAndBottom"/>
          </v:rect>
        </w:pict>
      </w:r>
      <w:bookmarkStart w:name="_bookmark732" w:id="962"/>
      <w:bookmarkEnd w:id="962"/>
      <w:r>
        <w:rPr/>
      </w:r>
      <w:bookmarkStart w:name="_bookmark732" w:id="963"/>
      <w:bookmarkEnd w:id="963"/>
      <w:r>
        <w:rPr>
          <w:i/>
          <w:w w:val="110"/>
          <w:sz w:val="16"/>
        </w:rPr>
        <w:t>§</w:t>
      </w:r>
      <w:r>
        <w:rPr>
          <w:i/>
          <w:w w:val="110"/>
          <w:sz w:val="16"/>
        </w:rPr>
        <w:t> 96a Abs. 2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33" w:id="964"/>
      <w:bookmarkEnd w:id="964"/>
      <w:r>
        <w:rPr/>
      </w:r>
      <w:bookmarkStart w:name="_bookmark733" w:id="965"/>
      <w:bookmarkEnd w:id="965"/>
      <w:r>
        <w:rPr>
          <w:i/>
          <w:w w:val="110"/>
          <w:sz w:val="16"/>
        </w:rPr>
        <w:t>§</w:t>
      </w:r>
      <w:r>
        <w:rPr>
          <w:i/>
          <w:spacing w:val="-4"/>
          <w:w w:val="110"/>
          <w:sz w:val="16"/>
        </w:rPr>
        <w:t> </w:t>
      </w:r>
      <w:r>
        <w:rPr>
          <w:i/>
          <w:w w:val="110"/>
          <w:sz w:val="16"/>
        </w:rPr>
        <w:t>97a</w:t>
      </w:r>
      <w:r>
        <w:rPr>
          <w:i/>
          <w:spacing w:val="-4"/>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Einleitungssatz</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2016</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162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pt;width:300.472pt;height:.75pt;mso-position-horizontal-relative:page;mso-position-vertical-relative:paragraph;z-index:-15624192;mso-wrap-distance-left:0;mso-wrap-distance-right:0" filled="true" fillcolor="#000000" stroked="false">
            <v:fill type="solid"/>
            <w10:wrap type="topAndBottom"/>
          </v:rect>
        </w:pict>
      </w:r>
      <w:bookmarkStart w:name="_bookmark734" w:id="966"/>
      <w:bookmarkEnd w:id="966"/>
      <w:r>
        <w:rPr/>
      </w:r>
      <w:bookmarkStart w:name="_bookmark734" w:id="967"/>
      <w:bookmarkEnd w:id="967"/>
      <w:r>
        <w:rPr>
          <w:i/>
          <w:w w:val="110"/>
          <w:sz w:val="16"/>
        </w:rPr>
        <w:t>§</w:t>
      </w:r>
      <w:r>
        <w:rPr>
          <w:i/>
          <w:spacing w:val="-4"/>
          <w:w w:val="110"/>
          <w:sz w:val="16"/>
        </w:rPr>
        <w:t> </w:t>
      </w:r>
      <w:r>
        <w:rPr>
          <w:i/>
          <w:w w:val="110"/>
          <w:sz w:val="16"/>
        </w:rPr>
        <w:t>97a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abgeändert</w:t>
      </w:r>
      <w:r>
        <w:rPr>
          <w:i/>
          <w:spacing w:val="-4"/>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2000</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257</w:t>
      </w:r>
      <w:r>
        <w:rPr>
          <w:i/>
          <w:color w:val="0000FF"/>
          <w:spacing w:val="-3"/>
          <w:w w:val="110"/>
          <w:sz w:val="16"/>
        </w:rPr>
        <w:t> </w:t>
      </w:r>
      <w:r>
        <w:rPr>
          <w:i/>
          <w:w w:val="110"/>
          <w:sz w:val="16"/>
        </w:rPr>
        <w:t>und</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2003</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167</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35" w:id="968"/>
      <w:bookmarkEnd w:id="968"/>
      <w:r>
        <w:rPr/>
      </w:r>
      <w:bookmarkStart w:name="_bookmark735" w:id="969"/>
      <w:bookmarkEnd w:id="969"/>
      <w:r>
        <w:rPr>
          <w:i/>
          <w:w w:val="110"/>
          <w:sz w:val="16"/>
        </w:rPr>
        <w:t>§</w:t>
      </w:r>
      <w:r>
        <w:rPr>
          <w:i/>
          <w:spacing w:val="-7"/>
          <w:w w:val="110"/>
          <w:sz w:val="16"/>
        </w:rPr>
        <w:t> </w:t>
      </w:r>
      <w:r>
        <w:rPr>
          <w:i/>
          <w:w w:val="110"/>
          <w:sz w:val="16"/>
        </w:rPr>
        <w:t>97a</w:t>
      </w:r>
      <w:r>
        <w:rPr>
          <w:i/>
          <w:spacing w:val="-6"/>
          <w:w w:val="110"/>
          <w:sz w:val="16"/>
        </w:rPr>
        <w:t> </w:t>
      </w:r>
      <w:r>
        <w:rPr>
          <w:i/>
          <w:w w:val="110"/>
          <w:sz w:val="16"/>
        </w:rPr>
        <w:t>Abs.</w:t>
      </w:r>
      <w:r>
        <w:rPr>
          <w:i/>
          <w:spacing w:val="-6"/>
          <w:w w:val="110"/>
          <w:sz w:val="16"/>
        </w:rPr>
        <w:t> </w:t>
      </w:r>
      <w:r>
        <w:rPr>
          <w:i/>
          <w:w w:val="110"/>
          <w:sz w:val="16"/>
        </w:rPr>
        <w:t>2</w:t>
      </w:r>
      <w:r>
        <w:rPr>
          <w:i/>
          <w:spacing w:val="-7"/>
          <w:w w:val="110"/>
          <w:sz w:val="16"/>
        </w:rPr>
        <w:t> </w:t>
      </w:r>
      <w:r>
        <w:rPr>
          <w:i/>
          <w:w w:val="110"/>
          <w:sz w:val="16"/>
        </w:rPr>
        <w:t>abgeändert</w:t>
      </w:r>
      <w:r>
        <w:rPr>
          <w:i/>
          <w:spacing w:val="-6"/>
          <w:w w:val="110"/>
          <w:sz w:val="16"/>
        </w:rPr>
        <w:t> </w:t>
      </w:r>
      <w:r>
        <w:rPr>
          <w:i/>
          <w:w w:val="110"/>
          <w:sz w:val="16"/>
        </w:rPr>
        <w:t>durch</w:t>
      </w:r>
      <w:r>
        <w:rPr>
          <w:i/>
          <w:spacing w:val="-6"/>
          <w:w w:val="110"/>
          <w:sz w:val="16"/>
        </w:rPr>
        <w:t> </w:t>
      </w:r>
      <w:r>
        <w:rPr>
          <w:i/>
          <w:w w:val="110"/>
          <w:sz w:val="16"/>
        </w:rPr>
        <w:t>LGBl.</w:t>
      </w:r>
      <w:r>
        <w:rPr>
          <w:i/>
          <w:spacing w:val="-7"/>
          <w:w w:val="110"/>
          <w:sz w:val="16"/>
        </w:rPr>
        <w:t> </w:t>
      </w:r>
      <w:r>
        <w:rPr>
          <w:i/>
          <w:w w:val="110"/>
          <w:sz w:val="16"/>
        </w:rPr>
        <w:t>1998</w:t>
      </w:r>
      <w:r>
        <w:rPr>
          <w:i/>
          <w:spacing w:val="-6"/>
          <w:w w:val="110"/>
          <w:sz w:val="16"/>
        </w:rPr>
        <w:t> </w:t>
      </w:r>
      <w:r>
        <w:rPr>
          <w:i/>
          <w:w w:val="110"/>
          <w:sz w:val="16"/>
        </w:rPr>
        <w:t>Nr.174.</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6pt;width:300.472pt;height:.75pt;mso-position-horizontal-relative:page;mso-position-vertical-relative:paragraph;z-index:-15623168;mso-wrap-distance-left:0;mso-wrap-distance-right:0" filled="true" fillcolor="#000000" stroked="false">
            <v:fill type="solid"/>
            <w10:wrap type="topAndBottom"/>
          </v:rect>
        </w:pict>
      </w:r>
      <w:bookmarkStart w:name="_bookmark736" w:id="970"/>
      <w:bookmarkEnd w:id="970"/>
      <w:r>
        <w:rPr/>
      </w:r>
      <w:bookmarkStart w:name="_bookmark736" w:id="971"/>
      <w:bookmarkEnd w:id="971"/>
      <w:r>
        <w:rPr>
          <w:i/>
          <w:w w:val="110"/>
          <w:sz w:val="16"/>
        </w:rPr>
        <w:t>§</w:t>
      </w:r>
      <w:r>
        <w:rPr>
          <w:i/>
          <w:spacing w:val="-7"/>
          <w:w w:val="110"/>
          <w:sz w:val="16"/>
        </w:rPr>
        <w:t> </w:t>
      </w:r>
      <w:r>
        <w:rPr>
          <w:i/>
          <w:w w:val="110"/>
          <w:sz w:val="16"/>
        </w:rPr>
        <w:t>97a</w:t>
      </w:r>
      <w:r>
        <w:rPr>
          <w:i/>
          <w:spacing w:val="-6"/>
          <w:w w:val="110"/>
          <w:sz w:val="16"/>
        </w:rPr>
        <w:t> </w:t>
      </w:r>
      <w:r>
        <w:rPr>
          <w:i/>
          <w:w w:val="110"/>
          <w:sz w:val="16"/>
        </w:rPr>
        <w:t>Abs.</w:t>
      </w:r>
      <w:r>
        <w:rPr>
          <w:i/>
          <w:spacing w:val="-6"/>
          <w:w w:val="110"/>
          <w:sz w:val="16"/>
        </w:rPr>
        <w:t> </w:t>
      </w:r>
      <w:r>
        <w:rPr>
          <w:i/>
          <w:w w:val="110"/>
          <w:sz w:val="16"/>
        </w:rPr>
        <w:t>3</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162</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37" w:id="972"/>
      <w:bookmarkEnd w:id="972"/>
      <w:r>
        <w:rPr/>
      </w:r>
      <w:bookmarkStart w:name="_bookmark737" w:id="973"/>
      <w:bookmarkEnd w:id="973"/>
      <w:r>
        <w:rPr>
          <w:i/>
          <w:w w:val="110"/>
          <w:sz w:val="16"/>
        </w:rPr>
        <w:t>§</w:t>
      </w:r>
      <w:r>
        <w:rPr>
          <w:i/>
          <w:spacing w:val="-7"/>
          <w:w w:val="110"/>
          <w:sz w:val="16"/>
        </w:rPr>
        <w:t> </w:t>
      </w:r>
      <w:r>
        <w:rPr>
          <w:i/>
          <w:w w:val="110"/>
          <w:sz w:val="16"/>
        </w:rPr>
        <w:t>97a</w:t>
      </w:r>
      <w:r>
        <w:rPr>
          <w:i/>
          <w:spacing w:val="-6"/>
          <w:w w:val="110"/>
          <w:sz w:val="16"/>
        </w:rPr>
        <w:t> </w:t>
      </w:r>
      <w:r>
        <w:rPr>
          <w:i/>
          <w:w w:val="110"/>
          <w:sz w:val="16"/>
        </w:rPr>
        <w:t>Abs.</w:t>
      </w:r>
      <w:r>
        <w:rPr>
          <w:i/>
          <w:spacing w:val="-6"/>
          <w:w w:val="110"/>
          <w:sz w:val="16"/>
        </w:rPr>
        <w:t> </w:t>
      </w:r>
      <w:r>
        <w:rPr>
          <w:i/>
          <w:w w:val="110"/>
          <w:sz w:val="16"/>
        </w:rPr>
        <w:t>4</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162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9pt;width:300.472pt;height:.75pt;mso-position-horizontal-relative:page;mso-position-vertical-relative:paragraph;z-index:-15622144;mso-wrap-distance-left:0;mso-wrap-distance-right:0" filled="true" fillcolor="#000000" stroked="false">
            <v:fill type="solid"/>
            <w10:wrap type="topAndBottom"/>
          </v:rect>
        </w:pict>
      </w:r>
      <w:bookmarkStart w:name="_bookmark738" w:id="974"/>
      <w:bookmarkEnd w:id="974"/>
      <w:r>
        <w:rPr/>
      </w:r>
      <w:bookmarkStart w:name="_bookmark738" w:id="975"/>
      <w:bookmarkEnd w:id="975"/>
      <w:r>
        <w:rPr>
          <w:i/>
          <w:w w:val="110"/>
          <w:sz w:val="16"/>
        </w:rPr>
        <w:t>§</w:t>
      </w:r>
      <w:r>
        <w:rPr>
          <w:i/>
          <w:spacing w:val="-7"/>
          <w:w w:val="110"/>
          <w:sz w:val="16"/>
        </w:rPr>
        <w:t> </w:t>
      </w:r>
      <w:r>
        <w:rPr>
          <w:i/>
          <w:w w:val="110"/>
          <w:sz w:val="16"/>
        </w:rPr>
        <w:t>97a</w:t>
      </w:r>
      <w:r>
        <w:rPr>
          <w:i/>
          <w:spacing w:val="-6"/>
          <w:w w:val="110"/>
          <w:sz w:val="16"/>
        </w:rPr>
        <w:t> </w:t>
      </w:r>
      <w:r>
        <w:rPr>
          <w:i/>
          <w:w w:val="110"/>
          <w:sz w:val="16"/>
        </w:rPr>
        <w:t>Abs.</w:t>
      </w:r>
      <w:r>
        <w:rPr>
          <w:i/>
          <w:spacing w:val="-6"/>
          <w:w w:val="110"/>
          <w:sz w:val="16"/>
        </w:rPr>
        <w:t> </w:t>
      </w:r>
      <w:r>
        <w:rPr>
          <w:i/>
          <w:w w:val="110"/>
          <w:sz w:val="16"/>
        </w:rPr>
        <w:t>5</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162</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39" w:id="976"/>
      <w:bookmarkEnd w:id="976"/>
      <w:r>
        <w:rPr/>
      </w:r>
      <w:bookmarkStart w:name="_bookmark739" w:id="977"/>
      <w:bookmarkEnd w:id="977"/>
      <w:r>
        <w:rPr>
          <w:i/>
          <w:w w:val="110"/>
          <w:sz w:val="16"/>
        </w:rPr>
        <w:t>§</w:t>
      </w:r>
      <w:r>
        <w:rPr>
          <w:i/>
          <w:spacing w:val="-7"/>
          <w:w w:val="110"/>
          <w:sz w:val="16"/>
        </w:rPr>
        <w:t> </w:t>
      </w:r>
      <w:r>
        <w:rPr>
          <w:i/>
          <w:w w:val="110"/>
          <w:sz w:val="16"/>
        </w:rPr>
        <w:t>97a</w:t>
      </w:r>
      <w:r>
        <w:rPr>
          <w:i/>
          <w:spacing w:val="-6"/>
          <w:w w:val="110"/>
          <w:sz w:val="16"/>
        </w:rPr>
        <w:t> </w:t>
      </w:r>
      <w:r>
        <w:rPr>
          <w:i/>
          <w:w w:val="110"/>
          <w:sz w:val="16"/>
        </w:rPr>
        <w:t>Abs.</w:t>
      </w:r>
      <w:r>
        <w:rPr>
          <w:i/>
          <w:spacing w:val="-6"/>
          <w:w w:val="110"/>
          <w:sz w:val="16"/>
        </w:rPr>
        <w:t> </w:t>
      </w:r>
      <w:r>
        <w:rPr>
          <w:i/>
          <w:w w:val="110"/>
          <w:sz w:val="16"/>
        </w:rPr>
        <w:t>6</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1998</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174</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846pt;width:300.472pt;height:.75pt;mso-position-horizontal-relative:page;mso-position-vertical-relative:paragraph;z-index:-15621120;mso-wrap-distance-left:0;mso-wrap-distance-right:0" filled="true" fillcolor="#000000" stroked="false">
            <v:fill type="solid"/>
            <w10:wrap type="topAndBottom"/>
          </v:rect>
        </w:pict>
      </w:r>
      <w:bookmarkStart w:name="_bookmark740" w:id="978"/>
      <w:bookmarkEnd w:id="978"/>
      <w:r>
        <w:rPr/>
      </w:r>
      <w:bookmarkStart w:name="_bookmark740" w:id="979"/>
      <w:bookmarkEnd w:id="979"/>
      <w:r>
        <w:rPr>
          <w:i/>
          <w:w w:val="110"/>
          <w:sz w:val="16"/>
        </w:rPr>
        <w:t>§</w:t>
      </w:r>
      <w:r>
        <w:rPr>
          <w:i/>
          <w:w w:val="110"/>
          <w:sz w:val="16"/>
        </w:rPr>
        <w:t> 98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0"/>
        <w:ind w:left="1042" w:right="0" w:hanging="376"/>
        <w:jc w:val="left"/>
        <w:rPr>
          <w:i/>
          <w:sz w:val="16"/>
        </w:rPr>
      </w:pPr>
      <w:bookmarkStart w:name="_bookmark741" w:id="980"/>
      <w:bookmarkEnd w:id="980"/>
      <w:r>
        <w:rPr/>
      </w:r>
      <w:bookmarkStart w:name="_bookmark741" w:id="981"/>
      <w:bookmarkEnd w:id="981"/>
      <w:r>
        <w:rPr>
          <w:i/>
          <w:w w:val="110"/>
          <w:sz w:val="16"/>
        </w:rPr>
        <w:t>§</w:t>
      </w:r>
      <w:r>
        <w:rPr>
          <w:i/>
          <w:spacing w:val="-4"/>
          <w:w w:val="110"/>
          <w:sz w:val="16"/>
        </w:rPr>
        <w:t> </w:t>
      </w:r>
      <w:r>
        <w:rPr>
          <w:i/>
          <w:w w:val="110"/>
          <w:sz w:val="16"/>
        </w:rPr>
        <w:t>98a</w:t>
      </w:r>
      <w:r>
        <w:rPr>
          <w:i/>
          <w:spacing w:val="-4"/>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Einleitungssatz</w:t>
      </w:r>
      <w:r>
        <w:rPr>
          <w:i/>
          <w:spacing w:val="-3"/>
          <w:w w:val="110"/>
          <w:sz w:val="16"/>
        </w:rPr>
        <w:t> </w:t>
      </w:r>
      <w:r>
        <w:rPr>
          <w:i/>
          <w:w w:val="110"/>
          <w:sz w:val="16"/>
        </w:rPr>
        <w:t>abgeändert</w:t>
      </w:r>
      <w:r>
        <w:rPr>
          <w:i/>
          <w:spacing w:val="-4"/>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2016</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53</w:t>
      </w:r>
      <w:r>
        <w:rPr>
          <w:i/>
          <w:w w:val="110"/>
          <w:sz w:val="16"/>
        </w:rPr>
        <w:t>.</w:t>
      </w:r>
    </w:p>
    <w:p>
      <w:pPr>
        <w:pStyle w:val="ListParagraph"/>
        <w:numPr>
          <w:ilvl w:val="0"/>
          <w:numId w:val="303"/>
        </w:numPr>
        <w:tabs>
          <w:tab w:pos="1043" w:val="left" w:leader="none"/>
        </w:tabs>
        <w:spacing w:line="240" w:lineRule="auto" w:before="151" w:after="0"/>
        <w:ind w:left="1042" w:right="0" w:hanging="376"/>
        <w:jc w:val="left"/>
        <w:rPr>
          <w:i/>
          <w:sz w:val="16"/>
        </w:rPr>
      </w:pPr>
      <w:bookmarkStart w:name="_bookmark742" w:id="982"/>
      <w:bookmarkEnd w:id="982"/>
      <w:r>
        <w:rPr/>
      </w:r>
      <w:bookmarkStart w:name="_bookmark742" w:id="983"/>
      <w:bookmarkEnd w:id="983"/>
      <w:r>
        <w:rPr>
          <w:i/>
          <w:w w:val="110"/>
          <w:sz w:val="16"/>
        </w:rPr>
        <w:t>§</w:t>
      </w:r>
      <w:r>
        <w:rPr>
          <w:i/>
          <w:spacing w:val="-4"/>
          <w:w w:val="110"/>
          <w:sz w:val="16"/>
        </w:rPr>
        <w:t> </w:t>
      </w:r>
      <w:r>
        <w:rPr>
          <w:i/>
          <w:w w:val="110"/>
          <w:sz w:val="16"/>
        </w:rPr>
        <w:t>98a</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2003</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237</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620096;mso-wrap-distance-left:0;mso-wrap-distance-right:0" filled="true" fillcolor="#000000" stroked="false">
            <v:fill type="solid"/>
            <w10:wrap type="topAndBottom"/>
          </v:rect>
        </w:pict>
      </w:r>
      <w:bookmarkStart w:name="_bookmark743" w:id="984"/>
      <w:bookmarkEnd w:id="984"/>
      <w:r>
        <w:rPr/>
      </w:r>
      <w:bookmarkStart w:name="_bookmark743" w:id="985"/>
      <w:bookmarkEnd w:id="985"/>
      <w:r>
        <w:rPr>
          <w:i/>
          <w:w w:val="110"/>
          <w:sz w:val="16"/>
        </w:rPr>
        <w:t>§</w:t>
      </w:r>
      <w:r>
        <w:rPr>
          <w:i/>
          <w:spacing w:val="-4"/>
          <w:w w:val="110"/>
          <w:sz w:val="16"/>
        </w:rPr>
        <w:t> </w:t>
      </w:r>
      <w:r>
        <w:rPr>
          <w:i/>
          <w:w w:val="110"/>
          <w:sz w:val="16"/>
        </w:rPr>
        <w:t>98a</w:t>
      </w:r>
      <w:r>
        <w:rPr>
          <w:i/>
          <w:spacing w:val="-3"/>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eingefügt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2003</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237</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44" w:id="986"/>
      <w:bookmarkEnd w:id="986"/>
      <w:r>
        <w:rPr/>
      </w:r>
      <w:bookmarkStart w:name="_bookmark744" w:id="987"/>
      <w:bookmarkEnd w:id="987"/>
      <w:r>
        <w:rPr>
          <w:i/>
          <w:w w:val="110"/>
          <w:sz w:val="16"/>
        </w:rPr>
        <w:t>§</w:t>
      </w:r>
      <w:r>
        <w:rPr>
          <w:i/>
          <w:spacing w:val="-4"/>
          <w:w w:val="110"/>
          <w:sz w:val="16"/>
        </w:rPr>
        <w:t> </w:t>
      </w:r>
      <w:r>
        <w:rPr>
          <w:i/>
          <w:w w:val="110"/>
          <w:sz w:val="16"/>
        </w:rPr>
        <w:t>98a</w:t>
      </w:r>
      <w:r>
        <w:rPr>
          <w:i/>
          <w:spacing w:val="-3"/>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Ziff.</w:t>
      </w:r>
      <w:r>
        <w:rPr>
          <w:i/>
          <w:spacing w:val="-3"/>
          <w:w w:val="110"/>
          <w:sz w:val="16"/>
        </w:rPr>
        <w:t> </w:t>
      </w:r>
      <w:r>
        <w:rPr>
          <w:i/>
          <w:w w:val="110"/>
          <w:sz w:val="16"/>
        </w:rPr>
        <w:t>3</w:t>
      </w:r>
      <w:r>
        <w:rPr>
          <w:i/>
          <w:spacing w:val="-3"/>
          <w:w w:val="110"/>
          <w:sz w:val="16"/>
        </w:rPr>
        <w:t> </w:t>
      </w:r>
      <w:r>
        <w:rPr>
          <w:i/>
          <w:w w:val="110"/>
          <w:sz w:val="16"/>
        </w:rPr>
        <w:t>eingefügt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2003</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237</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4pt;width:300.472pt;height:.75pt;mso-position-horizontal-relative:page;mso-position-vertical-relative:paragraph;z-index:-15619072;mso-wrap-distance-left:0;mso-wrap-distance-right:0" filled="true" fillcolor="#000000" stroked="false">
            <v:fill type="solid"/>
            <w10:wrap type="topAndBottom"/>
          </v:rect>
        </w:pict>
      </w:r>
      <w:bookmarkStart w:name="_bookmark745" w:id="988"/>
      <w:bookmarkEnd w:id="988"/>
      <w:r>
        <w:rPr/>
      </w:r>
      <w:bookmarkStart w:name="_bookmark745" w:id="989"/>
      <w:bookmarkEnd w:id="989"/>
      <w:r>
        <w:rPr>
          <w:i/>
          <w:w w:val="110"/>
          <w:sz w:val="16"/>
        </w:rPr>
        <w:t>§</w:t>
      </w:r>
      <w:r>
        <w:rPr>
          <w:i/>
          <w:spacing w:val="-4"/>
          <w:w w:val="110"/>
          <w:sz w:val="16"/>
        </w:rPr>
        <w:t> </w:t>
      </w:r>
      <w:r>
        <w:rPr>
          <w:i/>
          <w:w w:val="110"/>
          <w:sz w:val="16"/>
        </w:rPr>
        <w:t>98a</w:t>
      </w:r>
      <w:r>
        <w:rPr>
          <w:i/>
          <w:spacing w:val="-4"/>
          <w:w w:val="110"/>
          <w:sz w:val="16"/>
        </w:rPr>
        <w:t> </w:t>
      </w:r>
      <w:r>
        <w:rPr>
          <w:i/>
          <w:w w:val="110"/>
          <w:sz w:val="16"/>
        </w:rPr>
        <w:t>Abs.</w:t>
      </w:r>
      <w:r>
        <w:rPr>
          <w:i/>
          <w:spacing w:val="-4"/>
          <w:w w:val="110"/>
          <w:sz w:val="16"/>
        </w:rPr>
        <w:t> </w:t>
      </w:r>
      <w:r>
        <w:rPr>
          <w:i/>
          <w:w w:val="110"/>
          <w:sz w:val="16"/>
        </w:rPr>
        <w:t>1</w:t>
      </w:r>
      <w:r>
        <w:rPr>
          <w:i/>
          <w:spacing w:val="-4"/>
          <w:w w:val="110"/>
          <w:sz w:val="16"/>
        </w:rPr>
        <w:t> </w:t>
      </w:r>
      <w:r>
        <w:rPr>
          <w:i/>
          <w:w w:val="110"/>
          <w:sz w:val="16"/>
        </w:rPr>
        <w:t>Schlusssatz</w:t>
      </w:r>
      <w:r>
        <w:rPr>
          <w:i/>
          <w:spacing w:val="-4"/>
          <w:w w:val="110"/>
          <w:sz w:val="16"/>
        </w:rPr>
        <w:t> </w:t>
      </w:r>
      <w:r>
        <w:rPr>
          <w:i/>
          <w:w w:val="110"/>
          <w:sz w:val="16"/>
        </w:rPr>
        <w:t>abgeändert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2016</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162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46" w:id="990"/>
      <w:bookmarkEnd w:id="990"/>
      <w:r>
        <w:rPr/>
      </w:r>
      <w:bookmarkStart w:name="_bookmark746" w:id="991"/>
      <w:bookmarkEnd w:id="991"/>
      <w:r>
        <w:rPr>
          <w:i/>
          <w:w w:val="110"/>
          <w:sz w:val="16"/>
        </w:rPr>
        <w:t>§</w:t>
      </w:r>
      <w:r>
        <w:rPr>
          <w:i/>
          <w:w w:val="110"/>
          <w:sz w:val="16"/>
        </w:rPr>
        <w:t> 98a Abs. 1a abgeändert durch</w:t>
      </w:r>
      <w:r>
        <w:rPr>
          <w:i/>
          <w:color w:val="0000FF"/>
          <w:w w:val="110"/>
          <w:sz w:val="16"/>
        </w:rPr>
        <w:t> </w:t>
      </w:r>
      <w:r>
        <w:rPr>
          <w:i/>
          <w:color w:val="0000FF"/>
          <w:w w:val="110"/>
          <w:sz w:val="16"/>
          <w:u w:val="single" w:color="0000FF"/>
        </w:rPr>
        <w:t>LGBl. 2013 Nr.</w:t>
      </w:r>
      <w:r>
        <w:rPr>
          <w:i/>
          <w:color w:val="0000FF"/>
          <w:spacing w:val="-30"/>
          <w:w w:val="110"/>
          <w:sz w:val="16"/>
          <w:u w:val="single" w:color="0000FF"/>
        </w:rPr>
        <w:t> </w:t>
      </w:r>
      <w:r>
        <w:rPr>
          <w:i/>
          <w:color w:val="0000FF"/>
          <w:w w:val="110"/>
          <w:sz w:val="16"/>
          <w:u w:val="single" w:color="0000FF"/>
        </w:rPr>
        <w:t>40</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pt;width:300.472pt;height:.75pt;mso-position-horizontal-relative:page;mso-position-vertical-relative:paragraph;z-index:-15618048;mso-wrap-distance-left:0;mso-wrap-distance-right:0" filled="true" fillcolor="#000000" stroked="false">
            <v:fill type="solid"/>
            <w10:wrap type="topAndBottom"/>
          </v:rect>
        </w:pict>
      </w:r>
      <w:bookmarkStart w:name="_bookmark747" w:id="992"/>
      <w:bookmarkEnd w:id="992"/>
      <w:r>
        <w:rPr/>
      </w:r>
      <w:bookmarkStart w:name="_bookmark747" w:id="993"/>
      <w:bookmarkEnd w:id="993"/>
      <w:r>
        <w:rPr>
          <w:i/>
          <w:w w:val="110"/>
          <w:sz w:val="16"/>
        </w:rPr>
        <w:t>§</w:t>
      </w:r>
      <w:r>
        <w:rPr>
          <w:i/>
          <w:spacing w:val="-6"/>
          <w:w w:val="110"/>
          <w:sz w:val="16"/>
        </w:rPr>
        <w:t> </w:t>
      </w:r>
      <w:r>
        <w:rPr>
          <w:i/>
          <w:w w:val="110"/>
          <w:sz w:val="16"/>
        </w:rPr>
        <w:t>98a</w:t>
      </w:r>
      <w:r>
        <w:rPr>
          <w:i/>
          <w:spacing w:val="-5"/>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2013</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40</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48" w:id="994"/>
      <w:bookmarkEnd w:id="994"/>
      <w:r>
        <w:rPr/>
      </w:r>
      <w:bookmarkStart w:name="_bookmark748" w:id="995"/>
      <w:bookmarkEnd w:id="995"/>
      <w:r>
        <w:rPr>
          <w:i/>
          <w:w w:val="110"/>
          <w:sz w:val="16"/>
        </w:rPr>
        <w:t>§</w:t>
      </w:r>
      <w:r>
        <w:rPr>
          <w:i/>
          <w:spacing w:val="-6"/>
          <w:w w:val="110"/>
          <w:sz w:val="16"/>
        </w:rPr>
        <w:t> </w:t>
      </w:r>
      <w:r>
        <w:rPr>
          <w:i/>
          <w:w w:val="110"/>
          <w:sz w:val="16"/>
        </w:rPr>
        <w:t>98a</w:t>
      </w:r>
      <w:r>
        <w:rPr>
          <w:i/>
          <w:spacing w:val="-5"/>
          <w:w w:val="110"/>
          <w:sz w:val="16"/>
        </w:rPr>
        <w:t> </w:t>
      </w:r>
      <w:r>
        <w:rPr>
          <w:i/>
          <w:w w:val="110"/>
          <w:sz w:val="16"/>
        </w:rPr>
        <w:t>Abs.</w:t>
      </w:r>
      <w:r>
        <w:rPr>
          <w:i/>
          <w:spacing w:val="-6"/>
          <w:w w:val="110"/>
          <w:sz w:val="16"/>
        </w:rPr>
        <w:t> </w:t>
      </w:r>
      <w:r>
        <w:rPr>
          <w:i/>
          <w:w w:val="110"/>
          <w:sz w:val="16"/>
        </w:rPr>
        <w:t>3</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2013</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40</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35pt;width:300.472pt;height:.75pt;mso-position-horizontal-relative:page;mso-position-vertical-relative:paragraph;z-index:-15617024;mso-wrap-distance-left:0;mso-wrap-distance-right:0" filled="true" fillcolor="#000000" stroked="false">
            <v:fill type="solid"/>
            <w10:wrap type="topAndBottom"/>
          </v:rect>
        </w:pict>
      </w:r>
      <w:bookmarkStart w:name="_bookmark749" w:id="996"/>
      <w:bookmarkEnd w:id="996"/>
      <w:r>
        <w:rPr/>
      </w:r>
      <w:bookmarkStart w:name="_bookmark749" w:id="997"/>
      <w:bookmarkEnd w:id="997"/>
      <w:r>
        <w:rPr>
          <w:i/>
          <w:w w:val="110"/>
          <w:sz w:val="16"/>
        </w:rPr>
        <w:t>§</w:t>
      </w:r>
      <w:r>
        <w:rPr>
          <w:i/>
          <w:spacing w:val="-6"/>
          <w:w w:val="110"/>
          <w:sz w:val="16"/>
        </w:rPr>
        <w:t> </w:t>
      </w:r>
      <w:r>
        <w:rPr>
          <w:i/>
          <w:w w:val="110"/>
          <w:sz w:val="16"/>
        </w:rPr>
        <w:t>98a</w:t>
      </w:r>
      <w:r>
        <w:rPr>
          <w:i/>
          <w:spacing w:val="-5"/>
          <w:w w:val="110"/>
          <w:sz w:val="16"/>
        </w:rPr>
        <w:t> </w:t>
      </w:r>
      <w:r>
        <w:rPr>
          <w:i/>
          <w:w w:val="110"/>
          <w:sz w:val="16"/>
        </w:rPr>
        <w:t>Abs.</w:t>
      </w:r>
      <w:r>
        <w:rPr>
          <w:i/>
          <w:spacing w:val="-6"/>
          <w:w w:val="110"/>
          <w:sz w:val="16"/>
        </w:rPr>
        <w:t> </w:t>
      </w:r>
      <w:r>
        <w:rPr>
          <w:i/>
          <w:w w:val="110"/>
          <w:sz w:val="16"/>
        </w:rPr>
        <w:t>4</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2013</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40</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50" w:id="998"/>
      <w:bookmarkEnd w:id="998"/>
      <w:r>
        <w:rPr/>
      </w:r>
      <w:bookmarkStart w:name="_bookmark750" w:id="999"/>
      <w:bookmarkEnd w:id="999"/>
      <w:r>
        <w:rPr>
          <w:i/>
          <w:w w:val="110"/>
          <w:sz w:val="16"/>
        </w:rPr>
        <w:t>§</w:t>
      </w:r>
      <w:r>
        <w:rPr>
          <w:i/>
          <w:w w:val="110"/>
          <w:sz w:val="16"/>
        </w:rPr>
        <w:t> 99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62pt;width:300.472pt;height:.75pt;mso-position-horizontal-relative:page;mso-position-vertical-relative:paragraph;z-index:-15616000;mso-wrap-distance-left:0;mso-wrap-distance-right:0" filled="true" fillcolor="#000000" stroked="false">
            <v:fill type="solid"/>
            <w10:wrap type="topAndBottom"/>
          </v:rect>
        </w:pict>
      </w:r>
      <w:bookmarkStart w:name="_bookmark751" w:id="1000"/>
      <w:bookmarkEnd w:id="1000"/>
      <w:r>
        <w:rPr/>
      </w:r>
      <w:bookmarkStart w:name="_bookmark751" w:id="1001"/>
      <w:bookmarkEnd w:id="1001"/>
      <w:r>
        <w:rPr>
          <w:i/>
          <w:w w:val="110"/>
          <w:sz w:val="16"/>
        </w:rPr>
        <w:t>Überschrift</w:t>
      </w:r>
      <w:r>
        <w:rPr>
          <w:i/>
          <w:w w:val="110"/>
          <w:sz w:val="16"/>
        </w:rPr>
        <w:t> vor § 102a eingefügt durch</w:t>
      </w:r>
      <w:r>
        <w:rPr>
          <w:i/>
          <w:color w:val="0000FF"/>
          <w:w w:val="110"/>
          <w:sz w:val="16"/>
        </w:rPr>
        <w:t> </w:t>
      </w:r>
      <w:r>
        <w:rPr>
          <w:i/>
          <w:color w:val="0000FF"/>
          <w:w w:val="110"/>
          <w:sz w:val="16"/>
          <w:u w:val="single" w:color="0000FF"/>
        </w:rPr>
        <w:t>LGBl. 2017 Nr.</w:t>
      </w:r>
      <w:r>
        <w:rPr>
          <w:i/>
          <w:color w:val="0000FF"/>
          <w:spacing w:val="-30"/>
          <w:w w:val="110"/>
          <w:sz w:val="16"/>
          <w:u w:val="single" w:color="0000FF"/>
        </w:rPr>
        <w:t> </w:t>
      </w:r>
      <w:r>
        <w:rPr>
          <w:i/>
          <w:color w:val="0000FF"/>
          <w:w w:val="110"/>
          <w:sz w:val="16"/>
          <w:u w:val="single" w:color="0000FF"/>
        </w:rPr>
        <w:t>416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52" w:id="1002"/>
      <w:bookmarkEnd w:id="1002"/>
      <w:r>
        <w:rPr/>
      </w:r>
      <w:bookmarkStart w:name="_bookmark752" w:id="1003"/>
      <w:bookmarkEnd w:id="1003"/>
      <w:r>
        <w:rPr>
          <w:i/>
          <w:w w:val="110"/>
          <w:sz w:val="16"/>
        </w:rPr>
        <w:t>§</w:t>
      </w:r>
      <w:r>
        <w:rPr>
          <w:i/>
          <w:w w:val="110"/>
          <w:sz w:val="16"/>
        </w:rPr>
        <w:t> 102a eingefügt durch</w:t>
      </w:r>
      <w:r>
        <w:rPr>
          <w:i/>
          <w:color w:val="0000FF"/>
          <w:w w:val="110"/>
          <w:sz w:val="16"/>
        </w:rPr>
        <w:t> </w:t>
      </w:r>
      <w:r>
        <w:rPr>
          <w:i/>
          <w:color w:val="0000FF"/>
          <w:w w:val="110"/>
          <w:sz w:val="16"/>
          <w:u w:val="single" w:color="0000FF"/>
        </w:rPr>
        <w:t>LGBl. 2017 Nr.</w:t>
      </w:r>
      <w:r>
        <w:rPr>
          <w:i/>
          <w:color w:val="0000FF"/>
          <w:spacing w:val="-23"/>
          <w:w w:val="110"/>
          <w:sz w:val="16"/>
          <w:u w:val="single" w:color="0000FF"/>
        </w:rPr>
        <w:t> </w:t>
      </w:r>
      <w:r>
        <w:rPr>
          <w:i/>
          <w:color w:val="0000FF"/>
          <w:w w:val="110"/>
          <w:sz w:val="16"/>
          <w:u w:val="single" w:color="0000FF"/>
        </w:rPr>
        <w:t>416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7pt;width:300.472pt;height:.75pt;mso-position-horizontal-relative:page;mso-position-vertical-relative:paragraph;z-index:-15614976;mso-wrap-distance-left:0;mso-wrap-distance-right:0" filled="true" fillcolor="#000000" stroked="false">
            <v:fill type="solid"/>
            <w10:wrap type="topAndBottom"/>
          </v:rect>
        </w:pict>
      </w:r>
      <w:bookmarkStart w:name="_bookmark753" w:id="1004"/>
      <w:bookmarkEnd w:id="1004"/>
      <w:r>
        <w:rPr/>
      </w:r>
      <w:bookmarkStart w:name="_bookmark753" w:id="1005"/>
      <w:bookmarkEnd w:id="1005"/>
      <w:r>
        <w:rPr>
          <w:i/>
          <w:w w:val="110"/>
          <w:sz w:val="16"/>
        </w:rPr>
        <w:t>Überschrift</w:t>
      </w:r>
      <w:r>
        <w:rPr>
          <w:i/>
          <w:w w:val="110"/>
          <w:sz w:val="16"/>
        </w:rPr>
        <w:t> vor § 103 abgeändert durch</w:t>
      </w:r>
      <w:r>
        <w:rPr>
          <w:i/>
          <w:color w:val="0000FF"/>
          <w:w w:val="110"/>
          <w:sz w:val="16"/>
        </w:rPr>
        <w:t> </w:t>
      </w:r>
      <w:r>
        <w:rPr>
          <w:i/>
          <w:color w:val="0000FF"/>
          <w:w w:val="110"/>
          <w:sz w:val="16"/>
          <w:u w:val="single" w:color="0000FF"/>
        </w:rPr>
        <w:t>LGBl. 2006 Nr.</w:t>
      </w:r>
      <w:r>
        <w:rPr>
          <w:i/>
          <w:color w:val="0000FF"/>
          <w:spacing w:val="-30"/>
          <w:w w:val="110"/>
          <w:sz w:val="16"/>
          <w:u w:val="single" w:color="0000FF"/>
        </w:rPr>
        <w:t> </w:t>
      </w:r>
      <w:r>
        <w:rPr>
          <w:i/>
          <w:color w:val="0000FF"/>
          <w:w w:val="110"/>
          <w:sz w:val="16"/>
          <w:u w:val="single" w:color="0000FF"/>
        </w:rPr>
        <w:t>91</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54" w:id="1006"/>
      <w:bookmarkEnd w:id="1006"/>
      <w:r>
        <w:rPr/>
      </w:r>
      <w:bookmarkStart w:name="_bookmark754" w:id="1007"/>
      <w:bookmarkEnd w:id="1007"/>
      <w:r>
        <w:rPr>
          <w:i/>
          <w:w w:val="110"/>
          <w:sz w:val="16"/>
        </w:rPr>
        <w:t>§</w:t>
      </w:r>
      <w:r>
        <w:rPr>
          <w:i/>
          <w:spacing w:val="-6"/>
          <w:w w:val="110"/>
          <w:sz w:val="16"/>
        </w:rPr>
        <w:t> </w:t>
      </w:r>
      <w:r>
        <w:rPr>
          <w:i/>
          <w:w w:val="110"/>
          <w:sz w:val="16"/>
        </w:rPr>
        <w:t>103</w:t>
      </w:r>
      <w:r>
        <w:rPr>
          <w:i/>
          <w:spacing w:val="-5"/>
          <w:w w:val="110"/>
          <w:sz w:val="16"/>
        </w:rPr>
        <w:t> </w:t>
      </w:r>
      <w:r>
        <w:rPr>
          <w:i/>
          <w:w w:val="110"/>
          <w:sz w:val="16"/>
        </w:rPr>
        <w:t>Abs.</w:t>
      </w:r>
      <w:r>
        <w:rPr>
          <w:i/>
          <w:spacing w:val="-6"/>
          <w:w w:val="110"/>
          <w:sz w:val="16"/>
        </w:rPr>
        <w:t> </w:t>
      </w:r>
      <w:r>
        <w:rPr>
          <w:i/>
          <w:w w:val="110"/>
          <w:sz w:val="16"/>
        </w:rPr>
        <w:t>1</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91</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3pt;width:300.472pt;height:.75pt;mso-position-horizontal-relative:page;mso-position-vertical-relative:paragraph;z-index:-15613952;mso-wrap-distance-left:0;mso-wrap-distance-right:0" filled="true" fillcolor="#000000" stroked="false">
            <v:fill type="solid"/>
            <w10:wrap type="topAndBottom"/>
          </v:rect>
        </w:pict>
      </w:r>
      <w:bookmarkStart w:name="_bookmark755" w:id="1008"/>
      <w:bookmarkEnd w:id="1008"/>
      <w:r>
        <w:rPr/>
      </w:r>
      <w:bookmarkStart w:name="_bookmark755" w:id="1009"/>
      <w:bookmarkEnd w:id="1009"/>
      <w:r>
        <w:rPr>
          <w:i/>
          <w:w w:val="110"/>
          <w:sz w:val="16"/>
        </w:rPr>
        <w:t>§</w:t>
      </w:r>
      <w:r>
        <w:rPr>
          <w:i/>
          <w:spacing w:val="-6"/>
          <w:w w:val="110"/>
          <w:sz w:val="16"/>
        </w:rPr>
        <w:t> </w:t>
      </w:r>
      <w:r>
        <w:rPr>
          <w:i/>
          <w:w w:val="110"/>
          <w:sz w:val="16"/>
        </w:rPr>
        <w:t>103</w:t>
      </w:r>
      <w:r>
        <w:rPr>
          <w:i/>
          <w:spacing w:val="-5"/>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91</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56" w:id="1010"/>
      <w:bookmarkEnd w:id="1010"/>
      <w:r>
        <w:rPr/>
      </w:r>
      <w:bookmarkStart w:name="_bookmark756" w:id="1011"/>
      <w:bookmarkEnd w:id="1011"/>
      <w:r>
        <w:rPr>
          <w:i/>
          <w:w w:val="110"/>
          <w:sz w:val="16"/>
        </w:rPr>
        <w:t>§</w:t>
      </w:r>
      <w:r>
        <w:rPr>
          <w:i/>
          <w:spacing w:val="-6"/>
          <w:w w:val="110"/>
          <w:sz w:val="16"/>
        </w:rPr>
        <w:t> </w:t>
      </w:r>
      <w:r>
        <w:rPr>
          <w:i/>
          <w:w w:val="110"/>
          <w:sz w:val="16"/>
        </w:rPr>
        <w:t>103</w:t>
      </w:r>
      <w:r>
        <w:rPr>
          <w:i/>
          <w:spacing w:val="-6"/>
          <w:w w:val="110"/>
          <w:sz w:val="16"/>
        </w:rPr>
        <w:t> </w:t>
      </w:r>
      <w:r>
        <w:rPr>
          <w:i/>
          <w:w w:val="110"/>
          <w:sz w:val="16"/>
        </w:rPr>
        <w:t>Abs.</w:t>
      </w:r>
      <w:r>
        <w:rPr>
          <w:i/>
          <w:spacing w:val="-6"/>
          <w:w w:val="110"/>
          <w:sz w:val="16"/>
        </w:rPr>
        <w:t> </w:t>
      </w:r>
      <w:r>
        <w:rPr>
          <w:i/>
          <w:w w:val="110"/>
          <w:sz w:val="16"/>
        </w:rPr>
        <w:t>2a</w:t>
      </w:r>
      <w:r>
        <w:rPr>
          <w:i/>
          <w:spacing w:val="-5"/>
          <w:w w:val="110"/>
          <w:sz w:val="16"/>
        </w:rPr>
        <w:t> </w:t>
      </w:r>
      <w:r>
        <w:rPr>
          <w:i/>
          <w:w w:val="110"/>
          <w:sz w:val="16"/>
        </w:rPr>
        <w:t>eingefügt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162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612928;mso-wrap-distance-left:0;mso-wrap-distance-right:0" filled="true" fillcolor="#000000" stroked="false">
            <v:fill type="solid"/>
            <w10:wrap type="topAndBottom"/>
          </v:rect>
        </w:pict>
      </w:r>
      <w:bookmarkStart w:name="_bookmark757" w:id="1012"/>
      <w:bookmarkEnd w:id="1012"/>
      <w:r>
        <w:rPr/>
      </w:r>
      <w:bookmarkStart w:name="_bookmark757" w:id="1013"/>
      <w:bookmarkEnd w:id="1013"/>
      <w:r>
        <w:rPr>
          <w:i/>
          <w:w w:val="110"/>
          <w:sz w:val="16"/>
        </w:rPr>
        <w:t>§</w:t>
      </w:r>
      <w:r>
        <w:rPr>
          <w:i/>
          <w:spacing w:val="-6"/>
          <w:w w:val="110"/>
          <w:sz w:val="16"/>
        </w:rPr>
        <w:t> </w:t>
      </w:r>
      <w:r>
        <w:rPr>
          <w:i/>
          <w:w w:val="110"/>
          <w:sz w:val="16"/>
        </w:rPr>
        <w:t>103</w:t>
      </w:r>
      <w:r>
        <w:rPr>
          <w:i/>
          <w:spacing w:val="-5"/>
          <w:w w:val="110"/>
          <w:sz w:val="16"/>
        </w:rPr>
        <w:t> </w:t>
      </w:r>
      <w:r>
        <w:rPr>
          <w:i/>
          <w:w w:val="110"/>
          <w:sz w:val="16"/>
        </w:rPr>
        <w:t>Abs.</w:t>
      </w:r>
      <w:r>
        <w:rPr>
          <w:i/>
          <w:spacing w:val="-6"/>
          <w:w w:val="110"/>
          <w:sz w:val="16"/>
        </w:rPr>
        <w:t> </w:t>
      </w:r>
      <w:r>
        <w:rPr>
          <w:i/>
          <w:w w:val="110"/>
          <w:sz w:val="16"/>
        </w:rPr>
        <w:t>3</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58" w:id="1014"/>
      <w:bookmarkEnd w:id="1014"/>
      <w:r>
        <w:rPr/>
      </w:r>
      <w:bookmarkStart w:name="_bookmark758" w:id="1015"/>
      <w:bookmarkEnd w:id="1015"/>
      <w:r>
        <w:rPr>
          <w:i/>
          <w:w w:val="110"/>
          <w:sz w:val="16"/>
        </w:rPr>
        <w:t>§</w:t>
      </w:r>
      <w:r>
        <w:rPr>
          <w:i/>
          <w:spacing w:val="-6"/>
          <w:w w:val="110"/>
          <w:sz w:val="16"/>
        </w:rPr>
        <w:t> </w:t>
      </w:r>
      <w:r>
        <w:rPr>
          <w:i/>
          <w:w w:val="110"/>
          <w:sz w:val="16"/>
        </w:rPr>
        <w:t>104</w:t>
      </w:r>
      <w:r>
        <w:rPr>
          <w:i/>
          <w:spacing w:val="-5"/>
          <w:w w:val="110"/>
          <w:sz w:val="16"/>
        </w:rPr>
        <w:t> </w:t>
      </w:r>
      <w:r>
        <w:rPr>
          <w:i/>
          <w:w w:val="110"/>
          <w:sz w:val="16"/>
        </w:rPr>
        <w:t>Abs.</w:t>
      </w:r>
      <w:r>
        <w:rPr>
          <w:i/>
          <w:spacing w:val="-6"/>
          <w:w w:val="110"/>
          <w:sz w:val="16"/>
        </w:rPr>
        <w:t> </w:t>
      </w:r>
      <w:r>
        <w:rPr>
          <w:i/>
          <w:w w:val="110"/>
          <w:sz w:val="16"/>
        </w:rPr>
        <w:t>1</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91</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3pt;width:300.472pt;height:.75pt;mso-position-horizontal-relative:page;mso-position-vertical-relative:paragraph;z-index:-15611904;mso-wrap-distance-left:0;mso-wrap-distance-right:0" filled="true" fillcolor="#000000" stroked="false">
            <v:fill type="solid"/>
            <w10:wrap type="topAndBottom"/>
          </v:rect>
        </w:pict>
      </w:r>
      <w:bookmarkStart w:name="_bookmark759" w:id="1016"/>
      <w:bookmarkEnd w:id="1016"/>
      <w:r>
        <w:rPr/>
      </w:r>
      <w:bookmarkStart w:name="_bookmark759" w:id="1017"/>
      <w:bookmarkEnd w:id="1017"/>
      <w:r>
        <w:rPr>
          <w:i/>
          <w:w w:val="110"/>
          <w:sz w:val="16"/>
        </w:rPr>
        <w:t>§</w:t>
      </w:r>
      <w:r>
        <w:rPr>
          <w:i/>
          <w:spacing w:val="-6"/>
          <w:w w:val="110"/>
          <w:sz w:val="16"/>
        </w:rPr>
        <w:t> </w:t>
      </w:r>
      <w:r>
        <w:rPr>
          <w:i/>
          <w:w w:val="110"/>
          <w:sz w:val="16"/>
        </w:rPr>
        <w:t>104</w:t>
      </w:r>
      <w:r>
        <w:rPr>
          <w:i/>
          <w:spacing w:val="-5"/>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91</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60" w:id="1018"/>
      <w:bookmarkEnd w:id="1018"/>
      <w:r>
        <w:rPr/>
      </w:r>
      <w:bookmarkStart w:name="_bookmark760" w:id="1019"/>
      <w:bookmarkEnd w:id="1019"/>
      <w:r>
        <w:rPr>
          <w:i/>
          <w:w w:val="110"/>
          <w:sz w:val="16"/>
        </w:rPr>
        <w:t>§</w:t>
      </w:r>
      <w:r>
        <w:rPr>
          <w:i/>
          <w:spacing w:val="-6"/>
          <w:w w:val="110"/>
          <w:sz w:val="16"/>
        </w:rPr>
        <w:t> </w:t>
      </w:r>
      <w:r>
        <w:rPr>
          <w:i/>
          <w:w w:val="110"/>
          <w:sz w:val="16"/>
        </w:rPr>
        <w:t>104</w:t>
      </w:r>
      <w:r>
        <w:rPr>
          <w:i/>
          <w:spacing w:val="-5"/>
          <w:w w:val="110"/>
          <w:sz w:val="16"/>
        </w:rPr>
        <w:t> </w:t>
      </w:r>
      <w:r>
        <w:rPr>
          <w:i/>
          <w:w w:val="110"/>
          <w:sz w:val="16"/>
        </w:rPr>
        <w:t>Abs.</w:t>
      </w:r>
      <w:r>
        <w:rPr>
          <w:i/>
          <w:spacing w:val="-6"/>
          <w:w w:val="110"/>
          <w:sz w:val="16"/>
        </w:rPr>
        <w:t> </w:t>
      </w:r>
      <w:r>
        <w:rPr>
          <w:i/>
          <w:w w:val="110"/>
          <w:sz w:val="16"/>
        </w:rPr>
        <w:t>3</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5pt;width:300.472pt;height:.75pt;mso-position-horizontal-relative:page;mso-position-vertical-relative:paragraph;z-index:-15610880;mso-wrap-distance-left:0;mso-wrap-distance-right:0" filled="true" fillcolor="#000000" stroked="false">
            <v:fill type="solid"/>
            <w10:wrap type="topAndBottom"/>
          </v:rect>
        </w:pict>
      </w:r>
      <w:bookmarkStart w:name="_bookmark761" w:id="1020"/>
      <w:bookmarkEnd w:id="1020"/>
      <w:r>
        <w:rPr/>
      </w:r>
      <w:bookmarkStart w:name="_bookmark761" w:id="1021"/>
      <w:bookmarkEnd w:id="1021"/>
      <w:r>
        <w:rPr>
          <w:i/>
          <w:w w:val="110"/>
          <w:sz w:val="16"/>
        </w:rPr>
        <w:t>§</w:t>
      </w:r>
      <w:r>
        <w:rPr>
          <w:i/>
          <w:spacing w:val="-6"/>
          <w:w w:val="110"/>
          <w:sz w:val="16"/>
        </w:rPr>
        <w:t> </w:t>
      </w:r>
      <w:r>
        <w:rPr>
          <w:i/>
          <w:w w:val="110"/>
          <w:sz w:val="16"/>
        </w:rPr>
        <w:t>104</w:t>
      </w:r>
      <w:r>
        <w:rPr>
          <w:i/>
          <w:spacing w:val="-5"/>
          <w:w w:val="110"/>
          <w:sz w:val="16"/>
        </w:rPr>
        <w:t> </w:t>
      </w:r>
      <w:r>
        <w:rPr>
          <w:i/>
          <w:w w:val="110"/>
          <w:sz w:val="16"/>
        </w:rPr>
        <w:t>Abs.</w:t>
      </w:r>
      <w:r>
        <w:rPr>
          <w:i/>
          <w:spacing w:val="-6"/>
          <w:w w:val="110"/>
          <w:sz w:val="16"/>
        </w:rPr>
        <w:t> </w:t>
      </w:r>
      <w:r>
        <w:rPr>
          <w:i/>
          <w:w w:val="110"/>
          <w:sz w:val="16"/>
        </w:rPr>
        <w:t>4</w:t>
      </w:r>
      <w:r>
        <w:rPr>
          <w:i/>
          <w:spacing w:val="-5"/>
          <w:w w:val="110"/>
          <w:sz w:val="16"/>
        </w:rPr>
        <w:t> </w:t>
      </w:r>
      <w:r>
        <w:rPr>
          <w:i/>
          <w:w w:val="110"/>
          <w:sz w:val="16"/>
        </w:rPr>
        <w:t>abgeändert</w:t>
      </w:r>
      <w:r>
        <w:rPr>
          <w:i/>
          <w:spacing w:val="-6"/>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91</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62" w:id="1022"/>
      <w:bookmarkEnd w:id="1022"/>
      <w:r>
        <w:rPr/>
      </w:r>
      <w:bookmarkStart w:name="_bookmark762" w:id="1023"/>
      <w:bookmarkEnd w:id="1023"/>
      <w:r>
        <w:rPr>
          <w:i/>
          <w:w w:val="110"/>
          <w:sz w:val="16"/>
        </w:rPr>
        <w:t>Überschrift</w:t>
      </w:r>
      <w:r>
        <w:rPr>
          <w:i/>
          <w:w w:val="110"/>
          <w:sz w:val="16"/>
        </w:rPr>
        <w:t> vor § 104a eingefügt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pt;width:300.472pt;height:.75pt;mso-position-horizontal-relative:page;mso-position-vertical-relative:paragraph;z-index:-15609856;mso-wrap-distance-left:0;mso-wrap-distance-right:0" filled="true" fillcolor="#000000" stroked="false">
            <v:fill type="solid"/>
            <w10:wrap type="topAndBottom"/>
          </v:rect>
        </w:pict>
      </w:r>
      <w:bookmarkStart w:name="_bookmark763" w:id="1024"/>
      <w:bookmarkEnd w:id="1024"/>
      <w:r>
        <w:rPr/>
      </w:r>
      <w:bookmarkStart w:name="_bookmark763" w:id="1025"/>
      <w:bookmarkEnd w:id="1025"/>
      <w:r>
        <w:rPr>
          <w:i/>
          <w:w w:val="110"/>
          <w:sz w:val="16"/>
        </w:rPr>
        <w:t>§</w:t>
      </w:r>
      <w:r>
        <w:rPr>
          <w:i/>
          <w:w w:val="110"/>
          <w:sz w:val="16"/>
        </w:rPr>
        <w:t> 104a eingefügt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64" w:id="1026"/>
      <w:bookmarkEnd w:id="1026"/>
      <w:r>
        <w:rPr/>
      </w:r>
      <w:bookmarkStart w:name="_bookmark764" w:id="1027"/>
      <w:bookmarkEnd w:id="1027"/>
      <w:r>
        <w:rPr>
          <w:i/>
          <w:w w:val="110"/>
          <w:sz w:val="16"/>
        </w:rPr>
        <w:t>§</w:t>
      </w:r>
      <w:r>
        <w:rPr>
          <w:i/>
          <w:w w:val="110"/>
          <w:sz w:val="16"/>
        </w:rPr>
        <w:t> 104a Abs. 2 abgeändert durch</w:t>
      </w:r>
      <w:r>
        <w:rPr>
          <w:i/>
          <w:color w:val="0000FF"/>
          <w:w w:val="110"/>
          <w:sz w:val="16"/>
        </w:rPr>
        <w:t> </w:t>
      </w:r>
      <w:r>
        <w:rPr>
          <w:i/>
          <w:color w:val="0000FF"/>
          <w:w w:val="110"/>
          <w:sz w:val="16"/>
          <w:u w:val="single" w:color="0000FF"/>
        </w:rPr>
        <w:t>LGBl. 2013 Nr.</w:t>
      </w:r>
      <w:r>
        <w:rPr>
          <w:i/>
          <w:color w:val="0000FF"/>
          <w:spacing w:val="-30"/>
          <w:w w:val="110"/>
          <w:sz w:val="16"/>
          <w:u w:val="single" w:color="0000FF"/>
        </w:rPr>
        <w:t> </w:t>
      </w:r>
      <w:r>
        <w:rPr>
          <w:i/>
          <w:color w:val="0000FF"/>
          <w:w w:val="110"/>
          <w:sz w:val="16"/>
          <w:u w:val="single" w:color="0000FF"/>
        </w:rPr>
        <w:t>74</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6pt;width:300.472pt;height:.75pt;mso-position-horizontal-relative:page;mso-position-vertical-relative:paragraph;z-index:-15608832;mso-wrap-distance-left:0;mso-wrap-distance-right:0" filled="true" fillcolor="#000000" stroked="false">
            <v:fill type="solid"/>
            <w10:wrap type="topAndBottom"/>
          </v:rect>
        </w:pict>
      </w:r>
      <w:bookmarkStart w:name="_bookmark765" w:id="1028"/>
      <w:bookmarkEnd w:id="1028"/>
      <w:r>
        <w:rPr/>
      </w:r>
      <w:bookmarkStart w:name="_bookmark765" w:id="1029"/>
      <w:bookmarkEnd w:id="1029"/>
      <w:r>
        <w:rPr>
          <w:i/>
          <w:w w:val="110"/>
          <w:sz w:val="16"/>
        </w:rPr>
        <w:t>§</w:t>
      </w:r>
      <w:r>
        <w:rPr>
          <w:i/>
          <w:spacing w:val="-4"/>
          <w:w w:val="110"/>
          <w:sz w:val="16"/>
        </w:rPr>
        <w:t> </w:t>
      </w:r>
      <w:r>
        <w:rPr>
          <w:i/>
          <w:w w:val="110"/>
          <w:sz w:val="16"/>
        </w:rPr>
        <w:t>104a</w:t>
      </w:r>
      <w:r>
        <w:rPr>
          <w:i/>
          <w:spacing w:val="-3"/>
          <w:w w:val="110"/>
          <w:sz w:val="16"/>
        </w:rPr>
        <w:t> </w:t>
      </w:r>
      <w:r>
        <w:rPr>
          <w:i/>
          <w:w w:val="110"/>
          <w:sz w:val="16"/>
        </w:rPr>
        <w:t>Abs.</w:t>
      </w:r>
      <w:r>
        <w:rPr>
          <w:i/>
          <w:spacing w:val="-3"/>
          <w:w w:val="110"/>
          <w:sz w:val="16"/>
        </w:rPr>
        <w:t> </w:t>
      </w:r>
      <w:r>
        <w:rPr>
          <w:i/>
          <w:w w:val="110"/>
          <w:sz w:val="16"/>
        </w:rPr>
        <w:t>3</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2013</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74</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66" w:id="1030"/>
      <w:bookmarkEnd w:id="1030"/>
      <w:r>
        <w:rPr/>
      </w:r>
      <w:bookmarkStart w:name="_bookmark766" w:id="1031"/>
      <w:bookmarkEnd w:id="1031"/>
      <w:r>
        <w:rPr>
          <w:i/>
          <w:w w:val="110"/>
          <w:sz w:val="16"/>
        </w:rPr>
        <w:t>§</w:t>
      </w:r>
      <w:r>
        <w:rPr>
          <w:i/>
          <w:w w:val="110"/>
          <w:sz w:val="16"/>
        </w:rPr>
        <w:t> 104b eingefügt durch</w:t>
      </w:r>
      <w:r>
        <w:rPr>
          <w:i/>
          <w:color w:val="0000FF"/>
          <w:w w:val="110"/>
          <w:sz w:val="16"/>
        </w:rPr>
        <w:t> </w:t>
      </w:r>
      <w:r>
        <w:rPr>
          <w:i/>
          <w:color w:val="0000FF"/>
          <w:w w:val="110"/>
          <w:sz w:val="16"/>
          <w:u w:val="single" w:color="0000FF"/>
        </w:rPr>
        <w:t>LGBl. 2012 Nr.</w:t>
      </w:r>
      <w:r>
        <w:rPr>
          <w:i/>
          <w:color w:val="0000FF"/>
          <w:spacing w:val="-28"/>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9pt;width:300.472pt;height:.75pt;mso-position-horizontal-relative:page;mso-position-vertical-relative:paragraph;z-index:-15607808;mso-wrap-distance-left:0;mso-wrap-distance-right:0" filled="true" fillcolor="#000000" stroked="false">
            <v:fill type="solid"/>
            <w10:wrap type="topAndBottom"/>
          </v:rect>
        </w:pict>
      </w:r>
      <w:bookmarkStart w:name="_bookmark767" w:id="1032"/>
      <w:bookmarkEnd w:id="1032"/>
      <w:r>
        <w:rPr/>
      </w:r>
      <w:bookmarkStart w:name="_bookmark767" w:id="1033"/>
      <w:bookmarkEnd w:id="1033"/>
      <w:r>
        <w:rPr>
          <w:i/>
          <w:w w:val="110"/>
          <w:sz w:val="16"/>
        </w:rPr>
        <w:t>§</w:t>
      </w:r>
      <w:r>
        <w:rPr>
          <w:i/>
          <w:spacing w:val="-7"/>
          <w:w w:val="110"/>
          <w:sz w:val="16"/>
        </w:rPr>
        <w:t> </w:t>
      </w:r>
      <w:r>
        <w:rPr>
          <w:i/>
          <w:w w:val="110"/>
          <w:sz w:val="16"/>
        </w:rPr>
        <w:t>104c</w:t>
      </w:r>
      <w:r>
        <w:rPr>
          <w:i/>
          <w:spacing w:val="-7"/>
          <w:w w:val="110"/>
          <w:sz w:val="16"/>
        </w:rPr>
        <w:t> </w:t>
      </w:r>
      <w:r>
        <w:rPr>
          <w:i/>
          <w:w w:val="110"/>
          <w:sz w:val="16"/>
        </w:rPr>
        <w:t>eingefügt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768" w:id="1034"/>
      <w:bookmarkEnd w:id="1034"/>
      <w:r>
        <w:rPr/>
      </w:r>
      <w:bookmarkStart w:name="_bookmark768" w:id="1035"/>
      <w:bookmarkEnd w:id="1035"/>
      <w:r>
        <w:rPr>
          <w:i/>
          <w:w w:val="110"/>
          <w:sz w:val="16"/>
        </w:rPr>
        <w:t>§</w:t>
      </w:r>
      <w:r>
        <w:rPr>
          <w:i/>
          <w:w w:val="110"/>
          <w:sz w:val="16"/>
        </w:rPr>
        <w:t> 104c Abs. 1 abgeändert durch</w:t>
      </w:r>
      <w:r>
        <w:rPr>
          <w:i/>
          <w:color w:val="0000FF"/>
          <w:w w:val="110"/>
          <w:sz w:val="16"/>
        </w:rPr>
        <w:t> </w:t>
      </w:r>
      <w:r>
        <w:rPr>
          <w:i/>
          <w:color w:val="0000FF"/>
          <w:w w:val="110"/>
          <w:sz w:val="16"/>
          <w:u w:val="single" w:color="0000FF"/>
        </w:rPr>
        <w:t>LGBl. 2016 Nr.</w:t>
      </w:r>
      <w:r>
        <w:rPr>
          <w:i/>
          <w:color w:val="0000FF"/>
          <w:spacing w:val="-32"/>
          <w:w w:val="110"/>
          <w:sz w:val="16"/>
          <w:u w:val="single" w:color="0000FF"/>
        </w:rPr>
        <w:t> </w:t>
      </w:r>
      <w:r>
        <w:rPr>
          <w:i/>
          <w:color w:val="0000FF"/>
          <w:w w:val="110"/>
          <w:sz w:val="16"/>
          <w:u w:val="single" w:color="0000FF"/>
        </w:rPr>
        <w:t>162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846pt;width:300.472pt;height:.75pt;mso-position-horizontal-relative:page;mso-position-vertical-relative:paragraph;z-index:-15606784;mso-wrap-distance-left:0;mso-wrap-distance-right:0" filled="true" fillcolor="#000000" stroked="false">
            <v:fill type="solid"/>
            <w10:wrap type="topAndBottom"/>
          </v:rect>
        </w:pict>
      </w:r>
      <w:bookmarkStart w:name="_bookmark769" w:id="1036"/>
      <w:bookmarkEnd w:id="1036"/>
      <w:r>
        <w:rPr/>
      </w:r>
      <w:bookmarkStart w:name="_bookmark769" w:id="1037"/>
      <w:bookmarkEnd w:id="1037"/>
      <w:r>
        <w:rPr>
          <w:i/>
          <w:w w:val="110"/>
          <w:sz w:val="16"/>
        </w:rPr>
        <w:t>Überschrift</w:t>
      </w:r>
      <w:r>
        <w:rPr>
          <w:i/>
          <w:w w:val="110"/>
          <w:sz w:val="16"/>
        </w:rPr>
        <w:t> vor § 104d eingefügt durch</w:t>
      </w:r>
      <w:r>
        <w:rPr>
          <w:i/>
          <w:color w:val="0000FF"/>
          <w:w w:val="110"/>
          <w:sz w:val="16"/>
        </w:rPr>
        <w:t> </w:t>
      </w:r>
      <w:r>
        <w:rPr>
          <w:i/>
          <w:color w:val="0000FF"/>
          <w:w w:val="110"/>
          <w:sz w:val="16"/>
          <w:u w:val="single" w:color="0000FF"/>
        </w:rPr>
        <w:t>LGBl. 2012 Nr.</w:t>
      </w:r>
      <w:r>
        <w:rPr>
          <w:i/>
          <w:color w:val="0000FF"/>
          <w:spacing w:val="-29"/>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0"/>
        <w:ind w:left="531" w:right="0" w:hanging="375"/>
        <w:jc w:val="left"/>
        <w:rPr>
          <w:i/>
          <w:sz w:val="16"/>
        </w:rPr>
      </w:pPr>
      <w:bookmarkStart w:name="_bookmark770" w:id="1038"/>
      <w:bookmarkEnd w:id="1038"/>
      <w:r>
        <w:rPr/>
      </w:r>
      <w:bookmarkStart w:name="_bookmark770" w:id="1039"/>
      <w:bookmarkEnd w:id="1039"/>
      <w:r>
        <w:rPr>
          <w:i/>
          <w:w w:val="110"/>
          <w:sz w:val="16"/>
        </w:rPr>
        <w:t>§</w:t>
      </w:r>
      <w:r>
        <w:rPr>
          <w:i/>
          <w:w w:val="110"/>
          <w:sz w:val="16"/>
        </w:rPr>
        <w:t> 104d eingefügt durch</w:t>
      </w:r>
      <w:r>
        <w:rPr>
          <w:i/>
          <w:color w:val="0000FF"/>
          <w:w w:val="110"/>
          <w:sz w:val="16"/>
        </w:rPr>
        <w:t> </w:t>
      </w:r>
      <w:r>
        <w:rPr>
          <w:i/>
          <w:color w:val="0000FF"/>
          <w:w w:val="110"/>
          <w:sz w:val="16"/>
          <w:u w:val="single" w:color="0000FF"/>
        </w:rPr>
        <w:t>LGBl. 2012 Nr.</w:t>
      </w:r>
      <w:r>
        <w:rPr>
          <w:i/>
          <w:color w:val="0000FF"/>
          <w:spacing w:val="-22"/>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151" w:after="0"/>
        <w:ind w:left="531" w:right="0" w:hanging="375"/>
        <w:jc w:val="left"/>
        <w:rPr>
          <w:i/>
          <w:sz w:val="16"/>
        </w:rPr>
      </w:pPr>
      <w:bookmarkStart w:name="_bookmark771" w:id="1040"/>
      <w:bookmarkEnd w:id="1040"/>
      <w:r>
        <w:rPr/>
      </w:r>
      <w:bookmarkStart w:name="_bookmark771" w:id="1041"/>
      <w:bookmarkEnd w:id="1041"/>
      <w:r>
        <w:rPr>
          <w:i/>
          <w:w w:val="110"/>
          <w:sz w:val="16"/>
        </w:rPr>
        <w:t>§</w:t>
      </w:r>
      <w:r>
        <w:rPr>
          <w:i/>
          <w:w w:val="110"/>
          <w:sz w:val="16"/>
        </w:rPr>
        <w:t> 105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605760;mso-wrap-distance-left:0;mso-wrap-distance-right:0" filled="true" fillcolor="#000000" stroked="false">
            <v:fill type="solid"/>
            <w10:wrap type="topAndBottom"/>
          </v:rect>
        </w:pict>
      </w:r>
      <w:bookmarkStart w:name="_bookmark772" w:id="1042"/>
      <w:bookmarkEnd w:id="1042"/>
      <w:r>
        <w:rPr/>
      </w:r>
      <w:bookmarkStart w:name="_bookmark772" w:id="1043"/>
      <w:bookmarkEnd w:id="1043"/>
      <w:r>
        <w:rPr>
          <w:i/>
          <w:w w:val="110"/>
          <w:sz w:val="16"/>
        </w:rPr>
        <w:t>§</w:t>
      </w:r>
      <w:r>
        <w:rPr>
          <w:i/>
          <w:spacing w:val="-6"/>
          <w:w w:val="110"/>
          <w:sz w:val="16"/>
        </w:rPr>
        <w:t> </w:t>
      </w:r>
      <w:r>
        <w:rPr>
          <w:i/>
          <w:w w:val="110"/>
          <w:sz w:val="16"/>
        </w:rPr>
        <w:t>106</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73" w:id="1044"/>
      <w:bookmarkEnd w:id="1044"/>
      <w:r>
        <w:rPr/>
      </w:r>
      <w:bookmarkStart w:name="_bookmark773" w:id="1045"/>
      <w:bookmarkEnd w:id="1045"/>
      <w:r>
        <w:rPr>
          <w:i/>
          <w:w w:val="110"/>
          <w:sz w:val="16"/>
        </w:rPr>
        <w:t>§</w:t>
      </w:r>
      <w:r>
        <w:rPr>
          <w:i/>
          <w:spacing w:val="-6"/>
          <w:w w:val="110"/>
          <w:sz w:val="16"/>
        </w:rPr>
        <w:t> </w:t>
      </w:r>
      <w:r>
        <w:rPr>
          <w:i/>
          <w:w w:val="110"/>
          <w:sz w:val="16"/>
        </w:rPr>
        <w:t>107</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4pt;width:300.472pt;height:.75pt;mso-position-horizontal-relative:page;mso-position-vertical-relative:paragraph;z-index:-15604736;mso-wrap-distance-left:0;mso-wrap-distance-right:0" filled="true" fillcolor="#000000" stroked="false">
            <v:fill type="solid"/>
            <w10:wrap type="topAndBottom"/>
          </v:rect>
        </w:pict>
      </w:r>
      <w:bookmarkStart w:name="_bookmark774" w:id="1046"/>
      <w:bookmarkEnd w:id="1046"/>
      <w:r>
        <w:rPr/>
      </w:r>
      <w:bookmarkStart w:name="_bookmark774" w:id="1047"/>
      <w:bookmarkEnd w:id="1047"/>
      <w:r>
        <w:rPr>
          <w:i/>
          <w:w w:val="110"/>
          <w:sz w:val="16"/>
        </w:rPr>
        <w:t>§</w:t>
      </w:r>
      <w:r>
        <w:rPr>
          <w:i/>
          <w:spacing w:val="-6"/>
          <w:w w:val="110"/>
          <w:sz w:val="16"/>
        </w:rPr>
        <w:t> </w:t>
      </w:r>
      <w:r>
        <w:rPr>
          <w:i/>
          <w:w w:val="110"/>
          <w:sz w:val="16"/>
        </w:rPr>
        <w:t>108</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75" w:id="1048"/>
      <w:bookmarkEnd w:id="1048"/>
      <w:r>
        <w:rPr/>
      </w:r>
      <w:bookmarkStart w:name="_bookmark775" w:id="1049"/>
      <w:bookmarkEnd w:id="1049"/>
      <w:r>
        <w:rPr>
          <w:i/>
          <w:w w:val="110"/>
          <w:sz w:val="16"/>
        </w:rPr>
        <w:t>§</w:t>
      </w:r>
      <w:r>
        <w:rPr>
          <w:i/>
          <w:spacing w:val="-4"/>
          <w:w w:val="110"/>
          <w:sz w:val="16"/>
        </w:rPr>
        <w:t> </w:t>
      </w:r>
      <w:r>
        <w:rPr>
          <w:i/>
          <w:w w:val="110"/>
          <w:sz w:val="16"/>
        </w:rPr>
        <w:t>108</w:t>
      </w:r>
      <w:r>
        <w:rPr>
          <w:i/>
          <w:spacing w:val="-4"/>
          <w:w w:val="110"/>
          <w:sz w:val="16"/>
        </w:rPr>
        <w:t> </w:t>
      </w:r>
      <w:r>
        <w:rPr>
          <w:i/>
          <w:w w:val="110"/>
          <w:sz w:val="16"/>
        </w:rPr>
        <w:t>Abs.</w:t>
      </w:r>
      <w:r>
        <w:rPr>
          <w:i/>
          <w:spacing w:val="-4"/>
          <w:w w:val="110"/>
          <w:sz w:val="16"/>
        </w:rPr>
        <w:t> </w:t>
      </w:r>
      <w:r>
        <w:rPr>
          <w:i/>
          <w:w w:val="110"/>
          <w:sz w:val="16"/>
        </w:rPr>
        <w:t>1</w:t>
      </w:r>
      <w:r>
        <w:rPr>
          <w:i/>
          <w:spacing w:val="-4"/>
          <w:w w:val="110"/>
          <w:sz w:val="16"/>
        </w:rPr>
        <w:t> </w:t>
      </w:r>
      <w:r>
        <w:rPr>
          <w:i/>
          <w:w w:val="110"/>
          <w:sz w:val="16"/>
        </w:rPr>
        <w:t>Ziff.</w:t>
      </w:r>
      <w:r>
        <w:rPr>
          <w:i/>
          <w:spacing w:val="-4"/>
          <w:w w:val="110"/>
          <w:sz w:val="16"/>
        </w:rPr>
        <w:t> </w:t>
      </w:r>
      <w:r>
        <w:rPr>
          <w:i/>
          <w:w w:val="110"/>
          <w:sz w:val="16"/>
        </w:rPr>
        <w:t>2</w:t>
      </w:r>
      <w:r>
        <w:rPr>
          <w:i/>
          <w:spacing w:val="-4"/>
          <w:w w:val="110"/>
          <w:sz w:val="16"/>
        </w:rPr>
        <w:t> </w:t>
      </w:r>
      <w:r>
        <w:rPr>
          <w:i/>
          <w:w w:val="110"/>
          <w:sz w:val="16"/>
        </w:rPr>
        <w:t>abgeändert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2019</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309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pt;width:300.472pt;height:.75pt;mso-position-horizontal-relative:page;mso-position-vertical-relative:paragraph;z-index:-15603712;mso-wrap-distance-left:0;mso-wrap-distance-right:0" filled="true" fillcolor="#000000" stroked="false">
            <v:fill type="solid"/>
            <w10:wrap type="topAndBottom"/>
          </v:rect>
        </w:pict>
      </w:r>
      <w:bookmarkStart w:name="_bookmark776" w:id="1050"/>
      <w:bookmarkEnd w:id="1050"/>
      <w:r>
        <w:rPr/>
      </w:r>
      <w:bookmarkStart w:name="_bookmark776" w:id="1051"/>
      <w:bookmarkEnd w:id="1051"/>
      <w:r>
        <w:rPr>
          <w:i/>
          <w:w w:val="110"/>
          <w:sz w:val="16"/>
        </w:rPr>
        <w:t>§</w:t>
      </w:r>
      <w:r>
        <w:rPr>
          <w:i/>
          <w:spacing w:val="-4"/>
          <w:w w:val="110"/>
          <w:sz w:val="16"/>
        </w:rPr>
        <w:t> </w:t>
      </w:r>
      <w:r>
        <w:rPr>
          <w:i/>
          <w:w w:val="110"/>
          <w:sz w:val="16"/>
        </w:rPr>
        <w:t>108</w:t>
      </w:r>
      <w:r>
        <w:rPr>
          <w:i/>
          <w:spacing w:val="-4"/>
          <w:w w:val="110"/>
          <w:sz w:val="16"/>
        </w:rPr>
        <w:t> </w:t>
      </w:r>
      <w:r>
        <w:rPr>
          <w:i/>
          <w:w w:val="110"/>
          <w:sz w:val="16"/>
        </w:rPr>
        <w:t>Abs.</w:t>
      </w:r>
      <w:r>
        <w:rPr>
          <w:i/>
          <w:spacing w:val="-4"/>
          <w:w w:val="110"/>
          <w:sz w:val="16"/>
        </w:rPr>
        <w:t> </w:t>
      </w:r>
      <w:r>
        <w:rPr>
          <w:i/>
          <w:w w:val="110"/>
          <w:sz w:val="16"/>
        </w:rPr>
        <w:t>1</w:t>
      </w:r>
      <w:r>
        <w:rPr>
          <w:i/>
          <w:spacing w:val="-4"/>
          <w:w w:val="110"/>
          <w:sz w:val="16"/>
        </w:rPr>
        <w:t> </w:t>
      </w:r>
      <w:r>
        <w:rPr>
          <w:i/>
          <w:w w:val="110"/>
          <w:sz w:val="16"/>
        </w:rPr>
        <w:t>Ziff.</w:t>
      </w:r>
      <w:r>
        <w:rPr>
          <w:i/>
          <w:spacing w:val="-4"/>
          <w:w w:val="110"/>
          <w:sz w:val="16"/>
        </w:rPr>
        <w:t> </w:t>
      </w:r>
      <w:r>
        <w:rPr>
          <w:i/>
          <w:w w:val="110"/>
          <w:sz w:val="16"/>
        </w:rPr>
        <w:t>3</w:t>
      </w:r>
      <w:r>
        <w:rPr>
          <w:i/>
          <w:spacing w:val="-4"/>
          <w:w w:val="110"/>
          <w:sz w:val="16"/>
        </w:rPr>
        <w:t> </w:t>
      </w:r>
      <w:r>
        <w:rPr>
          <w:i/>
          <w:w w:val="110"/>
          <w:sz w:val="16"/>
        </w:rPr>
        <w:t>abgeändert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2015</w:t>
      </w:r>
      <w:r>
        <w:rPr>
          <w:i/>
          <w:color w:val="0000FF"/>
          <w:spacing w:val="-4"/>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112</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77" w:id="1052"/>
      <w:bookmarkEnd w:id="1052"/>
      <w:r>
        <w:rPr/>
      </w:r>
      <w:bookmarkStart w:name="_bookmark777" w:id="1053"/>
      <w:bookmarkEnd w:id="1053"/>
      <w:r>
        <w:rPr>
          <w:i/>
          <w:w w:val="110"/>
          <w:sz w:val="16"/>
        </w:rPr>
        <w:t>§</w:t>
      </w:r>
      <w:r>
        <w:rPr>
          <w:i/>
          <w:w w:val="110"/>
          <w:sz w:val="16"/>
        </w:rPr>
        <w:t> 108 Abs. 3 abgeändert durch</w:t>
      </w:r>
      <w:r>
        <w:rPr>
          <w:i/>
          <w:color w:val="0000FF"/>
          <w:w w:val="110"/>
          <w:sz w:val="16"/>
        </w:rPr>
        <w:t> </w:t>
      </w:r>
      <w:r>
        <w:rPr>
          <w:i/>
          <w:color w:val="0000FF"/>
          <w:w w:val="110"/>
          <w:sz w:val="16"/>
          <w:u w:val="single" w:color="0000FF"/>
        </w:rPr>
        <w:t>LGBl. 2017 Nr.</w:t>
      </w:r>
      <w:r>
        <w:rPr>
          <w:i/>
          <w:color w:val="0000FF"/>
          <w:spacing w:val="-31"/>
          <w:w w:val="110"/>
          <w:sz w:val="16"/>
          <w:u w:val="single" w:color="0000FF"/>
        </w:rPr>
        <w:t> </w:t>
      </w:r>
      <w:r>
        <w:rPr>
          <w:i/>
          <w:color w:val="0000FF"/>
          <w:w w:val="110"/>
          <w:sz w:val="16"/>
          <w:u w:val="single" w:color="0000FF"/>
        </w:rPr>
        <w:t>416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35pt;width:300.472pt;height:.75pt;mso-position-horizontal-relative:page;mso-position-vertical-relative:paragraph;z-index:-15602688;mso-wrap-distance-left:0;mso-wrap-distance-right:0" filled="true" fillcolor="#000000" stroked="false">
            <v:fill type="solid"/>
            <w10:wrap type="topAndBottom"/>
          </v:rect>
        </w:pict>
      </w:r>
      <w:bookmarkStart w:name="_bookmark778" w:id="1054"/>
      <w:bookmarkEnd w:id="1054"/>
      <w:r>
        <w:rPr/>
      </w:r>
      <w:bookmarkStart w:name="_bookmark778" w:id="1055"/>
      <w:bookmarkEnd w:id="1055"/>
      <w:r>
        <w:rPr>
          <w:i/>
          <w:w w:val="110"/>
          <w:sz w:val="16"/>
        </w:rPr>
        <w:t>§</w:t>
      </w:r>
      <w:r>
        <w:rPr>
          <w:i/>
          <w:spacing w:val="-6"/>
          <w:w w:val="110"/>
          <w:sz w:val="16"/>
        </w:rPr>
        <w:t> </w:t>
      </w:r>
      <w:r>
        <w:rPr>
          <w:i/>
          <w:w w:val="110"/>
          <w:sz w:val="16"/>
        </w:rPr>
        <w:t>115</w:t>
      </w:r>
      <w:r>
        <w:rPr>
          <w:i/>
          <w:spacing w:val="-6"/>
          <w:w w:val="110"/>
          <w:sz w:val="16"/>
        </w:rPr>
        <w:t> </w:t>
      </w:r>
      <w:r>
        <w:rPr>
          <w:i/>
          <w:w w:val="110"/>
          <w:sz w:val="16"/>
        </w:rPr>
        <w:t>Abs.</w:t>
      </w:r>
      <w:r>
        <w:rPr>
          <w:i/>
          <w:spacing w:val="-5"/>
          <w:w w:val="110"/>
          <w:sz w:val="16"/>
        </w:rPr>
        <w:t> </w:t>
      </w:r>
      <w:r>
        <w:rPr>
          <w:i/>
          <w:w w:val="110"/>
          <w:sz w:val="16"/>
        </w:rPr>
        <w:t>1</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79" w:id="1056"/>
      <w:bookmarkEnd w:id="1056"/>
      <w:r>
        <w:rPr/>
      </w:r>
      <w:bookmarkStart w:name="_bookmark779" w:id="1057"/>
      <w:bookmarkEnd w:id="1057"/>
      <w:r>
        <w:rPr>
          <w:i/>
          <w:w w:val="110"/>
          <w:sz w:val="16"/>
        </w:rPr>
        <w:t>§</w:t>
      </w:r>
      <w:r>
        <w:rPr>
          <w:i/>
          <w:spacing w:val="-6"/>
          <w:w w:val="110"/>
          <w:sz w:val="16"/>
        </w:rPr>
        <w:t> </w:t>
      </w:r>
      <w:r>
        <w:rPr>
          <w:i/>
          <w:w w:val="110"/>
          <w:sz w:val="16"/>
        </w:rPr>
        <w:t>115</w:t>
      </w:r>
      <w:r>
        <w:rPr>
          <w:i/>
          <w:spacing w:val="-6"/>
          <w:w w:val="110"/>
          <w:sz w:val="16"/>
        </w:rPr>
        <w:t> </w:t>
      </w:r>
      <w:r>
        <w:rPr>
          <w:i/>
          <w:w w:val="110"/>
          <w:sz w:val="16"/>
        </w:rPr>
        <w:t>Abs.</w:t>
      </w:r>
      <w:r>
        <w:rPr>
          <w:i/>
          <w:spacing w:val="-5"/>
          <w:w w:val="110"/>
          <w:sz w:val="16"/>
        </w:rPr>
        <w:t> </w:t>
      </w:r>
      <w:r>
        <w:rPr>
          <w:i/>
          <w:w w:val="110"/>
          <w:sz w:val="16"/>
        </w:rPr>
        <w:t>2</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62pt;width:300.472pt;height:.75pt;mso-position-horizontal-relative:page;mso-position-vertical-relative:paragraph;z-index:-15601664;mso-wrap-distance-left:0;mso-wrap-distance-right:0" filled="true" fillcolor="#000000" stroked="false">
            <v:fill type="solid"/>
            <w10:wrap type="topAndBottom"/>
          </v:rect>
        </w:pict>
      </w:r>
      <w:bookmarkStart w:name="_bookmark780" w:id="1058"/>
      <w:bookmarkEnd w:id="1058"/>
      <w:r>
        <w:rPr/>
      </w:r>
      <w:bookmarkStart w:name="_bookmark780" w:id="1059"/>
      <w:bookmarkEnd w:id="1059"/>
      <w:r>
        <w:rPr>
          <w:i/>
          <w:w w:val="110"/>
          <w:sz w:val="16"/>
        </w:rPr>
        <w:t>§</w:t>
      </w:r>
      <w:r>
        <w:rPr>
          <w:i/>
          <w:w w:val="110"/>
          <w:sz w:val="16"/>
        </w:rPr>
        <w:t> 115 Abs. 3 abgeändert durch</w:t>
      </w:r>
      <w:r>
        <w:rPr>
          <w:i/>
          <w:color w:val="0000FF"/>
          <w:w w:val="110"/>
          <w:sz w:val="16"/>
        </w:rPr>
        <w:t> </w:t>
      </w:r>
      <w:r>
        <w:rPr>
          <w:i/>
          <w:color w:val="0000FF"/>
          <w:w w:val="110"/>
          <w:sz w:val="16"/>
          <w:u w:val="single" w:color="0000FF"/>
        </w:rPr>
        <w:t>LGBl. 2004 Nr.</w:t>
      </w:r>
      <w:r>
        <w:rPr>
          <w:i/>
          <w:color w:val="0000FF"/>
          <w:spacing w:val="-31"/>
          <w:w w:val="110"/>
          <w:sz w:val="16"/>
          <w:u w:val="single" w:color="0000FF"/>
        </w:rPr>
        <w:t> </w:t>
      </w:r>
      <w:r>
        <w:rPr>
          <w:i/>
          <w:color w:val="0000FF"/>
          <w:w w:val="110"/>
          <w:sz w:val="16"/>
          <w:u w:val="single" w:color="0000FF"/>
        </w:rPr>
        <w:t>236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81" w:id="1060"/>
      <w:bookmarkEnd w:id="1060"/>
      <w:r>
        <w:rPr/>
      </w:r>
      <w:bookmarkStart w:name="_bookmark781" w:id="1061"/>
      <w:bookmarkEnd w:id="1061"/>
      <w:r>
        <w:rPr>
          <w:i/>
          <w:w w:val="110"/>
          <w:sz w:val="16"/>
        </w:rPr>
        <w:t>§</w:t>
      </w:r>
      <w:r>
        <w:rPr>
          <w:i/>
          <w:spacing w:val="-6"/>
          <w:w w:val="110"/>
          <w:sz w:val="16"/>
        </w:rPr>
        <w:t> </w:t>
      </w:r>
      <w:r>
        <w:rPr>
          <w:i/>
          <w:w w:val="110"/>
          <w:sz w:val="16"/>
        </w:rPr>
        <w:t>115a</w:t>
      </w:r>
      <w:r>
        <w:rPr>
          <w:i/>
          <w:spacing w:val="-6"/>
          <w:w w:val="110"/>
          <w:sz w:val="16"/>
        </w:rPr>
        <w:t> </w:t>
      </w:r>
      <w:r>
        <w:rPr>
          <w:i/>
          <w:w w:val="110"/>
          <w:sz w:val="16"/>
        </w:rPr>
        <w:t>Abs.</w:t>
      </w:r>
      <w:r>
        <w:rPr>
          <w:i/>
          <w:spacing w:val="-6"/>
          <w:w w:val="110"/>
          <w:sz w:val="16"/>
        </w:rPr>
        <w:t> </w:t>
      </w:r>
      <w:r>
        <w:rPr>
          <w:i/>
          <w:w w:val="110"/>
          <w:sz w:val="16"/>
        </w:rPr>
        <w:t>1</w:t>
      </w:r>
      <w:r>
        <w:rPr>
          <w:i/>
          <w:spacing w:val="-5"/>
          <w:w w:val="110"/>
          <w:sz w:val="16"/>
        </w:rPr>
        <w:t> </w:t>
      </w:r>
      <w:r>
        <w:rPr>
          <w:i/>
          <w:w w:val="110"/>
          <w:sz w:val="16"/>
        </w:rPr>
        <w:t>eingefügt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2004</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236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7pt;width:300.472pt;height:.75pt;mso-position-horizontal-relative:page;mso-position-vertical-relative:paragraph;z-index:-15600640;mso-wrap-distance-left:0;mso-wrap-distance-right:0" filled="true" fillcolor="#000000" stroked="false">
            <v:fill type="solid"/>
            <w10:wrap type="topAndBottom"/>
          </v:rect>
        </w:pict>
      </w:r>
      <w:bookmarkStart w:name="_bookmark782" w:id="1062"/>
      <w:bookmarkEnd w:id="1062"/>
      <w:r>
        <w:rPr/>
      </w:r>
      <w:bookmarkStart w:name="_bookmark782" w:id="1063"/>
      <w:bookmarkEnd w:id="1063"/>
      <w:r>
        <w:rPr>
          <w:i/>
          <w:w w:val="110"/>
          <w:sz w:val="16"/>
        </w:rPr>
        <w:t>§</w:t>
      </w:r>
      <w:r>
        <w:rPr>
          <w:i/>
          <w:spacing w:val="-6"/>
          <w:w w:val="110"/>
          <w:sz w:val="16"/>
        </w:rPr>
        <w:t> </w:t>
      </w:r>
      <w:r>
        <w:rPr>
          <w:i/>
          <w:w w:val="110"/>
          <w:sz w:val="16"/>
        </w:rPr>
        <w:t>115a</w:t>
      </w:r>
      <w:r>
        <w:rPr>
          <w:i/>
          <w:spacing w:val="-6"/>
          <w:w w:val="110"/>
          <w:sz w:val="16"/>
        </w:rPr>
        <w:t> </w:t>
      </w:r>
      <w:r>
        <w:rPr>
          <w:i/>
          <w:w w:val="110"/>
          <w:sz w:val="16"/>
        </w:rPr>
        <w:t>Abs.</w:t>
      </w:r>
      <w:r>
        <w:rPr>
          <w:i/>
          <w:spacing w:val="-6"/>
          <w:w w:val="110"/>
          <w:sz w:val="16"/>
        </w:rPr>
        <w:t> </w:t>
      </w:r>
      <w:r>
        <w:rPr>
          <w:i/>
          <w:w w:val="110"/>
          <w:sz w:val="16"/>
        </w:rPr>
        <w:t>2</w:t>
      </w:r>
      <w:r>
        <w:rPr>
          <w:i/>
          <w:spacing w:val="-5"/>
          <w:w w:val="110"/>
          <w:sz w:val="16"/>
        </w:rPr>
        <w:t> </w:t>
      </w:r>
      <w:r>
        <w:rPr>
          <w:i/>
          <w:w w:val="110"/>
          <w:sz w:val="16"/>
        </w:rPr>
        <w:t>eingefügt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2004</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236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83" w:id="1064"/>
      <w:bookmarkEnd w:id="1064"/>
      <w:r>
        <w:rPr/>
      </w:r>
      <w:bookmarkStart w:name="_bookmark783" w:id="1065"/>
      <w:bookmarkEnd w:id="1065"/>
      <w:r>
        <w:rPr>
          <w:i/>
          <w:w w:val="110"/>
          <w:sz w:val="16"/>
        </w:rPr>
        <w:t>§</w:t>
      </w:r>
      <w:r>
        <w:rPr>
          <w:i/>
          <w:w w:val="110"/>
          <w:sz w:val="16"/>
        </w:rPr>
        <w:t> 115a Abs. 3 abgeändert durch</w:t>
      </w:r>
      <w:r>
        <w:rPr>
          <w:i/>
          <w:color w:val="0000FF"/>
          <w:w w:val="110"/>
          <w:sz w:val="16"/>
        </w:rPr>
        <w:t> </w:t>
      </w:r>
      <w:r>
        <w:rPr>
          <w:i/>
          <w:color w:val="0000FF"/>
          <w:w w:val="110"/>
          <w:sz w:val="16"/>
          <w:u w:val="single" w:color="0000FF"/>
        </w:rPr>
        <w:t>LGBl. 2012 Nr.</w:t>
      </w:r>
      <w:r>
        <w:rPr>
          <w:i/>
          <w:color w:val="0000FF"/>
          <w:spacing w:val="-31"/>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3pt;width:300.472pt;height:.75pt;mso-position-horizontal-relative:page;mso-position-vertical-relative:paragraph;z-index:-15599616;mso-wrap-distance-left:0;mso-wrap-distance-right:0" filled="true" fillcolor="#000000" stroked="false">
            <v:fill type="solid"/>
            <w10:wrap type="topAndBottom"/>
          </v:rect>
        </w:pict>
      </w:r>
      <w:bookmarkStart w:name="_bookmark784" w:id="1066"/>
      <w:bookmarkEnd w:id="1066"/>
      <w:r>
        <w:rPr/>
      </w:r>
      <w:bookmarkStart w:name="_bookmark784" w:id="1067"/>
      <w:bookmarkEnd w:id="1067"/>
      <w:r>
        <w:rPr>
          <w:i/>
          <w:w w:val="110"/>
          <w:sz w:val="16"/>
        </w:rPr>
        <w:t>§</w:t>
      </w:r>
      <w:r>
        <w:rPr>
          <w:i/>
          <w:w w:val="110"/>
          <w:sz w:val="16"/>
        </w:rPr>
        <w:t> 115a Abs. 4 eingefügt durch</w:t>
      </w:r>
      <w:r>
        <w:rPr>
          <w:i/>
          <w:color w:val="0000FF"/>
          <w:w w:val="110"/>
          <w:sz w:val="16"/>
        </w:rPr>
        <w:t> </w:t>
      </w:r>
      <w:r>
        <w:rPr>
          <w:i/>
          <w:color w:val="0000FF"/>
          <w:w w:val="110"/>
          <w:sz w:val="16"/>
          <w:u w:val="single" w:color="0000FF"/>
        </w:rPr>
        <w:t>LGBl. 2004 Nr.</w:t>
      </w:r>
      <w:r>
        <w:rPr>
          <w:i/>
          <w:color w:val="0000FF"/>
          <w:spacing w:val="-31"/>
          <w:w w:val="110"/>
          <w:sz w:val="16"/>
          <w:u w:val="single" w:color="0000FF"/>
        </w:rPr>
        <w:t> </w:t>
      </w:r>
      <w:r>
        <w:rPr>
          <w:i/>
          <w:color w:val="0000FF"/>
          <w:w w:val="110"/>
          <w:sz w:val="16"/>
          <w:u w:val="single" w:color="0000FF"/>
        </w:rPr>
        <w:t>236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85" w:id="1068"/>
      <w:bookmarkEnd w:id="1068"/>
      <w:r>
        <w:rPr/>
      </w:r>
      <w:bookmarkStart w:name="_bookmark785" w:id="1069"/>
      <w:bookmarkEnd w:id="1069"/>
      <w:r>
        <w:rPr>
          <w:i/>
          <w:w w:val="110"/>
          <w:sz w:val="16"/>
        </w:rPr>
        <w:t>§</w:t>
      </w:r>
      <w:r>
        <w:rPr>
          <w:i/>
          <w:spacing w:val="-7"/>
          <w:w w:val="110"/>
          <w:sz w:val="16"/>
        </w:rPr>
        <w:t> </w:t>
      </w:r>
      <w:r>
        <w:rPr>
          <w:i/>
          <w:w w:val="110"/>
          <w:sz w:val="16"/>
        </w:rPr>
        <w:t>119</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2004</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236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598592;mso-wrap-distance-left:0;mso-wrap-distance-right:0" filled="true" fillcolor="#000000" stroked="false">
            <v:fill type="solid"/>
            <w10:wrap type="topAndBottom"/>
          </v:rect>
        </w:pict>
      </w:r>
      <w:bookmarkStart w:name="_bookmark786" w:id="1070"/>
      <w:bookmarkEnd w:id="1070"/>
      <w:r>
        <w:rPr/>
      </w:r>
      <w:bookmarkStart w:name="_bookmark786" w:id="1071"/>
      <w:bookmarkEnd w:id="1071"/>
      <w:r>
        <w:rPr>
          <w:i/>
          <w:w w:val="110"/>
          <w:sz w:val="16"/>
        </w:rPr>
        <w:t>§</w:t>
      </w:r>
      <w:r>
        <w:rPr>
          <w:i/>
          <w:spacing w:val="-7"/>
          <w:w w:val="110"/>
          <w:sz w:val="16"/>
        </w:rPr>
        <w:t> </w:t>
      </w:r>
      <w:r>
        <w:rPr>
          <w:i/>
          <w:w w:val="110"/>
          <w:sz w:val="16"/>
        </w:rPr>
        <w:t>119a</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2012</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87" w:id="1072"/>
      <w:bookmarkEnd w:id="1072"/>
      <w:r>
        <w:rPr/>
      </w:r>
      <w:bookmarkStart w:name="_bookmark787" w:id="1073"/>
      <w:bookmarkEnd w:id="1073"/>
      <w:r>
        <w:rPr>
          <w:i/>
          <w:w w:val="110"/>
          <w:sz w:val="16"/>
        </w:rPr>
        <w:t>§</w:t>
      </w:r>
      <w:r>
        <w:rPr>
          <w:i/>
          <w:w w:val="110"/>
          <w:sz w:val="16"/>
        </w:rPr>
        <w:t> 121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3pt;width:300.472pt;height:.75pt;mso-position-horizontal-relative:page;mso-position-vertical-relative:paragraph;z-index:-15597568;mso-wrap-distance-left:0;mso-wrap-distance-right:0" filled="true" fillcolor="#000000" stroked="false">
            <v:fill type="solid"/>
            <w10:wrap type="topAndBottom"/>
          </v:rect>
        </w:pict>
      </w:r>
      <w:bookmarkStart w:name="_bookmark788" w:id="1074"/>
      <w:bookmarkEnd w:id="1074"/>
      <w:r>
        <w:rPr/>
      </w:r>
      <w:bookmarkStart w:name="_bookmark788" w:id="1075"/>
      <w:bookmarkEnd w:id="1075"/>
      <w:r>
        <w:rPr>
          <w:i/>
          <w:w w:val="110"/>
          <w:sz w:val="16"/>
        </w:rPr>
        <w:t>§</w:t>
      </w:r>
      <w:r>
        <w:rPr>
          <w:i/>
          <w:w w:val="110"/>
          <w:sz w:val="16"/>
        </w:rPr>
        <w:t> 124 Abs. 1 abgeändert durch</w:t>
      </w:r>
      <w:r>
        <w:rPr>
          <w:i/>
          <w:color w:val="0000FF"/>
          <w:w w:val="110"/>
          <w:sz w:val="16"/>
        </w:rPr>
        <w:t> </w:t>
      </w:r>
      <w:r>
        <w:rPr>
          <w:i/>
          <w:color w:val="0000FF"/>
          <w:w w:val="110"/>
          <w:sz w:val="16"/>
          <w:u w:val="single" w:color="0000FF"/>
        </w:rPr>
        <w:t>LGBl. 2012 Nr.</w:t>
      </w:r>
      <w:r>
        <w:rPr>
          <w:i/>
          <w:color w:val="0000FF"/>
          <w:spacing w:val="-31"/>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89" w:id="1076"/>
      <w:bookmarkEnd w:id="1076"/>
      <w:r>
        <w:rPr/>
      </w:r>
      <w:bookmarkStart w:name="_bookmark789" w:id="1077"/>
      <w:bookmarkEnd w:id="1077"/>
      <w:r>
        <w:rPr>
          <w:i/>
          <w:w w:val="110"/>
          <w:sz w:val="16"/>
        </w:rPr>
        <w:t>§</w:t>
      </w:r>
      <w:r>
        <w:rPr>
          <w:i/>
          <w:w w:val="110"/>
          <w:sz w:val="16"/>
        </w:rPr>
        <w:t> 124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5pt;width:300.472pt;height:.75pt;mso-position-horizontal-relative:page;mso-position-vertical-relative:paragraph;z-index:-15596544;mso-wrap-distance-left:0;mso-wrap-distance-right:0" filled="true" fillcolor="#000000" stroked="false">
            <v:fill type="solid"/>
            <w10:wrap type="topAndBottom"/>
          </v:rect>
        </w:pict>
      </w:r>
      <w:bookmarkStart w:name="_bookmark790" w:id="1078"/>
      <w:bookmarkEnd w:id="1078"/>
      <w:r>
        <w:rPr/>
      </w:r>
      <w:bookmarkStart w:name="_bookmark790" w:id="1079"/>
      <w:bookmarkEnd w:id="1079"/>
      <w:r>
        <w:rPr>
          <w:i/>
          <w:w w:val="110"/>
          <w:sz w:val="16"/>
        </w:rPr>
        <w:t>Überschrift</w:t>
      </w:r>
      <w:r>
        <w:rPr>
          <w:i/>
          <w:spacing w:val="-6"/>
          <w:w w:val="110"/>
          <w:sz w:val="16"/>
        </w:rPr>
        <w:t> </w:t>
      </w:r>
      <w:r>
        <w:rPr>
          <w:i/>
          <w:w w:val="110"/>
          <w:sz w:val="16"/>
        </w:rPr>
        <w:t>vor</w:t>
      </w:r>
      <w:r>
        <w:rPr>
          <w:i/>
          <w:spacing w:val="-6"/>
          <w:w w:val="110"/>
          <w:sz w:val="16"/>
        </w:rPr>
        <w:t> </w:t>
      </w:r>
      <w:r>
        <w:rPr>
          <w:i/>
          <w:w w:val="110"/>
          <w:sz w:val="16"/>
        </w:rPr>
        <w:t>§</w:t>
      </w:r>
      <w:r>
        <w:rPr>
          <w:i/>
          <w:spacing w:val="-5"/>
          <w:w w:val="110"/>
          <w:sz w:val="16"/>
        </w:rPr>
        <w:t> </w:t>
      </w:r>
      <w:r>
        <w:rPr>
          <w:i/>
          <w:w w:val="110"/>
          <w:sz w:val="16"/>
        </w:rPr>
        <w:t>125</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91" w:id="1080"/>
      <w:bookmarkEnd w:id="1080"/>
      <w:r>
        <w:rPr/>
      </w:r>
      <w:bookmarkStart w:name="_bookmark791" w:id="1081"/>
      <w:bookmarkEnd w:id="1081"/>
      <w:r>
        <w:rPr>
          <w:i/>
          <w:w w:val="110"/>
          <w:sz w:val="16"/>
        </w:rPr>
        <w:t>Überschrift</w:t>
      </w:r>
      <w:r>
        <w:rPr>
          <w:i/>
          <w:spacing w:val="-6"/>
          <w:w w:val="110"/>
          <w:sz w:val="16"/>
        </w:rPr>
        <w:t> </w:t>
      </w:r>
      <w:r>
        <w:rPr>
          <w:i/>
          <w:w w:val="110"/>
          <w:sz w:val="16"/>
        </w:rPr>
        <w:t>vor</w:t>
      </w:r>
      <w:r>
        <w:rPr>
          <w:i/>
          <w:spacing w:val="-6"/>
          <w:w w:val="110"/>
          <w:sz w:val="16"/>
        </w:rPr>
        <w:t> </w:t>
      </w:r>
      <w:r>
        <w:rPr>
          <w:i/>
          <w:w w:val="110"/>
          <w:sz w:val="16"/>
        </w:rPr>
        <w:t>§</w:t>
      </w:r>
      <w:r>
        <w:rPr>
          <w:i/>
          <w:spacing w:val="-5"/>
          <w:w w:val="110"/>
          <w:sz w:val="16"/>
        </w:rPr>
        <w:t> </w:t>
      </w:r>
      <w:r>
        <w:rPr>
          <w:i/>
          <w:w w:val="110"/>
          <w:sz w:val="16"/>
        </w:rPr>
        <w:t>125</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5pt;width:300.472pt;height:.75pt;mso-position-horizontal-relative:page;mso-position-vertical-relative:paragraph;z-index:-15595520;mso-wrap-distance-left:0;mso-wrap-distance-right:0" filled="true" fillcolor="#000000" stroked="false">
            <v:fill type="solid"/>
            <w10:wrap type="topAndBottom"/>
          </v:rect>
        </w:pict>
      </w:r>
      <w:bookmarkStart w:name="_bookmark792" w:id="1082"/>
      <w:bookmarkEnd w:id="1082"/>
      <w:r>
        <w:rPr/>
      </w:r>
      <w:bookmarkStart w:name="_bookmark792" w:id="1083"/>
      <w:bookmarkEnd w:id="1083"/>
      <w:r>
        <w:rPr>
          <w:i/>
          <w:w w:val="110"/>
          <w:sz w:val="16"/>
        </w:rPr>
        <w:t>§</w:t>
      </w:r>
      <w:r>
        <w:rPr>
          <w:i/>
          <w:w w:val="110"/>
          <w:sz w:val="16"/>
        </w:rPr>
        <w:t> 126 Abs. 2 eingefügt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93" w:id="1084"/>
      <w:bookmarkEnd w:id="1084"/>
      <w:r>
        <w:rPr/>
      </w:r>
      <w:bookmarkStart w:name="_bookmark793" w:id="1085"/>
      <w:bookmarkEnd w:id="1085"/>
      <w:r>
        <w:rPr>
          <w:i/>
          <w:w w:val="110"/>
          <w:sz w:val="16"/>
        </w:rPr>
        <w:t>Überschrift</w:t>
      </w:r>
      <w:r>
        <w:rPr>
          <w:i/>
          <w:w w:val="110"/>
          <w:sz w:val="16"/>
        </w:rPr>
        <w:t> vor § 127 eingefügt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6pt;width:300.472pt;height:.75pt;mso-position-horizontal-relative:page;mso-position-vertical-relative:paragraph;z-index:-15594496;mso-wrap-distance-left:0;mso-wrap-distance-right:0" filled="true" fillcolor="#000000" stroked="false">
            <v:fill type="solid"/>
            <w10:wrap type="topAndBottom"/>
          </v:rect>
        </w:pict>
      </w:r>
      <w:bookmarkStart w:name="_bookmark794" w:id="1086"/>
      <w:bookmarkEnd w:id="1086"/>
      <w:r>
        <w:rPr/>
      </w:r>
      <w:bookmarkStart w:name="_bookmark794" w:id="1087"/>
      <w:bookmarkEnd w:id="1087"/>
      <w:r>
        <w:rPr>
          <w:i/>
          <w:w w:val="110"/>
          <w:sz w:val="16"/>
        </w:rPr>
        <w:t>§</w:t>
      </w:r>
      <w:r>
        <w:rPr>
          <w:i/>
          <w:spacing w:val="-4"/>
          <w:w w:val="110"/>
          <w:sz w:val="16"/>
        </w:rPr>
        <w:t> </w:t>
      </w:r>
      <w:r>
        <w:rPr>
          <w:i/>
          <w:w w:val="110"/>
          <w:sz w:val="16"/>
        </w:rPr>
        <w:t>127</w:t>
      </w:r>
      <w:r>
        <w:rPr>
          <w:i/>
          <w:spacing w:val="-4"/>
          <w:w w:val="110"/>
          <w:sz w:val="16"/>
        </w:rPr>
        <w:t> </w:t>
      </w:r>
      <w:r>
        <w:rPr>
          <w:i/>
          <w:w w:val="110"/>
          <w:sz w:val="16"/>
        </w:rPr>
        <w:t>Abs.</w:t>
      </w:r>
      <w:r>
        <w:rPr>
          <w:i/>
          <w:spacing w:val="-3"/>
          <w:w w:val="110"/>
          <w:sz w:val="16"/>
        </w:rPr>
        <w:t> </w:t>
      </w:r>
      <w:r>
        <w:rPr>
          <w:i/>
          <w:w w:val="110"/>
          <w:sz w:val="16"/>
        </w:rPr>
        <w:t>1</w:t>
      </w:r>
      <w:r>
        <w:rPr>
          <w:i/>
          <w:spacing w:val="-4"/>
          <w:w w:val="110"/>
          <w:sz w:val="16"/>
        </w:rPr>
        <w:t> </w:t>
      </w:r>
      <w:r>
        <w:rPr>
          <w:i/>
          <w:w w:val="110"/>
          <w:sz w:val="16"/>
        </w:rPr>
        <w:t>Einleitungssatz</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266</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95" w:id="1088"/>
      <w:bookmarkEnd w:id="1088"/>
      <w:r>
        <w:rPr/>
      </w:r>
      <w:bookmarkStart w:name="_bookmark795" w:id="1089"/>
      <w:bookmarkEnd w:id="1089"/>
      <w:r>
        <w:rPr>
          <w:i/>
          <w:w w:val="110"/>
          <w:sz w:val="16"/>
        </w:rPr>
        <w:t>§</w:t>
      </w:r>
      <w:r>
        <w:rPr>
          <w:i/>
          <w:spacing w:val="-4"/>
          <w:w w:val="110"/>
          <w:sz w:val="16"/>
        </w:rPr>
        <w:t> </w:t>
      </w:r>
      <w:r>
        <w:rPr>
          <w:i/>
          <w:w w:val="110"/>
          <w:sz w:val="16"/>
        </w:rPr>
        <w:t>127</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2</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749pt;width:300.472pt;height:.75pt;mso-position-horizontal-relative:page;mso-position-vertical-relative:paragraph;z-index:-15593472;mso-wrap-distance-left:0;mso-wrap-distance-right:0" filled="true" fillcolor="#000000" stroked="false">
            <v:fill type="solid"/>
            <w10:wrap type="topAndBottom"/>
          </v:rect>
        </w:pict>
      </w:r>
      <w:bookmarkStart w:name="_bookmark796" w:id="1090"/>
      <w:bookmarkEnd w:id="1090"/>
      <w:r>
        <w:rPr/>
      </w:r>
      <w:bookmarkStart w:name="_bookmark796" w:id="1091"/>
      <w:bookmarkEnd w:id="1091"/>
      <w:r>
        <w:rPr>
          <w:i/>
          <w:w w:val="110"/>
          <w:sz w:val="16"/>
        </w:rPr>
        <w:t>§</w:t>
      </w:r>
      <w:r>
        <w:rPr>
          <w:i/>
          <w:spacing w:val="-4"/>
          <w:w w:val="110"/>
          <w:sz w:val="16"/>
        </w:rPr>
        <w:t> </w:t>
      </w:r>
      <w:r>
        <w:rPr>
          <w:i/>
          <w:w w:val="110"/>
          <w:sz w:val="16"/>
        </w:rPr>
        <w:t>127</w:t>
      </w:r>
      <w:r>
        <w:rPr>
          <w:i/>
          <w:spacing w:val="-3"/>
          <w:w w:val="110"/>
          <w:sz w:val="16"/>
        </w:rPr>
        <w:t> </w:t>
      </w:r>
      <w:r>
        <w:rPr>
          <w:i/>
          <w:w w:val="110"/>
          <w:sz w:val="16"/>
        </w:rPr>
        <w:t>Abs.</w:t>
      </w:r>
      <w:r>
        <w:rPr>
          <w:i/>
          <w:spacing w:val="-3"/>
          <w:w w:val="110"/>
          <w:sz w:val="16"/>
        </w:rPr>
        <w:t> </w:t>
      </w:r>
      <w:r>
        <w:rPr>
          <w:i/>
          <w:w w:val="110"/>
          <w:sz w:val="16"/>
        </w:rPr>
        <w:t>1</w:t>
      </w:r>
      <w:r>
        <w:rPr>
          <w:i/>
          <w:spacing w:val="-3"/>
          <w:w w:val="110"/>
          <w:sz w:val="16"/>
        </w:rPr>
        <w:t> </w:t>
      </w:r>
      <w:r>
        <w:rPr>
          <w:i/>
          <w:w w:val="110"/>
          <w:sz w:val="16"/>
        </w:rPr>
        <w:t>Ziff.</w:t>
      </w:r>
      <w:r>
        <w:rPr>
          <w:i/>
          <w:spacing w:val="-3"/>
          <w:w w:val="110"/>
          <w:sz w:val="16"/>
        </w:rPr>
        <w:t> </w:t>
      </w:r>
      <w:r>
        <w:rPr>
          <w:i/>
          <w:w w:val="110"/>
          <w:sz w:val="16"/>
        </w:rPr>
        <w:t>4</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2007</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1043" w:val="left" w:leader="none"/>
        </w:tabs>
        <w:spacing w:line="240" w:lineRule="auto" w:before="0" w:after="128"/>
        <w:ind w:left="1042" w:right="0" w:hanging="376"/>
        <w:jc w:val="left"/>
        <w:rPr>
          <w:i/>
          <w:sz w:val="16"/>
        </w:rPr>
      </w:pPr>
      <w:bookmarkStart w:name="_bookmark797" w:id="1092"/>
      <w:bookmarkEnd w:id="1092"/>
      <w:r>
        <w:rPr/>
      </w:r>
      <w:bookmarkStart w:name="_bookmark797" w:id="1093"/>
      <w:bookmarkEnd w:id="1093"/>
      <w:r>
        <w:rPr>
          <w:i/>
          <w:w w:val="110"/>
          <w:sz w:val="16"/>
        </w:rPr>
        <w:t>§</w:t>
      </w:r>
      <w:r>
        <w:rPr>
          <w:i/>
          <w:w w:val="110"/>
          <w:sz w:val="16"/>
        </w:rPr>
        <w:t> 127 Abs. 2 abgeändert durch</w:t>
      </w:r>
      <w:r>
        <w:rPr>
          <w:i/>
          <w:color w:val="0000FF"/>
          <w:w w:val="110"/>
          <w:sz w:val="16"/>
        </w:rPr>
        <w:t> </w:t>
      </w:r>
      <w:r>
        <w:rPr>
          <w:i/>
          <w:color w:val="0000FF"/>
          <w:w w:val="110"/>
          <w:sz w:val="16"/>
          <w:u w:val="single" w:color="0000FF"/>
        </w:rPr>
        <w:t>LGBl. 2007 Nr.</w:t>
      </w:r>
      <w:r>
        <w:rPr>
          <w:i/>
          <w:color w:val="0000FF"/>
          <w:spacing w:val="-31"/>
          <w:w w:val="110"/>
          <w:sz w:val="16"/>
          <w:u w:val="single" w:color="0000FF"/>
        </w:rPr>
        <w:t> </w:t>
      </w:r>
      <w:r>
        <w:rPr>
          <w:i/>
          <w:color w:val="0000FF"/>
          <w:w w:val="110"/>
          <w:sz w:val="16"/>
          <w:u w:val="single" w:color="0000FF"/>
        </w:rPr>
        <w:t>292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1043" w:val="left" w:leader="none"/>
        </w:tabs>
        <w:spacing w:line="240" w:lineRule="auto" w:before="3" w:after="0"/>
        <w:ind w:left="1042" w:right="0" w:hanging="376"/>
        <w:jc w:val="left"/>
        <w:rPr>
          <w:i/>
          <w:sz w:val="16"/>
        </w:rPr>
      </w:pPr>
      <w:r>
        <w:rPr/>
        <w:pict>
          <v:rect style="position:absolute;margin-left:82.204697pt;margin-top:15.742846pt;width:300.472pt;height:.75pt;mso-position-horizontal-relative:page;mso-position-vertical-relative:paragraph;z-index:-15592448;mso-wrap-distance-left:0;mso-wrap-distance-right:0" filled="true" fillcolor="#000000" stroked="false">
            <v:fill type="solid"/>
            <w10:wrap type="topAndBottom"/>
          </v:rect>
        </w:pict>
      </w:r>
      <w:bookmarkStart w:name="_bookmark798" w:id="1094"/>
      <w:bookmarkEnd w:id="1094"/>
      <w:r>
        <w:rPr/>
      </w:r>
      <w:bookmarkStart w:name="_bookmark798" w:id="1095"/>
      <w:bookmarkEnd w:id="1095"/>
      <w:r>
        <w:rPr>
          <w:i/>
          <w:w w:val="110"/>
          <w:sz w:val="16"/>
        </w:rPr>
        <w:t>§</w:t>
      </w:r>
      <w:r>
        <w:rPr>
          <w:i/>
          <w:w w:val="110"/>
          <w:sz w:val="16"/>
        </w:rPr>
        <w:t> 127 Abs. 3 eingefügt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1043" w:val="left" w:leader="none"/>
        </w:tabs>
        <w:spacing w:line="240" w:lineRule="auto" w:before="0" w:after="0"/>
        <w:ind w:left="1042" w:right="0" w:hanging="376"/>
        <w:jc w:val="left"/>
        <w:rPr>
          <w:i/>
          <w:sz w:val="16"/>
        </w:rPr>
      </w:pPr>
      <w:bookmarkStart w:name="_bookmark799" w:id="1096"/>
      <w:bookmarkEnd w:id="1096"/>
      <w:r>
        <w:rPr/>
      </w:r>
      <w:bookmarkStart w:name="_bookmark799" w:id="1097"/>
      <w:bookmarkEnd w:id="1097"/>
      <w:r>
        <w:rPr>
          <w:i/>
          <w:w w:val="110"/>
          <w:sz w:val="16"/>
        </w:rPr>
        <w:t>§</w:t>
      </w:r>
      <w:r>
        <w:rPr>
          <w:i/>
          <w:w w:val="110"/>
          <w:sz w:val="16"/>
        </w:rPr>
        <w:t> 128 abgeändert durch</w:t>
      </w:r>
      <w:r>
        <w:rPr>
          <w:i/>
          <w:color w:val="0000FF"/>
          <w:w w:val="110"/>
          <w:sz w:val="16"/>
        </w:rPr>
        <w:t> </w:t>
      </w:r>
      <w:r>
        <w:rPr>
          <w:i/>
          <w:color w:val="0000FF"/>
          <w:w w:val="110"/>
          <w:sz w:val="16"/>
          <w:u w:val="single" w:color="0000FF"/>
        </w:rPr>
        <w:t>LGBl. 2007 Nr.</w:t>
      </w:r>
      <w:r>
        <w:rPr>
          <w:i/>
          <w:color w:val="0000FF"/>
          <w:spacing w:val="-24"/>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1043" w:val="left" w:leader="none"/>
        </w:tabs>
        <w:spacing w:line="240" w:lineRule="auto" w:before="151" w:after="0"/>
        <w:ind w:left="1042" w:right="0" w:hanging="376"/>
        <w:jc w:val="left"/>
        <w:rPr>
          <w:i/>
          <w:sz w:val="16"/>
        </w:rPr>
      </w:pPr>
      <w:bookmarkStart w:name="_bookmark800" w:id="1098"/>
      <w:bookmarkEnd w:id="1098"/>
      <w:r>
        <w:rPr/>
      </w:r>
      <w:bookmarkStart w:name="_bookmark800" w:id="1099"/>
      <w:bookmarkEnd w:id="1099"/>
      <w:r>
        <w:rPr>
          <w:i/>
          <w:w w:val="110"/>
          <w:sz w:val="16"/>
        </w:rPr>
        <w:t>§</w:t>
      </w:r>
      <w:r>
        <w:rPr>
          <w:i/>
          <w:w w:val="110"/>
          <w:sz w:val="16"/>
        </w:rPr>
        <w:t> 128a eingefügt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292</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591424;mso-wrap-distance-left:0;mso-wrap-distance-right:0" filled="true" fillcolor="#000000" stroked="false">
            <v:fill type="solid"/>
            <w10:wrap type="topAndBottom"/>
          </v:rect>
        </w:pict>
      </w:r>
      <w:bookmarkStart w:name="_bookmark801" w:id="1100"/>
      <w:bookmarkEnd w:id="1100"/>
      <w:r>
        <w:rPr/>
      </w:r>
      <w:bookmarkStart w:name="_bookmark801" w:id="1101"/>
      <w:bookmarkEnd w:id="1101"/>
      <w:r>
        <w:rPr>
          <w:i/>
          <w:w w:val="110"/>
          <w:sz w:val="16"/>
        </w:rPr>
        <w:t>§</w:t>
      </w:r>
      <w:r>
        <w:rPr>
          <w:i/>
          <w:spacing w:val="-4"/>
          <w:w w:val="110"/>
          <w:sz w:val="16"/>
        </w:rPr>
        <w:t> </w:t>
      </w:r>
      <w:r>
        <w:rPr>
          <w:i/>
          <w:w w:val="110"/>
          <w:sz w:val="16"/>
        </w:rPr>
        <w:t>129</w:t>
      </w:r>
      <w:r>
        <w:rPr>
          <w:i/>
          <w:spacing w:val="-3"/>
          <w:w w:val="110"/>
          <w:sz w:val="16"/>
        </w:rPr>
        <w:t> </w:t>
      </w:r>
      <w:r>
        <w:rPr>
          <w:i/>
          <w:w w:val="110"/>
          <w:sz w:val="16"/>
        </w:rPr>
        <w:t>Abs.</w:t>
      </w:r>
      <w:r>
        <w:rPr>
          <w:i/>
          <w:spacing w:val="-4"/>
          <w:w w:val="110"/>
          <w:sz w:val="16"/>
        </w:rPr>
        <w:t> </w:t>
      </w:r>
      <w:r>
        <w:rPr>
          <w:i/>
          <w:w w:val="110"/>
          <w:sz w:val="16"/>
        </w:rPr>
        <w:t>1</w:t>
      </w:r>
      <w:r>
        <w:rPr>
          <w:i/>
          <w:spacing w:val="-3"/>
          <w:w w:val="110"/>
          <w:sz w:val="16"/>
        </w:rPr>
        <w:t> </w:t>
      </w:r>
      <w:r>
        <w:rPr>
          <w:i/>
          <w:w w:val="110"/>
          <w:sz w:val="16"/>
        </w:rPr>
        <w:t>Einleitungssatz</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02" w:id="1102"/>
      <w:bookmarkEnd w:id="1102"/>
      <w:r>
        <w:rPr/>
      </w:r>
      <w:bookmarkStart w:name="_bookmark802" w:id="1103"/>
      <w:bookmarkEnd w:id="1103"/>
      <w:r>
        <w:rPr>
          <w:i/>
          <w:w w:val="110"/>
          <w:sz w:val="16"/>
        </w:rPr>
        <w:t>§</w:t>
      </w:r>
      <w:r>
        <w:rPr>
          <w:i/>
          <w:w w:val="110"/>
          <w:sz w:val="16"/>
        </w:rPr>
        <w:t> 129 Abs. 2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4pt;width:300.472pt;height:.75pt;mso-position-horizontal-relative:page;mso-position-vertical-relative:paragraph;z-index:-15590400;mso-wrap-distance-left:0;mso-wrap-distance-right:0" filled="true" fillcolor="#000000" stroked="false">
            <v:fill type="solid"/>
            <w10:wrap type="topAndBottom"/>
          </v:rect>
        </w:pict>
      </w:r>
      <w:bookmarkStart w:name="_bookmark803" w:id="1104"/>
      <w:bookmarkEnd w:id="1104"/>
      <w:r>
        <w:rPr/>
      </w:r>
      <w:bookmarkStart w:name="_bookmark803" w:id="1105"/>
      <w:bookmarkEnd w:id="1105"/>
      <w:r>
        <w:rPr>
          <w:i/>
          <w:w w:val="110"/>
          <w:sz w:val="16"/>
        </w:rPr>
        <w:t>§</w:t>
      </w:r>
      <w:r>
        <w:rPr>
          <w:i/>
          <w:w w:val="110"/>
          <w:sz w:val="16"/>
        </w:rPr>
        <w:t> 129 Abs. 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04" w:id="1106"/>
      <w:bookmarkEnd w:id="1106"/>
      <w:r>
        <w:rPr/>
      </w:r>
      <w:bookmarkStart w:name="_bookmark804" w:id="1107"/>
      <w:bookmarkEnd w:id="1107"/>
      <w:r>
        <w:rPr>
          <w:i/>
          <w:w w:val="110"/>
          <w:sz w:val="16"/>
        </w:rPr>
        <w:t>§</w:t>
      </w:r>
      <w:r>
        <w:rPr>
          <w:i/>
          <w:w w:val="110"/>
          <w:sz w:val="16"/>
        </w:rPr>
        <w:t> 129 Abs. 4 eingefügt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pt;width:300.472pt;height:.75pt;mso-position-horizontal-relative:page;mso-position-vertical-relative:paragraph;z-index:-15589376;mso-wrap-distance-left:0;mso-wrap-distance-right:0" filled="true" fillcolor="#000000" stroked="false">
            <v:fill type="solid"/>
            <w10:wrap type="topAndBottom"/>
          </v:rect>
        </w:pict>
      </w:r>
      <w:bookmarkStart w:name="_bookmark805" w:id="1108"/>
      <w:bookmarkEnd w:id="1108"/>
      <w:r>
        <w:rPr/>
      </w:r>
      <w:bookmarkStart w:name="_bookmark805" w:id="1109"/>
      <w:bookmarkEnd w:id="1109"/>
      <w:r>
        <w:rPr>
          <w:i/>
          <w:w w:val="110"/>
          <w:sz w:val="16"/>
        </w:rPr>
        <w:t>§</w:t>
      </w:r>
      <w:r>
        <w:rPr>
          <w:i/>
          <w:w w:val="110"/>
          <w:sz w:val="16"/>
        </w:rPr>
        <w:t> 130 abgeändert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06" w:id="1110"/>
      <w:bookmarkEnd w:id="1110"/>
      <w:r>
        <w:rPr/>
      </w:r>
      <w:bookmarkStart w:name="_bookmark806" w:id="1111"/>
      <w:bookmarkEnd w:id="1111"/>
      <w:r>
        <w:rPr>
          <w:i/>
          <w:w w:val="110"/>
          <w:sz w:val="16"/>
        </w:rPr>
        <w:t>§</w:t>
      </w:r>
      <w:r>
        <w:rPr>
          <w:i/>
          <w:w w:val="110"/>
          <w:sz w:val="16"/>
        </w:rPr>
        <w:t> 131 Abs. 1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35pt;width:300.472pt;height:.75pt;mso-position-horizontal-relative:page;mso-position-vertical-relative:paragraph;z-index:-15588352;mso-wrap-distance-left:0;mso-wrap-distance-right:0" filled="true" fillcolor="#000000" stroked="false">
            <v:fill type="solid"/>
            <w10:wrap type="topAndBottom"/>
          </v:rect>
        </w:pict>
      </w:r>
      <w:bookmarkStart w:name="_bookmark807" w:id="1112"/>
      <w:bookmarkEnd w:id="1112"/>
      <w:r>
        <w:rPr/>
      </w:r>
      <w:bookmarkStart w:name="_bookmark807" w:id="1113"/>
      <w:bookmarkEnd w:id="1113"/>
      <w:r>
        <w:rPr>
          <w:i/>
          <w:w w:val="110"/>
          <w:sz w:val="16"/>
        </w:rPr>
        <w:t>§</w:t>
      </w:r>
      <w:r>
        <w:rPr>
          <w:i/>
          <w:spacing w:val="-4"/>
          <w:w w:val="110"/>
          <w:sz w:val="16"/>
        </w:rPr>
        <w:t> </w:t>
      </w:r>
      <w:r>
        <w:rPr>
          <w:i/>
          <w:w w:val="110"/>
          <w:sz w:val="16"/>
        </w:rPr>
        <w:t>131</w:t>
      </w:r>
      <w:r>
        <w:rPr>
          <w:i/>
          <w:spacing w:val="-3"/>
          <w:w w:val="110"/>
          <w:sz w:val="16"/>
        </w:rPr>
        <w:t> </w:t>
      </w:r>
      <w:r>
        <w:rPr>
          <w:i/>
          <w:w w:val="110"/>
          <w:sz w:val="16"/>
        </w:rPr>
        <w:t>Abs.</w:t>
      </w:r>
      <w:r>
        <w:rPr>
          <w:i/>
          <w:spacing w:val="-4"/>
          <w:w w:val="110"/>
          <w:sz w:val="16"/>
        </w:rPr>
        <w:t> </w:t>
      </w:r>
      <w:r>
        <w:rPr>
          <w:i/>
          <w:w w:val="110"/>
          <w:sz w:val="16"/>
        </w:rPr>
        <w:t>2</w:t>
      </w:r>
      <w:r>
        <w:rPr>
          <w:i/>
          <w:spacing w:val="-3"/>
          <w:w w:val="110"/>
          <w:sz w:val="16"/>
        </w:rPr>
        <w:t> </w:t>
      </w:r>
      <w:r>
        <w:rPr>
          <w:i/>
          <w:w w:val="110"/>
          <w:sz w:val="16"/>
        </w:rPr>
        <w:t>Einleitungssatz</w:t>
      </w:r>
      <w:r>
        <w:rPr>
          <w:i/>
          <w:spacing w:val="-4"/>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2007</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08" w:id="1114"/>
      <w:bookmarkEnd w:id="1114"/>
      <w:r>
        <w:rPr/>
      </w:r>
      <w:bookmarkStart w:name="_bookmark808" w:id="1115"/>
      <w:bookmarkEnd w:id="1115"/>
      <w:r>
        <w:rPr>
          <w:i/>
          <w:w w:val="110"/>
          <w:sz w:val="16"/>
        </w:rPr>
        <w:t>§</w:t>
      </w:r>
      <w:r>
        <w:rPr>
          <w:i/>
          <w:spacing w:val="-4"/>
          <w:w w:val="110"/>
          <w:sz w:val="16"/>
        </w:rPr>
        <w:t> </w:t>
      </w:r>
      <w:r>
        <w:rPr>
          <w:i/>
          <w:w w:val="110"/>
          <w:sz w:val="16"/>
        </w:rPr>
        <w:t>131</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Ziff.</w:t>
      </w:r>
      <w:r>
        <w:rPr>
          <w:i/>
          <w:spacing w:val="-3"/>
          <w:w w:val="110"/>
          <w:sz w:val="16"/>
        </w:rPr>
        <w:t> </w:t>
      </w:r>
      <w:r>
        <w:rPr>
          <w:i/>
          <w:w w:val="110"/>
          <w:sz w:val="16"/>
        </w:rPr>
        <w:t>1</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2012</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62pt;width:300.472pt;height:.75pt;mso-position-horizontal-relative:page;mso-position-vertical-relative:paragraph;z-index:-15587328;mso-wrap-distance-left:0;mso-wrap-distance-right:0" filled="true" fillcolor="#000000" stroked="false">
            <v:fill type="solid"/>
            <w10:wrap type="topAndBottom"/>
          </v:rect>
        </w:pict>
      </w:r>
      <w:bookmarkStart w:name="_bookmark809" w:id="1116"/>
      <w:bookmarkEnd w:id="1116"/>
      <w:r>
        <w:rPr/>
      </w:r>
      <w:bookmarkStart w:name="_bookmark809" w:id="1117"/>
      <w:bookmarkEnd w:id="1117"/>
      <w:r>
        <w:rPr>
          <w:i/>
          <w:w w:val="110"/>
          <w:sz w:val="16"/>
        </w:rPr>
        <w:t>§</w:t>
      </w:r>
      <w:r>
        <w:rPr>
          <w:i/>
          <w:spacing w:val="-4"/>
          <w:w w:val="110"/>
          <w:sz w:val="16"/>
        </w:rPr>
        <w:t> </w:t>
      </w:r>
      <w:r>
        <w:rPr>
          <w:i/>
          <w:w w:val="110"/>
          <w:sz w:val="16"/>
        </w:rPr>
        <w:t>131</w:t>
      </w:r>
      <w:r>
        <w:rPr>
          <w:i/>
          <w:spacing w:val="-3"/>
          <w:w w:val="110"/>
          <w:sz w:val="16"/>
        </w:rPr>
        <w:t> </w:t>
      </w:r>
      <w:r>
        <w:rPr>
          <w:i/>
          <w:w w:val="110"/>
          <w:sz w:val="16"/>
        </w:rPr>
        <w:t>Abs.</w:t>
      </w:r>
      <w:r>
        <w:rPr>
          <w:i/>
          <w:spacing w:val="-3"/>
          <w:w w:val="110"/>
          <w:sz w:val="16"/>
        </w:rPr>
        <w:t> </w:t>
      </w:r>
      <w:r>
        <w:rPr>
          <w:i/>
          <w:w w:val="110"/>
          <w:sz w:val="16"/>
        </w:rPr>
        <w:t>2</w:t>
      </w:r>
      <w:r>
        <w:rPr>
          <w:i/>
          <w:spacing w:val="-3"/>
          <w:w w:val="110"/>
          <w:sz w:val="16"/>
        </w:rPr>
        <w:t> </w:t>
      </w:r>
      <w:r>
        <w:rPr>
          <w:i/>
          <w:w w:val="110"/>
          <w:sz w:val="16"/>
        </w:rPr>
        <w:t>Ziff.</w:t>
      </w:r>
      <w:r>
        <w:rPr>
          <w:i/>
          <w:spacing w:val="-3"/>
          <w:w w:val="110"/>
          <w:sz w:val="16"/>
        </w:rPr>
        <w:t> </w:t>
      </w:r>
      <w:r>
        <w:rPr>
          <w:i/>
          <w:w w:val="110"/>
          <w:sz w:val="16"/>
        </w:rPr>
        <w:t>3</w:t>
      </w:r>
      <w:r>
        <w:rPr>
          <w:i/>
          <w:spacing w:val="-3"/>
          <w:w w:val="110"/>
          <w:sz w:val="16"/>
        </w:rPr>
        <w:t> </w:t>
      </w:r>
      <w:r>
        <w:rPr>
          <w:i/>
          <w:w w:val="110"/>
          <w:sz w:val="16"/>
        </w:rPr>
        <w:t>abgeändert</w:t>
      </w:r>
      <w:r>
        <w:rPr>
          <w:i/>
          <w:spacing w:val="-3"/>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2007</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10" w:id="1118"/>
      <w:bookmarkEnd w:id="1118"/>
      <w:r>
        <w:rPr/>
      </w:r>
      <w:bookmarkStart w:name="_bookmark810" w:id="1119"/>
      <w:bookmarkEnd w:id="1119"/>
      <w:r>
        <w:rPr>
          <w:i/>
          <w:w w:val="110"/>
          <w:sz w:val="16"/>
        </w:rPr>
        <w:t>§</w:t>
      </w:r>
      <w:r>
        <w:rPr>
          <w:i/>
          <w:w w:val="110"/>
          <w:sz w:val="16"/>
        </w:rPr>
        <w:t> 131 Abs. 3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7pt;width:300.472pt;height:.75pt;mso-position-horizontal-relative:page;mso-position-vertical-relative:paragraph;z-index:-15586304;mso-wrap-distance-left:0;mso-wrap-distance-right:0" filled="true" fillcolor="#000000" stroked="false">
            <v:fill type="solid"/>
            <w10:wrap type="topAndBottom"/>
          </v:rect>
        </w:pict>
      </w:r>
      <w:bookmarkStart w:name="_bookmark811" w:id="1120"/>
      <w:bookmarkEnd w:id="1120"/>
      <w:r>
        <w:rPr/>
      </w:r>
      <w:bookmarkStart w:name="_bookmark811" w:id="1121"/>
      <w:bookmarkEnd w:id="1121"/>
      <w:r>
        <w:rPr>
          <w:i/>
          <w:w w:val="110"/>
          <w:sz w:val="16"/>
        </w:rPr>
        <w:t>§</w:t>
      </w:r>
      <w:r>
        <w:rPr>
          <w:i/>
          <w:w w:val="110"/>
          <w:sz w:val="16"/>
        </w:rPr>
        <w:t> 131 Abs. 4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12" w:id="1122"/>
      <w:bookmarkEnd w:id="1122"/>
      <w:r>
        <w:rPr/>
      </w:r>
      <w:bookmarkStart w:name="_bookmark812" w:id="1123"/>
      <w:bookmarkEnd w:id="1123"/>
      <w:r>
        <w:rPr>
          <w:i/>
          <w:w w:val="110"/>
          <w:sz w:val="16"/>
        </w:rPr>
        <w:t>§</w:t>
      </w:r>
      <w:r>
        <w:rPr>
          <w:i/>
          <w:spacing w:val="-4"/>
          <w:w w:val="110"/>
          <w:sz w:val="16"/>
        </w:rPr>
        <w:t> </w:t>
      </w:r>
      <w:r>
        <w:rPr>
          <w:i/>
          <w:w w:val="110"/>
          <w:sz w:val="16"/>
        </w:rPr>
        <w:t>131</w:t>
      </w:r>
      <w:r>
        <w:rPr>
          <w:i/>
          <w:spacing w:val="-3"/>
          <w:w w:val="110"/>
          <w:sz w:val="16"/>
        </w:rPr>
        <w:t> </w:t>
      </w:r>
      <w:r>
        <w:rPr>
          <w:i/>
          <w:w w:val="110"/>
          <w:sz w:val="16"/>
        </w:rPr>
        <w:t>Abs.</w:t>
      </w:r>
      <w:r>
        <w:rPr>
          <w:i/>
          <w:spacing w:val="-3"/>
          <w:w w:val="110"/>
          <w:sz w:val="16"/>
        </w:rPr>
        <w:t> </w:t>
      </w:r>
      <w:r>
        <w:rPr>
          <w:i/>
          <w:w w:val="110"/>
          <w:sz w:val="16"/>
        </w:rPr>
        <w:t>5</w:t>
      </w:r>
      <w:r>
        <w:rPr>
          <w:i/>
          <w:spacing w:val="-3"/>
          <w:w w:val="110"/>
          <w:sz w:val="16"/>
        </w:rPr>
        <w:t> </w:t>
      </w:r>
      <w:r>
        <w:rPr>
          <w:i/>
          <w:w w:val="110"/>
          <w:sz w:val="16"/>
        </w:rPr>
        <w:t>Ziff.</w:t>
      </w:r>
      <w:r>
        <w:rPr>
          <w:i/>
          <w:spacing w:val="-3"/>
          <w:w w:val="110"/>
          <w:sz w:val="16"/>
        </w:rPr>
        <w:t> </w:t>
      </w:r>
      <w:r>
        <w:rPr>
          <w:i/>
          <w:w w:val="110"/>
          <w:sz w:val="16"/>
        </w:rPr>
        <w:t>2a</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2007</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3pt;width:300.472pt;height:.75pt;mso-position-horizontal-relative:page;mso-position-vertical-relative:paragraph;z-index:-15585280;mso-wrap-distance-left:0;mso-wrap-distance-right:0" filled="true" fillcolor="#000000" stroked="false">
            <v:fill type="solid"/>
            <w10:wrap type="topAndBottom"/>
          </v:rect>
        </w:pict>
      </w:r>
      <w:bookmarkStart w:name="_bookmark813" w:id="1124"/>
      <w:bookmarkEnd w:id="1124"/>
      <w:r>
        <w:rPr/>
      </w:r>
      <w:bookmarkStart w:name="_bookmark813" w:id="1125"/>
      <w:bookmarkEnd w:id="1125"/>
      <w:r>
        <w:rPr>
          <w:i/>
          <w:w w:val="110"/>
          <w:sz w:val="16"/>
        </w:rPr>
        <w:t>§</w:t>
      </w:r>
      <w:r>
        <w:rPr>
          <w:i/>
          <w:spacing w:val="-4"/>
          <w:w w:val="110"/>
          <w:sz w:val="16"/>
        </w:rPr>
        <w:t> </w:t>
      </w:r>
      <w:r>
        <w:rPr>
          <w:i/>
          <w:w w:val="110"/>
          <w:sz w:val="16"/>
        </w:rPr>
        <w:t>131</w:t>
      </w:r>
      <w:r>
        <w:rPr>
          <w:i/>
          <w:spacing w:val="-3"/>
          <w:w w:val="110"/>
          <w:sz w:val="16"/>
        </w:rPr>
        <w:t> </w:t>
      </w:r>
      <w:r>
        <w:rPr>
          <w:i/>
          <w:w w:val="110"/>
          <w:sz w:val="16"/>
        </w:rPr>
        <w:t>Abs.</w:t>
      </w:r>
      <w:r>
        <w:rPr>
          <w:i/>
          <w:spacing w:val="-3"/>
          <w:w w:val="110"/>
          <w:sz w:val="16"/>
        </w:rPr>
        <w:t> </w:t>
      </w:r>
      <w:r>
        <w:rPr>
          <w:i/>
          <w:w w:val="110"/>
          <w:sz w:val="16"/>
        </w:rPr>
        <w:t>5</w:t>
      </w:r>
      <w:r>
        <w:rPr>
          <w:i/>
          <w:spacing w:val="-3"/>
          <w:w w:val="110"/>
          <w:sz w:val="16"/>
        </w:rPr>
        <w:t> </w:t>
      </w:r>
      <w:r>
        <w:rPr>
          <w:i/>
          <w:w w:val="110"/>
          <w:sz w:val="16"/>
        </w:rPr>
        <w:t>Ziff.</w:t>
      </w:r>
      <w:r>
        <w:rPr>
          <w:i/>
          <w:spacing w:val="-3"/>
          <w:w w:val="110"/>
          <w:sz w:val="16"/>
        </w:rPr>
        <w:t> </w:t>
      </w:r>
      <w:r>
        <w:rPr>
          <w:i/>
          <w:w w:val="110"/>
          <w:sz w:val="16"/>
        </w:rPr>
        <w:t>4a</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2006</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99</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14" w:id="1126"/>
      <w:bookmarkEnd w:id="1126"/>
      <w:r>
        <w:rPr/>
      </w:r>
      <w:bookmarkStart w:name="_bookmark814" w:id="1127"/>
      <w:bookmarkEnd w:id="1127"/>
      <w:r>
        <w:rPr>
          <w:i/>
          <w:w w:val="110"/>
          <w:sz w:val="16"/>
        </w:rPr>
        <w:t>§</w:t>
      </w:r>
      <w:r>
        <w:rPr>
          <w:i/>
          <w:spacing w:val="-3"/>
          <w:w w:val="110"/>
          <w:sz w:val="16"/>
        </w:rPr>
        <w:t> </w:t>
      </w:r>
      <w:r>
        <w:rPr>
          <w:i/>
          <w:w w:val="110"/>
          <w:sz w:val="16"/>
        </w:rPr>
        <w:t>131</w:t>
      </w:r>
      <w:r>
        <w:rPr>
          <w:i/>
          <w:spacing w:val="-3"/>
          <w:w w:val="110"/>
          <w:sz w:val="16"/>
        </w:rPr>
        <w:t> </w:t>
      </w:r>
      <w:r>
        <w:rPr>
          <w:i/>
          <w:w w:val="110"/>
          <w:sz w:val="16"/>
        </w:rPr>
        <w:t>Abs.</w:t>
      </w:r>
      <w:r>
        <w:rPr>
          <w:i/>
          <w:spacing w:val="-3"/>
          <w:w w:val="110"/>
          <w:sz w:val="16"/>
        </w:rPr>
        <w:t> </w:t>
      </w:r>
      <w:r>
        <w:rPr>
          <w:i/>
          <w:w w:val="110"/>
          <w:sz w:val="16"/>
        </w:rPr>
        <w:t>5</w:t>
      </w:r>
      <w:r>
        <w:rPr>
          <w:i/>
          <w:spacing w:val="-3"/>
          <w:w w:val="110"/>
          <w:sz w:val="16"/>
        </w:rPr>
        <w:t> </w:t>
      </w:r>
      <w:r>
        <w:rPr>
          <w:i/>
          <w:w w:val="110"/>
          <w:sz w:val="16"/>
        </w:rPr>
        <w:t>Ziff.</w:t>
      </w:r>
      <w:r>
        <w:rPr>
          <w:i/>
          <w:spacing w:val="-3"/>
          <w:w w:val="110"/>
          <w:sz w:val="16"/>
        </w:rPr>
        <w:t> </w:t>
      </w:r>
      <w:r>
        <w:rPr>
          <w:i/>
          <w:w w:val="110"/>
          <w:sz w:val="16"/>
        </w:rPr>
        <w:t>8</w:t>
      </w:r>
      <w:r>
        <w:rPr>
          <w:i/>
          <w:spacing w:val="-3"/>
          <w:w w:val="110"/>
          <w:sz w:val="16"/>
        </w:rPr>
        <w:t> </w:t>
      </w:r>
      <w:r>
        <w:rPr>
          <w:i/>
          <w:w w:val="110"/>
          <w:sz w:val="16"/>
        </w:rPr>
        <w:t>eingefügt</w:t>
      </w:r>
      <w:r>
        <w:rPr>
          <w:i/>
          <w:spacing w:val="-3"/>
          <w:w w:val="110"/>
          <w:sz w:val="16"/>
        </w:rPr>
        <w:t> </w:t>
      </w:r>
      <w:r>
        <w:rPr>
          <w:i/>
          <w:w w:val="110"/>
          <w:sz w:val="16"/>
        </w:rPr>
        <w:t>durch</w:t>
      </w:r>
      <w:r>
        <w:rPr>
          <w:i/>
          <w:color w:val="0000FF"/>
          <w:spacing w:val="-3"/>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2006</w:t>
      </w:r>
      <w:r>
        <w:rPr>
          <w:i/>
          <w:color w:val="0000FF"/>
          <w:spacing w:val="-3"/>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99</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8pt;width:300.472pt;height:.75pt;mso-position-horizontal-relative:page;mso-position-vertical-relative:paragraph;z-index:-15584256;mso-wrap-distance-left:0;mso-wrap-distance-right:0" filled="true" fillcolor="#000000" stroked="false">
            <v:fill type="solid"/>
            <w10:wrap type="topAndBottom"/>
          </v:rect>
        </w:pict>
      </w:r>
      <w:bookmarkStart w:name="_bookmark815" w:id="1128"/>
      <w:bookmarkEnd w:id="1128"/>
      <w:r>
        <w:rPr/>
      </w:r>
      <w:bookmarkStart w:name="_bookmark815" w:id="1129"/>
      <w:bookmarkEnd w:id="1129"/>
      <w:r>
        <w:rPr>
          <w:i/>
          <w:w w:val="110"/>
          <w:sz w:val="16"/>
        </w:rPr>
        <w:t>§</w:t>
      </w:r>
      <w:r>
        <w:rPr>
          <w:i/>
          <w:spacing w:val="-6"/>
          <w:w w:val="110"/>
          <w:sz w:val="16"/>
        </w:rPr>
        <w:t> </w:t>
      </w:r>
      <w:r>
        <w:rPr>
          <w:i/>
          <w:w w:val="110"/>
          <w:sz w:val="16"/>
        </w:rPr>
        <w:t>131</w:t>
      </w:r>
      <w:r>
        <w:rPr>
          <w:i/>
          <w:spacing w:val="-5"/>
          <w:w w:val="110"/>
          <w:sz w:val="16"/>
        </w:rPr>
        <w:t> </w:t>
      </w:r>
      <w:r>
        <w:rPr>
          <w:i/>
          <w:w w:val="110"/>
          <w:sz w:val="16"/>
        </w:rPr>
        <w:t>Abs.</w:t>
      </w:r>
      <w:r>
        <w:rPr>
          <w:i/>
          <w:spacing w:val="-5"/>
          <w:w w:val="110"/>
          <w:sz w:val="16"/>
        </w:rPr>
        <w:t> </w:t>
      </w:r>
      <w:r>
        <w:rPr>
          <w:i/>
          <w:w w:val="110"/>
          <w:sz w:val="16"/>
        </w:rPr>
        <w:t>8</w:t>
      </w:r>
      <w:r>
        <w:rPr>
          <w:i/>
          <w:spacing w:val="-5"/>
          <w:w w:val="110"/>
          <w:sz w:val="16"/>
        </w:rPr>
        <w:t> </w:t>
      </w:r>
      <w:r>
        <w:rPr>
          <w:i/>
          <w:w w:val="110"/>
          <w:sz w:val="16"/>
        </w:rPr>
        <w:t>aufgehoben</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16" w:id="1130"/>
      <w:bookmarkEnd w:id="1130"/>
      <w:r>
        <w:rPr/>
      </w:r>
      <w:bookmarkStart w:name="_bookmark816" w:id="1131"/>
      <w:bookmarkEnd w:id="1131"/>
      <w:r>
        <w:rPr>
          <w:i/>
          <w:w w:val="110"/>
          <w:sz w:val="16"/>
        </w:rPr>
        <w:t>§</w:t>
      </w:r>
      <w:r>
        <w:rPr>
          <w:i/>
          <w:spacing w:val="-6"/>
          <w:w w:val="110"/>
          <w:sz w:val="16"/>
        </w:rPr>
        <w:t> </w:t>
      </w:r>
      <w:r>
        <w:rPr>
          <w:i/>
          <w:w w:val="110"/>
          <w:sz w:val="16"/>
        </w:rPr>
        <w:t>131</w:t>
      </w:r>
      <w:r>
        <w:rPr>
          <w:i/>
          <w:spacing w:val="-5"/>
          <w:w w:val="110"/>
          <w:sz w:val="16"/>
        </w:rPr>
        <w:t> </w:t>
      </w:r>
      <w:r>
        <w:rPr>
          <w:i/>
          <w:w w:val="110"/>
          <w:sz w:val="16"/>
        </w:rPr>
        <w:t>Abs.</w:t>
      </w:r>
      <w:r>
        <w:rPr>
          <w:i/>
          <w:spacing w:val="-5"/>
          <w:w w:val="110"/>
          <w:sz w:val="16"/>
        </w:rPr>
        <w:t> </w:t>
      </w:r>
      <w:r>
        <w:rPr>
          <w:i/>
          <w:w w:val="110"/>
          <w:sz w:val="16"/>
        </w:rPr>
        <w:t>9</w:t>
      </w:r>
      <w:r>
        <w:rPr>
          <w:i/>
          <w:spacing w:val="-5"/>
          <w:w w:val="110"/>
          <w:sz w:val="16"/>
        </w:rPr>
        <w:t> </w:t>
      </w:r>
      <w:r>
        <w:rPr>
          <w:i/>
          <w:w w:val="110"/>
          <w:sz w:val="16"/>
        </w:rPr>
        <w:t>aufgehoben</w:t>
      </w:r>
      <w:r>
        <w:rPr>
          <w:i/>
          <w:spacing w:val="-5"/>
          <w:w w:val="110"/>
          <w:sz w:val="16"/>
        </w:rPr>
        <w:t> </w:t>
      </w:r>
      <w:r>
        <w:rPr>
          <w:i/>
          <w:w w:val="110"/>
          <w:sz w:val="16"/>
        </w:rPr>
        <w:t>durch</w:t>
      </w:r>
      <w:r>
        <w:rPr>
          <w:i/>
          <w:color w:val="0000FF"/>
          <w:spacing w:val="-5"/>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2007</w:t>
      </w:r>
      <w:r>
        <w:rPr>
          <w:i/>
          <w:color w:val="0000FF"/>
          <w:spacing w:val="-5"/>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3pt;width:300.472pt;height:.75pt;mso-position-horizontal-relative:page;mso-position-vertical-relative:paragraph;z-index:-15583232;mso-wrap-distance-left:0;mso-wrap-distance-right:0" filled="true" fillcolor="#000000" stroked="false">
            <v:fill type="solid"/>
            <w10:wrap type="topAndBottom"/>
          </v:rect>
        </w:pict>
      </w:r>
      <w:bookmarkStart w:name="_bookmark817" w:id="1132"/>
      <w:bookmarkEnd w:id="1132"/>
      <w:r>
        <w:rPr/>
      </w:r>
      <w:bookmarkStart w:name="_bookmark817" w:id="1133"/>
      <w:bookmarkEnd w:id="1133"/>
      <w:r>
        <w:rPr>
          <w:i/>
          <w:w w:val="110"/>
          <w:sz w:val="16"/>
        </w:rPr>
        <w:t>§</w:t>
      </w:r>
      <w:r>
        <w:rPr>
          <w:i/>
          <w:w w:val="110"/>
          <w:sz w:val="16"/>
        </w:rPr>
        <w:t> 132 abgeändert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18" w:id="1134"/>
      <w:bookmarkEnd w:id="1134"/>
      <w:r>
        <w:rPr/>
      </w:r>
      <w:bookmarkStart w:name="_bookmark818" w:id="1135"/>
      <w:bookmarkEnd w:id="1135"/>
      <w:r>
        <w:rPr>
          <w:i/>
          <w:w w:val="110"/>
          <w:sz w:val="16"/>
        </w:rPr>
        <w:t>§</w:t>
      </w:r>
      <w:r>
        <w:rPr>
          <w:i/>
          <w:w w:val="110"/>
          <w:sz w:val="16"/>
        </w:rPr>
        <w:t> 132a eingefügt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5pt;width:300.472pt;height:.75pt;mso-position-horizontal-relative:page;mso-position-vertical-relative:paragraph;z-index:-15582208;mso-wrap-distance-left:0;mso-wrap-distance-right:0" filled="true" fillcolor="#000000" stroked="false">
            <v:fill type="solid"/>
            <w10:wrap type="topAndBottom"/>
          </v:rect>
        </w:pict>
      </w:r>
      <w:bookmarkStart w:name="_bookmark819" w:id="1136"/>
      <w:bookmarkEnd w:id="1136"/>
      <w:r>
        <w:rPr/>
      </w:r>
      <w:bookmarkStart w:name="_bookmark819" w:id="1137"/>
      <w:bookmarkEnd w:id="1137"/>
      <w:r>
        <w:rPr>
          <w:i/>
          <w:w w:val="110"/>
          <w:sz w:val="16"/>
        </w:rPr>
        <w:t>Überschrift</w:t>
      </w:r>
      <w:r>
        <w:rPr>
          <w:i/>
          <w:w w:val="110"/>
          <w:sz w:val="16"/>
        </w:rPr>
        <w:t> vor § 133 abgeändert durch</w:t>
      </w:r>
      <w:r>
        <w:rPr>
          <w:i/>
          <w:color w:val="0000FF"/>
          <w:w w:val="110"/>
          <w:sz w:val="16"/>
        </w:rPr>
        <w:t> </w:t>
      </w:r>
      <w:r>
        <w:rPr>
          <w:i/>
          <w:color w:val="0000FF"/>
          <w:w w:val="110"/>
          <w:sz w:val="16"/>
          <w:u w:val="single" w:color="0000FF"/>
        </w:rPr>
        <w:t>LGBl. 2007 Nr.</w:t>
      </w:r>
      <w:r>
        <w:rPr>
          <w:i/>
          <w:color w:val="0000FF"/>
          <w:spacing w:val="-31"/>
          <w:w w:val="110"/>
          <w:sz w:val="16"/>
          <w:u w:val="single" w:color="0000FF"/>
        </w:rPr>
        <w:t> </w:t>
      </w:r>
      <w:r>
        <w:rPr>
          <w:i/>
          <w:color w:val="0000FF"/>
          <w:w w:val="110"/>
          <w:sz w:val="16"/>
          <w:u w:val="single" w:color="0000FF"/>
        </w:rPr>
        <w:t>296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20" w:id="1138"/>
      <w:bookmarkEnd w:id="1138"/>
      <w:r>
        <w:rPr/>
      </w:r>
      <w:bookmarkStart w:name="_bookmark820" w:id="1139"/>
      <w:bookmarkEnd w:id="1139"/>
      <w:r>
        <w:rPr>
          <w:i/>
          <w:w w:val="110"/>
          <w:sz w:val="16"/>
        </w:rPr>
        <w:t>§</w:t>
      </w:r>
      <w:r>
        <w:rPr>
          <w:i/>
          <w:spacing w:val="-7"/>
          <w:w w:val="110"/>
          <w:sz w:val="16"/>
        </w:rPr>
        <w:t> </w:t>
      </w:r>
      <w:r>
        <w:rPr>
          <w:i/>
          <w:w w:val="110"/>
          <w:sz w:val="16"/>
        </w:rPr>
        <w:t>133</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5pt;width:300.472pt;height:.75pt;mso-position-horizontal-relative:page;mso-position-vertical-relative:paragraph;z-index:-15581184;mso-wrap-distance-left:0;mso-wrap-distance-right:0" filled="true" fillcolor="#000000" stroked="false">
            <v:fill type="solid"/>
            <w10:wrap type="topAndBottom"/>
          </v:rect>
        </w:pict>
      </w:r>
      <w:bookmarkStart w:name="_bookmark821" w:id="1140"/>
      <w:bookmarkEnd w:id="1140"/>
      <w:r>
        <w:rPr/>
      </w:r>
      <w:bookmarkStart w:name="_bookmark821" w:id="1141"/>
      <w:bookmarkEnd w:id="1141"/>
      <w:r>
        <w:rPr>
          <w:i/>
          <w:w w:val="110"/>
          <w:sz w:val="16"/>
        </w:rPr>
        <w:t>§</w:t>
      </w:r>
      <w:r>
        <w:rPr>
          <w:i/>
          <w:spacing w:val="-7"/>
          <w:w w:val="110"/>
          <w:sz w:val="16"/>
        </w:rPr>
        <w:t> </w:t>
      </w:r>
      <w:r>
        <w:rPr>
          <w:i/>
          <w:w w:val="110"/>
          <w:sz w:val="16"/>
        </w:rPr>
        <w:t>134</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22" w:id="1142"/>
      <w:bookmarkEnd w:id="1142"/>
      <w:r>
        <w:rPr/>
      </w:r>
      <w:bookmarkStart w:name="_bookmark822" w:id="1143"/>
      <w:bookmarkEnd w:id="1143"/>
      <w:r>
        <w:rPr>
          <w:i/>
          <w:w w:val="110"/>
          <w:sz w:val="16"/>
        </w:rPr>
        <w:t>§</w:t>
      </w:r>
      <w:r>
        <w:rPr>
          <w:i/>
          <w:spacing w:val="-7"/>
          <w:w w:val="110"/>
          <w:sz w:val="16"/>
        </w:rPr>
        <w:t> </w:t>
      </w:r>
      <w:r>
        <w:rPr>
          <w:i/>
          <w:w w:val="110"/>
          <w:sz w:val="16"/>
        </w:rPr>
        <w:t>135</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6pt;width:300.472pt;height:.75pt;mso-position-horizontal-relative:page;mso-position-vertical-relative:paragraph;z-index:-15580160;mso-wrap-distance-left:0;mso-wrap-distance-right:0" filled="true" fillcolor="#000000" stroked="false">
            <v:fill type="solid"/>
            <w10:wrap type="topAndBottom"/>
          </v:rect>
        </w:pict>
      </w:r>
      <w:bookmarkStart w:name="_bookmark823" w:id="1144"/>
      <w:bookmarkEnd w:id="1144"/>
      <w:r>
        <w:rPr/>
      </w:r>
      <w:bookmarkStart w:name="_bookmark823" w:id="1145"/>
      <w:bookmarkEnd w:id="1145"/>
      <w:r>
        <w:rPr>
          <w:i/>
          <w:w w:val="110"/>
          <w:sz w:val="16"/>
        </w:rPr>
        <w:t>§</w:t>
      </w:r>
      <w:r>
        <w:rPr>
          <w:i/>
          <w:spacing w:val="-7"/>
          <w:w w:val="110"/>
          <w:sz w:val="16"/>
        </w:rPr>
        <w:t> </w:t>
      </w:r>
      <w:r>
        <w:rPr>
          <w:i/>
          <w:w w:val="110"/>
          <w:sz w:val="16"/>
        </w:rPr>
        <w:t>136</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24" w:id="1146"/>
      <w:bookmarkEnd w:id="1146"/>
      <w:r>
        <w:rPr/>
      </w:r>
      <w:bookmarkStart w:name="_bookmark824" w:id="1147"/>
      <w:bookmarkEnd w:id="1147"/>
      <w:r>
        <w:rPr>
          <w:i/>
          <w:w w:val="110"/>
          <w:sz w:val="16"/>
        </w:rPr>
        <w:t>§</w:t>
      </w:r>
      <w:r>
        <w:rPr>
          <w:i/>
          <w:spacing w:val="-7"/>
          <w:w w:val="110"/>
          <w:sz w:val="16"/>
        </w:rPr>
        <w:t> </w:t>
      </w:r>
      <w:r>
        <w:rPr>
          <w:i/>
          <w:w w:val="110"/>
          <w:sz w:val="16"/>
        </w:rPr>
        <w:t>137</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296</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749pt;width:300.472pt;height:.75pt;mso-position-horizontal-relative:page;mso-position-vertical-relative:paragraph;z-index:-15579136;mso-wrap-distance-left:0;mso-wrap-distance-right:0" filled="true" fillcolor="#000000" stroked="false">
            <v:fill type="solid"/>
            <w10:wrap type="topAndBottom"/>
          </v:rect>
        </w:pict>
      </w:r>
      <w:bookmarkStart w:name="_bookmark825" w:id="1148"/>
      <w:bookmarkEnd w:id="1148"/>
      <w:r>
        <w:rPr/>
      </w:r>
      <w:bookmarkStart w:name="_bookmark825" w:id="1149"/>
      <w:bookmarkEnd w:id="1149"/>
      <w:r>
        <w:rPr>
          <w:i/>
          <w:w w:val="110"/>
          <w:sz w:val="16"/>
        </w:rPr>
        <w:t>§</w:t>
      </w:r>
      <w:r>
        <w:rPr>
          <w:i/>
          <w:w w:val="110"/>
          <w:sz w:val="16"/>
        </w:rPr>
        <w:t> 137a eingefügt durch</w:t>
      </w:r>
      <w:r>
        <w:rPr>
          <w:i/>
          <w:color w:val="0000FF"/>
          <w:w w:val="110"/>
          <w:sz w:val="16"/>
        </w:rPr>
        <w:t> </w:t>
      </w:r>
      <w:r>
        <w:rPr>
          <w:i/>
          <w:color w:val="0000FF"/>
          <w:w w:val="110"/>
          <w:sz w:val="16"/>
          <w:u w:val="single" w:color="0000FF"/>
        </w:rPr>
        <w:t>LGBl. 2007 Nr.</w:t>
      </w:r>
      <w:r>
        <w:rPr>
          <w:i/>
          <w:color w:val="0000FF"/>
          <w:spacing w:val="-23"/>
          <w:w w:val="110"/>
          <w:sz w:val="16"/>
          <w:u w:val="single" w:color="0000FF"/>
        </w:rPr>
        <w:t> </w:t>
      </w:r>
      <w:r>
        <w:rPr>
          <w:i/>
          <w:color w:val="0000FF"/>
          <w:w w:val="110"/>
          <w:sz w:val="16"/>
          <w:u w:val="single" w:color="0000FF"/>
        </w:rPr>
        <w:t>296</w:t>
      </w:r>
      <w:r>
        <w:rPr>
          <w:i/>
          <w:w w:val="110"/>
          <w:sz w:val="16"/>
        </w:rPr>
        <w:t>.</w:t>
      </w:r>
    </w:p>
    <w:p>
      <w:pPr>
        <w:pStyle w:val="ListParagraph"/>
        <w:numPr>
          <w:ilvl w:val="0"/>
          <w:numId w:val="303"/>
        </w:numPr>
        <w:tabs>
          <w:tab w:pos="532" w:val="left" w:leader="none"/>
        </w:tabs>
        <w:spacing w:line="240" w:lineRule="auto" w:before="0" w:after="128"/>
        <w:ind w:left="531" w:right="0" w:hanging="375"/>
        <w:jc w:val="left"/>
        <w:rPr>
          <w:i/>
          <w:sz w:val="16"/>
        </w:rPr>
      </w:pPr>
      <w:bookmarkStart w:name="_bookmark826" w:id="1150"/>
      <w:bookmarkEnd w:id="1150"/>
      <w:r>
        <w:rPr/>
      </w:r>
      <w:bookmarkStart w:name="_bookmark826" w:id="1151"/>
      <w:bookmarkEnd w:id="1151"/>
      <w:r>
        <w:rPr>
          <w:i/>
          <w:w w:val="110"/>
          <w:sz w:val="16"/>
        </w:rPr>
        <w:t>Überschrift</w:t>
      </w:r>
      <w:r>
        <w:rPr>
          <w:i/>
          <w:w w:val="110"/>
          <w:sz w:val="16"/>
        </w:rPr>
        <w:t> vor § 138 abgeändert durch</w:t>
      </w:r>
      <w:r>
        <w:rPr>
          <w:i/>
          <w:color w:val="0000FF"/>
          <w:w w:val="110"/>
          <w:sz w:val="16"/>
        </w:rPr>
        <w:t> </w:t>
      </w:r>
      <w:r>
        <w:rPr>
          <w:i/>
          <w:color w:val="0000FF"/>
          <w:w w:val="110"/>
          <w:sz w:val="16"/>
          <w:u w:val="single" w:color="0000FF"/>
        </w:rPr>
        <w:t>LGBl. 2007 Nr.</w:t>
      </w:r>
      <w:r>
        <w:rPr>
          <w:i/>
          <w:color w:val="0000FF"/>
          <w:spacing w:val="-31"/>
          <w:w w:val="110"/>
          <w:sz w:val="16"/>
          <w:u w:val="single" w:color="0000FF"/>
        </w:rPr>
        <w:t> </w:t>
      </w:r>
      <w:r>
        <w:rPr>
          <w:i/>
          <w:color w:val="0000FF"/>
          <w:w w:val="110"/>
          <w:sz w:val="16"/>
          <w:u w:val="single" w:color="0000FF"/>
        </w:rPr>
        <w:t>292</w:t>
      </w:r>
      <w:r>
        <w:rPr>
          <w:i/>
          <w:w w:val="110"/>
          <w:sz w:val="16"/>
        </w:rPr>
        <w:t>.</w:t>
      </w:r>
    </w:p>
    <w:p>
      <w:pPr>
        <w:pStyle w:val="BodyText"/>
        <w:spacing w:line="20" w:lineRule="exact"/>
        <w:ind w:left="553"/>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3"/>
        </w:numPr>
        <w:tabs>
          <w:tab w:pos="532" w:val="left" w:leader="none"/>
        </w:tabs>
        <w:spacing w:line="240" w:lineRule="auto" w:before="3" w:after="0"/>
        <w:ind w:left="531" w:right="0" w:hanging="375"/>
        <w:jc w:val="left"/>
        <w:rPr>
          <w:i/>
          <w:sz w:val="16"/>
        </w:rPr>
      </w:pPr>
      <w:r>
        <w:rPr/>
        <w:pict>
          <v:rect style="position:absolute;margin-left:56.692902pt;margin-top:15.742846pt;width:300.472pt;height:.75pt;mso-position-horizontal-relative:page;mso-position-vertical-relative:paragraph;z-index:-15578112;mso-wrap-distance-left:0;mso-wrap-distance-right:0" filled="true" fillcolor="#000000" stroked="false">
            <v:fill type="solid"/>
            <w10:wrap type="topAndBottom"/>
          </v:rect>
        </w:pict>
      </w:r>
      <w:bookmarkStart w:name="_bookmark827" w:id="1152"/>
      <w:bookmarkEnd w:id="1152"/>
      <w:r>
        <w:rPr/>
      </w:r>
      <w:bookmarkStart w:name="_bookmark827" w:id="1153"/>
      <w:bookmarkEnd w:id="1153"/>
      <w:r>
        <w:rPr>
          <w:i/>
          <w:w w:val="110"/>
          <w:sz w:val="16"/>
        </w:rPr>
        <w:t>§</w:t>
      </w:r>
      <w:r>
        <w:rPr>
          <w:i/>
          <w:w w:val="110"/>
          <w:sz w:val="16"/>
        </w:rPr>
        <w:t> 138 Abs. 1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pStyle w:val="ListParagraph"/>
        <w:numPr>
          <w:ilvl w:val="0"/>
          <w:numId w:val="303"/>
        </w:numPr>
        <w:tabs>
          <w:tab w:pos="532" w:val="left" w:leader="none"/>
        </w:tabs>
        <w:spacing w:line="240" w:lineRule="auto" w:before="0" w:after="0"/>
        <w:ind w:left="531" w:right="0" w:hanging="375"/>
        <w:jc w:val="left"/>
        <w:rPr>
          <w:i/>
          <w:sz w:val="16"/>
        </w:rPr>
      </w:pPr>
      <w:bookmarkStart w:name="_bookmark828" w:id="1154"/>
      <w:bookmarkEnd w:id="1154"/>
      <w:r>
        <w:rPr/>
      </w:r>
      <w:bookmarkStart w:name="_bookmark828" w:id="1155"/>
      <w:bookmarkEnd w:id="1155"/>
      <w:r>
        <w:rPr>
          <w:i/>
          <w:w w:val="110"/>
          <w:sz w:val="16"/>
        </w:rPr>
        <w:t>§</w:t>
      </w:r>
      <w:r>
        <w:rPr>
          <w:i/>
          <w:w w:val="110"/>
          <w:sz w:val="16"/>
        </w:rPr>
        <w:t> 138 Abs. 2 abgeändert durch</w:t>
      </w:r>
      <w:r>
        <w:rPr>
          <w:i/>
          <w:color w:val="0000FF"/>
          <w:w w:val="110"/>
          <w:sz w:val="16"/>
        </w:rPr>
        <w:t> </w:t>
      </w:r>
      <w:r>
        <w:rPr>
          <w:i/>
          <w:color w:val="0000FF"/>
          <w:w w:val="110"/>
          <w:sz w:val="16"/>
          <w:u w:val="single" w:color="0000FF"/>
        </w:rPr>
        <w:t>LGBl. 2012 Nr.</w:t>
      </w:r>
      <w:r>
        <w:rPr>
          <w:i/>
          <w:color w:val="0000FF"/>
          <w:spacing w:val="-30"/>
          <w:w w:val="110"/>
          <w:sz w:val="16"/>
          <w:u w:val="single" w:color="0000FF"/>
        </w:rPr>
        <w:t> </w:t>
      </w:r>
      <w:r>
        <w:rPr>
          <w:i/>
          <w:color w:val="0000FF"/>
          <w:w w:val="110"/>
          <w:sz w:val="16"/>
          <w:u w:val="single" w:color="0000FF"/>
        </w:rPr>
        <w:t>26</w:t>
      </w:r>
      <w:r>
        <w:rPr>
          <w:i/>
          <w:w w:val="110"/>
          <w:sz w:val="16"/>
        </w:rPr>
        <w:t>.</w:t>
      </w:r>
    </w:p>
    <w:p>
      <w:pPr>
        <w:pStyle w:val="ListParagraph"/>
        <w:numPr>
          <w:ilvl w:val="0"/>
          <w:numId w:val="303"/>
        </w:numPr>
        <w:tabs>
          <w:tab w:pos="532" w:val="left" w:leader="none"/>
        </w:tabs>
        <w:spacing w:line="240" w:lineRule="auto" w:before="151" w:after="0"/>
        <w:ind w:left="531" w:right="0" w:hanging="375"/>
        <w:jc w:val="left"/>
        <w:rPr>
          <w:i/>
          <w:sz w:val="16"/>
        </w:rPr>
      </w:pPr>
      <w:bookmarkStart w:name="_bookmark829" w:id="1156"/>
      <w:bookmarkEnd w:id="1156"/>
      <w:r>
        <w:rPr/>
      </w:r>
      <w:bookmarkStart w:name="_bookmark829" w:id="1157"/>
      <w:bookmarkEnd w:id="1157"/>
      <w:r>
        <w:rPr>
          <w:i/>
          <w:w w:val="110"/>
          <w:sz w:val="16"/>
        </w:rPr>
        <w:t>§</w:t>
      </w:r>
      <w:r>
        <w:rPr>
          <w:i/>
          <w:w w:val="110"/>
          <w:sz w:val="16"/>
        </w:rPr>
        <w:t> 138 Abs. 3 abgeändert durch</w:t>
      </w:r>
      <w:r>
        <w:rPr>
          <w:i/>
          <w:color w:val="0000FF"/>
          <w:w w:val="110"/>
          <w:sz w:val="16"/>
        </w:rPr>
        <w:t> </w:t>
      </w:r>
      <w:r>
        <w:rPr>
          <w:i/>
          <w:color w:val="0000FF"/>
          <w:w w:val="110"/>
          <w:sz w:val="16"/>
          <w:u w:val="single" w:color="0000FF"/>
        </w:rPr>
        <w:t>LGBl. 2007 Nr.</w:t>
      </w:r>
      <w:r>
        <w:rPr>
          <w:i/>
          <w:color w:val="0000FF"/>
          <w:spacing w:val="-30"/>
          <w:w w:val="110"/>
          <w:sz w:val="16"/>
          <w:u w:val="single" w:color="0000FF"/>
        </w:rPr>
        <w:t> </w:t>
      </w:r>
      <w:r>
        <w:rPr>
          <w:i/>
          <w:color w:val="0000FF"/>
          <w:w w:val="110"/>
          <w:sz w:val="16"/>
          <w:u w:val="single" w:color="0000FF"/>
        </w:rPr>
        <w:t>292</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5"/>
        <w:jc w:val="left"/>
        <w:rPr>
          <w:i/>
          <w:sz w:val="11"/>
        </w:rPr>
      </w:pPr>
    </w:p>
    <w:tbl>
      <w:tblPr>
        <w:tblW w:w="0" w:type="auto"/>
        <w:jc w:val="left"/>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830" w:id="1158"/>
            <w:bookmarkEnd w:id="1158"/>
            <w:r>
              <w:rPr/>
            </w:r>
            <w:hyperlink w:history="true" w:anchor="_bookmark324">
              <w:r>
                <w:rPr>
                  <w:i/>
                  <w:color w:val="0000FF"/>
                  <w:w w:val="105"/>
                  <w:sz w:val="16"/>
                  <w:u w:val="single" w:color="0000FF"/>
                </w:rPr>
                <w:t>291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139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1" w:id="1159"/>
            <w:bookmarkEnd w:id="1159"/>
            <w:r>
              <w:rPr/>
            </w:r>
            <w:hyperlink w:history="true" w:anchor="_bookmark325">
              <w:r>
                <w:rPr>
                  <w:i/>
                  <w:color w:val="0000FF"/>
                  <w:w w:val="105"/>
                  <w:sz w:val="16"/>
                  <w:u w:val="single" w:color="0000FF"/>
                </w:rPr>
                <w:t>292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140 Abs. 1 abgeändert durch </w:t>
            </w:r>
            <w:r>
              <w:rPr>
                <w:i/>
                <w:color w:val="0000FF"/>
                <w:w w:val="110"/>
                <w:sz w:val="16"/>
                <w:u w:val="single" w:color="0000FF"/>
              </w:rPr>
              <w:t>LGBl. 2008 Nr. 346</w:t>
            </w:r>
            <w:r>
              <w:rPr>
                <w:i/>
                <w:w w:val="110"/>
                <w:sz w:val="16"/>
              </w:rPr>
              <w:t>.</w:t>
            </w:r>
          </w:p>
        </w:tc>
      </w:tr>
      <w:tr>
        <w:trPr>
          <w:trHeight w:val="319" w:hRule="atLeast"/>
        </w:trPr>
        <w:tc>
          <w:tcPr>
            <w:tcW w:w="447" w:type="dxa"/>
          </w:tcPr>
          <w:p>
            <w:pPr>
              <w:pStyle w:val="TableParagraph"/>
              <w:rPr>
                <w:i/>
                <w:sz w:val="16"/>
              </w:rPr>
            </w:pPr>
            <w:bookmarkStart w:name="_bookmark832" w:id="1160"/>
            <w:bookmarkEnd w:id="1160"/>
            <w:r>
              <w:rPr/>
            </w:r>
            <w:hyperlink w:history="true" w:anchor="_bookmark326">
              <w:r>
                <w:rPr>
                  <w:i/>
                  <w:color w:val="0000FF"/>
                  <w:w w:val="105"/>
                  <w:sz w:val="16"/>
                  <w:u w:val="single" w:color="0000FF"/>
                </w:rPr>
                <w:t>293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140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3" w:id="1161"/>
            <w:bookmarkEnd w:id="1161"/>
            <w:r>
              <w:rPr/>
            </w:r>
            <w:hyperlink w:history="true" w:anchor="_bookmark327">
              <w:r>
                <w:rPr>
                  <w:i/>
                  <w:color w:val="0000FF"/>
                  <w:w w:val="105"/>
                  <w:sz w:val="16"/>
                  <w:u w:val="single" w:color="0000FF"/>
                </w:rPr>
                <w:t>294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4" w:id="1162"/>
            <w:bookmarkEnd w:id="1162"/>
            <w:r>
              <w:rPr/>
            </w:r>
            <w:hyperlink w:history="true" w:anchor="_bookmark328">
              <w:r>
                <w:rPr>
                  <w:i/>
                  <w:color w:val="0000FF"/>
                  <w:w w:val="105"/>
                  <w:sz w:val="16"/>
                  <w:u w:val="single" w:color="0000FF"/>
                </w:rPr>
                <w:t>295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5" w:id="1163"/>
            <w:bookmarkEnd w:id="1163"/>
            <w:r>
              <w:rPr/>
            </w:r>
            <w:hyperlink w:history="true" w:anchor="_bookmark329">
              <w:r>
                <w:rPr>
                  <w:i/>
                  <w:color w:val="0000FF"/>
                  <w:w w:val="105"/>
                  <w:sz w:val="16"/>
                  <w:u w:val="single" w:color="0000FF"/>
                </w:rPr>
                <w:t>296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3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836" w:id="1164"/>
            <w:bookmarkEnd w:id="1164"/>
            <w:r>
              <w:rPr/>
            </w:r>
            <w:hyperlink w:history="true" w:anchor="_bookmark330">
              <w:r>
                <w:rPr>
                  <w:i/>
                  <w:color w:val="0000FF"/>
                  <w:w w:val="105"/>
                  <w:sz w:val="16"/>
                  <w:u w:val="single" w:color="0000FF"/>
                </w:rPr>
                <w:t>297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4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7" w:id="1165"/>
            <w:bookmarkEnd w:id="1165"/>
            <w:r>
              <w:rPr/>
            </w:r>
            <w:hyperlink w:history="true" w:anchor="_bookmark331">
              <w:r>
                <w:rPr>
                  <w:i/>
                  <w:color w:val="0000FF"/>
                  <w:w w:val="105"/>
                  <w:sz w:val="16"/>
                  <w:u w:val="single" w:color="0000FF"/>
                </w:rPr>
                <w:t>298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5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8" w:id="1166"/>
            <w:bookmarkEnd w:id="1166"/>
            <w:r>
              <w:rPr/>
            </w:r>
            <w:hyperlink w:history="true" w:anchor="_bookmark332">
              <w:r>
                <w:rPr>
                  <w:i/>
                  <w:color w:val="0000FF"/>
                  <w:w w:val="105"/>
                  <w:sz w:val="16"/>
                  <w:u w:val="single" w:color="0000FF"/>
                </w:rPr>
                <w:t>299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6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39" w:id="1167"/>
            <w:bookmarkEnd w:id="1167"/>
            <w:r>
              <w:rPr/>
            </w:r>
            <w:hyperlink w:history="true" w:anchor="_bookmark333">
              <w:r>
                <w:rPr>
                  <w:i/>
                  <w:color w:val="0000FF"/>
                  <w:w w:val="105"/>
                  <w:sz w:val="16"/>
                  <w:u w:val="single" w:color="0000FF"/>
                </w:rPr>
                <w:t>300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141 Abs. 7 eingefügt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840" w:id="1168"/>
            <w:bookmarkEnd w:id="1168"/>
            <w:r>
              <w:rPr/>
            </w:r>
            <w:hyperlink w:history="true" w:anchor="_bookmark334">
              <w:r>
                <w:rPr>
                  <w:i/>
                  <w:color w:val="0000FF"/>
                  <w:w w:val="105"/>
                  <w:sz w:val="16"/>
                  <w:u w:val="single" w:color="0000FF"/>
                </w:rPr>
                <w:t>301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41" w:id="1169"/>
            <w:bookmarkEnd w:id="1169"/>
            <w:r>
              <w:rPr/>
            </w:r>
            <w:hyperlink w:history="true" w:anchor="_bookmark335">
              <w:r>
                <w:rPr>
                  <w:i/>
                  <w:color w:val="0000FF"/>
                  <w:w w:val="105"/>
                  <w:sz w:val="16"/>
                  <w:u w:val="single" w:color="0000FF"/>
                </w:rPr>
                <w:t>302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143 aufgehoben durch </w:t>
            </w:r>
            <w:r>
              <w:rPr>
                <w:i/>
                <w:color w:val="0000FF"/>
                <w:w w:val="110"/>
                <w:sz w:val="16"/>
                <w:u w:val="single" w:color="0000FF"/>
              </w:rPr>
              <w:t>LGBl. 2008 Nr. 346</w:t>
            </w:r>
            <w:r>
              <w:rPr>
                <w:i/>
                <w:w w:val="110"/>
                <w:sz w:val="16"/>
              </w:rPr>
              <w:t>.</w:t>
            </w:r>
          </w:p>
        </w:tc>
      </w:tr>
      <w:tr>
        <w:trPr>
          <w:trHeight w:val="319" w:hRule="atLeast"/>
        </w:trPr>
        <w:tc>
          <w:tcPr>
            <w:tcW w:w="447" w:type="dxa"/>
          </w:tcPr>
          <w:p>
            <w:pPr>
              <w:pStyle w:val="TableParagraph"/>
              <w:rPr>
                <w:i/>
                <w:sz w:val="16"/>
              </w:rPr>
            </w:pPr>
            <w:bookmarkStart w:name="_bookmark842" w:id="1170"/>
            <w:bookmarkEnd w:id="1170"/>
            <w:r>
              <w:rPr/>
            </w:r>
            <w:hyperlink w:history="true" w:anchor="_bookmark336">
              <w:r>
                <w:rPr>
                  <w:i/>
                  <w:color w:val="0000FF"/>
                  <w:w w:val="105"/>
                  <w:sz w:val="16"/>
                  <w:u w:val="single" w:color="0000FF"/>
                </w:rPr>
                <w:t>303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144 aufgehoben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43" w:id="1171"/>
            <w:bookmarkEnd w:id="1171"/>
            <w:r>
              <w:rPr/>
            </w:r>
            <w:hyperlink w:history="true" w:anchor="_bookmark337">
              <w:r>
                <w:rPr>
                  <w:i/>
                  <w:color w:val="0000FF"/>
                  <w:w w:val="105"/>
                  <w:sz w:val="16"/>
                  <w:u w:val="single" w:color="0000FF"/>
                </w:rPr>
                <w:t>304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144a aufgehoben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844" w:id="1172"/>
            <w:bookmarkEnd w:id="1172"/>
            <w:r>
              <w:rPr/>
            </w:r>
            <w:hyperlink w:history="true" w:anchor="_bookmark338">
              <w:r>
                <w:rPr>
                  <w:i/>
                  <w:color w:val="0000FF"/>
                  <w:w w:val="105"/>
                  <w:sz w:val="16"/>
                  <w:u w:val="single" w:color="0000FF"/>
                </w:rPr>
                <w:t>305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Überschrift vor § 144b eingefügt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845" w:id="1173"/>
            <w:bookmarkEnd w:id="1173"/>
            <w:r>
              <w:rPr/>
            </w:r>
            <w:hyperlink w:history="true" w:anchor="_bookmark339">
              <w:r>
                <w:rPr>
                  <w:i/>
                  <w:color w:val="0000FF"/>
                  <w:w w:val="105"/>
                  <w:sz w:val="16"/>
                  <w:u w:val="single" w:color="0000FF"/>
                </w:rPr>
                <w:t>306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144b eingefügt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846" w:id="1174"/>
            <w:bookmarkEnd w:id="1174"/>
            <w:r>
              <w:rPr/>
            </w:r>
            <w:hyperlink w:history="true" w:anchor="_bookmark341">
              <w:r>
                <w:rPr>
                  <w:i/>
                  <w:color w:val="0000FF"/>
                  <w:w w:val="105"/>
                  <w:sz w:val="16"/>
                  <w:u w:val="single" w:color="0000FF"/>
                </w:rPr>
                <w:t>307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147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847" w:id="1175"/>
            <w:bookmarkEnd w:id="1175"/>
            <w:r>
              <w:rPr/>
            </w:r>
            <w:hyperlink w:history="true" w:anchor="_bookmark342">
              <w:r>
                <w:rPr>
                  <w:i/>
                  <w:color w:val="0000FF"/>
                  <w:w w:val="105"/>
                  <w:sz w:val="16"/>
                  <w:u w:val="single" w:color="0000FF"/>
                </w:rPr>
                <w:t>308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148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48" w:id="1176"/>
            <w:bookmarkEnd w:id="1176"/>
            <w:r>
              <w:rPr/>
            </w:r>
            <w:hyperlink w:history="true" w:anchor="_bookmark343">
              <w:r>
                <w:rPr>
                  <w:i/>
                  <w:color w:val="0000FF"/>
                  <w:w w:val="105"/>
                  <w:sz w:val="16"/>
                  <w:u w:val="single" w:color="0000FF"/>
                </w:rPr>
                <w:t>309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155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849" w:id="1177"/>
            <w:bookmarkEnd w:id="1177"/>
            <w:r>
              <w:rPr/>
            </w:r>
            <w:hyperlink w:history="true" w:anchor="_bookmark346">
              <w:r>
                <w:rPr>
                  <w:i/>
                  <w:color w:val="0000FF"/>
                  <w:w w:val="105"/>
                  <w:sz w:val="16"/>
                  <w:u w:val="single" w:color="0000FF"/>
                </w:rPr>
                <w:t>310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163 Abs. 1 abgeändert durch </w:t>
            </w:r>
            <w:r>
              <w:rPr>
                <w:i/>
                <w:color w:val="0000FF"/>
                <w:w w:val="110"/>
                <w:sz w:val="16"/>
                <w:u w:val="single" w:color="0000FF"/>
              </w:rPr>
              <w:t>LGBl. 2011 Nr. 593</w:t>
            </w:r>
            <w:r>
              <w:rPr>
                <w:i/>
                <w:w w:val="110"/>
                <w:sz w:val="16"/>
              </w:rPr>
              <w:t>.</w:t>
            </w:r>
          </w:p>
        </w:tc>
      </w:tr>
      <w:tr>
        <w:trPr>
          <w:trHeight w:val="319" w:hRule="atLeast"/>
        </w:trPr>
        <w:tc>
          <w:tcPr>
            <w:tcW w:w="447" w:type="dxa"/>
          </w:tcPr>
          <w:p>
            <w:pPr>
              <w:pStyle w:val="TableParagraph"/>
              <w:rPr>
                <w:i/>
                <w:sz w:val="16"/>
              </w:rPr>
            </w:pPr>
            <w:bookmarkStart w:name="_bookmark850" w:id="1178"/>
            <w:bookmarkEnd w:id="1178"/>
            <w:r>
              <w:rPr/>
            </w:r>
            <w:hyperlink w:history="true" w:anchor="_bookmark347">
              <w:r>
                <w:rPr>
                  <w:i/>
                  <w:color w:val="0000FF"/>
                  <w:w w:val="105"/>
                  <w:sz w:val="16"/>
                  <w:u w:val="single" w:color="0000FF"/>
                </w:rPr>
                <w:t>311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164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1" w:id="1179"/>
            <w:bookmarkEnd w:id="1179"/>
            <w:r>
              <w:rPr/>
            </w:r>
            <w:hyperlink w:history="true" w:anchor="_bookmark348">
              <w:r>
                <w:rPr>
                  <w:i/>
                  <w:color w:val="0000FF"/>
                  <w:w w:val="105"/>
                  <w:sz w:val="16"/>
                  <w:u w:val="single" w:color="0000FF"/>
                </w:rPr>
                <w:t>312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165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2" w:id="1180"/>
            <w:bookmarkEnd w:id="1180"/>
            <w:r>
              <w:rPr/>
            </w:r>
            <w:hyperlink w:history="true" w:anchor="_bookmark349">
              <w:r>
                <w:rPr>
                  <w:i/>
                  <w:color w:val="0000FF"/>
                  <w:w w:val="105"/>
                  <w:sz w:val="16"/>
                  <w:u w:val="single" w:color="0000FF"/>
                </w:rPr>
                <w:t>313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165 Abs. 3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3" w:id="1181"/>
            <w:bookmarkEnd w:id="1181"/>
            <w:r>
              <w:rPr/>
            </w:r>
            <w:hyperlink w:history="true" w:anchor="_bookmark350">
              <w:r>
                <w:rPr>
                  <w:i/>
                  <w:color w:val="0000FF"/>
                  <w:w w:val="105"/>
                  <w:sz w:val="16"/>
                  <w:u w:val="single" w:color="0000FF"/>
                </w:rPr>
                <w:t>314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166 Abs.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4" w:id="1182"/>
            <w:bookmarkEnd w:id="1182"/>
            <w:r>
              <w:rPr/>
            </w:r>
            <w:hyperlink w:history="true" w:anchor="_bookmark351">
              <w:r>
                <w:rPr>
                  <w:i/>
                  <w:color w:val="0000FF"/>
                  <w:w w:val="105"/>
                  <w:sz w:val="16"/>
                  <w:u w:val="single" w:color="0000FF"/>
                </w:rPr>
                <w:t>315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166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5" w:id="1183"/>
            <w:bookmarkEnd w:id="1183"/>
            <w:r>
              <w:rPr/>
            </w:r>
            <w:hyperlink w:history="true" w:anchor="_bookmark352">
              <w:r>
                <w:rPr>
                  <w:i/>
                  <w:color w:val="0000FF"/>
                  <w:w w:val="105"/>
                  <w:sz w:val="16"/>
                  <w:u w:val="single" w:color="0000FF"/>
                </w:rPr>
                <w:t>316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166 Abs. 4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6" w:id="1184"/>
            <w:bookmarkEnd w:id="1184"/>
            <w:r>
              <w:rPr/>
            </w:r>
            <w:hyperlink w:history="true" w:anchor="_bookmark353">
              <w:r>
                <w:rPr>
                  <w:i/>
                  <w:color w:val="0000FF"/>
                  <w:w w:val="105"/>
                  <w:sz w:val="16"/>
                  <w:u w:val="single" w:color="0000FF"/>
                </w:rPr>
                <w:t>317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167 Abs. 4 eingefügt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57" w:id="1185"/>
            <w:bookmarkEnd w:id="1185"/>
            <w:r>
              <w:rPr/>
            </w:r>
            <w:hyperlink w:history="true" w:anchor="_bookmark354">
              <w:r>
                <w:rPr>
                  <w:i/>
                  <w:color w:val="0000FF"/>
                  <w:w w:val="105"/>
                  <w:sz w:val="16"/>
                  <w:u w:val="single" w:color="0000FF"/>
                </w:rPr>
                <w:t>318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168a eingefügt durch </w:t>
            </w:r>
            <w:r>
              <w:rPr>
                <w:i/>
                <w:color w:val="0000FF"/>
                <w:w w:val="110"/>
                <w:sz w:val="16"/>
                <w:u w:val="single" w:color="0000FF"/>
              </w:rPr>
              <w:t>LGBl. 2006 Nr. 99</w:t>
            </w:r>
            <w:r>
              <w:rPr>
                <w:i/>
                <w:w w:val="110"/>
                <w:sz w:val="16"/>
              </w:rPr>
              <w:t>.</w:t>
            </w:r>
          </w:p>
        </w:tc>
      </w:tr>
      <w:tr>
        <w:trPr>
          <w:trHeight w:val="202" w:hRule="atLeast"/>
        </w:trPr>
        <w:tc>
          <w:tcPr>
            <w:tcW w:w="447" w:type="dxa"/>
          </w:tcPr>
          <w:p>
            <w:pPr>
              <w:pStyle w:val="TableParagraph"/>
              <w:spacing w:line="174" w:lineRule="exact"/>
              <w:rPr>
                <w:i/>
                <w:sz w:val="16"/>
              </w:rPr>
            </w:pPr>
            <w:bookmarkStart w:name="_bookmark858" w:id="1186"/>
            <w:bookmarkEnd w:id="1186"/>
            <w:r>
              <w:rPr/>
            </w:r>
            <w:hyperlink w:history="true" w:anchor="_bookmark357">
              <w:r>
                <w:rPr>
                  <w:i/>
                  <w:color w:val="0000FF"/>
                  <w:w w:val="105"/>
                  <w:sz w:val="16"/>
                  <w:u w:val="single" w:color="0000FF"/>
                </w:rPr>
                <w:t>319</w:t>
              </w:r>
            </w:hyperlink>
          </w:p>
        </w:tc>
        <w:tc>
          <w:tcPr>
            <w:tcW w:w="6010" w:type="dxa"/>
            <w:tcBorders>
              <w:top w:val="single" w:sz="6" w:space="0" w:color="000000"/>
            </w:tcBorders>
          </w:tcPr>
          <w:p>
            <w:pPr>
              <w:pStyle w:val="TableParagraph"/>
              <w:spacing w:line="174" w:lineRule="exact"/>
              <w:ind w:left="-23"/>
              <w:rPr>
                <w:i/>
                <w:sz w:val="16"/>
              </w:rPr>
            </w:pPr>
            <w:r>
              <w:rPr>
                <w:i/>
                <w:w w:val="110"/>
                <w:sz w:val="16"/>
              </w:rPr>
              <w:t>§ 175 Abs. 1 abgeändert durch </w:t>
            </w:r>
            <w:r>
              <w:rPr>
                <w:i/>
                <w:color w:val="0000FF"/>
                <w:w w:val="110"/>
                <w:sz w:val="16"/>
                <w:u w:val="single" w:color="0000FF"/>
              </w:rPr>
              <w:t>LGBl. 2011 Nr. 593</w:t>
            </w:r>
            <w:r>
              <w:rPr>
                <w:i/>
                <w:w w:val="110"/>
                <w:sz w:val="16"/>
              </w:rPr>
              <w:t>.</w:t>
            </w:r>
          </w:p>
        </w:tc>
      </w:tr>
    </w:tbl>
    <w:p>
      <w:pPr>
        <w:spacing w:after="0" w:line="174" w:lineRule="exact"/>
        <w:rPr>
          <w:sz w:val="16"/>
        </w:rPr>
        <w:sectPr>
          <w:pgSz w:w="8400" w:h="11900"/>
          <w:pgMar w:header="591" w:footer="822" w:top="840" w:bottom="1020" w:left="580" w:right="640"/>
        </w:sectPr>
      </w:pPr>
    </w:p>
    <w:p>
      <w:pPr>
        <w:pStyle w:val="BodyText"/>
        <w:jc w:val="left"/>
        <w:rPr>
          <w:i/>
        </w:rPr>
      </w:pPr>
    </w:p>
    <w:p>
      <w:pPr>
        <w:pStyle w:val="BodyText"/>
        <w:spacing w:before="5"/>
        <w:jc w:val="left"/>
        <w:rPr>
          <w:i/>
          <w:sz w:val="11"/>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859" w:id="1187"/>
            <w:bookmarkEnd w:id="1187"/>
            <w:r>
              <w:rPr/>
            </w:r>
            <w:hyperlink w:history="true" w:anchor="_bookmark358">
              <w:r>
                <w:rPr>
                  <w:i/>
                  <w:color w:val="0000FF"/>
                  <w:w w:val="105"/>
                  <w:sz w:val="16"/>
                  <w:u w:val="single" w:color="0000FF"/>
                </w:rPr>
                <w:t>320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176 Abs. 1 abgeändert durch </w:t>
            </w:r>
            <w:r>
              <w:rPr>
                <w:i/>
                <w:color w:val="0000FF"/>
                <w:w w:val="110"/>
                <w:sz w:val="16"/>
                <w:u w:val="single" w:color="0000FF"/>
              </w:rPr>
              <w:t>LGBl. 2011 Nr. 593</w:t>
            </w:r>
            <w:r>
              <w:rPr>
                <w:i/>
                <w:w w:val="110"/>
                <w:sz w:val="16"/>
              </w:rPr>
              <w:t>.</w:t>
            </w:r>
          </w:p>
        </w:tc>
      </w:tr>
      <w:tr>
        <w:trPr>
          <w:trHeight w:val="319" w:hRule="atLeast"/>
        </w:trPr>
        <w:tc>
          <w:tcPr>
            <w:tcW w:w="447" w:type="dxa"/>
          </w:tcPr>
          <w:p>
            <w:pPr>
              <w:pStyle w:val="TableParagraph"/>
              <w:rPr>
                <w:i/>
                <w:sz w:val="16"/>
              </w:rPr>
            </w:pPr>
            <w:bookmarkStart w:name="_bookmark860" w:id="1188"/>
            <w:bookmarkEnd w:id="1188"/>
            <w:r>
              <w:rPr/>
            </w:r>
            <w:hyperlink w:history="true" w:anchor="_bookmark359">
              <w:r>
                <w:rPr>
                  <w:i/>
                  <w:color w:val="0000FF"/>
                  <w:w w:val="105"/>
                  <w:sz w:val="16"/>
                  <w:u w:val="single" w:color="0000FF"/>
                </w:rPr>
                <w:t>321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 Abs. 1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1" w:id="1189"/>
            <w:bookmarkEnd w:id="1189"/>
            <w:r>
              <w:rPr/>
            </w:r>
            <w:hyperlink w:history="true" w:anchor="_bookmark360">
              <w:r>
                <w:rPr>
                  <w:i/>
                  <w:color w:val="0000FF"/>
                  <w:w w:val="105"/>
                  <w:sz w:val="16"/>
                  <w:u w:val="single" w:color="0000FF"/>
                </w:rPr>
                <w:t>322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181a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2" w:id="1190"/>
            <w:bookmarkEnd w:id="1190"/>
            <w:r>
              <w:rPr/>
            </w:r>
            <w:hyperlink w:history="true" w:anchor="_bookmark361">
              <w:r>
                <w:rPr>
                  <w:i/>
                  <w:color w:val="0000FF"/>
                  <w:w w:val="105"/>
                  <w:sz w:val="16"/>
                  <w:u w:val="single" w:color="0000FF"/>
                </w:rPr>
                <w:t>323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181b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3" w:id="1191"/>
            <w:bookmarkEnd w:id="1191"/>
            <w:r>
              <w:rPr/>
            </w:r>
            <w:hyperlink w:history="true" w:anchor="_bookmark362">
              <w:r>
                <w:rPr>
                  <w:i/>
                  <w:color w:val="0000FF"/>
                  <w:w w:val="105"/>
                  <w:sz w:val="16"/>
                  <w:u w:val="single" w:color="0000FF"/>
                </w:rPr>
                <w:t>324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 Abs. 2 abgeändert durch </w:t>
            </w:r>
            <w:r>
              <w:rPr>
                <w:i/>
                <w:color w:val="0000FF"/>
                <w:w w:val="110"/>
                <w:sz w:val="16"/>
                <w:u w:val="single" w:color="0000FF"/>
              </w:rPr>
              <w:t>LGBl. 2012 Nr. 266</w:t>
            </w:r>
            <w:r>
              <w:rPr>
                <w:i/>
                <w:w w:val="110"/>
                <w:sz w:val="16"/>
              </w:rPr>
              <w:t>.</w:t>
            </w:r>
          </w:p>
        </w:tc>
      </w:tr>
      <w:tr>
        <w:trPr>
          <w:trHeight w:val="319" w:hRule="atLeast"/>
        </w:trPr>
        <w:tc>
          <w:tcPr>
            <w:tcW w:w="447" w:type="dxa"/>
          </w:tcPr>
          <w:p>
            <w:pPr>
              <w:pStyle w:val="TableParagraph"/>
              <w:rPr>
                <w:i/>
                <w:sz w:val="16"/>
              </w:rPr>
            </w:pPr>
            <w:bookmarkStart w:name="_bookmark864" w:id="1192"/>
            <w:bookmarkEnd w:id="1192"/>
            <w:r>
              <w:rPr/>
            </w:r>
            <w:hyperlink w:history="true" w:anchor="_bookmark363">
              <w:r>
                <w:rPr>
                  <w:i/>
                  <w:color w:val="0000FF"/>
                  <w:w w:val="105"/>
                  <w:sz w:val="16"/>
                  <w:u w:val="single" w:color="0000FF"/>
                </w:rPr>
                <w:t>325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181c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5" w:id="1193"/>
            <w:bookmarkEnd w:id="1193"/>
            <w:r>
              <w:rPr/>
            </w:r>
            <w:hyperlink w:history="true" w:anchor="_bookmark364">
              <w:r>
                <w:rPr>
                  <w:i/>
                  <w:color w:val="0000FF"/>
                  <w:w w:val="105"/>
                  <w:sz w:val="16"/>
                  <w:u w:val="single" w:color="0000FF"/>
                </w:rPr>
                <w:t>326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181d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6" w:id="1194"/>
            <w:bookmarkEnd w:id="1194"/>
            <w:r>
              <w:rPr/>
            </w:r>
            <w:hyperlink w:history="true" w:anchor="_bookmark365">
              <w:r>
                <w:rPr>
                  <w:i/>
                  <w:color w:val="0000FF"/>
                  <w:w w:val="105"/>
                  <w:sz w:val="16"/>
                  <w:u w:val="single" w:color="0000FF"/>
                </w:rPr>
                <w:t>327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186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7" w:id="1195"/>
            <w:bookmarkEnd w:id="1195"/>
            <w:r>
              <w:rPr/>
            </w:r>
            <w:hyperlink w:history="true" w:anchor="_bookmark366">
              <w:r>
                <w:rPr>
                  <w:i/>
                  <w:color w:val="0000FF"/>
                  <w:w w:val="105"/>
                  <w:sz w:val="16"/>
                  <w:u w:val="single" w:color="0000FF"/>
                </w:rPr>
                <w:t>328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195a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68" w:id="1196"/>
            <w:bookmarkEnd w:id="1196"/>
            <w:r>
              <w:rPr/>
            </w:r>
            <w:hyperlink w:history="true" w:anchor="_bookmark367">
              <w:r>
                <w:rPr>
                  <w:i/>
                  <w:color w:val="0000FF"/>
                  <w:w w:val="105"/>
                  <w:sz w:val="16"/>
                  <w:u w:val="single" w:color="0000FF"/>
                </w:rPr>
                <w:t>329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197 abgeändert durch </w:t>
            </w:r>
            <w:r>
              <w:rPr>
                <w:i/>
                <w:color w:val="0000FF"/>
                <w:w w:val="110"/>
                <w:sz w:val="16"/>
                <w:u w:val="single" w:color="0000FF"/>
              </w:rPr>
              <w:t>LGBl. 2004 Nr. 236</w:t>
            </w:r>
            <w:r>
              <w:rPr>
                <w:i/>
                <w:w w:val="110"/>
                <w:sz w:val="16"/>
              </w:rPr>
              <w:t>.</w:t>
            </w:r>
          </w:p>
        </w:tc>
      </w:tr>
      <w:tr>
        <w:trPr>
          <w:trHeight w:val="519" w:hRule="atLeast"/>
        </w:trPr>
        <w:tc>
          <w:tcPr>
            <w:tcW w:w="447" w:type="dxa"/>
          </w:tcPr>
          <w:p>
            <w:pPr>
              <w:pStyle w:val="TableParagraph"/>
              <w:rPr>
                <w:i/>
                <w:sz w:val="16"/>
              </w:rPr>
            </w:pPr>
            <w:bookmarkStart w:name="_bookmark869" w:id="1197"/>
            <w:bookmarkEnd w:id="1197"/>
            <w:r>
              <w:rPr/>
            </w:r>
            <w:hyperlink w:history="true" w:anchor="_bookmark368">
              <w:r>
                <w:rPr>
                  <w:i/>
                  <w:color w:val="0000FF"/>
                  <w:w w:val="105"/>
                  <w:sz w:val="16"/>
                  <w:u w:val="single" w:color="0000FF"/>
                </w:rPr>
                <w:t>330</w:t>
              </w:r>
            </w:hyperlink>
          </w:p>
        </w:tc>
        <w:tc>
          <w:tcPr>
            <w:tcW w:w="6010" w:type="dxa"/>
            <w:tcBorders>
              <w:top w:val="single" w:sz="6" w:space="0" w:color="000000"/>
              <w:bottom w:val="single" w:sz="6" w:space="0" w:color="000000"/>
            </w:tcBorders>
          </w:tcPr>
          <w:p>
            <w:pPr>
              <w:pStyle w:val="TableParagraph"/>
              <w:spacing w:line="261" w:lineRule="auto"/>
              <w:ind w:left="-1" w:right="23" w:hanging="22"/>
              <w:rPr>
                <w:i/>
                <w:sz w:val="16"/>
              </w:rPr>
            </w:pPr>
            <w:r>
              <w:rPr>
                <w:i/>
                <w:w w:val="110"/>
                <w:sz w:val="16"/>
              </w:rPr>
              <w:t>§</w:t>
            </w:r>
            <w:r>
              <w:rPr>
                <w:i/>
                <w:spacing w:val="-4"/>
                <w:w w:val="110"/>
                <w:sz w:val="16"/>
              </w:rPr>
              <w:t> </w:t>
            </w:r>
            <w:r>
              <w:rPr>
                <w:i/>
                <w:w w:val="110"/>
                <w:sz w:val="16"/>
              </w:rPr>
              <w:t>198a</w:t>
            </w:r>
            <w:r>
              <w:rPr>
                <w:i/>
                <w:spacing w:val="-4"/>
                <w:w w:val="110"/>
                <w:sz w:val="16"/>
              </w:rPr>
              <w:t> </w:t>
            </w:r>
            <w:r>
              <w:rPr>
                <w:i/>
                <w:w w:val="110"/>
                <w:sz w:val="16"/>
              </w:rPr>
              <w:t>Abs.</w:t>
            </w:r>
            <w:r>
              <w:rPr>
                <w:i/>
                <w:spacing w:val="-4"/>
                <w:w w:val="110"/>
                <w:sz w:val="16"/>
              </w:rPr>
              <w:t> </w:t>
            </w:r>
            <w:r>
              <w:rPr>
                <w:i/>
                <w:w w:val="110"/>
                <w:sz w:val="16"/>
              </w:rPr>
              <w:t>1</w:t>
            </w:r>
            <w:r>
              <w:rPr>
                <w:i/>
                <w:spacing w:val="-4"/>
                <w:w w:val="110"/>
                <w:sz w:val="16"/>
              </w:rPr>
              <w:t> </w:t>
            </w:r>
            <w:r>
              <w:rPr>
                <w:i/>
                <w:w w:val="110"/>
                <w:sz w:val="16"/>
              </w:rPr>
              <w:t>eingefügt</w:t>
            </w:r>
            <w:r>
              <w:rPr>
                <w:i/>
                <w:spacing w:val="-3"/>
                <w:w w:val="110"/>
                <w:sz w:val="16"/>
              </w:rPr>
              <w:t> </w:t>
            </w:r>
            <w:r>
              <w:rPr>
                <w:i/>
                <w:w w:val="110"/>
                <w:sz w:val="16"/>
              </w:rPr>
              <w:t>durch</w:t>
            </w:r>
            <w:r>
              <w:rPr>
                <w:i/>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2004</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236</w:t>
            </w:r>
            <w:r>
              <w:rPr>
                <w:i/>
                <w:color w:val="0000FF"/>
                <w:spacing w:val="-4"/>
                <w:w w:val="110"/>
                <w:sz w:val="16"/>
              </w:rPr>
              <w:t> </w:t>
            </w:r>
            <w:r>
              <w:rPr>
                <w:i/>
                <w:w w:val="110"/>
                <w:sz w:val="16"/>
              </w:rPr>
              <w:t>und</w:t>
            </w:r>
            <w:r>
              <w:rPr>
                <w:i/>
                <w:spacing w:val="-4"/>
                <w:w w:val="110"/>
                <w:sz w:val="16"/>
              </w:rPr>
              <w:t> </w:t>
            </w:r>
            <w:r>
              <w:rPr>
                <w:i/>
                <w:w w:val="110"/>
                <w:sz w:val="16"/>
              </w:rPr>
              <w:t>abgeändert</w:t>
            </w:r>
            <w:r>
              <w:rPr>
                <w:i/>
                <w:spacing w:val="-4"/>
                <w:w w:val="110"/>
                <w:sz w:val="16"/>
              </w:rPr>
              <w:t> </w:t>
            </w:r>
            <w:r>
              <w:rPr>
                <w:i/>
                <w:w w:val="110"/>
                <w:sz w:val="16"/>
              </w:rPr>
              <w:t>durch</w:t>
            </w:r>
            <w:r>
              <w:rPr>
                <w:i/>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2008</w:t>
            </w:r>
            <w:r>
              <w:rPr>
                <w:i/>
                <w:color w:val="0000FF"/>
                <w:w w:val="110"/>
                <w:sz w:val="16"/>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333</w:t>
            </w:r>
            <w:r>
              <w:rPr>
                <w:i/>
                <w:w w:val="110"/>
                <w:sz w:val="16"/>
              </w:rPr>
              <w:t>.</w:t>
            </w:r>
          </w:p>
        </w:tc>
      </w:tr>
      <w:tr>
        <w:trPr>
          <w:trHeight w:val="519" w:hRule="atLeast"/>
        </w:trPr>
        <w:tc>
          <w:tcPr>
            <w:tcW w:w="447" w:type="dxa"/>
          </w:tcPr>
          <w:p>
            <w:pPr>
              <w:pStyle w:val="TableParagraph"/>
              <w:rPr>
                <w:i/>
                <w:sz w:val="16"/>
              </w:rPr>
            </w:pPr>
            <w:bookmarkStart w:name="_bookmark870" w:id="1198"/>
            <w:bookmarkEnd w:id="1198"/>
            <w:r>
              <w:rPr/>
            </w:r>
            <w:hyperlink w:history="true" w:anchor="_bookmark369">
              <w:r>
                <w:rPr>
                  <w:i/>
                  <w:color w:val="0000FF"/>
                  <w:w w:val="105"/>
                  <w:sz w:val="16"/>
                  <w:u w:val="single" w:color="0000FF"/>
                </w:rPr>
                <w:t>331</w:t>
              </w:r>
            </w:hyperlink>
          </w:p>
        </w:tc>
        <w:tc>
          <w:tcPr>
            <w:tcW w:w="6010" w:type="dxa"/>
            <w:tcBorders>
              <w:top w:val="single" w:sz="6" w:space="0" w:color="000000"/>
              <w:bottom w:val="single" w:sz="6" w:space="0" w:color="000000"/>
            </w:tcBorders>
          </w:tcPr>
          <w:p>
            <w:pPr>
              <w:pStyle w:val="TableParagraph"/>
              <w:spacing w:line="261" w:lineRule="auto"/>
              <w:ind w:left="-1" w:right="23" w:hanging="22"/>
              <w:rPr>
                <w:i/>
                <w:sz w:val="16"/>
              </w:rPr>
            </w:pPr>
            <w:r>
              <w:rPr>
                <w:i/>
                <w:w w:val="110"/>
                <w:sz w:val="16"/>
              </w:rPr>
              <w:t>§</w:t>
            </w:r>
            <w:r>
              <w:rPr>
                <w:i/>
                <w:spacing w:val="-4"/>
                <w:w w:val="110"/>
                <w:sz w:val="16"/>
              </w:rPr>
              <w:t> </w:t>
            </w:r>
            <w:r>
              <w:rPr>
                <w:i/>
                <w:w w:val="110"/>
                <w:sz w:val="16"/>
              </w:rPr>
              <w:t>198a</w:t>
            </w:r>
            <w:r>
              <w:rPr>
                <w:i/>
                <w:spacing w:val="-4"/>
                <w:w w:val="110"/>
                <w:sz w:val="16"/>
              </w:rPr>
              <w:t> </w:t>
            </w:r>
            <w:r>
              <w:rPr>
                <w:i/>
                <w:w w:val="110"/>
                <w:sz w:val="16"/>
              </w:rPr>
              <w:t>Abs.</w:t>
            </w:r>
            <w:r>
              <w:rPr>
                <w:i/>
                <w:spacing w:val="-4"/>
                <w:w w:val="110"/>
                <w:sz w:val="16"/>
              </w:rPr>
              <w:t> </w:t>
            </w:r>
            <w:r>
              <w:rPr>
                <w:i/>
                <w:w w:val="110"/>
                <w:sz w:val="16"/>
              </w:rPr>
              <w:t>2</w:t>
            </w:r>
            <w:r>
              <w:rPr>
                <w:i/>
                <w:spacing w:val="-4"/>
                <w:w w:val="110"/>
                <w:sz w:val="16"/>
              </w:rPr>
              <w:t> </w:t>
            </w:r>
            <w:r>
              <w:rPr>
                <w:i/>
                <w:w w:val="110"/>
                <w:sz w:val="16"/>
              </w:rPr>
              <w:t>eingefügt</w:t>
            </w:r>
            <w:r>
              <w:rPr>
                <w:i/>
                <w:spacing w:val="-3"/>
                <w:w w:val="110"/>
                <w:sz w:val="16"/>
              </w:rPr>
              <w:t> </w:t>
            </w:r>
            <w:r>
              <w:rPr>
                <w:i/>
                <w:w w:val="110"/>
                <w:sz w:val="16"/>
              </w:rPr>
              <w:t>durch</w:t>
            </w:r>
            <w:r>
              <w:rPr>
                <w:i/>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2004</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236</w:t>
            </w:r>
            <w:r>
              <w:rPr>
                <w:i/>
                <w:color w:val="0000FF"/>
                <w:spacing w:val="-4"/>
                <w:w w:val="110"/>
                <w:sz w:val="16"/>
              </w:rPr>
              <w:t> </w:t>
            </w:r>
            <w:r>
              <w:rPr>
                <w:i/>
                <w:w w:val="110"/>
                <w:sz w:val="16"/>
              </w:rPr>
              <w:t>und</w:t>
            </w:r>
            <w:r>
              <w:rPr>
                <w:i/>
                <w:spacing w:val="-4"/>
                <w:w w:val="110"/>
                <w:sz w:val="16"/>
              </w:rPr>
              <w:t> </w:t>
            </w:r>
            <w:r>
              <w:rPr>
                <w:i/>
                <w:w w:val="110"/>
                <w:sz w:val="16"/>
              </w:rPr>
              <w:t>abgeändert</w:t>
            </w:r>
            <w:r>
              <w:rPr>
                <w:i/>
                <w:spacing w:val="-4"/>
                <w:w w:val="110"/>
                <w:sz w:val="16"/>
              </w:rPr>
              <w:t> </w:t>
            </w:r>
            <w:r>
              <w:rPr>
                <w:i/>
                <w:w w:val="110"/>
                <w:sz w:val="16"/>
              </w:rPr>
              <w:t>durch</w:t>
            </w:r>
            <w:r>
              <w:rPr>
                <w:i/>
                <w:spacing w:val="-4"/>
                <w:w w:val="110"/>
                <w:sz w:val="16"/>
              </w:rPr>
              <w:t> </w:t>
            </w:r>
            <w:r>
              <w:rPr>
                <w:i/>
                <w:color w:val="0000FF"/>
                <w:w w:val="110"/>
                <w:sz w:val="16"/>
                <w:u w:val="single" w:color="0000FF"/>
              </w:rPr>
              <w:t>LGBl.</w:t>
            </w:r>
            <w:r>
              <w:rPr>
                <w:i/>
                <w:color w:val="0000FF"/>
                <w:spacing w:val="-3"/>
                <w:w w:val="110"/>
                <w:sz w:val="16"/>
                <w:u w:val="single" w:color="0000FF"/>
              </w:rPr>
              <w:t> </w:t>
            </w:r>
            <w:r>
              <w:rPr>
                <w:i/>
                <w:color w:val="0000FF"/>
                <w:w w:val="110"/>
                <w:sz w:val="16"/>
                <w:u w:val="single" w:color="0000FF"/>
              </w:rPr>
              <w:t>2008</w:t>
            </w:r>
            <w:r>
              <w:rPr>
                <w:i/>
                <w:color w:val="0000FF"/>
                <w:w w:val="110"/>
                <w:sz w:val="16"/>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333</w:t>
            </w:r>
            <w:r>
              <w:rPr>
                <w:i/>
                <w:w w:val="110"/>
                <w:sz w:val="16"/>
              </w:rPr>
              <w:t>.</w:t>
            </w:r>
          </w:p>
        </w:tc>
      </w:tr>
      <w:tr>
        <w:trPr>
          <w:trHeight w:val="319" w:hRule="atLeast"/>
        </w:trPr>
        <w:tc>
          <w:tcPr>
            <w:tcW w:w="447" w:type="dxa"/>
          </w:tcPr>
          <w:p>
            <w:pPr>
              <w:pStyle w:val="TableParagraph"/>
              <w:rPr>
                <w:i/>
                <w:sz w:val="16"/>
              </w:rPr>
            </w:pPr>
            <w:bookmarkStart w:name="_bookmark871" w:id="1199"/>
            <w:bookmarkEnd w:id="1199"/>
            <w:r>
              <w:rPr/>
            </w:r>
            <w:hyperlink w:history="true" w:anchor="_bookmark370">
              <w:r>
                <w:rPr>
                  <w:i/>
                  <w:color w:val="0000FF"/>
                  <w:w w:val="105"/>
                  <w:sz w:val="16"/>
                  <w:u w:val="single" w:color="0000FF"/>
                </w:rPr>
                <w:t>332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198a Abs. 3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72" w:id="1200"/>
            <w:bookmarkEnd w:id="1200"/>
            <w:r>
              <w:rPr/>
            </w:r>
            <w:hyperlink w:history="true" w:anchor="_bookmark371">
              <w:r>
                <w:rPr>
                  <w:i/>
                  <w:color w:val="0000FF"/>
                  <w:w w:val="105"/>
                  <w:sz w:val="16"/>
                  <w:u w:val="single" w:color="0000FF"/>
                </w:rPr>
                <w:t>333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198a Abs. 4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73" w:id="1201"/>
            <w:bookmarkEnd w:id="1201"/>
            <w:r>
              <w:rPr/>
            </w:r>
            <w:hyperlink w:history="true" w:anchor="_bookmark372">
              <w:r>
                <w:rPr>
                  <w:i/>
                  <w:color w:val="0000FF"/>
                  <w:w w:val="105"/>
                  <w:sz w:val="16"/>
                  <w:u w:val="single" w:color="0000FF"/>
                </w:rPr>
                <w:t>334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205 abgeändert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74" w:id="1202"/>
            <w:bookmarkEnd w:id="1202"/>
            <w:r>
              <w:rPr/>
            </w:r>
            <w:hyperlink w:history="true" w:anchor="_bookmark373">
              <w:r>
                <w:rPr>
                  <w:i/>
                  <w:color w:val="0000FF"/>
                  <w:w w:val="105"/>
                  <w:sz w:val="16"/>
                  <w:u w:val="single" w:color="0000FF"/>
                </w:rPr>
                <w:t>335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206 Abs. 4 abgeändert durch </w:t>
            </w:r>
            <w:r>
              <w:rPr>
                <w:i/>
                <w:color w:val="0000FF"/>
                <w:w w:val="110"/>
                <w:sz w:val="16"/>
                <w:u w:val="single" w:color="0000FF"/>
              </w:rPr>
              <w:t>LGBl. 2007 Nr. 350</w:t>
            </w:r>
            <w:r>
              <w:rPr>
                <w:i/>
                <w:w w:val="110"/>
                <w:sz w:val="16"/>
              </w:rPr>
              <w:t>.</w:t>
            </w:r>
          </w:p>
        </w:tc>
      </w:tr>
      <w:tr>
        <w:trPr>
          <w:trHeight w:val="319" w:hRule="atLeast"/>
        </w:trPr>
        <w:tc>
          <w:tcPr>
            <w:tcW w:w="447" w:type="dxa"/>
          </w:tcPr>
          <w:p>
            <w:pPr>
              <w:pStyle w:val="TableParagraph"/>
              <w:rPr>
                <w:i/>
                <w:sz w:val="16"/>
              </w:rPr>
            </w:pPr>
            <w:bookmarkStart w:name="_bookmark875" w:id="1203"/>
            <w:bookmarkEnd w:id="1203"/>
            <w:r>
              <w:rPr/>
            </w:r>
            <w:hyperlink w:history="true" w:anchor="_bookmark374">
              <w:r>
                <w:rPr>
                  <w:i/>
                  <w:color w:val="0000FF"/>
                  <w:w w:val="105"/>
                  <w:sz w:val="16"/>
                  <w:u w:val="single" w:color="0000FF"/>
                </w:rPr>
                <w:t>336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212 Abs. 1 abgeändert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876" w:id="1204"/>
            <w:bookmarkEnd w:id="1204"/>
            <w:r>
              <w:rPr/>
            </w:r>
            <w:hyperlink w:history="true" w:anchor="_bookmark376">
              <w:r>
                <w:rPr>
                  <w:i/>
                  <w:color w:val="0000FF"/>
                  <w:w w:val="105"/>
                  <w:sz w:val="16"/>
                  <w:u w:val="single" w:color="0000FF"/>
                </w:rPr>
                <w:t>337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217a eingefügt durch </w:t>
            </w:r>
            <w:r>
              <w:rPr>
                <w:i/>
                <w:color w:val="0000FF"/>
                <w:w w:val="110"/>
                <w:sz w:val="16"/>
                <w:u w:val="single" w:color="0000FF"/>
              </w:rPr>
              <w:t>LGBl. 2004 Nr. 236</w:t>
            </w:r>
            <w:r>
              <w:rPr>
                <w:i/>
                <w:w w:val="110"/>
                <w:sz w:val="16"/>
              </w:rPr>
              <w:t>.</w:t>
            </w:r>
          </w:p>
        </w:tc>
      </w:tr>
      <w:tr>
        <w:trPr>
          <w:trHeight w:val="319" w:hRule="atLeast"/>
        </w:trPr>
        <w:tc>
          <w:tcPr>
            <w:tcW w:w="447" w:type="dxa"/>
          </w:tcPr>
          <w:p>
            <w:pPr>
              <w:pStyle w:val="TableParagraph"/>
              <w:rPr>
                <w:i/>
                <w:sz w:val="16"/>
              </w:rPr>
            </w:pPr>
            <w:bookmarkStart w:name="_bookmark877" w:id="1205"/>
            <w:bookmarkEnd w:id="1205"/>
            <w:r>
              <w:rPr/>
            </w:r>
            <w:hyperlink w:history="true" w:anchor="_bookmark378">
              <w:r>
                <w:rPr>
                  <w:i/>
                  <w:color w:val="0000FF"/>
                  <w:w w:val="105"/>
                  <w:sz w:val="16"/>
                  <w:u w:val="single" w:color="0000FF"/>
                </w:rPr>
                <w:t>338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218 Abs. 1 abgeändert durch </w:t>
            </w:r>
            <w:r>
              <w:rPr>
                <w:i/>
                <w:color w:val="0000FF"/>
                <w:w w:val="110"/>
                <w:sz w:val="16"/>
                <w:u w:val="single" w:color="0000FF"/>
              </w:rPr>
              <w:t>LGBl. 2011 Nr. 593</w:t>
            </w:r>
            <w:r>
              <w:rPr>
                <w:i/>
                <w:w w:val="110"/>
                <w:sz w:val="16"/>
              </w:rPr>
              <w:t>.</w:t>
            </w:r>
          </w:p>
        </w:tc>
      </w:tr>
      <w:tr>
        <w:trPr>
          <w:trHeight w:val="319" w:hRule="atLeast"/>
        </w:trPr>
        <w:tc>
          <w:tcPr>
            <w:tcW w:w="447" w:type="dxa"/>
          </w:tcPr>
          <w:p>
            <w:pPr>
              <w:pStyle w:val="TableParagraph"/>
              <w:rPr>
                <w:i/>
                <w:sz w:val="16"/>
              </w:rPr>
            </w:pPr>
            <w:bookmarkStart w:name="_bookmark878" w:id="1206"/>
            <w:bookmarkEnd w:id="1206"/>
            <w:r>
              <w:rPr/>
            </w:r>
            <w:hyperlink w:history="true" w:anchor="_bookmark379">
              <w:r>
                <w:rPr>
                  <w:i/>
                  <w:color w:val="0000FF"/>
                  <w:w w:val="105"/>
                  <w:sz w:val="16"/>
                  <w:u w:val="single" w:color="0000FF"/>
                </w:rPr>
                <w:t>339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218 Abs. 4 abgeändert durch </w:t>
            </w:r>
            <w:r>
              <w:rPr>
                <w:i/>
                <w:color w:val="0000FF"/>
                <w:w w:val="110"/>
                <w:sz w:val="16"/>
                <w:u w:val="single" w:color="0000FF"/>
              </w:rPr>
              <w:t>LGBl. 2011 Nr. 380</w:t>
            </w:r>
            <w:r>
              <w:rPr>
                <w:i/>
                <w:w w:val="110"/>
                <w:sz w:val="16"/>
              </w:rPr>
              <w:t>.</w:t>
            </w:r>
          </w:p>
        </w:tc>
      </w:tr>
      <w:tr>
        <w:trPr>
          <w:trHeight w:val="319" w:hRule="atLeast"/>
        </w:trPr>
        <w:tc>
          <w:tcPr>
            <w:tcW w:w="447" w:type="dxa"/>
          </w:tcPr>
          <w:p>
            <w:pPr>
              <w:pStyle w:val="TableParagraph"/>
              <w:rPr>
                <w:i/>
                <w:sz w:val="16"/>
              </w:rPr>
            </w:pPr>
            <w:bookmarkStart w:name="_bookmark879" w:id="1207"/>
            <w:bookmarkEnd w:id="1207"/>
            <w:r>
              <w:rPr/>
            </w:r>
            <w:hyperlink w:history="true" w:anchor="_bookmark380">
              <w:r>
                <w:rPr>
                  <w:i/>
                  <w:color w:val="0000FF"/>
                  <w:w w:val="105"/>
                  <w:sz w:val="16"/>
                  <w:u w:val="single" w:color="0000FF"/>
                </w:rPr>
                <w:t>340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220 Ziff. 6 abgeändert durch </w:t>
            </w:r>
            <w:r>
              <w:rPr>
                <w:i/>
                <w:color w:val="0000FF"/>
                <w:w w:val="110"/>
                <w:sz w:val="16"/>
                <w:u w:val="single" w:color="0000FF"/>
              </w:rPr>
              <w:t>LGBl. 2008 Nr. 333</w:t>
            </w:r>
            <w:r>
              <w:rPr>
                <w:i/>
                <w:w w:val="110"/>
                <w:sz w:val="16"/>
              </w:rPr>
              <w:t>.</w:t>
            </w:r>
          </w:p>
        </w:tc>
      </w:tr>
      <w:tr>
        <w:trPr>
          <w:trHeight w:val="319" w:hRule="atLeast"/>
        </w:trPr>
        <w:tc>
          <w:tcPr>
            <w:tcW w:w="447" w:type="dxa"/>
          </w:tcPr>
          <w:p>
            <w:pPr>
              <w:pStyle w:val="TableParagraph"/>
              <w:rPr>
                <w:i/>
                <w:sz w:val="16"/>
              </w:rPr>
            </w:pPr>
            <w:bookmarkStart w:name="_bookmark880" w:id="1208"/>
            <w:bookmarkEnd w:id="1208"/>
            <w:r>
              <w:rPr/>
            </w:r>
            <w:hyperlink w:history="true" w:anchor="_bookmark381">
              <w:r>
                <w:rPr>
                  <w:i/>
                  <w:color w:val="0000FF"/>
                  <w:w w:val="105"/>
                  <w:sz w:val="16"/>
                  <w:u w:val="single" w:color="0000FF"/>
                </w:rPr>
                <w:t>341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221 Ziff. 5 eingefügt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881" w:id="1209"/>
            <w:bookmarkEnd w:id="1209"/>
            <w:r>
              <w:rPr/>
            </w:r>
            <w:hyperlink w:history="true" w:anchor="_bookmark382">
              <w:r>
                <w:rPr>
                  <w:i/>
                  <w:color w:val="0000FF"/>
                  <w:w w:val="105"/>
                  <w:sz w:val="16"/>
                  <w:u w:val="single" w:color="0000FF"/>
                </w:rPr>
                <w:t>342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222 Abs. 3 abgeändert durch </w:t>
            </w:r>
            <w:r>
              <w:rPr>
                <w:i/>
                <w:color w:val="0000FF"/>
                <w:w w:val="110"/>
                <w:sz w:val="16"/>
                <w:u w:val="single" w:color="0000FF"/>
              </w:rPr>
              <w:t>LGBl. 2011 Nr. 380</w:t>
            </w:r>
            <w:r>
              <w:rPr>
                <w:i/>
                <w:w w:val="110"/>
                <w:sz w:val="16"/>
              </w:rPr>
              <w:t>.</w:t>
            </w:r>
          </w:p>
        </w:tc>
      </w:tr>
      <w:tr>
        <w:trPr>
          <w:trHeight w:val="319" w:hRule="atLeast"/>
        </w:trPr>
        <w:tc>
          <w:tcPr>
            <w:tcW w:w="447" w:type="dxa"/>
          </w:tcPr>
          <w:p>
            <w:pPr>
              <w:pStyle w:val="TableParagraph"/>
              <w:rPr>
                <w:i/>
                <w:sz w:val="16"/>
              </w:rPr>
            </w:pPr>
            <w:bookmarkStart w:name="_bookmark882" w:id="1210"/>
            <w:bookmarkEnd w:id="1210"/>
            <w:r>
              <w:rPr/>
            </w:r>
            <w:hyperlink w:history="true" w:anchor="_bookmark383">
              <w:r>
                <w:rPr>
                  <w:i/>
                  <w:color w:val="0000FF"/>
                  <w:w w:val="105"/>
                  <w:sz w:val="16"/>
                  <w:u w:val="single" w:color="0000FF"/>
                </w:rPr>
                <w:t>343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231 Abs. 3 eingefügt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883" w:id="1211"/>
            <w:bookmarkEnd w:id="1211"/>
            <w:r>
              <w:rPr/>
            </w:r>
            <w:hyperlink w:history="true" w:anchor="_bookmark386">
              <w:r>
                <w:rPr>
                  <w:i/>
                  <w:color w:val="0000FF"/>
                  <w:w w:val="105"/>
                  <w:sz w:val="16"/>
                  <w:u w:val="single" w:color="0000FF"/>
                </w:rPr>
                <w:t>344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235 Abs. 1 abgeändert durch </w:t>
            </w:r>
            <w:r>
              <w:rPr>
                <w:i/>
                <w:color w:val="0000FF"/>
                <w:w w:val="110"/>
                <w:sz w:val="16"/>
                <w:u w:val="single" w:color="0000FF"/>
              </w:rPr>
              <w:t>LGBl. 2013 Nr. 89</w:t>
            </w:r>
            <w:r>
              <w:rPr>
                <w:i/>
                <w:w w:val="110"/>
                <w:sz w:val="16"/>
              </w:rPr>
              <w:t>.</w:t>
            </w:r>
          </w:p>
        </w:tc>
      </w:tr>
      <w:tr>
        <w:trPr>
          <w:trHeight w:val="319" w:hRule="atLeast"/>
        </w:trPr>
        <w:tc>
          <w:tcPr>
            <w:tcW w:w="447" w:type="dxa"/>
          </w:tcPr>
          <w:p>
            <w:pPr>
              <w:pStyle w:val="TableParagraph"/>
              <w:rPr>
                <w:i/>
                <w:sz w:val="16"/>
              </w:rPr>
            </w:pPr>
            <w:bookmarkStart w:name="_bookmark884" w:id="1212"/>
            <w:bookmarkEnd w:id="1212"/>
            <w:r>
              <w:rPr/>
            </w:r>
            <w:hyperlink w:history="true" w:anchor="_bookmark387">
              <w:r>
                <w:rPr>
                  <w:i/>
                  <w:color w:val="0000FF"/>
                  <w:w w:val="105"/>
                  <w:sz w:val="16"/>
                  <w:u w:val="single" w:color="0000FF"/>
                </w:rPr>
                <w:t>345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235 Abs. 2 aufgehoben durch </w:t>
            </w:r>
            <w:r>
              <w:rPr>
                <w:i/>
                <w:color w:val="0000FF"/>
                <w:w w:val="110"/>
                <w:sz w:val="16"/>
                <w:u w:val="single" w:color="0000FF"/>
              </w:rPr>
              <w:t>LGBl. 2013 Nr. 89</w:t>
            </w:r>
            <w:r>
              <w:rPr>
                <w:i/>
                <w:w w:val="110"/>
                <w:sz w:val="16"/>
              </w:rPr>
              <w:t>.</w:t>
            </w:r>
          </w:p>
        </w:tc>
      </w:tr>
      <w:tr>
        <w:trPr>
          <w:trHeight w:val="319" w:hRule="atLeast"/>
        </w:trPr>
        <w:tc>
          <w:tcPr>
            <w:tcW w:w="447" w:type="dxa"/>
          </w:tcPr>
          <w:p>
            <w:pPr>
              <w:pStyle w:val="TableParagraph"/>
              <w:rPr>
                <w:i/>
                <w:sz w:val="16"/>
              </w:rPr>
            </w:pPr>
            <w:bookmarkStart w:name="_bookmark885" w:id="1213"/>
            <w:bookmarkEnd w:id="1213"/>
            <w:r>
              <w:rPr/>
            </w:r>
            <w:hyperlink w:history="true" w:anchor="_bookmark390">
              <w:r>
                <w:rPr>
                  <w:i/>
                  <w:color w:val="0000FF"/>
                  <w:w w:val="105"/>
                  <w:sz w:val="16"/>
                  <w:u w:val="single" w:color="0000FF"/>
                </w:rPr>
                <w:t>346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239 abgeändert durch </w:t>
            </w:r>
            <w:r>
              <w:rPr>
                <w:i/>
                <w:color w:val="0000FF"/>
                <w:w w:val="110"/>
                <w:sz w:val="16"/>
                <w:u w:val="single" w:color="0000FF"/>
              </w:rPr>
              <w:t>LGBl. 2007 Nr. 292</w:t>
            </w:r>
            <w:r>
              <w:rPr>
                <w:i/>
                <w:w w:val="110"/>
                <w:sz w:val="16"/>
              </w:rPr>
              <w:t>.</w:t>
            </w:r>
          </w:p>
        </w:tc>
      </w:tr>
      <w:tr>
        <w:trPr>
          <w:trHeight w:val="202" w:hRule="atLeast"/>
        </w:trPr>
        <w:tc>
          <w:tcPr>
            <w:tcW w:w="447" w:type="dxa"/>
          </w:tcPr>
          <w:p>
            <w:pPr>
              <w:pStyle w:val="TableParagraph"/>
              <w:spacing w:line="174" w:lineRule="exact"/>
              <w:rPr>
                <w:i/>
                <w:sz w:val="16"/>
              </w:rPr>
            </w:pPr>
            <w:bookmarkStart w:name="_bookmark886" w:id="1214"/>
            <w:bookmarkEnd w:id="1214"/>
            <w:r>
              <w:rPr/>
            </w:r>
            <w:hyperlink w:history="true" w:anchor="_bookmark391">
              <w:r>
                <w:rPr>
                  <w:i/>
                  <w:color w:val="0000FF"/>
                  <w:w w:val="105"/>
                  <w:sz w:val="16"/>
                  <w:u w:val="single" w:color="0000FF"/>
                </w:rPr>
                <w:t>347</w:t>
              </w:r>
            </w:hyperlink>
          </w:p>
        </w:tc>
        <w:tc>
          <w:tcPr>
            <w:tcW w:w="6010" w:type="dxa"/>
            <w:tcBorders>
              <w:top w:val="single" w:sz="6" w:space="0" w:color="000000"/>
            </w:tcBorders>
          </w:tcPr>
          <w:p>
            <w:pPr>
              <w:pStyle w:val="TableParagraph"/>
              <w:spacing w:line="174" w:lineRule="exact"/>
              <w:ind w:left="-23"/>
              <w:rPr>
                <w:i/>
                <w:sz w:val="16"/>
              </w:rPr>
            </w:pPr>
            <w:r>
              <w:rPr>
                <w:i/>
                <w:w w:val="110"/>
                <w:sz w:val="16"/>
              </w:rPr>
              <w:t>§ 240 Abs. 1 Ziff. 1a eingefügt durch </w:t>
            </w:r>
            <w:r>
              <w:rPr>
                <w:i/>
                <w:color w:val="0000FF"/>
                <w:w w:val="110"/>
                <w:sz w:val="16"/>
                <w:u w:val="single" w:color="0000FF"/>
              </w:rPr>
              <w:t>LGBl. 2007 Nr. 292</w:t>
            </w:r>
            <w:r>
              <w:rPr>
                <w:i/>
                <w:w w:val="110"/>
                <w:sz w:val="16"/>
              </w:rPr>
              <w:t>.</w:t>
            </w:r>
          </w:p>
        </w:tc>
      </w:tr>
    </w:tbl>
    <w:p>
      <w:pPr>
        <w:spacing w:after="0" w:line="174" w:lineRule="exact"/>
        <w:rPr>
          <w:sz w:val="16"/>
        </w:rPr>
        <w:sectPr>
          <w:pgSz w:w="8400" w:h="11900"/>
          <w:pgMar w:header="591" w:footer="822" w:top="840" w:bottom="940" w:left="580" w:right="640"/>
        </w:sectPr>
      </w:pPr>
    </w:p>
    <w:p>
      <w:pPr>
        <w:pStyle w:val="BodyText"/>
        <w:jc w:val="left"/>
        <w:rPr>
          <w:i/>
        </w:rPr>
      </w:pPr>
    </w:p>
    <w:p>
      <w:pPr>
        <w:pStyle w:val="BodyText"/>
        <w:spacing w:before="5"/>
        <w:jc w:val="left"/>
        <w:rPr>
          <w:i/>
          <w:sz w:val="11"/>
        </w:rPr>
      </w:pPr>
    </w:p>
    <w:tbl>
      <w:tblPr>
        <w:tblW w:w="0" w:type="auto"/>
        <w:jc w:val="left"/>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887" w:id="1215"/>
            <w:bookmarkEnd w:id="1215"/>
            <w:r>
              <w:rPr/>
            </w:r>
            <w:hyperlink w:history="true" w:anchor="_bookmark392">
              <w:r>
                <w:rPr>
                  <w:i/>
                  <w:color w:val="0000FF"/>
                  <w:w w:val="105"/>
                  <w:sz w:val="16"/>
                  <w:u w:val="single" w:color="0000FF"/>
                </w:rPr>
                <w:t>348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240 Abs. 1 Ziff.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88" w:id="1216"/>
            <w:bookmarkEnd w:id="1216"/>
            <w:r>
              <w:rPr/>
            </w:r>
            <w:hyperlink w:history="true" w:anchor="_bookmark393">
              <w:r>
                <w:rPr>
                  <w:i/>
                  <w:color w:val="0000FF"/>
                  <w:w w:val="105"/>
                  <w:sz w:val="16"/>
                  <w:u w:val="single" w:color="0000FF"/>
                </w:rPr>
                <w:t>349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240 Abs. 1 Ziff. 3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889" w:id="1217"/>
            <w:bookmarkEnd w:id="1217"/>
            <w:r>
              <w:rPr/>
            </w:r>
            <w:hyperlink w:history="true" w:anchor="_bookmark394">
              <w:r>
                <w:rPr>
                  <w:i/>
                  <w:color w:val="0000FF"/>
                  <w:w w:val="105"/>
                  <w:sz w:val="16"/>
                  <w:u w:val="single" w:color="0000FF"/>
                </w:rPr>
                <w:t>350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240 Abs. 1 Ziff. 4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890" w:id="1218"/>
            <w:bookmarkEnd w:id="1218"/>
            <w:r>
              <w:rPr/>
            </w:r>
            <w:hyperlink w:history="true" w:anchor="_bookmark395">
              <w:r>
                <w:rPr>
                  <w:i/>
                  <w:color w:val="0000FF"/>
                  <w:w w:val="105"/>
                  <w:sz w:val="16"/>
                  <w:u w:val="single" w:color="0000FF"/>
                </w:rPr>
                <w:t>351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240 Abs. 2 eingefügt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1" w:id="1219"/>
            <w:bookmarkEnd w:id="1219"/>
            <w:r>
              <w:rPr/>
            </w:r>
            <w:hyperlink w:history="true" w:anchor="_bookmark396">
              <w:r>
                <w:rPr>
                  <w:i/>
                  <w:color w:val="0000FF"/>
                  <w:w w:val="105"/>
                  <w:sz w:val="16"/>
                  <w:u w:val="single" w:color="0000FF"/>
                </w:rPr>
                <w:t>352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241 Abs.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2" w:id="1220"/>
            <w:bookmarkEnd w:id="1220"/>
            <w:r>
              <w:rPr/>
            </w:r>
            <w:hyperlink w:history="true" w:anchor="_bookmark397">
              <w:r>
                <w:rPr>
                  <w:i/>
                  <w:color w:val="0000FF"/>
                  <w:w w:val="105"/>
                  <w:sz w:val="16"/>
                  <w:u w:val="single" w:color="0000FF"/>
                </w:rPr>
                <w:t>353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241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3" w:id="1221"/>
            <w:bookmarkEnd w:id="1221"/>
            <w:r>
              <w:rPr/>
            </w:r>
            <w:hyperlink w:history="true" w:anchor="_bookmark398">
              <w:r>
                <w:rPr>
                  <w:i/>
                  <w:color w:val="0000FF"/>
                  <w:w w:val="105"/>
                  <w:sz w:val="16"/>
                  <w:u w:val="single" w:color="0000FF"/>
                </w:rPr>
                <w:t>354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241 Abs. 3 aufgehoben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4" w:id="1222"/>
            <w:bookmarkEnd w:id="1222"/>
            <w:r>
              <w:rPr/>
            </w:r>
            <w:hyperlink w:history="true" w:anchor="_bookmark399">
              <w:r>
                <w:rPr>
                  <w:i/>
                  <w:color w:val="0000FF"/>
                  <w:w w:val="105"/>
                  <w:sz w:val="16"/>
                  <w:u w:val="single" w:color="0000FF"/>
                </w:rPr>
                <w:t>355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242 Abs.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5" w:id="1223"/>
            <w:bookmarkEnd w:id="1223"/>
            <w:r>
              <w:rPr/>
            </w:r>
            <w:hyperlink w:history="true" w:anchor="_bookmark400">
              <w:r>
                <w:rPr>
                  <w:i/>
                  <w:color w:val="0000FF"/>
                  <w:w w:val="105"/>
                  <w:sz w:val="16"/>
                  <w:u w:val="single" w:color="0000FF"/>
                </w:rPr>
                <w:t>356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243 Abs. 2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6" w:id="1224"/>
            <w:bookmarkEnd w:id="1224"/>
            <w:r>
              <w:rPr/>
            </w:r>
            <w:hyperlink w:history="true" w:anchor="_bookmark401">
              <w:r>
                <w:rPr>
                  <w:i/>
                  <w:color w:val="0000FF"/>
                  <w:w w:val="105"/>
                  <w:sz w:val="16"/>
                  <w:u w:val="single" w:color="0000FF"/>
                </w:rPr>
                <w:t>357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243 Abs. 3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7" w:id="1225"/>
            <w:bookmarkEnd w:id="1225"/>
            <w:r>
              <w:rPr/>
            </w:r>
            <w:hyperlink w:history="true" w:anchor="_bookmark402">
              <w:r>
                <w:rPr>
                  <w:i/>
                  <w:color w:val="0000FF"/>
                  <w:w w:val="105"/>
                  <w:sz w:val="16"/>
                  <w:u w:val="single" w:color="0000FF"/>
                </w:rPr>
                <w:t>358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243 Abs. 4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898" w:id="1226"/>
            <w:bookmarkEnd w:id="1226"/>
            <w:r>
              <w:rPr/>
            </w:r>
            <w:hyperlink w:history="true" w:anchor="_bookmark405">
              <w:r>
                <w:rPr>
                  <w:i/>
                  <w:color w:val="0000FF"/>
                  <w:w w:val="105"/>
                  <w:sz w:val="16"/>
                  <w:u w:val="single" w:color="0000FF"/>
                </w:rPr>
                <w:t>359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249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899" w:id="1227"/>
            <w:bookmarkEnd w:id="1227"/>
            <w:r>
              <w:rPr/>
            </w:r>
            <w:hyperlink w:history="true" w:anchor="_bookmark406">
              <w:r>
                <w:rPr>
                  <w:i/>
                  <w:color w:val="0000FF"/>
                  <w:w w:val="105"/>
                  <w:sz w:val="16"/>
                  <w:u w:val="single" w:color="0000FF"/>
                </w:rPr>
                <w:t>360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249 Abs. 3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00" w:id="1228"/>
            <w:bookmarkEnd w:id="1228"/>
            <w:r>
              <w:rPr/>
            </w:r>
            <w:hyperlink w:history="true" w:anchor="_bookmark407">
              <w:r>
                <w:rPr>
                  <w:i/>
                  <w:color w:val="0000FF"/>
                  <w:w w:val="105"/>
                  <w:sz w:val="16"/>
                  <w:u w:val="single" w:color="0000FF"/>
                </w:rPr>
                <w:t>361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249 Abs. 4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01" w:id="1229"/>
            <w:bookmarkEnd w:id="1229"/>
            <w:r>
              <w:rPr/>
            </w:r>
            <w:hyperlink w:history="true" w:anchor="_bookmark408">
              <w:r>
                <w:rPr>
                  <w:i/>
                  <w:color w:val="0000FF"/>
                  <w:w w:val="105"/>
                  <w:sz w:val="16"/>
                  <w:u w:val="single" w:color="0000FF"/>
                </w:rPr>
                <w:t>362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250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02" w:id="1230"/>
            <w:bookmarkEnd w:id="1230"/>
            <w:r>
              <w:rPr/>
            </w:r>
            <w:hyperlink w:history="true" w:anchor="_bookmark409">
              <w:r>
                <w:rPr>
                  <w:i/>
                  <w:color w:val="0000FF"/>
                  <w:w w:val="105"/>
                  <w:sz w:val="16"/>
                  <w:u w:val="single" w:color="0000FF"/>
                </w:rPr>
                <w:t>363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250 Abs. 2 Ziff. 2 abgeändert durch </w:t>
            </w:r>
            <w:r>
              <w:rPr>
                <w:i/>
                <w:color w:val="0000FF"/>
                <w:w w:val="110"/>
                <w:sz w:val="16"/>
                <w:u w:val="single" w:color="0000FF"/>
              </w:rPr>
              <w:t>LGBl. 2019 Nr. 125</w:t>
            </w:r>
            <w:r>
              <w:rPr>
                <w:i/>
                <w:w w:val="110"/>
                <w:sz w:val="16"/>
              </w:rPr>
              <w:t>.</w:t>
            </w:r>
          </w:p>
        </w:tc>
      </w:tr>
      <w:tr>
        <w:trPr>
          <w:trHeight w:val="319" w:hRule="atLeast"/>
        </w:trPr>
        <w:tc>
          <w:tcPr>
            <w:tcW w:w="447" w:type="dxa"/>
          </w:tcPr>
          <w:p>
            <w:pPr>
              <w:pStyle w:val="TableParagraph"/>
              <w:rPr>
                <w:i/>
                <w:sz w:val="16"/>
              </w:rPr>
            </w:pPr>
            <w:bookmarkStart w:name="_bookmark903" w:id="1231"/>
            <w:bookmarkEnd w:id="1231"/>
            <w:r>
              <w:rPr/>
            </w:r>
            <w:hyperlink w:history="true" w:anchor="_bookmark410">
              <w:r>
                <w:rPr>
                  <w:i/>
                  <w:color w:val="0000FF"/>
                  <w:w w:val="105"/>
                  <w:sz w:val="16"/>
                  <w:u w:val="single" w:color="0000FF"/>
                </w:rPr>
                <w:t>364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250 Abs. 2 Ziff. 2a eingefügt durch </w:t>
            </w:r>
            <w:r>
              <w:rPr>
                <w:i/>
                <w:color w:val="0000FF"/>
                <w:w w:val="110"/>
                <w:sz w:val="16"/>
                <w:u w:val="single" w:color="0000FF"/>
              </w:rPr>
              <w:t>LGBl. 2019 Nr. 125</w:t>
            </w:r>
            <w:r>
              <w:rPr>
                <w:i/>
                <w:w w:val="110"/>
                <w:sz w:val="16"/>
              </w:rPr>
              <w:t>.</w:t>
            </w:r>
          </w:p>
        </w:tc>
      </w:tr>
      <w:tr>
        <w:trPr>
          <w:trHeight w:val="319" w:hRule="atLeast"/>
        </w:trPr>
        <w:tc>
          <w:tcPr>
            <w:tcW w:w="447" w:type="dxa"/>
          </w:tcPr>
          <w:p>
            <w:pPr>
              <w:pStyle w:val="TableParagraph"/>
              <w:rPr>
                <w:i/>
                <w:sz w:val="16"/>
              </w:rPr>
            </w:pPr>
            <w:bookmarkStart w:name="_bookmark904" w:id="1232"/>
            <w:bookmarkEnd w:id="1232"/>
            <w:r>
              <w:rPr/>
            </w:r>
            <w:hyperlink w:history="true" w:anchor="_bookmark411">
              <w:r>
                <w:rPr>
                  <w:i/>
                  <w:color w:val="0000FF"/>
                  <w:w w:val="105"/>
                  <w:sz w:val="16"/>
                  <w:u w:val="single" w:color="0000FF"/>
                </w:rPr>
                <w:t>365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251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05" w:id="1233"/>
            <w:bookmarkEnd w:id="1233"/>
            <w:r>
              <w:rPr/>
            </w:r>
            <w:hyperlink w:history="true" w:anchor="_bookmark412">
              <w:r>
                <w:rPr>
                  <w:i/>
                  <w:color w:val="0000FF"/>
                  <w:w w:val="105"/>
                  <w:sz w:val="16"/>
                  <w:u w:val="single" w:color="0000FF"/>
                </w:rPr>
                <w:t>366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251 Abs. 2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06" w:id="1234"/>
            <w:bookmarkEnd w:id="1234"/>
            <w:r>
              <w:rPr/>
            </w:r>
            <w:hyperlink w:history="true" w:anchor="_bookmark413">
              <w:r>
                <w:rPr>
                  <w:i/>
                  <w:color w:val="0000FF"/>
                  <w:w w:val="105"/>
                  <w:sz w:val="16"/>
                  <w:u w:val="single" w:color="0000FF"/>
                </w:rPr>
                <w:t>367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251 Abs. 3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07" w:id="1235"/>
            <w:bookmarkEnd w:id="1235"/>
            <w:r>
              <w:rPr/>
            </w:r>
            <w:hyperlink w:history="true" w:anchor="_bookmark414">
              <w:r>
                <w:rPr>
                  <w:i/>
                  <w:color w:val="0000FF"/>
                  <w:w w:val="105"/>
                  <w:sz w:val="16"/>
                  <w:u w:val="single" w:color="0000FF"/>
                </w:rPr>
                <w:t>368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252 abgeändert durch </w:t>
            </w:r>
            <w:r>
              <w:rPr>
                <w:i/>
                <w:color w:val="0000FF"/>
                <w:w w:val="110"/>
                <w:sz w:val="16"/>
                <w:u w:val="single" w:color="0000FF"/>
              </w:rPr>
              <w:t>LGBl. 1999 Nr. 88</w:t>
            </w:r>
            <w:r>
              <w:rPr>
                <w:i/>
                <w:w w:val="110"/>
                <w:sz w:val="16"/>
              </w:rPr>
              <w:t>.</w:t>
            </w:r>
          </w:p>
        </w:tc>
      </w:tr>
      <w:tr>
        <w:trPr>
          <w:trHeight w:val="319" w:hRule="atLeast"/>
        </w:trPr>
        <w:tc>
          <w:tcPr>
            <w:tcW w:w="447" w:type="dxa"/>
          </w:tcPr>
          <w:p>
            <w:pPr>
              <w:pStyle w:val="TableParagraph"/>
              <w:rPr>
                <w:i/>
                <w:sz w:val="16"/>
              </w:rPr>
            </w:pPr>
            <w:bookmarkStart w:name="_bookmark908" w:id="1236"/>
            <w:bookmarkEnd w:id="1236"/>
            <w:r>
              <w:rPr/>
            </w:r>
            <w:hyperlink w:history="true" w:anchor="_bookmark415">
              <w:r>
                <w:rPr>
                  <w:i/>
                  <w:color w:val="0000FF"/>
                  <w:w w:val="105"/>
                  <w:sz w:val="16"/>
                  <w:u w:val="single" w:color="0000FF"/>
                </w:rPr>
                <w:t>369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253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09" w:id="1237"/>
            <w:bookmarkEnd w:id="1237"/>
            <w:r>
              <w:rPr/>
            </w:r>
            <w:hyperlink w:history="true" w:anchor="_bookmark416">
              <w:r>
                <w:rPr>
                  <w:i/>
                  <w:color w:val="0000FF"/>
                  <w:w w:val="105"/>
                  <w:sz w:val="16"/>
                  <w:u w:val="single" w:color="0000FF"/>
                </w:rPr>
                <w:t>370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253 Abs. 2 aufgehoben durch </w:t>
            </w:r>
            <w:r>
              <w:rPr>
                <w:i/>
                <w:color w:val="0000FF"/>
                <w:w w:val="110"/>
                <w:sz w:val="16"/>
                <w:u w:val="single" w:color="0000FF"/>
              </w:rPr>
              <w:t>LGBl. 1998 Nr. 174</w:t>
            </w:r>
            <w:r>
              <w:rPr>
                <w:i/>
                <w:w w:val="110"/>
                <w:sz w:val="16"/>
              </w:rPr>
              <w:t>.</w:t>
            </w:r>
          </w:p>
        </w:tc>
      </w:tr>
      <w:tr>
        <w:trPr>
          <w:trHeight w:val="319" w:hRule="atLeast"/>
        </w:trPr>
        <w:tc>
          <w:tcPr>
            <w:tcW w:w="447" w:type="dxa"/>
          </w:tcPr>
          <w:p>
            <w:pPr>
              <w:pStyle w:val="TableParagraph"/>
              <w:rPr>
                <w:i/>
                <w:sz w:val="16"/>
              </w:rPr>
            </w:pPr>
            <w:bookmarkStart w:name="_bookmark910" w:id="1238"/>
            <w:bookmarkEnd w:id="1238"/>
            <w:r>
              <w:rPr/>
            </w:r>
            <w:hyperlink w:history="true" w:anchor="_bookmark417">
              <w:r>
                <w:rPr>
                  <w:i/>
                  <w:color w:val="0000FF"/>
                  <w:w w:val="105"/>
                  <w:sz w:val="16"/>
                  <w:u w:val="single" w:color="0000FF"/>
                </w:rPr>
                <w:t>371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253a eingefügt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11" w:id="1239"/>
            <w:bookmarkEnd w:id="1239"/>
            <w:r>
              <w:rPr/>
            </w:r>
            <w:hyperlink w:history="true" w:anchor="_bookmark418">
              <w:r>
                <w:rPr>
                  <w:i/>
                  <w:color w:val="0000FF"/>
                  <w:w w:val="105"/>
                  <w:sz w:val="16"/>
                  <w:u w:val="single" w:color="0000FF"/>
                </w:rPr>
                <w:t>372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253a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12" w:id="1240"/>
            <w:bookmarkEnd w:id="1240"/>
            <w:r>
              <w:rPr/>
            </w:r>
            <w:hyperlink w:history="true" w:anchor="_bookmark419">
              <w:r>
                <w:rPr>
                  <w:i/>
                  <w:color w:val="0000FF"/>
                  <w:w w:val="105"/>
                  <w:sz w:val="16"/>
                  <w:u w:val="single" w:color="0000FF"/>
                </w:rPr>
                <w:t>373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255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13" w:id="1241"/>
            <w:bookmarkEnd w:id="1241"/>
            <w:r>
              <w:rPr/>
            </w:r>
            <w:hyperlink w:history="true" w:anchor="_bookmark422">
              <w:r>
                <w:rPr>
                  <w:i/>
                  <w:color w:val="0000FF"/>
                  <w:w w:val="105"/>
                  <w:sz w:val="16"/>
                  <w:u w:val="single" w:color="0000FF"/>
                </w:rPr>
                <w:t>374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262 Abs. 2 abgeändert durch </w:t>
            </w:r>
            <w:r>
              <w:rPr>
                <w:i/>
                <w:color w:val="0000FF"/>
                <w:w w:val="110"/>
                <w:sz w:val="16"/>
                <w:u w:val="single" w:color="0000FF"/>
              </w:rPr>
              <w:t>LGBl. 2011 Nr. 380</w:t>
            </w:r>
            <w:r>
              <w:rPr>
                <w:i/>
                <w:w w:val="110"/>
                <w:sz w:val="16"/>
              </w:rPr>
              <w:t>.</w:t>
            </w:r>
          </w:p>
        </w:tc>
      </w:tr>
      <w:tr>
        <w:trPr>
          <w:trHeight w:val="319" w:hRule="atLeast"/>
        </w:trPr>
        <w:tc>
          <w:tcPr>
            <w:tcW w:w="447" w:type="dxa"/>
          </w:tcPr>
          <w:p>
            <w:pPr>
              <w:pStyle w:val="TableParagraph"/>
              <w:rPr>
                <w:i/>
                <w:sz w:val="16"/>
              </w:rPr>
            </w:pPr>
            <w:bookmarkStart w:name="_bookmark914" w:id="1242"/>
            <w:bookmarkEnd w:id="1242"/>
            <w:r>
              <w:rPr/>
            </w:r>
            <w:hyperlink w:history="true" w:anchor="_bookmark427">
              <w:r>
                <w:rPr>
                  <w:i/>
                  <w:color w:val="0000FF"/>
                  <w:w w:val="105"/>
                  <w:sz w:val="16"/>
                  <w:u w:val="single" w:color="0000FF"/>
                </w:rPr>
                <w:t>375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282 Abs. 1 Ziff. 1 abgeändert durch </w:t>
            </w:r>
            <w:r>
              <w:rPr>
                <w:i/>
                <w:color w:val="0000FF"/>
                <w:w w:val="110"/>
                <w:sz w:val="16"/>
                <w:u w:val="single" w:color="0000FF"/>
              </w:rPr>
              <w:t>LGBl. 2018 Nr. 210</w:t>
            </w:r>
            <w:r>
              <w:rPr>
                <w:i/>
                <w:w w:val="110"/>
                <w:sz w:val="16"/>
              </w:rPr>
              <w:t>.</w:t>
            </w:r>
          </w:p>
        </w:tc>
      </w:tr>
      <w:tr>
        <w:trPr>
          <w:trHeight w:val="202" w:hRule="atLeast"/>
        </w:trPr>
        <w:tc>
          <w:tcPr>
            <w:tcW w:w="447" w:type="dxa"/>
          </w:tcPr>
          <w:p>
            <w:pPr>
              <w:pStyle w:val="TableParagraph"/>
              <w:spacing w:line="174" w:lineRule="exact"/>
              <w:rPr>
                <w:i/>
                <w:sz w:val="16"/>
              </w:rPr>
            </w:pPr>
            <w:bookmarkStart w:name="_bookmark915" w:id="1243"/>
            <w:bookmarkEnd w:id="1243"/>
            <w:r>
              <w:rPr/>
            </w:r>
            <w:hyperlink w:history="true" w:anchor="_bookmark429">
              <w:r>
                <w:rPr>
                  <w:i/>
                  <w:color w:val="0000FF"/>
                  <w:w w:val="105"/>
                  <w:sz w:val="16"/>
                  <w:u w:val="single" w:color="0000FF"/>
                </w:rPr>
                <w:t>376</w:t>
              </w:r>
            </w:hyperlink>
          </w:p>
        </w:tc>
        <w:tc>
          <w:tcPr>
            <w:tcW w:w="6010" w:type="dxa"/>
            <w:tcBorders>
              <w:top w:val="single" w:sz="6" w:space="0" w:color="000000"/>
            </w:tcBorders>
          </w:tcPr>
          <w:p>
            <w:pPr>
              <w:pStyle w:val="TableParagraph"/>
              <w:spacing w:line="174" w:lineRule="exact"/>
              <w:ind w:left="-23"/>
              <w:rPr>
                <w:i/>
                <w:sz w:val="16"/>
              </w:rPr>
            </w:pPr>
            <w:r>
              <w:rPr>
                <w:i/>
                <w:w w:val="110"/>
                <w:sz w:val="16"/>
              </w:rPr>
              <w:t>§ 286 abgeändert durch </w:t>
            </w:r>
            <w:r>
              <w:rPr>
                <w:i/>
                <w:color w:val="0000FF"/>
                <w:w w:val="110"/>
                <w:sz w:val="16"/>
                <w:u w:val="single" w:color="0000FF"/>
              </w:rPr>
              <w:t>LGBl. 2006 Nr. 91</w:t>
            </w:r>
            <w:r>
              <w:rPr>
                <w:i/>
                <w:w w:val="110"/>
                <w:sz w:val="16"/>
              </w:rPr>
              <w:t>.</w:t>
            </w:r>
          </w:p>
        </w:tc>
      </w:tr>
    </w:tbl>
    <w:p>
      <w:pPr>
        <w:spacing w:after="0" w:line="174" w:lineRule="exact"/>
        <w:rPr>
          <w:sz w:val="16"/>
        </w:rPr>
        <w:sectPr>
          <w:pgSz w:w="8400" w:h="11900"/>
          <w:pgMar w:header="591" w:footer="822" w:top="840" w:bottom="1020" w:left="580" w:right="640"/>
        </w:sectPr>
      </w:pPr>
    </w:p>
    <w:p>
      <w:pPr>
        <w:pStyle w:val="BodyText"/>
        <w:jc w:val="left"/>
        <w:rPr>
          <w:i/>
        </w:rPr>
      </w:pPr>
    </w:p>
    <w:p>
      <w:pPr>
        <w:pStyle w:val="BodyText"/>
        <w:spacing w:before="5"/>
        <w:jc w:val="left"/>
        <w:rPr>
          <w:i/>
          <w:sz w:val="11"/>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916" w:id="1244"/>
            <w:bookmarkEnd w:id="1244"/>
            <w:r>
              <w:rPr/>
            </w:r>
            <w:hyperlink w:history="true" w:anchor="_bookmark430">
              <w:r>
                <w:rPr>
                  <w:i/>
                  <w:color w:val="0000FF"/>
                  <w:w w:val="105"/>
                  <w:sz w:val="16"/>
                  <w:u w:val="single" w:color="0000FF"/>
                </w:rPr>
                <w:t>377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287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917" w:id="1245"/>
            <w:bookmarkEnd w:id="1245"/>
            <w:r>
              <w:rPr/>
            </w:r>
            <w:hyperlink w:history="true" w:anchor="_bookmark431">
              <w:r>
                <w:rPr>
                  <w:i/>
                  <w:color w:val="0000FF"/>
                  <w:w w:val="105"/>
                  <w:sz w:val="16"/>
                  <w:u w:val="single" w:color="0000FF"/>
                </w:rPr>
                <w:t>378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289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918" w:id="1246"/>
            <w:bookmarkEnd w:id="1246"/>
            <w:r>
              <w:rPr/>
            </w:r>
            <w:hyperlink w:history="true" w:anchor="_bookmark432">
              <w:r>
                <w:rPr>
                  <w:i/>
                  <w:color w:val="0000FF"/>
                  <w:w w:val="105"/>
                  <w:sz w:val="16"/>
                  <w:u w:val="single" w:color="0000FF"/>
                </w:rPr>
                <w:t>379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291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919" w:id="1247"/>
            <w:bookmarkEnd w:id="1247"/>
            <w:r>
              <w:rPr/>
            </w:r>
            <w:hyperlink w:history="true" w:anchor="_bookmark433">
              <w:r>
                <w:rPr>
                  <w:i/>
                  <w:color w:val="0000FF"/>
                  <w:w w:val="105"/>
                  <w:sz w:val="16"/>
                  <w:u w:val="single" w:color="0000FF"/>
                </w:rPr>
                <w:t>380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295 Abs. 1 abgeändert durch </w:t>
            </w:r>
            <w:r>
              <w:rPr>
                <w:i/>
                <w:color w:val="0000FF"/>
                <w:w w:val="110"/>
                <w:sz w:val="16"/>
                <w:u w:val="single" w:color="0000FF"/>
              </w:rPr>
              <w:t>LGBl. 2019 Nr. 123</w:t>
            </w:r>
            <w:r>
              <w:rPr>
                <w:i/>
                <w:w w:val="110"/>
                <w:sz w:val="16"/>
              </w:rPr>
              <w:t>.</w:t>
            </w:r>
          </w:p>
        </w:tc>
      </w:tr>
      <w:tr>
        <w:trPr>
          <w:trHeight w:val="319" w:hRule="atLeast"/>
        </w:trPr>
        <w:tc>
          <w:tcPr>
            <w:tcW w:w="447" w:type="dxa"/>
          </w:tcPr>
          <w:p>
            <w:pPr>
              <w:pStyle w:val="TableParagraph"/>
              <w:rPr>
                <w:i/>
                <w:sz w:val="16"/>
              </w:rPr>
            </w:pPr>
            <w:bookmarkStart w:name="_bookmark920" w:id="1248"/>
            <w:bookmarkEnd w:id="1248"/>
            <w:r>
              <w:rPr/>
            </w:r>
            <w:hyperlink w:history="true" w:anchor="_bookmark434">
              <w:r>
                <w:rPr>
                  <w:i/>
                  <w:color w:val="0000FF"/>
                  <w:w w:val="105"/>
                  <w:sz w:val="16"/>
                  <w:u w:val="single" w:color="0000FF"/>
                </w:rPr>
                <w:t>381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295 Abs. 2 abgeändert durch </w:t>
            </w:r>
            <w:r>
              <w:rPr>
                <w:i/>
                <w:color w:val="0000FF"/>
                <w:w w:val="110"/>
                <w:sz w:val="16"/>
                <w:u w:val="single" w:color="0000FF"/>
              </w:rPr>
              <w:t>LGBl. 2008 Nr. 333</w:t>
            </w:r>
            <w:r>
              <w:rPr>
                <w:i/>
                <w:w w:val="110"/>
                <w:sz w:val="16"/>
              </w:rPr>
              <w:t>.</w:t>
            </w:r>
          </w:p>
        </w:tc>
      </w:tr>
      <w:tr>
        <w:trPr>
          <w:trHeight w:val="319" w:hRule="atLeast"/>
        </w:trPr>
        <w:tc>
          <w:tcPr>
            <w:tcW w:w="447" w:type="dxa"/>
          </w:tcPr>
          <w:p>
            <w:pPr>
              <w:pStyle w:val="TableParagraph"/>
              <w:rPr>
                <w:i/>
                <w:sz w:val="16"/>
              </w:rPr>
            </w:pPr>
            <w:bookmarkStart w:name="_bookmark921" w:id="1249"/>
            <w:bookmarkEnd w:id="1249"/>
            <w:r>
              <w:rPr/>
            </w:r>
            <w:hyperlink w:history="true" w:anchor="_bookmark437">
              <w:r>
                <w:rPr>
                  <w:i/>
                  <w:color w:val="0000FF"/>
                  <w:w w:val="105"/>
                  <w:sz w:val="16"/>
                  <w:u w:val="single" w:color="0000FF"/>
                </w:rPr>
                <w:t>382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301 Abs. 2 abgeändert durch </w:t>
            </w:r>
            <w:r>
              <w:rPr>
                <w:i/>
                <w:color w:val="0000FF"/>
                <w:w w:val="110"/>
                <w:sz w:val="16"/>
                <w:u w:val="single" w:color="0000FF"/>
              </w:rPr>
              <w:t>LGBl. 2016 Nr. 406</w:t>
            </w:r>
            <w:r>
              <w:rPr>
                <w:i/>
                <w:w w:val="110"/>
                <w:sz w:val="16"/>
              </w:rPr>
              <w:t>.</w:t>
            </w:r>
          </w:p>
        </w:tc>
      </w:tr>
      <w:tr>
        <w:trPr>
          <w:trHeight w:val="319" w:hRule="atLeast"/>
        </w:trPr>
        <w:tc>
          <w:tcPr>
            <w:tcW w:w="447" w:type="dxa"/>
          </w:tcPr>
          <w:p>
            <w:pPr>
              <w:pStyle w:val="TableParagraph"/>
              <w:rPr>
                <w:i/>
                <w:sz w:val="16"/>
              </w:rPr>
            </w:pPr>
            <w:bookmarkStart w:name="_bookmark922" w:id="1250"/>
            <w:bookmarkEnd w:id="1250"/>
            <w:r>
              <w:rPr/>
            </w:r>
            <w:hyperlink w:history="true" w:anchor="_bookmark438">
              <w:r>
                <w:rPr>
                  <w:i/>
                  <w:color w:val="0000FF"/>
                  <w:w w:val="105"/>
                  <w:sz w:val="16"/>
                  <w:u w:val="single" w:color="0000FF"/>
                </w:rPr>
                <w:t>383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302 Abs. 2 aufgehoben durch </w:t>
            </w:r>
            <w:r>
              <w:rPr>
                <w:i/>
                <w:color w:val="0000FF"/>
                <w:w w:val="110"/>
                <w:sz w:val="16"/>
                <w:u w:val="single" w:color="0000FF"/>
              </w:rPr>
              <w:t>LGBl. 2016 Nr. 406</w:t>
            </w:r>
            <w:r>
              <w:rPr>
                <w:i/>
                <w:w w:val="110"/>
                <w:sz w:val="16"/>
              </w:rPr>
              <w:t>.</w:t>
            </w:r>
          </w:p>
        </w:tc>
      </w:tr>
      <w:tr>
        <w:trPr>
          <w:trHeight w:val="319" w:hRule="atLeast"/>
        </w:trPr>
        <w:tc>
          <w:tcPr>
            <w:tcW w:w="447" w:type="dxa"/>
          </w:tcPr>
          <w:p>
            <w:pPr>
              <w:pStyle w:val="TableParagraph"/>
              <w:rPr>
                <w:i/>
                <w:sz w:val="16"/>
              </w:rPr>
            </w:pPr>
            <w:bookmarkStart w:name="_bookmark923" w:id="1251"/>
            <w:bookmarkEnd w:id="1251"/>
            <w:r>
              <w:rPr/>
            </w:r>
            <w:hyperlink w:history="true" w:anchor="_bookmark439">
              <w:r>
                <w:rPr>
                  <w:i/>
                  <w:color w:val="0000FF"/>
                  <w:w w:val="105"/>
                  <w:sz w:val="16"/>
                  <w:u w:val="single" w:color="0000FF"/>
                </w:rPr>
                <w:t>384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302 Abs. 3 aufgehoben durch </w:t>
            </w:r>
            <w:r>
              <w:rPr>
                <w:i/>
                <w:color w:val="0000FF"/>
                <w:w w:val="110"/>
                <w:sz w:val="16"/>
                <w:u w:val="single" w:color="0000FF"/>
              </w:rPr>
              <w:t>LGBl. 2016 Nr. 406</w:t>
            </w:r>
            <w:r>
              <w:rPr>
                <w:i/>
                <w:w w:val="110"/>
                <w:sz w:val="16"/>
              </w:rPr>
              <w:t>.</w:t>
            </w:r>
          </w:p>
        </w:tc>
      </w:tr>
      <w:tr>
        <w:trPr>
          <w:trHeight w:val="319" w:hRule="atLeast"/>
        </w:trPr>
        <w:tc>
          <w:tcPr>
            <w:tcW w:w="447" w:type="dxa"/>
          </w:tcPr>
          <w:p>
            <w:pPr>
              <w:pStyle w:val="TableParagraph"/>
              <w:rPr>
                <w:i/>
                <w:sz w:val="16"/>
              </w:rPr>
            </w:pPr>
            <w:bookmarkStart w:name="_bookmark924" w:id="1252"/>
            <w:bookmarkEnd w:id="1252"/>
            <w:r>
              <w:rPr/>
            </w:r>
            <w:hyperlink w:history="true" w:anchor="_bookmark440">
              <w:r>
                <w:rPr>
                  <w:i/>
                  <w:color w:val="0000FF"/>
                  <w:w w:val="105"/>
                  <w:sz w:val="16"/>
                  <w:u w:val="single" w:color="0000FF"/>
                </w:rPr>
                <w:t>385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305 Abs. 3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25" w:id="1253"/>
            <w:bookmarkEnd w:id="1253"/>
            <w:r>
              <w:rPr/>
            </w:r>
            <w:hyperlink w:history="true" w:anchor="_bookmark441">
              <w:r>
                <w:rPr>
                  <w:i/>
                  <w:color w:val="0000FF"/>
                  <w:w w:val="105"/>
                  <w:sz w:val="16"/>
                  <w:u w:val="single" w:color="0000FF"/>
                </w:rPr>
                <w:t>386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305a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926" w:id="1254"/>
            <w:bookmarkEnd w:id="1254"/>
            <w:r>
              <w:rPr/>
            </w:r>
            <w:hyperlink w:history="true" w:anchor="_bookmark442">
              <w:r>
                <w:rPr>
                  <w:i/>
                  <w:color w:val="0000FF"/>
                  <w:w w:val="105"/>
                  <w:sz w:val="16"/>
                  <w:u w:val="single" w:color="0000FF"/>
                </w:rPr>
                <w:t>387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306 Abs. 1 abgeändert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927" w:id="1255"/>
            <w:bookmarkEnd w:id="1255"/>
            <w:r>
              <w:rPr/>
            </w:r>
            <w:hyperlink w:history="true" w:anchor="_bookmark443">
              <w:r>
                <w:rPr>
                  <w:i/>
                  <w:color w:val="0000FF"/>
                  <w:w w:val="105"/>
                  <w:sz w:val="16"/>
                  <w:u w:val="single" w:color="0000FF"/>
                </w:rPr>
                <w:t>388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308 Abs. 3 abgeändert durch </w:t>
            </w:r>
            <w:r>
              <w:rPr>
                <w:i/>
                <w:color w:val="0000FF"/>
                <w:w w:val="110"/>
                <w:sz w:val="16"/>
                <w:u w:val="single" w:color="0000FF"/>
              </w:rPr>
              <w:t>LGBl. 2016 Nr. 406</w:t>
            </w:r>
            <w:r>
              <w:rPr>
                <w:i/>
                <w:w w:val="110"/>
                <w:sz w:val="16"/>
              </w:rPr>
              <w:t>.</w:t>
            </w:r>
          </w:p>
        </w:tc>
      </w:tr>
      <w:tr>
        <w:trPr>
          <w:trHeight w:val="319" w:hRule="atLeast"/>
        </w:trPr>
        <w:tc>
          <w:tcPr>
            <w:tcW w:w="447" w:type="dxa"/>
          </w:tcPr>
          <w:p>
            <w:pPr>
              <w:pStyle w:val="TableParagraph"/>
              <w:rPr>
                <w:i/>
                <w:sz w:val="16"/>
              </w:rPr>
            </w:pPr>
            <w:bookmarkStart w:name="_bookmark928" w:id="1256"/>
            <w:bookmarkEnd w:id="1256"/>
            <w:r>
              <w:rPr/>
            </w:r>
            <w:hyperlink w:history="true" w:anchor="_bookmark446">
              <w:r>
                <w:rPr>
                  <w:i/>
                  <w:color w:val="0000FF"/>
                  <w:w w:val="105"/>
                  <w:sz w:val="16"/>
                  <w:u w:val="single" w:color="0000FF"/>
                </w:rPr>
                <w:t>389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312 Abs. 1 abgeändert durch </w:t>
            </w:r>
            <w:r>
              <w:rPr>
                <w:i/>
                <w:color w:val="0000FF"/>
                <w:w w:val="110"/>
                <w:sz w:val="16"/>
                <w:u w:val="single" w:color="0000FF"/>
              </w:rPr>
              <w:t>LGBl. 2011 Nr. 593</w:t>
            </w:r>
            <w:r>
              <w:rPr>
                <w:i/>
                <w:w w:val="110"/>
                <w:sz w:val="16"/>
              </w:rPr>
              <w:t>.</w:t>
            </w:r>
          </w:p>
        </w:tc>
      </w:tr>
      <w:tr>
        <w:trPr>
          <w:trHeight w:val="319" w:hRule="atLeast"/>
        </w:trPr>
        <w:tc>
          <w:tcPr>
            <w:tcW w:w="447" w:type="dxa"/>
          </w:tcPr>
          <w:p>
            <w:pPr>
              <w:pStyle w:val="TableParagraph"/>
              <w:rPr>
                <w:i/>
                <w:sz w:val="16"/>
              </w:rPr>
            </w:pPr>
            <w:bookmarkStart w:name="_bookmark929" w:id="1257"/>
            <w:bookmarkEnd w:id="1257"/>
            <w:r>
              <w:rPr/>
            </w:r>
            <w:hyperlink w:history="true" w:anchor="_bookmark447">
              <w:r>
                <w:rPr>
                  <w:i/>
                  <w:color w:val="0000FF"/>
                  <w:w w:val="105"/>
                  <w:sz w:val="16"/>
                  <w:u w:val="single" w:color="0000FF"/>
                </w:rPr>
                <w:t>390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314 Ziff. 6 abgeändert durch </w:t>
            </w:r>
            <w:r>
              <w:rPr>
                <w:i/>
                <w:color w:val="0000FF"/>
                <w:w w:val="110"/>
                <w:sz w:val="16"/>
                <w:u w:val="single" w:color="0000FF"/>
              </w:rPr>
              <w:t>LGBl. 2011 Nr. 593</w:t>
            </w:r>
            <w:r>
              <w:rPr>
                <w:i/>
                <w:w w:val="110"/>
                <w:sz w:val="16"/>
              </w:rPr>
              <w:t>.</w:t>
            </w:r>
          </w:p>
        </w:tc>
      </w:tr>
      <w:tr>
        <w:trPr>
          <w:trHeight w:val="319" w:hRule="atLeast"/>
        </w:trPr>
        <w:tc>
          <w:tcPr>
            <w:tcW w:w="447" w:type="dxa"/>
          </w:tcPr>
          <w:p>
            <w:pPr>
              <w:pStyle w:val="TableParagraph"/>
              <w:rPr>
                <w:i/>
                <w:sz w:val="16"/>
              </w:rPr>
            </w:pPr>
            <w:bookmarkStart w:name="_bookmark930" w:id="1258"/>
            <w:bookmarkEnd w:id="1258"/>
            <w:r>
              <w:rPr/>
            </w:r>
            <w:hyperlink w:history="true" w:anchor="_bookmark450">
              <w:r>
                <w:rPr>
                  <w:i/>
                  <w:color w:val="0000FF"/>
                  <w:w w:val="105"/>
                  <w:sz w:val="16"/>
                  <w:u w:val="single" w:color="0000FF"/>
                </w:rPr>
                <w:t>391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319 Abs. 4 abgeändert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931" w:id="1259"/>
            <w:bookmarkEnd w:id="1259"/>
            <w:r>
              <w:rPr/>
            </w:r>
            <w:hyperlink w:history="true" w:anchor="_bookmark451">
              <w:r>
                <w:rPr>
                  <w:i/>
                  <w:color w:val="0000FF"/>
                  <w:w w:val="105"/>
                  <w:sz w:val="16"/>
                  <w:u w:val="single" w:color="0000FF"/>
                </w:rPr>
                <w:t>392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320 abgeändert durch </w:t>
            </w:r>
            <w:r>
              <w:rPr>
                <w:i/>
                <w:color w:val="0000FF"/>
                <w:w w:val="110"/>
                <w:sz w:val="16"/>
                <w:u w:val="single" w:color="0000FF"/>
              </w:rPr>
              <w:t>LGBl. 2006 Nr. 99</w:t>
            </w:r>
            <w:r>
              <w:rPr>
                <w:i/>
                <w:w w:val="110"/>
                <w:sz w:val="16"/>
              </w:rPr>
              <w:t>.</w:t>
            </w:r>
          </w:p>
        </w:tc>
      </w:tr>
      <w:tr>
        <w:trPr>
          <w:trHeight w:val="319" w:hRule="atLeast"/>
        </w:trPr>
        <w:tc>
          <w:tcPr>
            <w:tcW w:w="447" w:type="dxa"/>
          </w:tcPr>
          <w:p>
            <w:pPr>
              <w:pStyle w:val="TableParagraph"/>
              <w:rPr>
                <w:i/>
                <w:sz w:val="16"/>
              </w:rPr>
            </w:pPr>
            <w:bookmarkStart w:name="_bookmark932" w:id="1260"/>
            <w:bookmarkEnd w:id="1260"/>
            <w:r>
              <w:rPr/>
            </w:r>
            <w:hyperlink w:history="true" w:anchor="_bookmark452">
              <w:r>
                <w:rPr>
                  <w:i/>
                  <w:color w:val="0000FF"/>
                  <w:w w:val="105"/>
                  <w:sz w:val="16"/>
                  <w:u w:val="single" w:color="0000FF"/>
                </w:rPr>
                <w:t>393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 Ziff. 1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933" w:id="1261"/>
            <w:bookmarkEnd w:id="1261"/>
            <w:r>
              <w:rPr/>
            </w:r>
            <w:hyperlink w:history="true" w:anchor="_bookmark453">
              <w:r>
                <w:rPr>
                  <w:i/>
                  <w:color w:val="0000FF"/>
                  <w:w w:val="105"/>
                  <w:sz w:val="16"/>
                  <w:u w:val="single" w:color="0000FF"/>
                </w:rPr>
                <w:t>394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 Ziff. 3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934" w:id="1262"/>
            <w:bookmarkEnd w:id="1262"/>
            <w:r>
              <w:rPr/>
            </w:r>
            <w:hyperlink w:history="true" w:anchor="_bookmark454">
              <w:r>
                <w:rPr>
                  <w:i/>
                  <w:color w:val="0000FF"/>
                  <w:w w:val="105"/>
                  <w:sz w:val="16"/>
                  <w:u w:val="single" w:color="0000FF"/>
                </w:rPr>
                <w:t>395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 Ziff. 4 aufgehoben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35" w:id="1263"/>
            <w:bookmarkEnd w:id="1263"/>
            <w:r>
              <w:rPr/>
            </w:r>
            <w:hyperlink w:history="true" w:anchor="_bookmark455">
              <w:r>
                <w:rPr>
                  <w:i/>
                  <w:color w:val="0000FF"/>
                  <w:w w:val="105"/>
                  <w:sz w:val="16"/>
                  <w:u w:val="single" w:color="0000FF"/>
                </w:rPr>
                <w:t>396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 Ziff. 8 abgeändert durch </w:t>
            </w:r>
            <w:r>
              <w:rPr>
                <w:i/>
                <w:color w:val="0000FF"/>
                <w:w w:val="110"/>
                <w:sz w:val="16"/>
                <w:u w:val="single" w:color="0000FF"/>
              </w:rPr>
              <w:t>LGBl. 2007 Nr. 292</w:t>
            </w:r>
            <w:r>
              <w:rPr>
                <w:i/>
                <w:w w:val="110"/>
                <w:sz w:val="16"/>
              </w:rPr>
              <w:t>.</w:t>
            </w:r>
          </w:p>
        </w:tc>
      </w:tr>
      <w:tr>
        <w:trPr>
          <w:trHeight w:val="319" w:hRule="atLeast"/>
        </w:trPr>
        <w:tc>
          <w:tcPr>
            <w:tcW w:w="447" w:type="dxa"/>
          </w:tcPr>
          <w:p>
            <w:pPr>
              <w:pStyle w:val="TableParagraph"/>
              <w:rPr>
                <w:i/>
                <w:sz w:val="16"/>
              </w:rPr>
            </w:pPr>
            <w:bookmarkStart w:name="_bookmark936" w:id="1264"/>
            <w:bookmarkEnd w:id="1264"/>
            <w:r>
              <w:rPr/>
            </w:r>
            <w:hyperlink w:history="true" w:anchor="_bookmark456">
              <w:r>
                <w:rPr>
                  <w:i/>
                  <w:color w:val="0000FF"/>
                  <w:w w:val="105"/>
                  <w:sz w:val="16"/>
                  <w:u w:val="single" w:color="0000FF"/>
                </w:rPr>
                <w:t>397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1 eingefügt durch </w:t>
            </w:r>
            <w:r>
              <w:rPr>
                <w:i/>
                <w:color w:val="0000FF"/>
                <w:w w:val="110"/>
                <w:sz w:val="16"/>
                <w:u w:val="single" w:color="0000FF"/>
              </w:rPr>
              <w:t>LGBl. 1999 Nr. 9</w:t>
            </w:r>
            <w:r>
              <w:rPr>
                <w:i/>
                <w:w w:val="110"/>
                <w:sz w:val="16"/>
              </w:rPr>
              <w:t>.</w:t>
            </w:r>
          </w:p>
        </w:tc>
      </w:tr>
      <w:tr>
        <w:trPr>
          <w:trHeight w:val="319" w:hRule="atLeast"/>
        </w:trPr>
        <w:tc>
          <w:tcPr>
            <w:tcW w:w="447" w:type="dxa"/>
          </w:tcPr>
          <w:p>
            <w:pPr>
              <w:pStyle w:val="TableParagraph"/>
              <w:rPr>
                <w:i/>
                <w:sz w:val="16"/>
              </w:rPr>
            </w:pPr>
            <w:bookmarkStart w:name="_bookmark937" w:id="1265"/>
            <w:bookmarkEnd w:id="1265"/>
            <w:r>
              <w:rPr/>
            </w:r>
            <w:hyperlink w:history="true" w:anchor="_bookmark457">
              <w:r>
                <w:rPr>
                  <w:i/>
                  <w:color w:val="0000FF"/>
                  <w:w w:val="105"/>
                  <w:sz w:val="16"/>
                  <w:u w:val="single" w:color="0000FF"/>
                </w:rPr>
                <w:t>398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2 eingefügt durch </w:t>
            </w:r>
            <w:r>
              <w:rPr>
                <w:i/>
                <w:color w:val="0000FF"/>
                <w:w w:val="110"/>
                <w:sz w:val="16"/>
                <w:u w:val="single" w:color="0000FF"/>
              </w:rPr>
              <w:t>LGBl. 1999 Nr. 9</w:t>
            </w:r>
            <w:r>
              <w:rPr>
                <w:i/>
                <w:w w:val="110"/>
                <w:sz w:val="16"/>
              </w:rPr>
              <w:t>.</w:t>
            </w:r>
          </w:p>
        </w:tc>
      </w:tr>
      <w:tr>
        <w:trPr>
          <w:trHeight w:val="319" w:hRule="atLeast"/>
        </w:trPr>
        <w:tc>
          <w:tcPr>
            <w:tcW w:w="447" w:type="dxa"/>
          </w:tcPr>
          <w:p>
            <w:pPr>
              <w:pStyle w:val="TableParagraph"/>
              <w:rPr>
                <w:i/>
                <w:sz w:val="16"/>
              </w:rPr>
            </w:pPr>
            <w:bookmarkStart w:name="_bookmark938" w:id="1266"/>
            <w:bookmarkEnd w:id="1266"/>
            <w:r>
              <w:rPr/>
            </w:r>
            <w:hyperlink w:history="true" w:anchor="_bookmark458">
              <w:r>
                <w:rPr>
                  <w:i/>
                  <w:color w:val="0000FF"/>
                  <w:w w:val="105"/>
                  <w:sz w:val="16"/>
                  <w:u w:val="single" w:color="0000FF"/>
                </w:rPr>
                <w:t>399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3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939" w:id="1267"/>
            <w:bookmarkEnd w:id="1267"/>
            <w:r>
              <w:rPr/>
            </w:r>
            <w:hyperlink w:history="true" w:anchor="_bookmark459">
              <w:r>
                <w:rPr>
                  <w:i/>
                  <w:color w:val="0000FF"/>
                  <w:w w:val="105"/>
                  <w:sz w:val="16"/>
                  <w:u w:val="single" w:color="0000FF"/>
                </w:rPr>
                <w:t>400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4 abgeändert durch </w:t>
            </w:r>
            <w:r>
              <w:rPr>
                <w:i/>
                <w:color w:val="0000FF"/>
                <w:w w:val="110"/>
                <w:sz w:val="16"/>
                <w:u w:val="single" w:color="0000FF"/>
              </w:rPr>
              <w:t>LGBl. 2012 Nr. 266</w:t>
            </w:r>
            <w:r>
              <w:rPr>
                <w:i/>
                <w:w w:val="110"/>
                <w:sz w:val="16"/>
              </w:rPr>
              <w:t>.</w:t>
            </w:r>
          </w:p>
        </w:tc>
      </w:tr>
      <w:tr>
        <w:trPr>
          <w:trHeight w:val="319" w:hRule="atLeast"/>
        </w:trPr>
        <w:tc>
          <w:tcPr>
            <w:tcW w:w="447" w:type="dxa"/>
          </w:tcPr>
          <w:p>
            <w:pPr>
              <w:pStyle w:val="TableParagraph"/>
              <w:rPr>
                <w:i/>
                <w:sz w:val="16"/>
              </w:rPr>
            </w:pPr>
            <w:bookmarkStart w:name="_bookmark940" w:id="1268"/>
            <w:bookmarkEnd w:id="1268"/>
            <w:r>
              <w:rPr/>
            </w:r>
            <w:hyperlink w:history="true" w:anchor="_bookmark460">
              <w:r>
                <w:rPr>
                  <w:i/>
                  <w:color w:val="0000FF"/>
                  <w:w w:val="105"/>
                  <w:sz w:val="16"/>
                  <w:u w:val="single" w:color="0000FF"/>
                </w:rPr>
                <w:t>401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5 eingefügt durch </w:t>
            </w:r>
            <w:r>
              <w:rPr>
                <w:i/>
                <w:color w:val="0000FF"/>
                <w:w w:val="110"/>
                <w:sz w:val="16"/>
                <w:u w:val="single" w:color="0000FF"/>
              </w:rPr>
              <w:t>LGBl. 1999 Nr. 9</w:t>
            </w:r>
            <w:r>
              <w:rPr>
                <w:i/>
                <w:w w:val="110"/>
                <w:sz w:val="16"/>
              </w:rPr>
              <w:t>.</w:t>
            </w:r>
          </w:p>
        </w:tc>
      </w:tr>
      <w:tr>
        <w:trPr>
          <w:trHeight w:val="319" w:hRule="atLeast"/>
        </w:trPr>
        <w:tc>
          <w:tcPr>
            <w:tcW w:w="447" w:type="dxa"/>
          </w:tcPr>
          <w:p>
            <w:pPr>
              <w:pStyle w:val="TableParagraph"/>
              <w:rPr>
                <w:i/>
                <w:sz w:val="16"/>
              </w:rPr>
            </w:pPr>
            <w:bookmarkStart w:name="_bookmark941" w:id="1269"/>
            <w:bookmarkEnd w:id="1269"/>
            <w:r>
              <w:rPr/>
            </w:r>
            <w:hyperlink w:history="true" w:anchor="_bookmark461">
              <w:r>
                <w:rPr>
                  <w:i/>
                  <w:color w:val="0000FF"/>
                  <w:w w:val="105"/>
                  <w:sz w:val="16"/>
                  <w:u w:val="single" w:color="0000FF"/>
                </w:rPr>
                <w:t>402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322a Abs. 6 eingefügt durch </w:t>
            </w:r>
            <w:r>
              <w:rPr>
                <w:i/>
                <w:color w:val="0000FF"/>
                <w:w w:val="110"/>
                <w:sz w:val="16"/>
                <w:u w:val="single" w:color="0000FF"/>
              </w:rPr>
              <w:t>LGBl. 1999 Nr. 9</w:t>
            </w:r>
            <w:r>
              <w:rPr>
                <w:i/>
                <w:w w:val="110"/>
                <w:sz w:val="16"/>
              </w:rPr>
              <w:t>.</w:t>
            </w:r>
          </w:p>
        </w:tc>
      </w:tr>
      <w:tr>
        <w:trPr>
          <w:trHeight w:val="319" w:hRule="atLeast"/>
        </w:trPr>
        <w:tc>
          <w:tcPr>
            <w:tcW w:w="447" w:type="dxa"/>
          </w:tcPr>
          <w:p>
            <w:pPr>
              <w:pStyle w:val="TableParagraph"/>
              <w:rPr>
                <w:i/>
                <w:sz w:val="16"/>
              </w:rPr>
            </w:pPr>
            <w:bookmarkStart w:name="_bookmark942" w:id="1270"/>
            <w:bookmarkEnd w:id="1270"/>
            <w:r>
              <w:rPr/>
            </w:r>
            <w:hyperlink w:history="true" w:anchor="_bookmark462">
              <w:r>
                <w:rPr>
                  <w:i/>
                  <w:color w:val="0000FF"/>
                  <w:w w:val="105"/>
                  <w:sz w:val="16"/>
                  <w:u w:val="single" w:color="0000FF"/>
                </w:rPr>
                <w:t>403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328 abgeändert durch </w:t>
            </w:r>
            <w:r>
              <w:rPr>
                <w:i/>
                <w:color w:val="0000FF"/>
                <w:w w:val="110"/>
                <w:sz w:val="16"/>
                <w:u w:val="single" w:color="0000FF"/>
              </w:rPr>
              <w:t>LGBl. 2012 Nr. 26</w:t>
            </w:r>
            <w:r>
              <w:rPr>
                <w:i/>
                <w:w w:val="110"/>
                <w:sz w:val="16"/>
              </w:rPr>
              <w:t>.</w:t>
            </w:r>
          </w:p>
        </w:tc>
      </w:tr>
      <w:tr>
        <w:trPr>
          <w:trHeight w:val="319" w:hRule="atLeast"/>
        </w:trPr>
        <w:tc>
          <w:tcPr>
            <w:tcW w:w="447" w:type="dxa"/>
          </w:tcPr>
          <w:p>
            <w:pPr>
              <w:pStyle w:val="TableParagraph"/>
              <w:rPr>
                <w:i/>
                <w:sz w:val="16"/>
              </w:rPr>
            </w:pPr>
            <w:bookmarkStart w:name="_bookmark943" w:id="1271"/>
            <w:bookmarkEnd w:id="1271"/>
            <w:r>
              <w:rPr/>
            </w:r>
            <w:hyperlink w:history="true" w:anchor="_bookmark463">
              <w:r>
                <w:rPr>
                  <w:i/>
                  <w:color w:val="0000FF"/>
                  <w:w w:val="105"/>
                  <w:sz w:val="16"/>
                  <w:u w:val="single" w:color="0000FF"/>
                </w:rPr>
                <w:t>404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330 Abs. 3 abgeändert durch </w:t>
            </w:r>
            <w:r>
              <w:rPr>
                <w:i/>
                <w:color w:val="0000FF"/>
                <w:w w:val="110"/>
                <w:sz w:val="16"/>
                <w:u w:val="single" w:color="0000FF"/>
              </w:rPr>
              <w:t>LGBl. 1999 Nr. 9</w:t>
            </w:r>
            <w:r>
              <w:rPr>
                <w:i/>
                <w:w w:val="110"/>
                <w:sz w:val="16"/>
              </w:rPr>
              <w:t>.</w:t>
            </w:r>
          </w:p>
        </w:tc>
      </w:tr>
      <w:tr>
        <w:trPr>
          <w:trHeight w:val="202" w:hRule="atLeast"/>
        </w:trPr>
        <w:tc>
          <w:tcPr>
            <w:tcW w:w="447" w:type="dxa"/>
          </w:tcPr>
          <w:p>
            <w:pPr>
              <w:pStyle w:val="TableParagraph"/>
              <w:spacing w:line="174" w:lineRule="exact"/>
              <w:rPr>
                <w:i/>
                <w:sz w:val="16"/>
              </w:rPr>
            </w:pPr>
            <w:bookmarkStart w:name="_bookmark944" w:id="1272"/>
            <w:bookmarkEnd w:id="1272"/>
            <w:r>
              <w:rPr/>
            </w:r>
            <w:hyperlink w:history="true" w:anchor="_bookmark464">
              <w:r>
                <w:rPr>
                  <w:i/>
                  <w:color w:val="0000FF"/>
                  <w:w w:val="105"/>
                  <w:sz w:val="16"/>
                  <w:u w:val="single" w:color="0000FF"/>
                </w:rPr>
                <w:t>405</w:t>
              </w:r>
            </w:hyperlink>
          </w:p>
        </w:tc>
        <w:tc>
          <w:tcPr>
            <w:tcW w:w="6010" w:type="dxa"/>
            <w:tcBorders>
              <w:top w:val="single" w:sz="6" w:space="0" w:color="000000"/>
            </w:tcBorders>
          </w:tcPr>
          <w:p>
            <w:pPr>
              <w:pStyle w:val="TableParagraph"/>
              <w:spacing w:line="174" w:lineRule="exact"/>
              <w:ind w:left="-23"/>
              <w:rPr>
                <w:i/>
                <w:sz w:val="16"/>
              </w:rPr>
            </w:pPr>
            <w:r>
              <w:rPr>
                <w:i/>
                <w:w w:val="110"/>
                <w:sz w:val="16"/>
              </w:rPr>
              <w:t>§ 330 Abs. 4 eingefügt durch </w:t>
            </w:r>
            <w:r>
              <w:rPr>
                <w:i/>
                <w:color w:val="0000FF"/>
                <w:w w:val="110"/>
                <w:sz w:val="16"/>
                <w:u w:val="single" w:color="0000FF"/>
              </w:rPr>
              <w:t>LGBl. 1999 Nr. 9</w:t>
            </w:r>
            <w:r>
              <w:rPr>
                <w:i/>
                <w:w w:val="110"/>
                <w:sz w:val="16"/>
              </w:rPr>
              <w:t>.</w:t>
            </w:r>
          </w:p>
        </w:tc>
      </w:tr>
    </w:tbl>
    <w:p>
      <w:pPr>
        <w:spacing w:after="0" w:line="174" w:lineRule="exact"/>
        <w:rPr>
          <w:sz w:val="16"/>
        </w:rPr>
        <w:sectPr>
          <w:pgSz w:w="8400" w:h="11900"/>
          <w:pgMar w:header="591" w:footer="822" w:top="840" w:bottom="1020" w:left="580" w:right="640"/>
        </w:sectPr>
      </w:pPr>
    </w:p>
    <w:p>
      <w:pPr>
        <w:pStyle w:val="BodyText"/>
        <w:jc w:val="left"/>
        <w:rPr>
          <w:i/>
        </w:rPr>
      </w:pPr>
    </w:p>
    <w:p>
      <w:pPr>
        <w:pStyle w:val="BodyText"/>
        <w:spacing w:before="9"/>
        <w:jc w:val="left"/>
        <w:rPr>
          <w:i/>
          <w:sz w:val="10"/>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577088;mso-wrap-distance-left:0;mso-wrap-distance-right:0" filled="true" fillcolor="#000000" stroked="false">
            <v:fill type="solid"/>
            <w10:wrap type="topAndBottom"/>
          </v:rect>
        </w:pict>
      </w:r>
      <w:bookmarkStart w:name="_bookmark945" w:id="1273"/>
      <w:bookmarkEnd w:id="1273"/>
      <w:r>
        <w:rPr/>
      </w:r>
      <w:bookmarkStart w:name="_bookmark945" w:id="1274"/>
      <w:bookmarkEnd w:id="1274"/>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333</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2006</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99</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46" w:id="1275"/>
      <w:bookmarkEnd w:id="1275"/>
      <w:r>
        <w:rPr/>
      </w:r>
      <w:bookmarkStart w:name="_bookmark946" w:id="1276"/>
      <w:bookmarkEnd w:id="1276"/>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333</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2006</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4pt;width:300.472pt;height:.75pt;mso-position-horizontal-relative:page;mso-position-vertical-relative:paragraph;z-index:-15576064;mso-wrap-distance-left:0;mso-wrap-distance-right:0" filled="true" fillcolor="#000000" stroked="false">
            <v:fill type="solid"/>
            <w10:wrap type="topAndBottom"/>
          </v:rect>
        </w:pict>
      </w:r>
      <w:bookmarkStart w:name="_bookmark947" w:id="1277"/>
      <w:bookmarkEnd w:id="1277"/>
      <w:r>
        <w:rPr/>
      </w:r>
      <w:bookmarkStart w:name="_bookmark947" w:id="1278"/>
      <w:bookmarkEnd w:id="1278"/>
      <w:r>
        <w:rPr>
          <w:i/>
          <w:w w:val="110"/>
          <w:sz w:val="16"/>
        </w:rPr>
        <w:t>Überschrift</w:t>
      </w:r>
      <w:r>
        <w:rPr>
          <w:i/>
          <w:spacing w:val="-5"/>
          <w:w w:val="110"/>
          <w:sz w:val="16"/>
        </w:rPr>
        <w:t> </w:t>
      </w:r>
      <w:r>
        <w:rPr>
          <w:i/>
          <w:w w:val="110"/>
          <w:sz w:val="16"/>
        </w:rPr>
        <w:t>vor</w:t>
      </w:r>
      <w:r>
        <w:rPr>
          <w:i/>
          <w:spacing w:val="-4"/>
          <w:w w:val="110"/>
          <w:sz w:val="16"/>
        </w:rPr>
        <w:t> </w:t>
      </w:r>
      <w:r>
        <w:rPr>
          <w:i/>
          <w:w w:val="110"/>
          <w:sz w:val="16"/>
        </w:rPr>
        <w:t>§</w:t>
      </w:r>
      <w:r>
        <w:rPr>
          <w:i/>
          <w:spacing w:val="-4"/>
          <w:w w:val="110"/>
          <w:sz w:val="16"/>
        </w:rPr>
        <w:t> </w:t>
      </w:r>
      <w:r>
        <w:rPr>
          <w:i/>
          <w:w w:val="110"/>
          <w:sz w:val="16"/>
        </w:rPr>
        <w:t>335</w:t>
      </w:r>
      <w:r>
        <w:rPr>
          <w:i/>
          <w:spacing w:val="-5"/>
          <w:w w:val="110"/>
          <w:sz w:val="16"/>
        </w:rPr>
        <w:t> </w:t>
      </w:r>
      <w:r>
        <w:rPr>
          <w:i/>
          <w:w w:val="110"/>
          <w:sz w:val="16"/>
        </w:rPr>
        <w:t>eingefügt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2006</w:t>
      </w:r>
      <w:r>
        <w:rPr>
          <w:i/>
          <w:color w:val="0000FF"/>
          <w:spacing w:val="-5"/>
          <w:w w:val="110"/>
          <w:sz w:val="16"/>
          <w:u w:val="single" w:color="0000FF"/>
        </w:rPr>
        <w:t> </w:t>
      </w:r>
      <w:r>
        <w:rPr>
          <w:i/>
          <w:color w:val="0000FF"/>
          <w:w w:val="110"/>
          <w:sz w:val="16"/>
          <w:u w:val="single" w:color="0000FF"/>
        </w:rPr>
        <w:t>Nr.</w:t>
      </w:r>
      <w:r>
        <w:rPr>
          <w:i/>
          <w:color w:val="0000FF"/>
          <w:spacing w:val="-4"/>
          <w:w w:val="110"/>
          <w:sz w:val="16"/>
          <w:u w:val="single" w:color="0000FF"/>
        </w:rPr>
        <w:t> </w:t>
      </w:r>
      <w:r>
        <w:rPr>
          <w:i/>
          <w:color w:val="0000FF"/>
          <w:w w:val="110"/>
          <w:sz w:val="16"/>
          <w:u w:val="single" w:color="0000FF"/>
        </w:rPr>
        <w:t>99</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48" w:id="1279"/>
      <w:bookmarkEnd w:id="1279"/>
      <w:r>
        <w:rPr/>
      </w:r>
      <w:bookmarkStart w:name="_bookmark948" w:id="1280"/>
      <w:bookmarkEnd w:id="1280"/>
      <w:r>
        <w:rPr>
          <w:i/>
          <w:w w:val="110"/>
          <w:sz w:val="16"/>
        </w:rPr>
        <w:t>§</w:t>
      </w:r>
      <w:r>
        <w:rPr>
          <w:i/>
          <w:w w:val="110"/>
          <w:sz w:val="16"/>
        </w:rPr>
        <w:t> 335 abgeändert durch</w:t>
      </w:r>
      <w:r>
        <w:rPr>
          <w:i/>
          <w:color w:val="0000FF"/>
          <w:w w:val="110"/>
          <w:sz w:val="16"/>
        </w:rPr>
        <w:t> </w:t>
      </w:r>
      <w:r>
        <w:rPr>
          <w:i/>
          <w:color w:val="0000FF"/>
          <w:w w:val="110"/>
          <w:sz w:val="16"/>
          <w:u w:val="single" w:color="0000FF"/>
        </w:rPr>
        <w:t>LGBl. 2006 Nr.</w:t>
      </w:r>
      <w:r>
        <w:rPr>
          <w:i/>
          <w:color w:val="0000FF"/>
          <w:spacing w:val="-23"/>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pt;width:300.472pt;height:.75pt;mso-position-horizontal-relative:page;mso-position-vertical-relative:paragraph;z-index:-15575040;mso-wrap-distance-left:0;mso-wrap-distance-right:0" filled="true" fillcolor="#000000" stroked="false">
            <v:fill type="solid"/>
            <w10:wrap type="topAndBottom"/>
          </v:rect>
        </w:pict>
      </w:r>
      <w:bookmarkStart w:name="_bookmark949" w:id="1281"/>
      <w:bookmarkEnd w:id="1281"/>
      <w:r>
        <w:rPr/>
      </w:r>
      <w:bookmarkStart w:name="_bookmark949" w:id="1282"/>
      <w:bookmarkEnd w:id="1282"/>
      <w:r>
        <w:rPr>
          <w:i/>
          <w:w w:val="110"/>
          <w:sz w:val="16"/>
        </w:rPr>
        <w:t>Überschrift</w:t>
      </w:r>
      <w:r>
        <w:rPr>
          <w:i/>
          <w:w w:val="110"/>
          <w:sz w:val="16"/>
        </w:rPr>
        <w:t> vor § 335a eingefügt durch</w:t>
      </w:r>
      <w:r>
        <w:rPr>
          <w:i/>
          <w:color w:val="0000FF"/>
          <w:w w:val="110"/>
          <w:sz w:val="16"/>
        </w:rPr>
        <w:t> </w:t>
      </w:r>
      <w:r>
        <w:rPr>
          <w:i/>
          <w:color w:val="0000FF"/>
          <w:w w:val="110"/>
          <w:sz w:val="16"/>
          <w:u w:val="single" w:color="0000FF"/>
        </w:rPr>
        <w:t>LGBl. 2006 Nr.</w:t>
      </w:r>
      <w:r>
        <w:rPr>
          <w:i/>
          <w:color w:val="0000FF"/>
          <w:spacing w:val="-30"/>
          <w:w w:val="110"/>
          <w:sz w:val="16"/>
          <w:u w:val="single" w:color="0000FF"/>
        </w:rPr>
        <w:t> </w:t>
      </w:r>
      <w:r>
        <w:rPr>
          <w:i/>
          <w:color w:val="0000FF"/>
          <w:w w:val="110"/>
          <w:sz w:val="16"/>
          <w:u w:val="single" w:color="0000FF"/>
        </w:rPr>
        <w:t>99</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50" w:id="1283"/>
      <w:bookmarkEnd w:id="1283"/>
      <w:r>
        <w:rPr/>
      </w:r>
      <w:bookmarkStart w:name="_bookmark950" w:id="1284"/>
      <w:bookmarkEnd w:id="1284"/>
      <w:r>
        <w:rPr>
          <w:i/>
          <w:w w:val="110"/>
          <w:sz w:val="16"/>
        </w:rPr>
        <w:t>§</w:t>
      </w:r>
      <w:r>
        <w:rPr>
          <w:i/>
          <w:w w:val="110"/>
          <w:sz w:val="16"/>
        </w:rPr>
        <w:t> 335a eingefügt durch</w:t>
      </w:r>
      <w:r>
        <w:rPr>
          <w:i/>
          <w:color w:val="0000FF"/>
          <w:w w:val="110"/>
          <w:sz w:val="16"/>
        </w:rPr>
        <w:t> </w:t>
      </w:r>
      <w:r>
        <w:rPr>
          <w:i/>
          <w:color w:val="0000FF"/>
          <w:w w:val="110"/>
          <w:sz w:val="16"/>
          <w:u w:val="single" w:color="0000FF"/>
        </w:rPr>
        <w:t>LGBl. 2006 Nr.</w:t>
      </w:r>
      <w:r>
        <w:rPr>
          <w:i/>
          <w:color w:val="0000FF"/>
          <w:spacing w:val="-23"/>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35pt;width:300.472pt;height:.75pt;mso-position-horizontal-relative:page;mso-position-vertical-relative:paragraph;z-index:-15574016;mso-wrap-distance-left:0;mso-wrap-distance-right:0" filled="true" fillcolor="#000000" stroked="false">
            <v:fill type="solid"/>
            <w10:wrap type="topAndBottom"/>
          </v:rect>
        </w:pict>
      </w:r>
      <w:bookmarkStart w:name="_bookmark951" w:id="1285"/>
      <w:bookmarkEnd w:id="1285"/>
      <w:r>
        <w:rPr/>
      </w:r>
      <w:bookmarkStart w:name="_bookmark951" w:id="1286"/>
      <w:bookmarkEnd w:id="1286"/>
      <w:r>
        <w:rPr>
          <w:i/>
          <w:w w:val="110"/>
          <w:sz w:val="16"/>
        </w:rPr>
        <w:t>§</w:t>
      </w:r>
      <w:r>
        <w:rPr>
          <w:i/>
          <w:spacing w:val="-4"/>
          <w:w w:val="110"/>
          <w:sz w:val="16"/>
        </w:rPr>
        <w:t> </w:t>
      </w:r>
      <w:r>
        <w:rPr>
          <w:i/>
          <w:w w:val="110"/>
          <w:sz w:val="16"/>
        </w:rPr>
        <w:t>335a</w:t>
      </w:r>
      <w:r>
        <w:rPr>
          <w:i/>
          <w:spacing w:val="-4"/>
          <w:w w:val="110"/>
          <w:sz w:val="16"/>
        </w:rPr>
        <w:t> </w:t>
      </w:r>
      <w:r>
        <w:rPr>
          <w:i/>
          <w:w w:val="110"/>
          <w:sz w:val="16"/>
        </w:rPr>
        <w:t>Abs.</w:t>
      </w:r>
      <w:r>
        <w:rPr>
          <w:i/>
          <w:spacing w:val="-4"/>
          <w:w w:val="110"/>
          <w:sz w:val="16"/>
        </w:rPr>
        <w:t> </w:t>
      </w:r>
      <w:r>
        <w:rPr>
          <w:i/>
          <w:w w:val="110"/>
          <w:sz w:val="16"/>
        </w:rPr>
        <w:t>1</w:t>
      </w:r>
      <w:r>
        <w:rPr>
          <w:i/>
          <w:spacing w:val="-4"/>
          <w:w w:val="110"/>
          <w:sz w:val="16"/>
        </w:rPr>
        <w:t> </w:t>
      </w:r>
      <w:r>
        <w:rPr>
          <w:i/>
          <w:w w:val="110"/>
          <w:sz w:val="16"/>
        </w:rPr>
        <w:t>Einleitungssatz</w:t>
      </w:r>
      <w:r>
        <w:rPr>
          <w:i/>
          <w:spacing w:val="-3"/>
          <w:w w:val="110"/>
          <w:sz w:val="16"/>
        </w:rPr>
        <w:t> </w:t>
      </w:r>
      <w:r>
        <w:rPr>
          <w:i/>
          <w:w w:val="110"/>
          <w:sz w:val="16"/>
        </w:rPr>
        <w:t>abgeändert</w:t>
      </w:r>
      <w:r>
        <w:rPr>
          <w:i/>
          <w:spacing w:val="-4"/>
          <w:w w:val="110"/>
          <w:sz w:val="16"/>
        </w:rPr>
        <w:t> </w:t>
      </w:r>
      <w:r>
        <w:rPr>
          <w:i/>
          <w:w w:val="110"/>
          <w:sz w:val="16"/>
        </w:rPr>
        <w:t>durch</w:t>
      </w:r>
      <w:r>
        <w:rPr>
          <w:i/>
          <w:color w:val="0000FF"/>
          <w:spacing w:val="-4"/>
          <w:w w:val="110"/>
          <w:sz w:val="16"/>
        </w:rPr>
        <w:t> </w:t>
      </w:r>
      <w:r>
        <w:rPr>
          <w:i/>
          <w:color w:val="0000FF"/>
          <w:w w:val="110"/>
          <w:sz w:val="16"/>
          <w:u w:val="single" w:color="0000FF"/>
        </w:rPr>
        <w:t>LGBl.</w:t>
      </w:r>
      <w:r>
        <w:rPr>
          <w:i/>
          <w:color w:val="0000FF"/>
          <w:spacing w:val="-4"/>
          <w:w w:val="110"/>
          <w:sz w:val="16"/>
          <w:u w:val="single" w:color="0000FF"/>
        </w:rPr>
        <w:t> </w:t>
      </w:r>
      <w:r>
        <w:rPr>
          <w:i/>
          <w:color w:val="0000FF"/>
          <w:w w:val="110"/>
          <w:sz w:val="16"/>
          <w:u w:val="single" w:color="0000FF"/>
        </w:rPr>
        <w:t>2016</w:t>
      </w:r>
      <w:r>
        <w:rPr>
          <w:i/>
          <w:color w:val="0000FF"/>
          <w:spacing w:val="-4"/>
          <w:w w:val="110"/>
          <w:sz w:val="16"/>
          <w:u w:val="single" w:color="0000FF"/>
        </w:rPr>
        <w:t> </w:t>
      </w:r>
      <w:r>
        <w:rPr>
          <w:i/>
          <w:color w:val="0000FF"/>
          <w:w w:val="110"/>
          <w:sz w:val="16"/>
          <w:u w:val="single" w:color="0000FF"/>
        </w:rPr>
        <w:t>Nr.</w:t>
      </w:r>
      <w:r>
        <w:rPr>
          <w:i/>
          <w:color w:val="0000FF"/>
          <w:spacing w:val="-3"/>
          <w:w w:val="110"/>
          <w:sz w:val="16"/>
          <w:u w:val="single" w:color="0000FF"/>
        </w:rPr>
        <w:t> </w:t>
      </w:r>
      <w:r>
        <w:rPr>
          <w:i/>
          <w:color w:val="0000FF"/>
          <w:w w:val="110"/>
          <w:sz w:val="16"/>
          <w:u w:val="single" w:color="0000FF"/>
        </w:rPr>
        <w:t>162</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52" w:id="1287"/>
      <w:bookmarkEnd w:id="1287"/>
      <w:r>
        <w:rPr/>
      </w:r>
      <w:bookmarkStart w:name="_bookmark952" w:id="1288"/>
      <w:bookmarkEnd w:id="1288"/>
      <w:r>
        <w:rPr>
          <w:i/>
          <w:w w:val="110"/>
          <w:sz w:val="16"/>
        </w:rPr>
        <w:t>§</w:t>
      </w:r>
      <w:r>
        <w:rPr>
          <w:i/>
          <w:spacing w:val="-7"/>
          <w:w w:val="110"/>
          <w:sz w:val="16"/>
        </w:rPr>
        <w:t> </w:t>
      </w:r>
      <w:r>
        <w:rPr>
          <w:i/>
          <w:w w:val="110"/>
          <w:sz w:val="16"/>
        </w:rPr>
        <w:t>335a</w:t>
      </w:r>
      <w:r>
        <w:rPr>
          <w:i/>
          <w:spacing w:val="-7"/>
          <w:w w:val="110"/>
          <w:sz w:val="16"/>
        </w:rPr>
        <w:t> </w:t>
      </w:r>
      <w:r>
        <w:rPr>
          <w:i/>
          <w:w w:val="110"/>
          <w:sz w:val="16"/>
        </w:rPr>
        <w:t>Abs.</w:t>
      </w:r>
      <w:r>
        <w:rPr>
          <w:i/>
          <w:spacing w:val="-6"/>
          <w:w w:val="110"/>
          <w:sz w:val="16"/>
        </w:rPr>
        <w:t> </w:t>
      </w:r>
      <w:r>
        <w:rPr>
          <w:i/>
          <w:w w:val="110"/>
          <w:sz w:val="16"/>
        </w:rPr>
        <w:t>2</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7"/>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7"/>
          <w:w w:val="110"/>
          <w:sz w:val="16"/>
          <w:u w:val="single" w:color="0000FF"/>
        </w:rPr>
        <w:t> </w:t>
      </w:r>
      <w:r>
        <w:rPr>
          <w:i/>
          <w:color w:val="0000FF"/>
          <w:w w:val="110"/>
          <w:sz w:val="16"/>
          <w:u w:val="single" w:color="0000FF"/>
        </w:rPr>
        <w:t>162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62pt;width:300.472pt;height:.75pt;mso-position-horizontal-relative:page;mso-position-vertical-relative:paragraph;z-index:-15572992;mso-wrap-distance-left:0;mso-wrap-distance-right:0" filled="true" fillcolor="#000000" stroked="false">
            <v:fill type="solid"/>
            <w10:wrap type="topAndBottom"/>
          </v:rect>
        </w:pict>
      </w:r>
      <w:bookmarkStart w:name="_bookmark953" w:id="1289"/>
      <w:bookmarkEnd w:id="1289"/>
      <w:r>
        <w:rPr/>
      </w:r>
      <w:bookmarkStart w:name="_bookmark953" w:id="1290"/>
      <w:bookmarkEnd w:id="1290"/>
      <w:r>
        <w:rPr>
          <w:i/>
          <w:w w:val="110"/>
          <w:sz w:val="16"/>
        </w:rPr>
        <w:t>§</w:t>
      </w:r>
      <w:r>
        <w:rPr>
          <w:i/>
          <w:spacing w:val="-7"/>
          <w:w w:val="110"/>
          <w:sz w:val="16"/>
        </w:rPr>
        <w:t> </w:t>
      </w:r>
      <w:r>
        <w:rPr>
          <w:i/>
          <w:w w:val="110"/>
          <w:sz w:val="16"/>
        </w:rPr>
        <w:t>335a</w:t>
      </w:r>
      <w:r>
        <w:rPr>
          <w:i/>
          <w:spacing w:val="-7"/>
          <w:w w:val="110"/>
          <w:sz w:val="16"/>
        </w:rPr>
        <w:t> </w:t>
      </w:r>
      <w:r>
        <w:rPr>
          <w:i/>
          <w:w w:val="110"/>
          <w:sz w:val="16"/>
        </w:rPr>
        <w:t>Abs.</w:t>
      </w:r>
      <w:r>
        <w:rPr>
          <w:i/>
          <w:spacing w:val="-6"/>
          <w:w w:val="110"/>
          <w:sz w:val="16"/>
        </w:rPr>
        <w:t> </w:t>
      </w:r>
      <w:r>
        <w:rPr>
          <w:i/>
          <w:w w:val="110"/>
          <w:sz w:val="16"/>
        </w:rPr>
        <w:t>5</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7"/>
          <w:w w:val="110"/>
          <w:sz w:val="16"/>
          <w:u w:val="single" w:color="0000FF"/>
        </w:rPr>
        <w:t> </w:t>
      </w:r>
      <w:r>
        <w:rPr>
          <w:i/>
          <w:color w:val="0000FF"/>
          <w:w w:val="110"/>
          <w:sz w:val="16"/>
          <w:u w:val="single" w:color="0000FF"/>
        </w:rPr>
        <w:t>2016</w:t>
      </w:r>
      <w:r>
        <w:rPr>
          <w:i/>
          <w:color w:val="0000FF"/>
          <w:spacing w:val="-6"/>
          <w:w w:val="110"/>
          <w:sz w:val="16"/>
          <w:u w:val="single" w:color="0000FF"/>
        </w:rPr>
        <w:t> </w:t>
      </w:r>
      <w:r>
        <w:rPr>
          <w:i/>
          <w:color w:val="0000FF"/>
          <w:w w:val="110"/>
          <w:sz w:val="16"/>
          <w:u w:val="single" w:color="0000FF"/>
        </w:rPr>
        <w:t>Nr.</w:t>
      </w:r>
      <w:r>
        <w:rPr>
          <w:i/>
          <w:color w:val="0000FF"/>
          <w:spacing w:val="-7"/>
          <w:w w:val="110"/>
          <w:sz w:val="16"/>
          <w:u w:val="single" w:color="0000FF"/>
        </w:rPr>
        <w:t> </w:t>
      </w:r>
      <w:r>
        <w:rPr>
          <w:i/>
          <w:color w:val="0000FF"/>
          <w:w w:val="110"/>
          <w:sz w:val="16"/>
          <w:u w:val="single" w:color="0000FF"/>
        </w:rPr>
        <w:t>162</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54" w:id="1291"/>
      <w:bookmarkEnd w:id="1291"/>
      <w:r>
        <w:rPr/>
      </w:r>
      <w:bookmarkStart w:name="_bookmark954" w:id="1292"/>
      <w:bookmarkEnd w:id="1292"/>
      <w:r>
        <w:rPr>
          <w:i/>
          <w:w w:val="110"/>
          <w:sz w:val="16"/>
        </w:rPr>
        <w:t>§</w:t>
      </w:r>
      <w:r>
        <w:rPr>
          <w:i/>
          <w:w w:val="110"/>
          <w:sz w:val="16"/>
        </w:rPr>
        <w:t> 335b eingefügt durch</w:t>
      </w:r>
      <w:r>
        <w:rPr>
          <w:i/>
          <w:color w:val="0000FF"/>
          <w:w w:val="110"/>
          <w:sz w:val="16"/>
        </w:rPr>
        <w:t> </w:t>
      </w:r>
      <w:r>
        <w:rPr>
          <w:i/>
          <w:color w:val="0000FF"/>
          <w:w w:val="110"/>
          <w:sz w:val="16"/>
          <w:u w:val="single" w:color="0000FF"/>
        </w:rPr>
        <w:t>LGBl. 2006 Nr.</w:t>
      </w:r>
      <w:r>
        <w:rPr>
          <w:i/>
          <w:color w:val="0000FF"/>
          <w:spacing w:val="-22"/>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57pt;width:300.472pt;height:.75pt;mso-position-horizontal-relative:page;mso-position-vertical-relative:paragraph;z-index:-15571968;mso-wrap-distance-left:0;mso-wrap-distance-right:0" filled="true" fillcolor="#000000" stroked="false">
            <v:fill type="solid"/>
            <w10:wrap type="topAndBottom"/>
          </v:rect>
        </w:pict>
      </w:r>
      <w:bookmarkStart w:name="_bookmark955" w:id="1293"/>
      <w:bookmarkEnd w:id="1293"/>
      <w:r>
        <w:rPr/>
      </w:r>
      <w:bookmarkStart w:name="_bookmark955" w:id="1294"/>
      <w:bookmarkEnd w:id="1294"/>
      <w:r>
        <w:rPr>
          <w:i/>
          <w:w w:val="110"/>
          <w:sz w:val="16"/>
        </w:rPr>
        <w:t>§</w:t>
      </w:r>
      <w:r>
        <w:rPr>
          <w:i/>
          <w:w w:val="110"/>
          <w:sz w:val="16"/>
        </w:rPr>
        <w:t> 336 Abs. 1 abgeändert durch</w:t>
      </w:r>
      <w:r>
        <w:rPr>
          <w:i/>
          <w:color w:val="0000FF"/>
          <w:w w:val="110"/>
          <w:sz w:val="16"/>
        </w:rPr>
        <w:t> </w:t>
      </w:r>
      <w:r>
        <w:rPr>
          <w:i/>
          <w:color w:val="0000FF"/>
          <w:w w:val="110"/>
          <w:sz w:val="16"/>
          <w:u w:val="single" w:color="0000FF"/>
        </w:rPr>
        <w:t>LGBl. 2016 Nr.</w:t>
      </w:r>
      <w:r>
        <w:rPr>
          <w:i/>
          <w:color w:val="0000FF"/>
          <w:spacing w:val="-31"/>
          <w:w w:val="110"/>
          <w:sz w:val="16"/>
          <w:u w:val="single" w:color="0000FF"/>
        </w:rPr>
        <w:t> </w:t>
      </w:r>
      <w:r>
        <w:rPr>
          <w:i/>
          <w:color w:val="0000FF"/>
          <w:w w:val="110"/>
          <w:sz w:val="16"/>
          <w:u w:val="single" w:color="0000FF"/>
        </w:rPr>
        <w:t>162</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56" w:id="1295"/>
      <w:bookmarkEnd w:id="1295"/>
      <w:r>
        <w:rPr/>
      </w:r>
      <w:bookmarkStart w:name="_bookmark956" w:id="1296"/>
      <w:bookmarkEnd w:id="1296"/>
      <w:r>
        <w:rPr>
          <w:i/>
          <w:w w:val="110"/>
          <w:sz w:val="16"/>
        </w:rPr>
        <w:t>§</w:t>
      </w:r>
      <w:r>
        <w:rPr>
          <w:i/>
          <w:w w:val="110"/>
          <w:sz w:val="16"/>
        </w:rPr>
        <w:t> 336 Abs. 3 abgeändert durch</w:t>
      </w:r>
      <w:r>
        <w:rPr>
          <w:i/>
          <w:color w:val="0000FF"/>
          <w:w w:val="110"/>
          <w:sz w:val="16"/>
        </w:rPr>
        <w:t> </w:t>
      </w:r>
      <w:r>
        <w:rPr>
          <w:i/>
          <w:color w:val="0000FF"/>
          <w:w w:val="110"/>
          <w:sz w:val="16"/>
          <w:u w:val="single" w:color="0000FF"/>
        </w:rPr>
        <w:t>LGBl. 2006 Nr.</w:t>
      </w:r>
      <w:r>
        <w:rPr>
          <w:i/>
          <w:color w:val="0000FF"/>
          <w:spacing w:val="-30"/>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53pt;width:300.472pt;height:.75pt;mso-position-horizontal-relative:page;mso-position-vertical-relative:paragraph;z-index:-15570944;mso-wrap-distance-left:0;mso-wrap-distance-right:0" filled="true" fillcolor="#000000" stroked="false">
            <v:fill type="solid"/>
            <w10:wrap type="topAndBottom"/>
          </v:rect>
        </w:pict>
      </w:r>
      <w:bookmarkStart w:name="_bookmark957" w:id="1297"/>
      <w:bookmarkEnd w:id="1297"/>
      <w:r>
        <w:rPr/>
      </w:r>
      <w:bookmarkStart w:name="_bookmark957" w:id="1298"/>
      <w:bookmarkEnd w:id="1298"/>
      <w:r>
        <w:rPr>
          <w:i/>
          <w:w w:val="110"/>
          <w:sz w:val="16"/>
        </w:rPr>
        <w:t>§</w:t>
      </w:r>
      <w:r>
        <w:rPr>
          <w:i/>
          <w:w w:val="110"/>
          <w:sz w:val="16"/>
        </w:rPr>
        <w:t> 337 abgeändert durch</w:t>
      </w:r>
      <w:r>
        <w:rPr>
          <w:i/>
          <w:color w:val="0000FF"/>
          <w:w w:val="110"/>
          <w:sz w:val="16"/>
        </w:rPr>
        <w:t> </w:t>
      </w:r>
      <w:r>
        <w:rPr>
          <w:i/>
          <w:color w:val="0000FF"/>
          <w:w w:val="110"/>
          <w:sz w:val="16"/>
          <w:u w:val="single" w:color="0000FF"/>
        </w:rPr>
        <w:t>LGBl. 2012 Nr.</w:t>
      </w:r>
      <w:r>
        <w:rPr>
          <w:i/>
          <w:color w:val="0000FF"/>
          <w:spacing w:val="-23"/>
          <w:w w:val="110"/>
          <w:sz w:val="16"/>
          <w:u w:val="single" w:color="0000FF"/>
        </w:rPr>
        <w:t> </w:t>
      </w:r>
      <w:r>
        <w:rPr>
          <w:i/>
          <w:color w:val="0000FF"/>
          <w:w w:val="110"/>
          <w:sz w:val="16"/>
          <w:u w:val="single" w:color="0000FF"/>
        </w:rPr>
        <w:t>26</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58" w:id="1299"/>
      <w:bookmarkEnd w:id="1299"/>
      <w:r>
        <w:rPr/>
      </w:r>
      <w:bookmarkStart w:name="_bookmark958" w:id="1300"/>
      <w:bookmarkEnd w:id="1300"/>
      <w:r>
        <w:rPr>
          <w:i/>
          <w:w w:val="110"/>
          <w:sz w:val="16"/>
        </w:rPr>
        <w:t>Überschrift</w:t>
      </w:r>
      <w:r>
        <w:rPr>
          <w:i/>
          <w:w w:val="110"/>
          <w:sz w:val="16"/>
        </w:rPr>
        <w:t> vor § 338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569920;mso-wrap-distance-left:0;mso-wrap-distance-right:0" filled="true" fillcolor="#000000" stroked="false">
            <v:fill type="solid"/>
            <w10:wrap type="topAndBottom"/>
          </v:rect>
        </w:pict>
      </w:r>
      <w:bookmarkStart w:name="_bookmark959" w:id="1301"/>
      <w:bookmarkEnd w:id="1301"/>
      <w:r>
        <w:rPr/>
      </w:r>
      <w:bookmarkStart w:name="_bookmark959" w:id="1302"/>
      <w:bookmarkEnd w:id="1302"/>
      <w:r>
        <w:rPr>
          <w:i/>
          <w:w w:val="110"/>
          <w:sz w:val="16"/>
        </w:rPr>
        <w:t>§</w:t>
      </w:r>
      <w:r>
        <w:rPr>
          <w:i/>
          <w:w w:val="110"/>
          <w:sz w:val="16"/>
        </w:rPr>
        <w:t> 338 Abs. 1 abgeändert durch</w:t>
      </w:r>
      <w:r>
        <w:rPr>
          <w:i/>
          <w:color w:val="0000FF"/>
          <w:w w:val="110"/>
          <w:sz w:val="16"/>
        </w:rPr>
        <w:t> </w:t>
      </w:r>
      <w:r>
        <w:rPr>
          <w:i/>
          <w:color w:val="0000FF"/>
          <w:w w:val="110"/>
          <w:sz w:val="16"/>
          <w:u w:val="single" w:color="0000FF"/>
        </w:rPr>
        <w:t>LGBl. 2016 Nr.</w:t>
      </w:r>
      <w:r>
        <w:rPr>
          <w:i/>
          <w:color w:val="0000FF"/>
          <w:spacing w:val="-31"/>
          <w:w w:val="110"/>
          <w:sz w:val="16"/>
          <w:u w:val="single" w:color="0000FF"/>
        </w:rPr>
        <w:t> </w:t>
      </w:r>
      <w:r>
        <w:rPr>
          <w:i/>
          <w:color w:val="0000FF"/>
          <w:w w:val="110"/>
          <w:sz w:val="16"/>
          <w:u w:val="single" w:color="0000FF"/>
        </w:rPr>
        <w:t>162</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60" w:id="1303"/>
      <w:bookmarkEnd w:id="1303"/>
      <w:r>
        <w:rPr/>
      </w:r>
      <w:bookmarkStart w:name="_bookmark960" w:id="1304"/>
      <w:bookmarkEnd w:id="1304"/>
      <w:r>
        <w:rPr>
          <w:i/>
          <w:w w:val="110"/>
          <w:sz w:val="16"/>
        </w:rPr>
        <w:t>Überschrift</w:t>
      </w:r>
      <w:r>
        <w:rPr>
          <w:i/>
          <w:w w:val="110"/>
          <w:sz w:val="16"/>
        </w:rPr>
        <w:t> vor § 339 eingefügt durch</w:t>
      </w:r>
      <w:r>
        <w:rPr>
          <w:i/>
          <w:color w:val="0000FF"/>
          <w:w w:val="110"/>
          <w:sz w:val="16"/>
        </w:rPr>
        <w:t> </w:t>
      </w:r>
      <w:r>
        <w:rPr>
          <w:i/>
          <w:color w:val="0000FF"/>
          <w:w w:val="110"/>
          <w:sz w:val="16"/>
          <w:u w:val="single" w:color="0000FF"/>
        </w:rPr>
        <w:t>LGBl. 2006 Nr.</w:t>
      </w:r>
      <w:r>
        <w:rPr>
          <w:i/>
          <w:color w:val="0000FF"/>
          <w:spacing w:val="-29"/>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3pt;width:300.472pt;height:.75pt;mso-position-horizontal-relative:page;mso-position-vertical-relative:paragraph;z-index:-15568896;mso-wrap-distance-left:0;mso-wrap-distance-right:0" filled="true" fillcolor="#000000" stroked="false">
            <v:fill type="solid"/>
            <w10:wrap type="topAndBottom"/>
          </v:rect>
        </w:pict>
      </w:r>
      <w:bookmarkStart w:name="_bookmark961" w:id="1305"/>
      <w:bookmarkEnd w:id="1305"/>
      <w:r>
        <w:rPr/>
      </w:r>
      <w:bookmarkStart w:name="_bookmark961" w:id="1306"/>
      <w:bookmarkEnd w:id="1306"/>
      <w:r>
        <w:rPr>
          <w:i/>
          <w:w w:val="110"/>
          <w:sz w:val="16"/>
        </w:rPr>
        <w:t>§</w:t>
      </w:r>
      <w:r>
        <w:rPr>
          <w:i/>
          <w:spacing w:val="-6"/>
          <w:w w:val="110"/>
          <w:sz w:val="16"/>
        </w:rPr>
        <w:t> </w:t>
      </w:r>
      <w:r>
        <w:rPr>
          <w:i/>
          <w:w w:val="110"/>
          <w:sz w:val="16"/>
        </w:rPr>
        <w:t>339</w:t>
      </w:r>
      <w:r>
        <w:rPr>
          <w:i/>
          <w:spacing w:val="-6"/>
          <w:w w:val="110"/>
          <w:sz w:val="16"/>
        </w:rPr>
        <w:t> </w:t>
      </w:r>
      <w:r>
        <w:rPr>
          <w:i/>
          <w:w w:val="110"/>
          <w:sz w:val="16"/>
        </w:rPr>
        <w:t>Abs.</w:t>
      </w:r>
      <w:r>
        <w:rPr>
          <w:i/>
          <w:spacing w:val="-5"/>
          <w:w w:val="110"/>
          <w:sz w:val="16"/>
        </w:rPr>
        <w:t> </w:t>
      </w:r>
      <w:r>
        <w:rPr>
          <w:i/>
          <w:w w:val="110"/>
          <w:sz w:val="16"/>
        </w:rPr>
        <w:t>1</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62" w:id="1307"/>
      <w:bookmarkEnd w:id="1307"/>
      <w:r>
        <w:rPr/>
      </w:r>
      <w:bookmarkStart w:name="_bookmark962" w:id="1308"/>
      <w:bookmarkEnd w:id="1308"/>
      <w:r>
        <w:rPr>
          <w:i/>
          <w:w w:val="110"/>
          <w:sz w:val="16"/>
        </w:rPr>
        <w:t>§</w:t>
      </w:r>
      <w:r>
        <w:rPr>
          <w:i/>
          <w:spacing w:val="-6"/>
          <w:w w:val="110"/>
          <w:sz w:val="16"/>
        </w:rPr>
        <w:t> </w:t>
      </w:r>
      <w:r>
        <w:rPr>
          <w:i/>
          <w:w w:val="110"/>
          <w:sz w:val="16"/>
        </w:rPr>
        <w:t>339</w:t>
      </w:r>
      <w:r>
        <w:rPr>
          <w:i/>
          <w:spacing w:val="-6"/>
          <w:w w:val="110"/>
          <w:sz w:val="16"/>
        </w:rPr>
        <w:t> </w:t>
      </w:r>
      <w:r>
        <w:rPr>
          <w:i/>
          <w:w w:val="110"/>
          <w:sz w:val="16"/>
        </w:rPr>
        <w:t>Abs.</w:t>
      </w:r>
      <w:r>
        <w:rPr>
          <w:i/>
          <w:spacing w:val="-5"/>
          <w:w w:val="110"/>
          <w:sz w:val="16"/>
        </w:rPr>
        <w:t> </w:t>
      </w:r>
      <w:r>
        <w:rPr>
          <w:i/>
          <w:w w:val="110"/>
          <w:sz w:val="16"/>
        </w:rPr>
        <w:t>3</w:t>
      </w:r>
      <w:r>
        <w:rPr>
          <w:i/>
          <w:spacing w:val="-6"/>
          <w:w w:val="110"/>
          <w:sz w:val="16"/>
        </w:rPr>
        <w:t> </w:t>
      </w:r>
      <w:r>
        <w:rPr>
          <w:i/>
          <w:w w:val="110"/>
          <w:sz w:val="16"/>
        </w:rPr>
        <w:t>abgeändert</w:t>
      </w:r>
      <w:r>
        <w:rPr>
          <w:i/>
          <w:spacing w:val="-5"/>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2006</w:t>
      </w:r>
      <w:r>
        <w:rPr>
          <w:i/>
          <w:color w:val="0000FF"/>
          <w:spacing w:val="-6"/>
          <w:w w:val="110"/>
          <w:sz w:val="16"/>
          <w:u w:val="single" w:color="0000FF"/>
        </w:rPr>
        <w:t> </w:t>
      </w:r>
      <w:r>
        <w:rPr>
          <w:i/>
          <w:color w:val="0000FF"/>
          <w:w w:val="110"/>
          <w:sz w:val="16"/>
          <w:u w:val="single" w:color="0000FF"/>
        </w:rPr>
        <w:t>Nr.</w:t>
      </w:r>
      <w:r>
        <w:rPr>
          <w:i/>
          <w:color w:val="0000FF"/>
          <w:spacing w:val="-5"/>
          <w:w w:val="110"/>
          <w:sz w:val="16"/>
          <w:u w:val="single" w:color="0000FF"/>
        </w:rPr>
        <w:t> </w:t>
      </w:r>
      <w:r>
        <w:rPr>
          <w:i/>
          <w:color w:val="0000FF"/>
          <w:w w:val="110"/>
          <w:sz w:val="16"/>
          <w:u w:val="single" w:color="0000FF"/>
        </w:rPr>
        <w:t>99</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55pt;width:300.472pt;height:.75pt;mso-position-horizontal-relative:page;mso-position-vertical-relative:paragraph;z-index:-15567872;mso-wrap-distance-left:0;mso-wrap-distance-right:0" filled="true" fillcolor="#000000" stroked="false">
            <v:fill type="solid"/>
            <w10:wrap type="topAndBottom"/>
          </v:rect>
        </w:pict>
      </w:r>
      <w:bookmarkStart w:name="_bookmark963" w:id="1309"/>
      <w:bookmarkEnd w:id="1309"/>
      <w:r>
        <w:rPr/>
      </w:r>
      <w:bookmarkStart w:name="_bookmark963" w:id="1310"/>
      <w:bookmarkEnd w:id="1310"/>
      <w:r>
        <w:rPr>
          <w:i/>
          <w:w w:val="110"/>
          <w:sz w:val="16"/>
        </w:rPr>
        <w:t>Überschrift</w:t>
      </w:r>
      <w:r>
        <w:rPr>
          <w:i/>
          <w:spacing w:val="-6"/>
          <w:w w:val="110"/>
          <w:sz w:val="16"/>
        </w:rPr>
        <w:t> </w:t>
      </w:r>
      <w:r>
        <w:rPr>
          <w:i/>
          <w:w w:val="110"/>
          <w:sz w:val="16"/>
        </w:rPr>
        <w:t>vor</w:t>
      </w:r>
      <w:r>
        <w:rPr>
          <w:i/>
          <w:spacing w:val="-6"/>
          <w:w w:val="110"/>
          <w:sz w:val="16"/>
        </w:rPr>
        <w:t> </w:t>
      </w:r>
      <w:r>
        <w:rPr>
          <w:i/>
          <w:w w:val="110"/>
          <w:sz w:val="16"/>
        </w:rPr>
        <w:t>§</w:t>
      </w:r>
      <w:r>
        <w:rPr>
          <w:i/>
          <w:spacing w:val="-5"/>
          <w:w w:val="110"/>
          <w:sz w:val="16"/>
        </w:rPr>
        <w:t> </w:t>
      </w:r>
      <w:r>
        <w:rPr>
          <w:i/>
          <w:w w:val="110"/>
          <w:sz w:val="16"/>
        </w:rPr>
        <w:t>340</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358</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64" w:id="1311"/>
      <w:bookmarkEnd w:id="1311"/>
      <w:r>
        <w:rPr/>
      </w:r>
      <w:bookmarkStart w:name="_bookmark964" w:id="1312"/>
      <w:bookmarkEnd w:id="1312"/>
      <w:r>
        <w:rPr>
          <w:i/>
          <w:w w:val="110"/>
          <w:sz w:val="16"/>
        </w:rPr>
        <w:t>Überschrift</w:t>
      </w:r>
      <w:r>
        <w:rPr>
          <w:i/>
          <w:spacing w:val="-6"/>
          <w:w w:val="110"/>
          <w:sz w:val="16"/>
        </w:rPr>
        <w:t> </w:t>
      </w:r>
      <w:r>
        <w:rPr>
          <w:i/>
          <w:w w:val="110"/>
          <w:sz w:val="16"/>
        </w:rPr>
        <w:t>vor</w:t>
      </w:r>
      <w:r>
        <w:rPr>
          <w:i/>
          <w:spacing w:val="-6"/>
          <w:w w:val="110"/>
          <w:sz w:val="16"/>
        </w:rPr>
        <w:t> </w:t>
      </w:r>
      <w:r>
        <w:rPr>
          <w:i/>
          <w:w w:val="110"/>
          <w:sz w:val="16"/>
        </w:rPr>
        <w:t>§</w:t>
      </w:r>
      <w:r>
        <w:rPr>
          <w:i/>
          <w:spacing w:val="-5"/>
          <w:w w:val="110"/>
          <w:sz w:val="16"/>
        </w:rPr>
        <w:t> </w:t>
      </w:r>
      <w:r>
        <w:rPr>
          <w:i/>
          <w:w w:val="110"/>
          <w:sz w:val="16"/>
        </w:rPr>
        <w:t>340</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5"/>
          <w:w w:val="110"/>
          <w:sz w:val="16"/>
          <w:u w:val="single" w:color="0000FF"/>
        </w:rPr>
        <w:t> </w:t>
      </w:r>
      <w:r>
        <w:rPr>
          <w:i/>
          <w:color w:val="0000FF"/>
          <w:w w:val="110"/>
          <w:sz w:val="16"/>
          <w:u w:val="single" w:color="0000FF"/>
        </w:rPr>
        <w:t>2012</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358</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5pt;width:300.472pt;height:.75pt;mso-position-horizontal-relative:page;mso-position-vertical-relative:paragraph;z-index:-15566848;mso-wrap-distance-left:0;mso-wrap-distance-right:0" filled="true" fillcolor="#000000" stroked="false">
            <v:fill type="solid"/>
            <w10:wrap type="topAndBottom"/>
          </v:rect>
        </w:pict>
      </w:r>
      <w:bookmarkStart w:name="_bookmark965" w:id="1313"/>
      <w:bookmarkEnd w:id="1313"/>
      <w:r>
        <w:rPr/>
      </w:r>
      <w:bookmarkStart w:name="_bookmark965" w:id="1314"/>
      <w:bookmarkEnd w:id="1314"/>
      <w:r>
        <w:rPr>
          <w:i/>
          <w:w w:val="110"/>
          <w:sz w:val="16"/>
        </w:rPr>
        <w:t>§</w:t>
      </w:r>
      <w:r>
        <w:rPr>
          <w:i/>
          <w:w w:val="110"/>
          <w:sz w:val="16"/>
        </w:rPr>
        <w:t> 340 Abs. 5 abgeändert durch</w:t>
      </w:r>
      <w:r>
        <w:rPr>
          <w:i/>
          <w:color w:val="0000FF"/>
          <w:w w:val="110"/>
          <w:sz w:val="16"/>
        </w:rPr>
        <w:t> </w:t>
      </w:r>
      <w:r>
        <w:rPr>
          <w:i/>
          <w:color w:val="0000FF"/>
          <w:w w:val="110"/>
          <w:sz w:val="16"/>
          <w:u w:val="single" w:color="0000FF"/>
        </w:rPr>
        <w:t>LGBl. 2007 Nr.</w:t>
      </w:r>
      <w:r>
        <w:rPr>
          <w:i/>
          <w:color w:val="0000FF"/>
          <w:spacing w:val="-31"/>
          <w:w w:val="110"/>
          <w:sz w:val="16"/>
          <w:u w:val="single" w:color="0000FF"/>
        </w:rPr>
        <w:t> </w:t>
      </w:r>
      <w:r>
        <w:rPr>
          <w:i/>
          <w:color w:val="0000FF"/>
          <w:w w:val="110"/>
          <w:sz w:val="16"/>
          <w:u w:val="single" w:color="0000FF"/>
        </w:rPr>
        <w:t>292</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66" w:id="1315"/>
      <w:bookmarkEnd w:id="1315"/>
      <w:r>
        <w:rPr/>
      </w:r>
      <w:bookmarkStart w:name="_bookmark966" w:id="1316"/>
      <w:bookmarkEnd w:id="1316"/>
      <w:r>
        <w:rPr>
          <w:i/>
          <w:w w:val="110"/>
          <w:sz w:val="16"/>
        </w:rPr>
        <w:t>Überschrift</w:t>
      </w:r>
      <w:r>
        <w:rPr>
          <w:i/>
          <w:w w:val="110"/>
          <w:sz w:val="16"/>
        </w:rPr>
        <w:t> vor § 345 abgeändert durch</w:t>
      </w:r>
      <w:r>
        <w:rPr>
          <w:i/>
          <w:color w:val="0000FF"/>
          <w:w w:val="110"/>
          <w:sz w:val="16"/>
        </w:rPr>
        <w:t> </w:t>
      </w:r>
      <w:r>
        <w:rPr>
          <w:i/>
          <w:color w:val="0000FF"/>
          <w:w w:val="110"/>
          <w:sz w:val="16"/>
          <w:u w:val="single" w:color="0000FF"/>
        </w:rPr>
        <w:t>LGBl. 2011 Nr.</w:t>
      </w:r>
      <w:r>
        <w:rPr>
          <w:i/>
          <w:color w:val="0000FF"/>
          <w:spacing w:val="-31"/>
          <w:w w:val="110"/>
          <w:sz w:val="16"/>
          <w:u w:val="single" w:color="0000FF"/>
        </w:rPr>
        <w:t> </w:t>
      </w:r>
      <w:r>
        <w:rPr>
          <w:i/>
          <w:color w:val="0000FF"/>
          <w:w w:val="110"/>
          <w:sz w:val="16"/>
          <w:u w:val="single" w:color="0000FF"/>
        </w:rPr>
        <w:t>185</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6pt;width:300.472pt;height:.75pt;mso-position-horizontal-relative:page;mso-position-vertical-relative:paragraph;z-index:-15565824;mso-wrap-distance-left:0;mso-wrap-distance-right:0" filled="true" fillcolor="#000000" stroked="false">
            <v:fill type="solid"/>
            <w10:wrap type="topAndBottom"/>
          </v:rect>
        </w:pict>
      </w:r>
      <w:bookmarkStart w:name="_bookmark967" w:id="1317"/>
      <w:bookmarkEnd w:id="1317"/>
      <w:r>
        <w:rPr/>
      </w:r>
      <w:bookmarkStart w:name="_bookmark967" w:id="1318"/>
      <w:bookmarkEnd w:id="1318"/>
      <w:r>
        <w:rPr>
          <w:i/>
          <w:w w:val="110"/>
          <w:sz w:val="16"/>
        </w:rPr>
        <w:t>§</w:t>
      </w:r>
      <w:r>
        <w:rPr>
          <w:i/>
          <w:spacing w:val="-7"/>
          <w:w w:val="110"/>
          <w:sz w:val="16"/>
        </w:rPr>
        <w:t> </w:t>
      </w:r>
      <w:r>
        <w:rPr>
          <w:i/>
          <w:w w:val="110"/>
          <w:sz w:val="16"/>
        </w:rPr>
        <w:t>345</w:t>
      </w:r>
      <w:r>
        <w:rPr>
          <w:i/>
          <w:spacing w:val="-6"/>
          <w:w w:val="110"/>
          <w:sz w:val="16"/>
        </w:rPr>
        <w:t> </w:t>
      </w:r>
      <w:r>
        <w:rPr>
          <w:i/>
          <w:w w:val="110"/>
          <w:sz w:val="16"/>
        </w:rPr>
        <w:t>Abs.</w:t>
      </w:r>
      <w:r>
        <w:rPr>
          <w:i/>
          <w:spacing w:val="-6"/>
          <w:w w:val="110"/>
          <w:sz w:val="16"/>
        </w:rPr>
        <w:t> </w:t>
      </w:r>
      <w:r>
        <w:rPr>
          <w:i/>
          <w:w w:val="110"/>
          <w:sz w:val="16"/>
        </w:rPr>
        <w:t>1</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2011</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185</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68" w:id="1319"/>
      <w:bookmarkEnd w:id="1319"/>
      <w:r>
        <w:rPr/>
      </w:r>
      <w:bookmarkStart w:name="_bookmark968" w:id="1320"/>
      <w:bookmarkEnd w:id="1320"/>
      <w:r>
        <w:rPr>
          <w:i/>
          <w:w w:val="110"/>
          <w:sz w:val="16"/>
        </w:rPr>
        <w:t>§</w:t>
      </w:r>
      <w:r>
        <w:rPr>
          <w:i/>
          <w:spacing w:val="-7"/>
          <w:w w:val="110"/>
          <w:sz w:val="16"/>
        </w:rPr>
        <w:t> </w:t>
      </w:r>
      <w:r>
        <w:rPr>
          <w:i/>
          <w:w w:val="110"/>
          <w:sz w:val="16"/>
        </w:rPr>
        <w:t>345</w:t>
      </w:r>
      <w:r>
        <w:rPr>
          <w:i/>
          <w:spacing w:val="-6"/>
          <w:w w:val="110"/>
          <w:sz w:val="16"/>
        </w:rPr>
        <w:t> </w:t>
      </w:r>
      <w:r>
        <w:rPr>
          <w:i/>
          <w:w w:val="110"/>
          <w:sz w:val="16"/>
        </w:rPr>
        <w:t>Abs.</w:t>
      </w:r>
      <w:r>
        <w:rPr>
          <w:i/>
          <w:spacing w:val="-6"/>
          <w:w w:val="110"/>
          <w:sz w:val="16"/>
        </w:rPr>
        <w:t> </w:t>
      </w:r>
      <w:r>
        <w:rPr>
          <w:i/>
          <w:w w:val="110"/>
          <w:sz w:val="16"/>
        </w:rPr>
        <w:t>2</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2011</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185</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749pt;width:300.472pt;height:.75pt;mso-position-horizontal-relative:page;mso-position-vertical-relative:paragraph;z-index:-15564800;mso-wrap-distance-left:0;mso-wrap-distance-right:0" filled="true" fillcolor="#000000" stroked="false">
            <v:fill type="solid"/>
            <w10:wrap type="topAndBottom"/>
          </v:rect>
        </w:pict>
      </w:r>
      <w:bookmarkStart w:name="_bookmark969" w:id="1321"/>
      <w:bookmarkEnd w:id="1321"/>
      <w:r>
        <w:rPr/>
      </w:r>
      <w:bookmarkStart w:name="_bookmark969" w:id="1322"/>
      <w:bookmarkEnd w:id="1322"/>
      <w:r>
        <w:rPr>
          <w:i/>
          <w:w w:val="110"/>
          <w:sz w:val="16"/>
        </w:rPr>
        <w:t>§</w:t>
      </w:r>
      <w:r>
        <w:rPr>
          <w:i/>
          <w:spacing w:val="-7"/>
          <w:w w:val="110"/>
          <w:sz w:val="16"/>
        </w:rPr>
        <w:t> </w:t>
      </w:r>
      <w:r>
        <w:rPr>
          <w:i/>
          <w:w w:val="110"/>
          <w:sz w:val="16"/>
        </w:rPr>
        <w:t>347</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2011</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185</w:t>
      </w:r>
      <w:r>
        <w:rPr>
          <w:i/>
          <w:w w:val="110"/>
          <w:sz w:val="16"/>
        </w:rPr>
        <w:t>.</w:t>
      </w:r>
    </w:p>
    <w:p>
      <w:pPr>
        <w:pStyle w:val="ListParagraph"/>
        <w:numPr>
          <w:ilvl w:val="1"/>
          <w:numId w:val="303"/>
        </w:numPr>
        <w:tabs>
          <w:tab w:pos="1043" w:val="left" w:leader="none"/>
        </w:tabs>
        <w:spacing w:line="240" w:lineRule="auto" w:before="0" w:after="128"/>
        <w:ind w:left="1042" w:right="0" w:hanging="376"/>
        <w:jc w:val="left"/>
        <w:rPr>
          <w:i/>
          <w:sz w:val="16"/>
        </w:rPr>
      </w:pPr>
      <w:bookmarkStart w:name="_bookmark970" w:id="1323"/>
      <w:bookmarkEnd w:id="1323"/>
      <w:r>
        <w:rPr/>
      </w:r>
      <w:bookmarkStart w:name="_bookmark970" w:id="1324"/>
      <w:bookmarkEnd w:id="1324"/>
      <w:r>
        <w:rPr>
          <w:i/>
          <w:w w:val="110"/>
          <w:sz w:val="16"/>
        </w:rPr>
        <w:t>§</w:t>
      </w:r>
      <w:r>
        <w:rPr>
          <w:i/>
          <w:spacing w:val="-7"/>
          <w:w w:val="110"/>
          <w:sz w:val="16"/>
        </w:rPr>
        <w:t> </w:t>
      </w:r>
      <w:r>
        <w:rPr>
          <w:i/>
          <w:w w:val="110"/>
          <w:sz w:val="16"/>
        </w:rPr>
        <w:t>348</w:t>
      </w:r>
      <w:r>
        <w:rPr>
          <w:i/>
          <w:spacing w:val="-7"/>
          <w:w w:val="110"/>
          <w:sz w:val="16"/>
        </w:rPr>
        <w:t> </w:t>
      </w:r>
      <w:r>
        <w:rPr>
          <w:i/>
          <w:w w:val="110"/>
          <w:sz w:val="16"/>
        </w:rPr>
        <w:t>abgeändert</w:t>
      </w:r>
      <w:r>
        <w:rPr>
          <w:i/>
          <w:spacing w:val="-6"/>
          <w:w w:val="110"/>
          <w:sz w:val="16"/>
        </w:rPr>
        <w:t> </w:t>
      </w:r>
      <w:r>
        <w:rPr>
          <w:i/>
          <w:w w:val="110"/>
          <w:sz w:val="16"/>
        </w:rPr>
        <w:t>durch</w:t>
      </w:r>
      <w:r>
        <w:rPr>
          <w:i/>
          <w:color w:val="0000FF"/>
          <w:spacing w:val="-7"/>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2007</w:t>
      </w:r>
      <w:r>
        <w:rPr>
          <w:i/>
          <w:color w:val="0000FF"/>
          <w:spacing w:val="-7"/>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292</w:t>
      </w:r>
      <w:r>
        <w:rPr>
          <w:i/>
          <w:w w:val="110"/>
          <w:sz w:val="16"/>
        </w:rPr>
        <w:t>.</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1"/>
          <w:numId w:val="303"/>
        </w:numPr>
        <w:tabs>
          <w:tab w:pos="1043" w:val="left" w:leader="none"/>
        </w:tabs>
        <w:spacing w:line="240" w:lineRule="auto" w:before="3" w:after="0"/>
        <w:ind w:left="1042" w:right="0" w:hanging="376"/>
        <w:jc w:val="left"/>
        <w:rPr>
          <w:i/>
          <w:sz w:val="16"/>
        </w:rPr>
      </w:pPr>
      <w:r>
        <w:rPr/>
        <w:pict>
          <v:rect style="position:absolute;margin-left:82.204697pt;margin-top:15.742846pt;width:300.472pt;height:.75pt;mso-position-horizontal-relative:page;mso-position-vertical-relative:paragraph;z-index:-15563776;mso-wrap-distance-left:0;mso-wrap-distance-right:0" filled="true" fillcolor="#000000" stroked="false">
            <v:fill type="solid"/>
            <w10:wrap type="topAndBottom"/>
          </v:rect>
        </w:pict>
      </w:r>
      <w:bookmarkStart w:name="_bookmark971" w:id="1325"/>
      <w:bookmarkEnd w:id="1325"/>
      <w:r>
        <w:rPr/>
      </w:r>
      <w:bookmarkStart w:name="_bookmark971" w:id="1326"/>
      <w:bookmarkEnd w:id="1326"/>
      <w:r>
        <w:rPr>
          <w:i/>
          <w:w w:val="110"/>
          <w:sz w:val="16"/>
        </w:rPr>
        <w:t>§</w:t>
      </w:r>
      <w:r>
        <w:rPr>
          <w:i/>
          <w:spacing w:val="-7"/>
          <w:w w:val="110"/>
          <w:sz w:val="16"/>
        </w:rPr>
        <w:t> </w:t>
      </w:r>
      <w:r>
        <w:rPr>
          <w:i/>
          <w:w w:val="110"/>
          <w:sz w:val="16"/>
        </w:rPr>
        <w:t>349</w:t>
      </w:r>
      <w:r>
        <w:rPr>
          <w:i/>
          <w:spacing w:val="-6"/>
          <w:w w:val="110"/>
          <w:sz w:val="16"/>
        </w:rPr>
        <w:t> </w:t>
      </w:r>
      <w:r>
        <w:rPr>
          <w:i/>
          <w:w w:val="110"/>
          <w:sz w:val="16"/>
        </w:rPr>
        <w:t>Abs.</w:t>
      </w:r>
      <w:r>
        <w:rPr>
          <w:i/>
          <w:spacing w:val="-6"/>
          <w:w w:val="110"/>
          <w:sz w:val="16"/>
        </w:rPr>
        <w:t> </w:t>
      </w:r>
      <w:r>
        <w:rPr>
          <w:i/>
          <w:w w:val="110"/>
          <w:sz w:val="16"/>
        </w:rPr>
        <w:t>1</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2011</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185</w:t>
      </w:r>
      <w:r>
        <w:rPr>
          <w:i/>
          <w:w w:val="110"/>
          <w:sz w:val="16"/>
        </w:rPr>
        <w:t>.</w:t>
      </w:r>
    </w:p>
    <w:p>
      <w:pPr>
        <w:pStyle w:val="ListParagraph"/>
        <w:numPr>
          <w:ilvl w:val="1"/>
          <w:numId w:val="303"/>
        </w:numPr>
        <w:tabs>
          <w:tab w:pos="1043" w:val="left" w:leader="none"/>
        </w:tabs>
        <w:spacing w:line="240" w:lineRule="auto" w:before="0" w:after="0"/>
        <w:ind w:left="1042" w:right="0" w:hanging="376"/>
        <w:jc w:val="left"/>
        <w:rPr>
          <w:i/>
          <w:sz w:val="16"/>
        </w:rPr>
      </w:pPr>
      <w:bookmarkStart w:name="_bookmark972" w:id="1327"/>
      <w:bookmarkEnd w:id="1327"/>
      <w:r>
        <w:rPr/>
      </w:r>
      <w:bookmarkStart w:name="_bookmark972" w:id="1328"/>
      <w:bookmarkEnd w:id="1328"/>
      <w:r>
        <w:rPr>
          <w:i/>
          <w:w w:val="110"/>
          <w:sz w:val="16"/>
        </w:rPr>
        <w:t>§</w:t>
      </w:r>
      <w:r>
        <w:rPr>
          <w:i/>
          <w:spacing w:val="-7"/>
          <w:w w:val="110"/>
          <w:sz w:val="16"/>
        </w:rPr>
        <w:t> </w:t>
      </w:r>
      <w:r>
        <w:rPr>
          <w:i/>
          <w:w w:val="110"/>
          <w:sz w:val="16"/>
        </w:rPr>
        <w:t>351</w:t>
      </w:r>
      <w:r>
        <w:rPr>
          <w:i/>
          <w:spacing w:val="-6"/>
          <w:w w:val="110"/>
          <w:sz w:val="16"/>
        </w:rPr>
        <w:t> </w:t>
      </w:r>
      <w:r>
        <w:rPr>
          <w:i/>
          <w:w w:val="110"/>
          <w:sz w:val="16"/>
        </w:rPr>
        <w:t>Abs.</w:t>
      </w:r>
      <w:r>
        <w:rPr>
          <w:i/>
          <w:spacing w:val="-6"/>
          <w:w w:val="110"/>
          <w:sz w:val="16"/>
        </w:rPr>
        <w:t> </w:t>
      </w:r>
      <w:r>
        <w:rPr>
          <w:i/>
          <w:w w:val="110"/>
          <w:sz w:val="16"/>
        </w:rPr>
        <w:t>1</w:t>
      </w:r>
      <w:r>
        <w:rPr>
          <w:i/>
          <w:spacing w:val="-6"/>
          <w:w w:val="110"/>
          <w:sz w:val="16"/>
        </w:rPr>
        <w:t> </w:t>
      </w:r>
      <w:r>
        <w:rPr>
          <w:i/>
          <w:w w:val="110"/>
          <w:sz w:val="16"/>
        </w:rPr>
        <w:t>abgeändert</w:t>
      </w:r>
      <w:r>
        <w:rPr>
          <w:i/>
          <w:spacing w:val="-6"/>
          <w:w w:val="110"/>
          <w:sz w:val="16"/>
        </w:rPr>
        <w:t> </w:t>
      </w:r>
      <w:r>
        <w:rPr>
          <w:i/>
          <w:w w:val="110"/>
          <w:sz w:val="16"/>
        </w:rPr>
        <w:t>durch</w:t>
      </w:r>
      <w:r>
        <w:rPr>
          <w:i/>
          <w:color w:val="0000FF"/>
          <w:spacing w:val="-6"/>
          <w:w w:val="110"/>
          <w:sz w:val="16"/>
        </w:rPr>
        <w:t> </w:t>
      </w:r>
      <w:r>
        <w:rPr>
          <w:i/>
          <w:color w:val="0000FF"/>
          <w:w w:val="110"/>
          <w:sz w:val="16"/>
          <w:u w:val="single" w:color="0000FF"/>
        </w:rPr>
        <w:t>LGBl.</w:t>
      </w:r>
      <w:r>
        <w:rPr>
          <w:i/>
          <w:color w:val="0000FF"/>
          <w:spacing w:val="-6"/>
          <w:w w:val="110"/>
          <w:sz w:val="16"/>
          <w:u w:val="single" w:color="0000FF"/>
        </w:rPr>
        <w:t> </w:t>
      </w:r>
      <w:r>
        <w:rPr>
          <w:i/>
          <w:color w:val="0000FF"/>
          <w:w w:val="110"/>
          <w:sz w:val="16"/>
          <w:u w:val="single" w:color="0000FF"/>
        </w:rPr>
        <w:t>2011</w:t>
      </w:r>
      <w:r>
        <w:rPr>
          <w:i/>
          <w:color w:val="0000FF"/>
          <w:spacing w:val="-6"/>
          <w:w w:val="110"/>
          <w:sz w:val="16"/>
          <w:u w:val="single" w:color="0000FF"/>
        </w:rPr>
        <w:t> </w:t>
      </w:r>
      <w:r>
        <w:rPr>
          <w:i/>
          <w:color w:val="0000FF"/>
          <w:w w:val="110"/>
          <w:sz w:val="16"/>
          <w:u w:val="single" w:color="0000FF"/>
        </w:rPr>
        <w:t>Nr.</w:t>
      </w:r>
      <w:r>
        <w:rPr>
          <w:i/>
          <w:color w:val="0000FF"/>
          <w:spacing w:val="-6"/>
          <w:w w:val="110"/>
          <w:sz w:val="16"/>
          <w:u w:val="single" w:color="0000FF"/>
        </w:rPr>
        <w:t> </w:t>
      </w:r>
      <w:r>
        <w:rPr>
          <w:i/>
          <w:color w:val="0000FF"/>
          <w:w w:val="110"/>
          <w:sz w:val="16"/>
          <w:u w:val="single" w:color="0000FF"/>
        </w:rPr>
        <w:t>185</w:t>
      </w:r>
      <w:r>
        <w:rPr>
          <w:i/>
          <w:w w:val="110"/>
          <w:sz w:val="16"/>
        </w:rPr>
        <w:t>.</w:t>
      </w:r>
    </w:p>
    <w:p>
      <w:pPr>
        <w:pStyle w:val="ListParagraph"/>
        <w:numPr>
          <w:ilvl w:val="1"/>
          <w:numId w:val="303"/>
        </w:numPr>
        <w:tabs>
          <w:tab w:pos="1043" w:val="left" w:leader="none"/>
        </w:tabs>
        <w:spacing w:line="240" w:lineRule="auto" w:before="151" w:after="0"/>
        <w:ind w:left="1042" w:right="0" w:hanging="376"/>
        <w:jc w:val="left"/>
        <w:rPr>
          <w:i/>
          <w:sz w:val="16"/>
        </w:rPr>
      </w:pPr>
      <w:bookmarkStart w:name="_bookmark973" w:id="1329"/>
      <w:bookmarkEnd w:id="1329"/>
      <w:r>
        <w:rPr/>
      </w:r>
      <w:bookmarkStart w:name="_bookmark973" w:id="1330"/>
      <w:bookmarkEnd w:id="1330"/>
      <w:r>
        <w:rPr>
          <w:i/>
          <w:w w:val="110"/>
          <w:sz w:val="16"/>
        </w:rPr>
        <w:t>Überschrift</w:t>
      </w:r>
      <w:r>
        <w:rPr>
          <w:i/>
          <w:w w:val="110"/>
          <w:sz w:val="16"/>
        </w:rPr>
        <w:t> vor § 352a eingefügt durch</w:t>
      </w:r>
      <w:r>
        <w:rPr>
          <w:i/>
          <w:color w:val="0000FF"/>
          <w:w w:val="110"/>
          <w:sz w:val="16"/>
        </w:rPr>
        <w:t> </w:t>
      </w:r>
      <w:r>
        <w:rPr>
          <w:i/>
          <w:color w:val="0000FF"/>
          <w:w w:val="110"/>
          <w:sz w:val="16"/>
          <w:u w:val="single" w:color="0000FF"/>
        </w:rPr>
        <w:t>LGBl. 2012 Nr.</w:t>
      </w:r>
      <w:r>
        <w:rPr>
          <w:i/>
          <w:color w:val="0000FF"/>
          <w:spacing w:val="-31"/>
          <w:w w:val="110"/>
          <w:sz w:val="16"/>
          <w:u w:val="single" w:color="0000FF"/>
        </w:rPr>
        <w:t> </w:t>
      </w:r>
      <w:r>
        <w:rPr>
          <w:i/>
          <w:color w:val="0000FF"/>
          <w:w w:val="110"/>
          <w:sz w:val="16"/>
          <w:u w:val="single" w:color="0000FF"/>
        </w:rPr>
        <w:t>358</w:t>
      </w:r>
      <w:r>
        <w:rPr>
          <w:i/>
          <w:w w:val="110"/>
          <w:sz w:val="16"/>
        </w:rPr>
        <w:t>.</w:t>
      </w:r>
    </w:p>
    <w:p>
      <w:pPr>
        <w:spacing w:after="0" w:line="240" w:lineRule="auto"/>
        <w:jc w:val="left"/>
        <w:rPr>
          <w:sz w:val="16"/>
        </w:rPr>
        <w:sectPr>
          <w:pgSz w:w="8400" w:h="11900"/>
          <w:pgMar w:header="591" w:footer="822" w:top="840" w:bottom="1020" w:left="580" w:right="640"/>
        </w:sectPr>
      </w:pPr>
    </w:p>
    <w:p>
      <w:pPr>
        <w:pStyle w:val="BodyText"/>
        <w:jc w:val="left"/>
        <w:rPr>
          <w:i/>
        </w:rPr>
      </w:pPr>
    </w:p>
    <w:p>
      <w:pPr>
        <w:pStyle w:val="BodyText"/>
        <w:spacing w:before="5"/>
        <w:jc w:val="left"/>
        <w:rPr>
          <w:i/>
          <w:sz w:val="11"/>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6010"/>
      </w:tblGrid>
      <w:tr>
        <w:trPr>
          <w:trHeight w:val="319" w:hRule="atLeast"/>
        </w:trPr>
        <w:tc>
          <w:tcPr>
            <w:tcW w:w="447" w:type="dxa"/>
          </w:tcPr>
          <w:p>
            <w:pPr>
              <w:pStyle w:val="TableParagraph"/>
              <w:rPr>
                <w:i/>
                <w:sz w:val="16"/>
              </w:rPr>
            </w:pPr>
            <w:bookmarkStart w:name="_bookmark974" w:id="1331"/>
            <w:bookmarkEnd w:id="1331"/>
            <w:r>
              <w:rPr/>
            </w:r>
            <w:hyperlink w:history="true" w:anchor="_bookmark503">
              <w:r>
                <w:rPr>
                  <w:i/>
                  <w:color w:val="0000FF"/>
                  <w:w w:val="105"/>
                  <w:sz w:val="16"/>
                  <w:u w:val="single" w:color="0000FF"/>
                </w:rPr>
                <w:t>435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352a eingefügt durch </w:t>
            </w:r>
            <w:r>
              <w:rPr>
                <w:i/>
                <w:color w:val="0000FF"/>
                <w:w w:val="110"/>
                <w:sz w:val="16"/>
                <w:u w:val="single" w:color="0000FF"/>
              </w:rPr>
              <w:t>LGBl. 2012 Nr. 358</w:t>
            </w:r>
            <w:r>
              <w:rPr>
                <w:i/>
                <w:w w:val="110"/>
                <w:sz w:val="16"/>
              </w:rPr>
              <w:t>.</w:t>
            </w:r>
          </w:p>
        </w:tc>
      </w:tr>
      <w:tr>
        <w:trPr>
          <w:trHeight w:val="319" w:hRule="atLeast"/>
        </w:trPr>
        <w:tc>
          <w:tcPr>
            <w:tcW w:w="447" w:type="dxa"/>
          </w:tcPr>
          <w:p>
            <w:pPr>
              <w:pStyle w:val="TableParagraph"/>
              <w:rPr>
                <w:i/>
                <w:sz w:val="16"/>
              </w:rPr>
            </w:pPr>
            <w:bookmarkStart w:name="_bookmark975" w:id="1332"/>
            <w:bookmarkEnd w:id="1332"/>
            <w:r>
              <w:rPr/>
            </w:r>
            <w:hyperlink w:history="true" w:anchor="_bookmark504">
              <w:r>
                <w:rPr>
                  <w:i/>
                  <w:color w:val="0000FF"/>
                  <w:w w:val="105"/>
                  <w:sz w:val="16"/>
                  <w:u w:val="single" w:color="0000FF"/>
                </w:rPr>
                <w:t>436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Überschrift vor § 353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76" w:id="1333"/>
            <w:bookmarkEnd w:id="1333"/>
            <w:r>
              <w:rPr/>
            </w:r>
            <w:hyperlink w:history="true" w:anchor="_bookmark505">
              <w:r>
                <w:rPr>
                  <w:i/>
                  <w:color w:val="0000FF"/>
                  <w:w w:val="105"/>
                  <w:sz w:val="16"/>
                  <w:u w:val="single" w:color="0000FF"/>
                </w:rPr>
                <w:t>437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353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77" w:id="1334"/>
            <w:bookmarkEnd w:id="1334"/>
            <w:r>
              <w:rPr/>
            </w:r>
            <w:hyperlink w:history="true" w:anchor="_bookmark506">
              <w:r>
                <w:rPr>
                  <w:i/>
                  <w:color w:val="0000FF"/>
                  <w:w w:val="105"/>
                  <w:sz w:val="16"/>
                  <w:u w:val="single" w:color="0000FF"/>
                </w:rPr>
                <w:t>438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353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78" w:id="1335"/>
            <w:bookmarkEnd w:id="1335"/>
            <w:r>
              <w:rPr/>
            </w:r>
            <w:hyperlink w:history="true" w:anchor="_bookmark507">
              <w:r>
                <w:rPr>
                  <w:i/>
                  <w:color w:val="0000FF"/>
                  <w:w w:val="105"/>
                  <w:sz w:val="16"/>
                  <w:u w:val="single" w:color="0000FF"/>
                </w:rPr>
                <w:t>439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354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79" w:id="1336"/>
            <w:bookmarkEnd w:id="1336"/>
            <w:r>
              <w:rPr/>
            </w:r>
            <w:hyperlink w:history="true" w:anchor="_bookmark508">
              <w:r>
                <w:rPr>
                  <w:i/>
                  <w:color w:val="0000FF"/>
                  <w:w w:val="105"/>
                  <w:sz w:val="16"/>
                  <w:u w:val="single" w:color="0000FF"/>
                </w:rPr>
                <w:t>440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355 aufgehoben durch </w:t>
            </w:r>
            <w:r>
              <w:rPr>
                <w:i/>
                <w:color w:val="0000FF"/>
                <w:w w:val="110"/>
                <w:sz w:val="16"/>
                <w:u w:val="single" w:color="0000FF"/>
              </w:rPr>
              <w:t>LGBl. 1998 Nr. 174</w:t>
            </w:r>
            <w:r>
              <w:rPr>
                <w:i/>
                <w:w w:val="110"/>
                <w:sz w:val="16"/>
              </w:rPr>
              <w:t>.</w:t>
            </w:r>
          </w:p>
        </w:tc>
      </w:tr>
      <w:tr>
        <w:trPr>
          <w:trHeight w:val="319" w:hRule="atLeast"/>
        </w:trPr>
        <w:tc>
          <w:tcPr>
            <w:tcW w:w="447" w:type="dxa"/>
          </w:tcPr>
          <w:p>
            <w:pPr>
              <w:pStyle w:val="TableParagraph"/>
              <w:rPr>
                <w:i/>
                <w:sz w:val="16"/>
              </w:rPr>
            </w:pPr>
            <w:bookmarkStart w:name="_bookmark980" w:id="1337"/>
            <w:bookmarkEnd w:id="1337"/>
            <w:r>
              <w:rPr/>
            </w:r>
            <w:hyperlink w:history="true" w:anchor="_bookmark509">
              <w:r>
                <w:rPr>
                  <w:i/>
                  <w:color w:val="0000FF"/>
                  <w:w w:val="105"/>
                  <w:sz w:val="16"/>
                  <w:u w:val="single" w:color="0000FF"/>
                </w:rPr>
                <w:t>441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356 Abs. 1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81" w:id="1338"/>
            <w:bookmarkEnd w:id="1338"/>
            <w:r>
              <w:rPr/>
            </w:r>
            <w:hyperlink w:history="true" w:anchor="_bookmark510">
              <w:r>
                <w:rPr>
                  <w:i/>
                  <w:color w:val="0000FF"/>
                  <w:w w:val="105"/>
                  <w:sz w:val="16"/>
                  <w:u w:val="single" w:color="0000FF"/>
                </w:rPr>
                <w:t>442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356 Abs. 2 abgeändert durch </w:t>
            </w:r>
            <w:r>
              <w:rPr>
                <w:i/>
                <w:color w:val="0000FF"/>
                <w:w w:val="110"/>
                <w:sz w:val="16"/>
                <w:u w:val="single" w:color="0000FF"/>
              </w:rPr>
              <w:t>LGBl. 2016 Nr. 162</w:t>
            </w:r>
            <w:r>
              <w:rPr>
                <w:i/>
                <w:w w:val="110"/>
                <w:sz w:val="16"/>
              </w:rPr>
              <w:t>.</w:t>
            </w:r>
          </w:p>
        </w:tc>
      </w:tr>
      <w:tr>
        <w:trPr>
          <w:trHeight w:val="319" w:hRule="atLeast"/>
        </w:trPr>
        <w:tc>
          <w:tcPr>
            <w:tcW w:w="447" w:type="dxa"/>
          </w:tcPr>
          <w:p>
            <w:pPr>
              <w:pStyle w:val="TableParagraph"/>
              <w:rPr>
                <w:i/>
                <w:sz w:val="16"/>
              </w:rPr>
            </w:pPr>
            <w:bookmarkStart w:name="_bookmark982" w:id="1339"/>
            <w:bookmarkEnd w:id="1339"/>
            <w:r>
              <w:rPr/>
            </w:r>
            <w:hyperlink w:history="true" w:anchor="_bookmark511">
              <w:r>
                <w:rPr>
                  <w:i/>
                  <w:color w:val="0000FF"/>
                  <w:w w:val="105"/>
                  <w:sz w:val="16"/>
                  <w:u w:val="single" w:color="0000FF"/>
                </w:rPr>
                <w:t>443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356 Abs. 3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83" w:id="1340"/>
            <w:bookmarkEnd w:id="1340"/>
            <w:r>
              <w:rPr/>
            </w:r>
            <w:hyperlink w:history="true" w:anchor="_bookmark512">
              <w:r>
                <w:rPr>
                  <w:i/>
                  <w:color w:val="0000FF"/>
                  <w:w w:val="105"/>
                  <w:sz w:val="16"/>
                  <w:u w:val="single" w:color="0000FF"/>
                </w:rPr>
                <w:t>444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356 Abs. 4 abgeändert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84" w:id="1341"/>
            <w:bookmarkEnd w:id="1341"/>
            <w:r>
              <w:rPr/>
            </w:r>
            <w:hyperlink w:history="true" w:anchor="_bookmark513">
              <w:r>
                <w:rPr>
                  <w:i/>
                  <w:color w:val="0000FF"/>
                  <w:w w:val="105"/>
                  <w:sz w:val="16"/>
                  <w:u w:val="single" w:color="0000FF"/>
                </w:rPr>
                <w:t>445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356a eingefügt durch </w:t>
            </w:r>
            <w:r>
              <w:rPr>
                <w:i/>
                <w:color w:val="0000FF"/>
                <w:w w:val="110"/>
                <w:sz w:val="16"/>
                <w:u w:val="single" w:color="0000FF"/>
              </w:rPr>
              <w:t>LGBl. 2000 Nr. 257</w:t>
            </w:r>
            <w:r>
              <w:rPr>
                <w:i/>
                <w:w w:val="110"/>
                <w:sz w:val="16"/>
              </w:rPr>
              <w:t>.</w:t>
            </w:r>
          </w:p>
        </w:tc>
      </w:tr>
      <w:tr>
        <w:trPr>
          <w:trHeight w:val="319" w:hRule="atLeast"/>
        </w:trPr>
        <w:tc>
          <w:tcPr>
            <w:tcW w:w="447" w:type="dxa"/>
          </w:tcPr>
          <w:p>
            <w:pPr>
              <w:pStyle w:val="TableParagraph"/>
              <w:rPr>
                <w:i/>
                <w:sz w:val="16"/>
              </w:rPr>
            </w:pPr>
            <w:bookmarkStart w:name="_bookmark985" w:id="1342"/>
            <w:bookmarkEnd w:id="1342"/>
            <w:r>
              <w:rPr/>
            </w:r>
            <w:hyperlink w:history="true" w:anchor="_bookmark515">
              <w:r>
                <w:rPr>
                  <w:i/>
                  <w:color w:val="0000FF"/>
                  <w:w w:val="105"/>
                  <w:sz w:val="16"/>
                  <w:u w:val="single" w:color="0000FF"/>
                </w:rPr>
                <w:t>446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Überschrift vor § 357a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86" w:id="1343"/>
            <w:bookmarkEnd w:id="1343"/>
            <w:r>
              <w:rPr/>
            </w:r>
            <w:hyperlink w:history="true" w:anchor="_bookmark516">
              <w:r>
                <w:rPr>
                  <w:i/>
                  <w:color w:val="0000FF"/>
                  <w:w w:val="105"/>
                  <w:sz w:val="16"/>
                  <w:u w:val="single" w:color="0000FF"/>
                </w:rPr>
                <w:t>447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357a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87" w:id="1344"/>
            <w:bookmarkEnd w:id="1344"/>
            <w:r>
              <w:rPr/>
            </w:r>
            <w:hyperlink w:history="true" w:anchor="_bookmark517">
              <w:r>
                <w:rPr>
                  <w:i/>
                  <w:color w:val="0000FF"/>
                  <w:w w:val="105"/>
                  <w:sz w:val="16"/>
                  <w:u w:val="single" w:color="0000FF"/>
                </w:rPr>
                <w:t>448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357b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88" w:id="1345"/>
            <w:bookmarkEnd w:id="1345"/>
            <w:r>
              <w:rPr/>
            </w:r>
            <w:hyperlink w:history="true" w:anchor="_bookmark518">
              <w:r>
                <w:rPr>
                  <w:i/>
                  <w:color w:val="0000FF"/>
                  <w:w w:val="105"/>
                  <w:sz w:val="16"/>
                  <w:u w:val="single" w:color="0000FF"/>
                </w:rPr>
                <w:t>449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357b Abs. 4a eingefügt durch </w:t>
            </w:r>
            <w:r>
              <w:rPr>
                <w:i/>
                <w:color w:val="0000FF"/>
                <w:w w:val="110"/>
                <w:sz w:val="16"/>
                <w:u w:val="single" w:color="0000FF"/>
              </w:rPr>
              <w:t>LGBl. 2017 Nr. 416</w:t>
            </w:r>
            <w:r>
              <w:rPr>
                <w:i/>
                <w:w w:val="110"/>
                <w:sz w:val="16"/>
              </w:rPr>
              <w:t>.</w:t>
            </w:r>
          </w:p>
        </w:tc>
      </w:tr>
      <w:tr>
        <w:trPr>
          <w:trHeight w:val="319" w:hRule="atLeast"/>
        </w:trPr>
        <w:tc>
          <w:tcPr>
            <w:tcW w:w="447" w:type="dxa"/>
          </w:tcPr>
          <w:p>
            <w:pPr>
              <w:pStyle w:val="TableParagraph"/>
              <w:rPr>
                <w:i/>
                <w:sz w:val="16"/>
              </w:rPr>
            </w:pPr>
            <w:bookmarkStart w:name="_bookmark989" w:id="1346"/>
            <w:bookmarkEnd w:id="1346"/>
            <w:r>
              <w:rPr/>
            </w:r>
            <w:hyperlink w:history="true" w:anchor="_bookmark519">
              <w:r>
                <w:rPr>
                  <w:i/>
                  <w:color w:val="0000FF"/>
                  <w:w w:val="105"/>
                  <w:sz w:val="16"/>
                  <w:u w:val="single" w:color="0000FF"/>
                </w:rPr>
                <w:t>450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357c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0" w:id="1347"/>
            <w:bookmarkEnd w:id="1347"/>
            <w:r>
              <w:rPr/>
            </w:r>
            <w:hyperlink w:history="true" w:anchor="_bookmark520">
              <w:r>
                <w:rPr>
                  <w:i/>
                  <w:color w:val="0000FF"/>
                  <w:w w:val="105"/>
                  <w:sz w:val="16"/>
                  <w:u w:val="single" w:color="0000FF"/>
                </w:rPr>
                <w:t>451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357d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1" w:id="1348"/>
            <w:bookmarkEnd w:id="1348"/>
            <w:r>
              <w:rPr/>
            </w:r>
            <w:hyperlink w:history="true" w:anchor="_bookmark521">
              <w:r>
                <w:rPr>
                  <w:i/>
                  <w:color w:val="0000FF"/>
                  <w:w w:val="105"/>
                  <w:sz w:val="16"/>
                  <w:u w:val="single" w:color="0000FF"/>
                </w:rPr>
                <w:t>452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357e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2" w:id="1349"/>
            <w:bookmarkEnd w:id="1349"/>
            <w:r>
              <w:rPr/>
            </w:r>
            <w:hyperlink w:history="true" w:anchor="_bookmark522">
              <w:r>
                <w:rPr>
                  <w:i/>
                  <w:color w:val="0000FF"/>
                  <w:w w:val="105"/>
                  <w:sz w:val="16"/>
                  <w:u w:val="single" w:color="0000FF"/>
                </w:rPr>
                <w:t>453</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357f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3" w:id="1350"/>
            <w:bookmarkEnd w:id="1350"/>
            <w:r>
              <w:rPr/>
            </w:r>
            <w:hyperlink w:history="true" w:anchor="_bookmark523">
              <w:r>
                <w:rPr>
                  <w:i/>
                  <w:color w:val="0000FF"/>
                  <w:w w:val="105"/>
                  <w:sz w:val="16"/>
                  <w:u w:val="single" w:color="0000FF"/>
                </w:rPr>
                <w:t>454</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357g eingefügt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4" w:id="1351"/>
            <w:bookmarkEnd w:id="1351"/>
            <w:r>
              <w:rPr/>
            </w:r>
            <w:hyperlink w:history="true" w:anchor="_bookmark524">
              <w:r>
                <w:rPr>
                  <w:i/>
                  <w:color w:val="0000FF"/>
                  <w:w w:val="105"/>
                  <w:sz w:val="16"/>
                  <w:u w:val="single" w:color="0000FF"/>
                </w:rPr>
                <w:t>455</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Überschrift vor § 358 abgeändert durch </w:t>
            </w:r>
            <w:r>
              <w:rPr>
                <w:i/>
                <w:color w:val="0000FF"/>
                <w:w w:val="110"/>
                <w:sz w:val="16"/>
                <w:u w:val="single" w:color="0000FF"/>
              </w:rPr>
              <w:t>LGBl. 2010 Nr. 379</w:t>
            </w:r>
            <w:r>
              <w:rPr>
                <w:i/>
                <w:w w:val="110"/>
                <w:sz w:val="16"/>
              </w:rPr>
              <w:t>.</w:t>
            </w:r>
          </w:p>
        </w:tc>
      </w:tr>
      <w:tr>
        <w:trPr>
          <w:trHeight w:val="319" w:hRule="atLeast"/>
        </w:trPr>
        <w:tc>
          <w:tcPr>
            <w:tcW w:w="447" w:type="dxa"/>
          </w:tcPr>
          <w:p>
            <w:pPr>
              <w:pStyle w:val="TableParagraph"/>
              <w:rPr>
                <w:i/>
                <w:sz w:val="16"/>
              </w:rPr>
            </w:pPr>
            <w:bookmarkStart w:name="_bookmark995" w:id="1352"/>
            <w:bookmarkEnd w:id="1352"/>
            <w:r>
              <w:rPr/>
            </w:r>
            <w:hyperlink w:history="true" w:anchor="_bookmark526">
              <w:r>
                <w:rPr>
                  <w:i/>
                  <w:color w:val="0000FF"/>
                  <w:w w:val="105"/>
                  <w:sz w:val="16"/>
                  <w:u w:val="single" w:color="0000FF"/>
                </w:rPr>
                <w:t>456</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 360 aufgehoben durch </w:t>
            </w:r>
            <w:r>
              <w:rPr>
                <w:i/>
                <w:color w:val="0000FF"/>
                <w:w w:val="110"/>
                <w:sz w:val="16"/>
                <w:u w:val="single" w:color="0000FF"/>
              </w:rPr>
              <w:t>LGBl. 1993 Nr. 68</w:t>
            </w:r>
            <w:r>
              <w:rPr>
                <w:i/>
                <w:w w:val="110"/>
                <w:sz w:val="16"/>
              </w:rPr>
              <w:t>.</w:t>
            </w:r>
          </w:p>
        </w:tc>
      </w:tr>
      <w:tr>
        <w:trPr>
          <w:trHeight w:val="319" w:hRule="atLeast"/>
        </w:trPr>
        <w:tc>
          <w:tcPr>
            <w:tcW w:w="447" w:type="dxa"/>
          </w:tcPr>
          <w:p>
            <w:pPr>
              <w:pStyle w:val="TableParagraph"/>
              <w:rPr>
                <w:i/>
                <w:sz w:val="16"/>
              </w:rPr>
            </w:pPr>
            <w:bookmarkStart w:name="_bookmark996" w:id="1353"/>
            <w:bookmarkEnd w:id="1353"/>
            <w:r>
              <w:rPr/>
            </w:r>
            <w:hyperlink w:history="true" w:anchor="_bookmark527">
              <w:r>
                <w:rPr>
                  <w:i/>
                  <w:color w:val="0000FF"/>
                  <w:w w:val="105"/>
                  <w:sz w:val="16"/>
                  <w:u w:val="single" w:color="0000FF"/>
                </w:rPr>
                <w:t>457</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2. 11. 1998</w:t>
            </w:r>
          </w:p>
        </w:tc>
      </w:tr>
      <w:tr>
        <w:trPr>
          <w:trHeight w:val="319" w:hRule="atLeast"/>
        </w:trPr>
        <w:tc>
          <w:tcPr>
            <w:tcW w:w="447" w:type="dxa"/>
          </w:tcPr>
          <w:p>
            <w:pPr>
              <w:pStyle w:val="TableParagraph"/>
              <w:rPr>
                <w:i/>
                <w:sz w:val="16"/>
              </w:rPr>
            </w:pPr>
            <w:bookmarkStart w:name="_bookmark997" w:id="1354"/>
            <w:bookmarkEnd w:id="1354"/>
            <w:r>
              <w:rPr/>
            </w:r>
            <w:hyperlink w:history="true" w:anchor="_bookmark528">
              <w:r>
                <w:rPr>
                  <w:i/>
                  <w:color w:val="0000FF"/>
                  <w:w w:val="105"/>
                  <w:sz w:val="16"/>
                  <w:u w:val="single" w:color="0000FF"/>
                </w:rPr>
                <w:t>458</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19. 12. 2000</w:t>
            </w:r>
          </w:p>
        </w:tc>
      </w:tr>
      <w:tr>
        <w:trPr>
          <w:trHeight w:val="319" w:hRule="atLeast"/>
        </w:trPr>
        <w:tc>
          <w:tcPr>
            <w:tcW w:w="447" w:type="dxa"/>
          </w:tcPr>
          <w:p>
            <w:pPr>
              <w:pStyle w:val="TableParagraph"/>
              <w:rPr>
                <w:i/>
                <w:sz w:val="16"/>
              </w:rPr>
            </w:pPr>
            <w:bookmarkStart w:name="_bookmark998" w:id="1355"/>
            <w:bookmarkEnd w:id="1355"/>
            <w:r>
              <w:rPr/>
            </w:r>
            <w:hyperlink w:history="true" w:anchor="_bookmark529">
              <w:r>
                <w:rPr>
                  <w:i/>
                  <w:color w:val="0000FF"/>
                  <w:w w:val="105"/>
                  <w:sz w:val="16"/>
                  <w:u w:val="single" w:color="0000FF"/>
                </w:rPr>
                <w:t>459</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1. 1. 2007</w:t>
            </w:r>
          </w:p>
        </w:tc>
      </w:tr>
      <w:tr>
        <w:trPr>
          <w:trHeight w:val="319" w:hRule="atLeast"/>
        </w:trPr>
        <w:tc>
          <w:tcPr>
            <w:tcW w:w="447" w:type="dxa"/>
          </w:tcPr>
          <w:p>
            <w:pPr>
              <w:pStyle w:val="TableParagraph"/>
              <w:rPr>
                <w:i/>
                <w:sz w:val="16"/>
              </w:rPr>
            </w:pPr>
            <w:bookmarkStart w:name="_bookmark999" w:id="1356"/>
            <w:bookmarkEnd w:id="1356"/>
            <w:r>
              <w:rPr/>
            </w:r>
            <w:hyperlink w:history="true" w:anchor="_bookmark530">
              <w:r>
                <w:rPr>
                  <w:i/>
                  <w:color w:val="0000FF"/>
                  <w:w w:val="105"/>
                  <w:sz w:val="16"/>
                  <w:u w:val="single" w:color="0000FF"/>
                </w:rPr>
                <w:t>460</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1. 1. 2008</w:t>
            </w:r>
          </w:p>
        </w:tc>
      </w:tr>
      <w:tr>
        <w:trPr>
          <w:trHeight w:val="319" w:hRule="atLeast"/>
        </w:trPr>
        <w:tc>
          <w:tcPr>
            <w:tcW w:w="447" w:type="dxa"/>
          </w:tcPr>
          <w:p>
            <w:pPr>
              <w:pStyle w:val="TableParagraph"/>
              <w:rPr>
                <w:i/>
                <w:sz w:val="16"/>
              </w:rPr>
            </w:pPr>
            <w:bookmarkStart w:name="_bookmark1000" w:id="1357"/>
            <w:bookmarkEnd w:id="1357"/>
            <w:r>
              <w:rPr/>
            </w:r>
            <w:hyperlink w:history="true" w:anchor="_bookmark531">
              <w:r>
                <w:rPr>
                  <w:i/>
                  <w:color w:val="0000FF"/>
                  <w:w w:val="105"/>
                  <w:sz w:val="16"/>
                  <w:u w:val="single" w:color="0000FF"/>
                </w:rPr>
                <w:t>461</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1. 1. 2008</w:t>
            </w:r>
          </w:p>
        </w:tc>
      </w:tr>
      <w:tr>
        <w:trPr>
          <w:trHeight w:val="319" w:hRule="atLeast"/>
        </w:trPr>
        <w:tc>
          <w:tcPr>
            <w:tcW w:w="447" w:type="dxa"/>
          </w:tcPr>
          <w:p>
            <w:pPr>
              <w:pStyle w:val="TableParagraph"/>
              <w:rPr>
                <w:i/>
                <w:sz w:val="16"/>
              </w:rPr>
            </w:pPr>
            <w:bookmarkStart w:name="_bookmark1001" w:id="1358"/>
            <w:bookmarkEnd w:id="1358"/>
            <w:r>
              <w:rPr/>
            </w:r>
            <w:hyperlink w:history="true" w:anchor="_bookmark532">
              <w:r>
                <w:rPr>
                  <w:i/>
                  <w:color w:val="0000FF"/>
                  <w:w w:val="105"/>
                  <w:sz w:val="16"/>
                  <w:u w:val="single" w:color="0000FF"/>
                </w:rPr>
                <w:t>462</w:t>
              </w:r>
            </w:hyperlink>
          </w:p>
        </w:tc>
        <w:tc>
          <w:tcPr>
            <w:tcW w:w="6010" w:type="dxa"/>
            <w:tcBorders>
              <w:top w:val="single" w:sz="6" w:space="0" w:color="000000"/>
              <w:bottom w:val="single" w:sz="6" w:space="0" w:color="000000"/>
            </w:tcBorders>
          </w:tcPr>
          <w:p>
            <w:pPr>
              <w:pStyle w:val="TableParagraph"/>
              <w:ind w:left="-23"/>
              <w:rPr>
                <w:i/>
                <w:sz w:val="16"/>
              </w:rPr>
            </w:pPr>
            <w:r>
              <w:rPr>
                <w:i/>
                <w:w w:val="110"/>
                <w:sz w:val="16"/>
              </w:rPr>
              <w:t>Inkrafttreten: 1. Januar 2012</w:t>
            </w:r>
          </w:p>
        </w:tc>
      </w:tr>
      <w:tr>
        <w:trPr>
          <w:trHeight w:val="202" w:hRule="atLeast"/>
        </w:trPr>
        <w:tc>
          <w:tcPr>
            <w:tcW w:w="447" w:type="dxa"/>
          </w:tcPr>
          <w:p>
            <w:pPr>
              <w:pStyle w:val="TableParagraph"/>
              <w:spacing w:line="174" w:lineRule="exact"/>
              <w:rPr>
                <w:i/>
                <w:sz w:val="16"/>
              </w:rPr>
            </w:pPr>
            <w:bookmarkStart w:name="_bookmark1002" w:id="1359"/>
            <w:bookmarkEnd w:id="1359"/>
            <w:r>
              <w:rPr/>
            </w:r>
            <w:hyperlink w:history="true" w:anchor="_bookmark533">
              <w:r>
                <w:rPr>
                  <w:i/>
                  <w:color w:val="0000FF"/>
                  <w:w w:val="105"/>
                  <w:sz w:val="16"/>
                  <w:u w:val="single" w:color="0000FF"/>
                </w:rPr>
                <w:t>463</w:t>
              </w:r>
            </w:hyperlink>
          </w:p>
        </w:tc>
        <w:tc>
          <w:tcPr>
            <w:tcW w:w="6010" w:type="dxa"/>
            <w:tcBorders>
              <w:top w:val="single" w:sz="6" w:space="0" w:color="000000"/>
            </w:tcBorders>
          </w:tcPr>
          <w:p>
            <w:pPr>
              <w:pStyle w:val="TableParagraph"/>
              <w:spacing w:line="174" w:lineRule="exact"/>
              <w:ind w:left="-23"/>
              <w:rPr>
                <w:i/>
                <w:sz w:val="16"/>
              </w:rPr>
            </w:pPr>
            <w:r>
              <w:rPr>
                <w:i/>
                <w:w w:val="110"/>
                <w:sz w:val="16"/>
              </w:rPr>
              <w:t>Inkrafttreten: 1. Oktober 2012. Die §§ 127 Abs. 1 Ziff. 2 und 131 Abs. 2 Ziff. 1 und</w:t>
            </w:r>
          </w:p>
        </w:tc>
      </w:tr>
    </w:tbl>
    <w:p>
      <w:pPr>
        <w:spacing w:after="0" w:line="174" w:lineRule="exact"/>
        <w:rPr>
          <w:sz w:val="16"/>
        </w:rPr>
        <w:sectPr>
          <w:headerReference w:type="even" r:id="rId43"/>
          <w:headerReference w:type="default" r:id="rId44"/>
          <w:footerReference w:type="even" r:id="rId45"/>
          <w:footerReference w:type="default" r:id="rId46"/>
          <w:pgSz w:w="8400" w:h="11900"/>
          <w:pgMar w:header="591" w:footer="822" w:top="840" w:bottom="1020" w:left="580" w:right="640"/>
          <w:pgNumType w:start="226"/>
        </w:sectPr>
      </w:pPr>
    </w:p>
    <w:p>
      <w:pPr>
        <w:pStyle w:val="BodyText"/>
        <w:jc w:val="left"/>
        <w:rPr>
          <w:i/>
        </w:rPr>
      </w:pPr>
    </w:p>
    <w:p>
      <w:pPr>
        <w:pStyle w:val="BodyText"/>
        <w:spacing w:before="9"/>
        <w:jc w:val="left"/>
        <w:rPr>
          <w:i/>
          <w:sz w:val="10"/>
        </w:rPr>
      </w:pP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4"/>
        </w:numPr>
        <w:tabs>
          <w:tab w:pos="1043" w:val="left" w:leader="none"/>
        </w:tabs>
        <w:spacing w:line="240" w:lineRule="auto" w:before="3" w:after="0"/>
        <w:ind w:left="1042" w:right="0" w:hanging="376"/>
        <w:jc w:val="left"/>
        <w:rPr>
          <w:i/>
          <w:sz w:val="16"/>
        </w:rPr>
      </w:pPr>
      <w:r>
        <w:rPr/>
        <w:pict>
          <v:rect style="position:absolute;margin-left:82.204697pt;margin-top:15.742748pt;width:300.472pt;height:.75pt;mso-position-horizontal-relative:page;mso-position-vertical-relative:paragraph;z-index:-15562752;mso-wrap-distance-left:0;mso-wrap-distance-right:0" filled="true" fillcolor="#000000" stroked="false">
            <v:fill type="solid"/>
            <w10:wrap type="topAndBottom"/>
          </v:rect>
        </w:pict>
      </w:r>
      <w:bookmarkStart w:name="_bookmark1003" w:id="1360"/>
      <w:bookmarkEnd w:id="1360"/>
      <w:r>
        <w:rPr/>
      </w:r>
      <w:bookmarkStart w:name="_bookmark1003" w:id="1361"/>
      <w:bookmarkEnd w:id="1361"/>
      <w:r>
        <w:rPr>
          <w:i/>
          <w:w w:val="110"/>
          <w:sz w:val="16"/>
        </w:rPr>
        <w:t>Inkrafttreten:</w:t>
      </w:r>
      <w:r>
        <w:rPr>
          <w:i/>
          <w:w w:val="110"/>
          <w:sz w:val="16"/>
        </w:rPr>
        <w:t> 1. Dezember</w:t>
      </w:r>
      <w:r>
        <w:rPr>
          <w:i/>
          <w:spacing w:val="-9"/>
          <w:w w:val="110"/>
          <w:sz w:val="16"/>
        </w:rPr>
        <w:t> </w:t>
      </w:r>
      <w:r>
        <w:rPr>
          <w:i/>
          <w:w w:val="110"/>
          <w:sz w:val="16"/>
        </w:rPr>
        <w:t>2012.</w:t>
      </w:r>
    </w:p>
    <w:p>
      <w:pPr>
        <w:pStyle w:val="ListParagraph"/>
        <w:numPr>
          <w:ilvl w:val="0"/>
          <w:numId w:val="304"/>
        </w:numPr>
        <w:tabs>
          <w:tab w:pos="1043" w:val="left" w:leader="none"/>
        </w:tabs>
        <w:spacing w:line="240" w:lineRule="auto" w:before="0" w:after="128"/>
        <w:ind w:left="1042" w:right="0" w:hanging="376"/>
        <w:jc w:val="left"/>
        <w:rPr>
          <w:i/>
          <w:sz w:val="16"/>
        </w:rPr>
      </w:pPr>
      <w:bookmarkStart w:name="_bookmark1004" w:id="1362"/>
      <w:bookmarkEnd w:id="1362"/>
      <w:r>
        <w:rPr/>
      </w:r>
      <w:bookmarkStart w:name="_bookmark1004" w:id="1363"/>
      <w:bookmarkEnd w:id="1363"/>
      <w:r>
        <w:rPr>
          <w:i/>
          <w:w w:val="110"/>
          <w:sz w:val="16"/>
        </w:rPr>
        <w:t>Inkrafttreten:</w:t>
      </w:r>
      <w:r>
        <w:rPr>
          <w:i/>
          <w:w w:val="110"/>
          <w:sz w:val="16"/>
        </w:rPr>
        <w:t> 1. Februar</w:t>
      </w:r>
      <w:r>
        <w:rPr>
          <w:i/>
          <w:spacing w:val="-10"/>
          <w:w w:val="110"/>
          <w:sz w:val="16"/>
        </w:rPr>
        <w:t> </w:t>
      </w:r>
      <w:r>
        <w:rPr>
          <w:i/>
          <w:w w:val="110"/>
          <w:sz w:val="16"/>
        </w:rPr>
        <w:t>2013.</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4"/>
        </w:numPr>
        <w:tabs>
          <w:tab w:pos="1043" w:val="left" w:leader="none"/>
        </w:tabs>
        <w:spacing w:line="240" w:lineRule="auto" w:before="3" w:after="0"/>
        <w:ind w:left="1042" w:right="0" w:hanging="376"/>
        <w:jc w:val="left"/>
        <w:rPr>
          <w:i/>
          <w:sz w:val="16"/>
        </w:rPr>
      </w:pPr>
      <w:r>
        <w:rPr/>
        <w:pict>
          <v:rect style="position:absolute;margin-left:82.204697pt;margin-top:15.742744pt;width:300.472pt;height:.75pt;mso-position-horizontal-relative:page;mso-position-vertical-relative:paragraph;z-index:-15561728;mso-wrap-distance-left:0;mso-wrap-distance-right:0" filled="true" fillcolor="#000000" stroked="false">
            <v:fill type="solid"/>
            <w10:wrap type="topAndBottom"/>
          </v:rect>
        </w:pict>
      </w:r>
      <w:bookmarkStart w:name="_bookmark1005" w:id="1364"/>
      <w:bookmarkEnd w:id="1364"/>
      <w:r>
        <w:rPr/>
      </w:r>
      <w:bookmarkStart w:name="_bookmark1005" w:id="1365"/>
      <w:bookmarkEnd w:id="1365"/>
      <w:r>
        <w:rPr>
          <w:i/>
          <w:w w:val="110"/>
          <w:sz w:val="16"/>
        </w:rPr>
        <w:t>Inkrafttreten:</w:t>
      </w:r>
      <w:r>
        <w:rPr>
          <w:i/>
          <w:w w:val="110"/>
          <w:sz w:val="16"/>
        </w:rPr>
        <w:t> 1. Januar</w:t>
      </w:r>
      <w:r>
        <w:rPr>
          <w:i/>
          <w:spacing w:val="-10"/>
          <w:w w:val="110"/>
          <w:sz w:val="16"/>
        </w:rPr>
        <w:t> </w:t>
      </w:r>
      <w:r>
        <w:rPr>
          <w:i/>
          <w:w w:val="110"/>
          <w:sz w:val="16"/>
        </w:rPr>
        <w:t>2017.</w:t>
      </w:r>
    </w:p>
    <w:p>
      <w:pPr>
        <w:pStyle w:val="ListParagraph"/>
        <w:numPr>
          <w:ilvl w:val="0"/>
          <w:numId w:val="304"/>
        </w:numPr>
        <w:tabs>
          <w:tab w:pos="1043" w:val="left" w:leader="none"/>
        </w:tabs>
        <w:spacing w:line="240" w:lineRule="auto" w:before="0" w:after="128"/>
        <w:ind w:left="1042" w:right="0" w:hanging="376"/>
        <w:jc w:val="left"/>
        <w:rPr>
          <w:i/>
          <w:sz w:val="16"/>
        </w:rPr>
      </w:pPr>
      <w:bookmarkStart w:name="_bookmark1006" w:id="1366"/>
      <w:bookmarkEnd w:id="1366"/>
      <w:r>
        <w:rPr/>
      </w:r>
      <w:bookmarkStart w:name="_bookmark1006" w:id="1367"/>
      <w:bookmarkEnd w:id="1367"/>
      <w:r>
        <w:rPr>
          <w:i/>
          <w:w w:val="110"/>
          <w:sz w:val="16"/>
        </w:rPr>
        <w:t>Inkrafttreten:</w:t>
      </w:r>
      <w:r>
        <w:rPr>
          <w:i/>
          <w:w w:val="110"/>
          <w:sz w:val="16"/>
        </w:rPr>
        <w:t> 1. Februar</w:t>
      </w:r>
      <w:r>
        <w:rPr>
          <w:i/>
          <w:spacing w:val="-10"/>
          <w:w w:val="110"/>
          <w:sz w:val="16"/>
        </w:rPr>
        <w:t> </w:t>
      </w:r>
      <w:r>
        <w:rPr>
          <w:i/>
          <w:w w:val="110"/>
          <w:sz w:val="16"/>
        </w:rPr>
        <w:t>2018.</w:t>
      </w:r>
    </w:p>
    <w:p>
      <w:pPr>
        <w:pStyle w:val="BodyText"/>
        <w:spacing w:line="20" w:lineRule="exact"/>
        <w:ind w:left="1064"/>
        <w:jc w:val="left"/>
        <w:rPr>
          <w:sz w:val="2"/>
        </w:rPr>
      </w:pPr>
      <w:r>
        <w:rPr>
          <w:sz w:val="2"/>
        </w:rPr>
        <w:pict>
          <v:group style="width:300.5pt;height:.75pt;mso-position-horizontal-relative:char;mso-position-vertical-relative:line" coordorigin="0,0" coordsize="6010,15">
            <v:rect style="position:absolute;left:0;top:0;width:6010;height:15" filled="true" fillcolor="#000000" stroked="false">
              <v:fill type="solid"/>
            </v:rect>
          </v:group>
        </w:pict>
      </w:r>
      <w:r>
        <w:rPr>
          <w:sz w:val="2"/>
        </w:rPr>
      </w:r>
    </w:p>
    <w:p>
      <w:pPr>
        <w:pStyle w:val="ListParagraph"/>
        <w:numPr>
          <w:ilvl w:val="0"/>
          <w:numId w:val="304"/>
        </w:numPr>
        <w:tabs>
          <w:tab w:pos="1043" w:val="left" w:leader="none"/>
        </w:tabs>
        <w:spacing w:line="240" w:lineRule="auto" w:before="3" w:after="0"/>
        <w:ind w:left="1042" w:right="0" w:hanging="376"/>
        <w:jc w:val="left"/>
        <w:rPr>
          <w:i/>
          <w:sz w:val="16"/>
        </w:rPr>
      </w:pPr>
      <w:r>
        <w:rPr/>
        <w:pict>
          <v:rect style="position:absolute;margin-left:82.204697pt;margin-top:15.74274pt;width:300.472pt;height:.75pt;mso-position-horizontal-relative:page;mso-position-vertical-relative:paragraph;z-index:-15560704;mso-wrap-distance-left:0;mso-wrap-distance-right:0" filled="true" fillcolor="#000000" stroked="false">
            <v:fill type="solid"/>
            <w10:wrap type="topAndBottom"/>
          </v:rect>
        </w:pict>
      </w:r>
      <w:bookmarkStart w:name="_bookmark1007" w:id="1368"/>
      <w:bookmarkEnd w:id="1368"/>
      <w:r>
        <w:rPr/>
      </w:r>
      <w:bookmarkStart w:name="_bookmark1007" w:id="1369"/>
      <w:bookmarkEnd w:id="1369"/>
      <w:r>
        <w:rPr>
          <w:i/>
          <w:w w:val="110"/>
          <w:sz w:val="16"/>
        </w:rPr>
        <w:t>Inkrafttreten:</w:t>
      </w:r>
      <w:r>
        <w:rPr>
          <w:i/>
          <w:w w:val="110"/>
          <w:sz w:val="16"/>
        </w:rPr>
        <w:t> 1. Januar</w:t>
      </w:r>
      <w:r>
        <w:rPr>
          <w:i/>
          <w:spacing w:val="-10"/>
          <w:w w:val="110"/>
          <w:sz w:val="16"/>
        </w:rPr>
        <w:t> </w:t>
      </w:r>
      <w:r>
        <w:rPr>
          <w:i/>
          <w:w w:val="110"/>
          <w:sz w:val="16"/>
        </w:rPr>
        <w:t>2019.</w:t>
      </w:r>
    </w:p>
    <w:p>
      <w:pPr>
        <w:pStyle w:val="ListParagraph"/>
        <w:numPr>
          <w:ilvl w:val="0"/>
          <w:numId w:val="304"/>
        </w:numPr>
        <w:tabs>
          <w:tab w:pos="1043" w:val="left" w:leader="none"/>
        </w:tabs>
        <w:spacing w:line="240" w:lineRule="auto" w:before="0" w:after="0"/>
        <w:ind w:left="1042" w:right="0" w:hanging="376"/>
        <w:jc w:val="left"/>
        <w:rPr>
          <w:i/>
          <w:sz w:val="16"/>
        </w:rPr>
      </w:pPr>
      <w:bookmarkStart w:name="_bookmark1008" w:id="1370"/>
      <w:bookmarkEnd w:id="1370"/>
      <w:r>
        <w:rPr/>
      </w:r>
      <w:bookmarkStart w:name="_bookmark1008" w:id="1371"/>
      <w:bookmarkEnd w:id="1371"/>
      <w:r>
        <w:rPr>
          <w:i/>
          <w:w w:val="110"/>
          <w:sz w:val="16"/>
        </w:rPr>
        <w:t>Inkrafttreten:</w:t>
      </w:r>
      <w:r>
        <w:rPr>
          <w:i/>
          <w:w w:val="110"/>
          <w:sz w:val="16"/>
        </w:rPr>
        <w:t> 1. März</w:t>
      </w:r>
      <w:r>
        <w:rPr>
          <w:i/>
          <w:spacing w:val="-9"/>
          <w:w w:val="110"/>
          <w:sz w:val="16"/>
        </w:rPr>
        <w:t> </w:t>
      </w:r>
      <w:r>
        <w:rPr>
          <w:i/>
          <w:w w:val="110"/>
          <w:sz w:val="16"/>
        </w:rPr>
        <w:t>2021.</w:t>
      </w:r>
    </w:p>
    <w:sectPr>
      <w:pgSz w:w="8400" w:h="11900"/>
      <w:pgMar w:header="591" w:footer="531" w:top="840" w:bottom="72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eXGyreHeros">
    <w:altName w:val="TeXGyreHeros"/>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type id="_x0000_t202" o:spt="202" coordsize="21600,21600" path="m,l,21600r21600,l21600,xe">
          <v:stroke joinstyle="miter"/>
          <v:path gradientshapeok="t" o:connecttype="rect"/>
        </v:shapetype>
        <v:shape style="position:absolute;margin-left:61.362202pt;margin-top:557.433777pt;width:80.650pt;height:14.05pt;mso-position-horizontal-relative:page;mso-position-vertical-relative:page;z-index:-2068531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75.006989pt;margin-top:557.433777pt;width:10.7pt;height:14.05pt;mso-position-horizontal-relative:page;mso-position-vertical-relative:page;z-index:-20684800" type="#_x0000_t202" filled="false" stroked="false">
          <v:textbox inset="0,0,0,0">
            <w:txbxContent>
              <w:p>
                <w:pPr>
                  <w:spacing w:before="17"/>
                  <w:ind w:left="60" w:right="0" w:firstLine="0"/>
                  <w:jc w:val="left"/>
                  <w:rPr>
                    <w:rFonts w:ascii="TeXGyreHeros"/>
                    <w:sz w:val="17"/>
                  </w:rPr>
                </w:pPr>
                <w:r>
                  <w:rPr/>
                  <w:fldChar w:fldCharType="begin"/>
                </w:r>
                <w:r>
                  <w:rPr>
                    <w:rFonts w:ascii="TeXGyreHeros"/>
                    <w:w w:val="98"/>
                    <w:sz w:val="17"/>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62272"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202</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61760"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56128"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55616"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203</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55104"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204</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5459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48960"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4844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205</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47936"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206</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47424"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4179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41280"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207</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4076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208</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40256"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3667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36160"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209</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3564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210</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35136"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rect style="position:absolute;margin-left:56.692902pt;margin-top:529.055298pt;width:300.472pt;height:.75pt;mso-position-horizontal-relative:page;mso-position-vertical-relative:page;z-index:-20631552" filled="true" fillcolor="#000000" stroked="false">
          <v:fill type="solid"/>
          <w10:wrap type="none"/>
        </v:rect>
      </w:pict>
    </w:r>
    <w:r>
      <w:rPr/>
      <w:pict>
        <v:shape style="position:absolute;margin-left:33.850399pt;margin-top:557.433777pt;width:20.05pt;height:14.05pt;mso-position-horizontal-relative:page;mso-position-vertical-relative:page;z-index:-20631040"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214</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30528"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8428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100</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83776"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rect style="position:absolute;margin-left:82.204697pt;margin-top:529.055298pt;width:300.472pt;height:.75pt;mso-position-horizontal-relative:page;mso-position-vertical-relative:page;z-index:-20630016" filled="true" fillcolor="#000000" stroked="false">
          <v:fill type="solid"/>
          <w10:wrap type="none"/>
        </v:rect>
      </w:pict>
    </w:r>
    <w:r>
      <w:rPr/>
      <w:pict>
        <v:shape style="position:absolute;margin-left:61.362202pt;margin-top:557.433777pt;width:80.650pt;height:14.05pt;mso-position-horizontal-relative:page;mso-position-vertical-relative:page;z-index:-20629504"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28992"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215</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rect style="position:absolute;margin-left:56.692902pt;margin-top:529.055298pt;width:300.472pt;height:.75pt;mso-position-horizontal-relative:page;mso-position-vertical-relative:page;z-index:-20625408" filled="true" fillcolor="#000000" stroked="false">
          <v:fill type="solid"/>
          <w10:wrap type="none"/>
        </v:rect>
      </w:pict>
    </w:r>
    <w:r>
      <w:rPr/>
      <w:pict>
        <v:shape style="position:absolute;margin-left:55.692902pt;margin-top:538.684753pt;width:170.95pt;height:12.25pt;mso-position-horizontal-relative:page;mso-position-vertical-relative:page;z-index:-20624896" type="#_x0000_t202" filled="false" stroked="false">
          <v:textbox inset="0,0,0,0">
            <w:txbxContent>
              <w:p>
                <w:pPr>
                  <w:spacing w:before="30"/>
                  <w:ind w:left="20" w:right="0" w:firstLine="0"/>
                  <w:jc w:val="left"/>
                  <w:rPr>
                    <w:i/>
                    <w:sz w:val="16"/>
                  </w:rPr>
                </w:pPr>
                <w:r>
                  <w:rPr>
                    <w:i/>
                    <w:w w:val="110"/>
                    <w:sz w:val="16"/>
                  </w:rPr>
                  <w:t>Abs.</w:t>
                </w:r>
                <w:r>
                  <w:rPr>
                    <w:i/>
                    <w:spacing w:val="-5"/>
                    <w:w w:val="110"/>
                    <w:sz w:val="16"/>
                  </w:rPr>
                  <w:t> </w:t>
                </w:r>
                <w:r>
                  <w:rPr>
                    <w:i/>
                    <w:w w:val="110"/>
                    <w:sz w:val="16"/>
                  </w:rPr>
                  <w:t>3</w:t>
                </w:r>
                <w:r>
                  <w:rPr>
                    <w:i/>
                    <w:spacing w:val="-4"/>
                    <w:w w:val="110"/>
                    <w:sz w:val="16"/>
                  </w:rPr>
                  <w:t> </w:t>
                </w:r>
                <w:r>
                  <w:rPr>
                    <w:i/>
                    <w:w w:val="110"/>
                    <w:sz w:val="16"/>
                  </w:rPr>
                  <w:t>StPO</w:t>
                </w:r>
                <w:r>
                  <w:rPr>
                    <w:i/>
                    <w:spacing w:val="-5"/>
                    <w:w w:val="110"/>
                    <w:sz w:val="16"/>
                  </w:rPr>
                  <w:t> </w:t>
                </w:r>
                <w:r>
                  <w:rPr>
                    <w:i/>
                    <w:w w:val="110"/>
                    <w:sz w:val="16"/>
                  </w:rPr>
                  <w:t>treten</w:t>
                </w:r>
                <w:r>
                  <w:rPr>
                    <w:i/>
                    <w:spacing w:val="-4"/>
                    <w:w w:val="110"/>
                    <w:sz w:val="16"/>
                  </w:rPr>
                  <w:t> </w:t>
                </w:r>
                <w:r>
                  <w:rPr>
                    <w:i/>
                    <w:w w:val="110"/>
                    <w:sz w:val="16"/>
                  </w:rPr>
                  <w:t>am</w:t>
                </w:r>
                <w:r>
                  <w:rPr>
                    <w:i/>
                    <w:spacing w:val="-4"/>
                    <w:w w:val="110"/>
                    <w:sz w:val="16"/>
                  </w:rPr>
                  <w:t> </w:t>
                </w:r>
                <w:r>
                  <w:rPr>
                    <w:i/>
                    <w:w w:val="110"/>
                    <w:sz w:val="16"/>
                  </w:rPr>
                  <w:t>1.</w:t>
                </w:r>
                <w:r>
                  <w:rPr>
                    <w:i/>
                    <w:spacing w:val="-5"/>
                    <w:w w:val="110"/>
                    <w:sz w:val="16"/>
                  </w:rPr>
                  <w:t> </w:t>
                </w:r>
                <w:r>
                  <w:rPr>
                    <w:i/>
                    <w:w w:val="110"/>
                    <w:sz w:val="16"/>
                  </w:rPr>
                  <w:t>Februar</w:t>
                </w:r>
                <w:r>
                  <w:rPr>
                    <w:i/>
                    <w:spacing w:val="-4"/>
                    <w:w w:val="110"/>
                    <w:sz w:val="16"/>
                  </w:rPr>
                  <w:t> </w:t>
                </w:r>
                <w:r>
                  <w:rPr>
                    <w:i/>
                    <w:w w:val="110"/>
                    <w:sz w:val="16"/>
                  </w:rPr>
                  <w:t>2012</w:t>
                </w:r>
                <w:r>
                  <w:rPr>
                    <w:i/>
                    <w:spacing w:val="-4"/>
                    <w:w w:val="110"/>
                    <w:sz w:val="16"/>
                  </w:rPr>
                  <w:t> </w:t>
                </w:r>
                <w:r>
                  <w:rPr>
                    <w:i/>
                    <w:w w:val="110"/>
                    <w:sz w:val="16"/>
                  </w:rPr>
                  <w:t>in</w:t>
                </w:r>
                <w:r>
                  <w:rPr>
                    <w:i/>
                    <w:spacing w:val="-5"/>
                    <w:w w:val="110"/>
                    <w:sz w:val="16"/>
                  </w:rPr>
                  <w:t> </w:t>
                </w:r>
                <w:r>
                  <w:rPr>
                    <w:i/>
                    <w:w w:val="110"/>
                    <w:sz w:val="16"/>
                  </w:rPr>
                  <w:t>Kraft.</w:t>
                </w:r>
              </w:p>
            </w:txbxContent>
          </v:textbox>
          <w10:wrap type="none"/>
        </v:shape>
      </w:pict>
    </w:r>
    <w:r>
      <w:rPr/>
      <w:pict>
        <v:shape style="position:absolute;margin-left:33.850399pt;margin-top:557.433777pt;width:20.05pt;height:14.05pt;mso-position-horizontal-relative:page;mso-position-vertical-relative:page;z-index:-20624384"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226</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2387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23360"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7.665985pt;margin-top:557.433777pt;width:16.05pt;height:14.05pt;mso-position-horizontal-relative:page;mso-position-vertical-relative:page;z-index:-20622848" type="#_x0000_t202" filled="false" stroked="false">
          <v:textbox inset="0,0,0,0">
            <w:txbxContent>
              <w:p>
                <w:pPr>
                  <w:spacing w:before="17"/>
                  <w:ind w:left="20" w:right="0" w:firstLine="0"/>
                  <w:jc w:val="left"/>
                  <w:rPr>
                    <w:rFonts w:ascii="TeXGyreHeros"/>
                    <w:sz w:val="17"/>
                  </w:rPr>
                </w:pPr>
                <w:r>
                  <w:rPr>
                    <w:rFonts w:ascii="TeXGyreHeros"/>
                    <w:sz w:val="17"/>
                  </w:rPr>
                  <w:t>227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80192"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79680"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101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10.7pt;height:14.05pt;mso-position-horizontal-relative:page;mso-position-vertical-relative:page;z-index:-20679168" type="#_x0000_t202" filled="false" stroked="false">
          <v:textbox inset="0,0,0,0">
            <w:txbxContent>
              <w:p>
                <w:pPr>
                  <w:spacing w:before="17"/>
                  <w:ind w:left="60" w:right="0" w:firstLine="0"/>
                  <w:jc w:val="left"/>
                  <w:rPr>
                    <w:rFonts w:ascii="TeXGyreHeros"/>
                    <w:sz w:val="17"/>
                  </w:rPr>
                </w:pPr>
                <w:r>
                  <w:rPr/>
                  <w:fldChar w:fldCharType="begin"/>
                </w:r>
                <w:r>
                  <w:rPr>
                    <w:rFonts w:ascii="TeXGyreHeros"/>
                    <w:w w:val="98"/>
                    <w:sz w:val="17"/>
                  </w:rPr>
                  <w:instrText> PAGE </w:instrText>
                </w:r>
                <w:r>
                  <w:rPr/>
                  <w:fldChar w:fldCharType="separate"/>
                </w:r>
                <w:r>
                  <w:rPr/>
                  <w:t>4</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78656"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74560"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7404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115</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73536"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116</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73024"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69440"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68928"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117</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3.850399pt;margin-top:557.433777pt;width:20.05pt;height:14.05pt;mso-position-horizontal-relative:page;mso-position-vertical-relative:page;z-index:-20668416"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118</w:t>
                </w:r>
                <w:r>
                  <w:rPr/>
                  <w:fldChar w:fldCharType="end"/>
                </w:r>
              </w:p>
            </w:txbxContent>
          </v:textbox>
          <w10:wrap type="none"/>
        </v:shape>
      </w:pict>
    </w:r>
    <w:r>
      <w:rPr/>
      <w:pict>
        <v:shape style="position:absolute;margin-left:277.540985pt;margin-top:557.433777pt;width:80.650pt;height:14.05pt;mso-position-horizontal-relative:page;mso-position-vertical-relative:page;z-index:-20667904"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1.362202pt;margin-top:557.433777pt;width:80.650pt;height:14.05pt;mso-position-horizontal-relative:page;mso-position-vertical-relative:page;z-index:-20663296" type="#_x0000_t202" filled="false" stroked="false">
          <v:textbox inset="0,0,0,0">
            <w:txbxContent>
              <w:p>
                <w:pPr>
                  <w:spacing w:before="17"/>
                  <w:ind w:left="20" w:right="0" w:firstLine="0"/>
                  <w:jc w:val="left"/>
                  <w:rPr>
                    <w:rFonts w:ascii="TeXGyreHeros"/>
                    <w:sz w:val="17"/>
                  </w:rPr>
                </w:pPr>
                <w:r>
                  <w:rPr>
                    <w:rFonts w:ascii="TeXGyreHeros"/>
                    <w:sz w:val="17"/>
                  </w:rPr>
                  <w:t>Fassung:</w:t>
                </w:r>
                <w:r>
                  <w:rPr>
                    <w:rFonts w:ascii="TeXGyreHeros"/>
                    <w:spacing w:val="-18"/>
                    <w:sz w:val="17"/>
                  </w:rPr>
                  <w:t> </w:t>
                </w:r>
                <w:r>
                  <w:rPr>
                    <w:rFonts w:ascii="TeXGyreHeros"/>
                    <w:sz w:val="17"/>
                  </w:rPr>
                  <w:t>01.03.2021</w:t>
                </w:r>
              </w:p>
            </w:txbxContent>
          </v:textbox>
          <w10:wrap type="none"/>
        </v:shape>
      </w:pict>
    </w:r>
    <w:r>
      <w:rPr/>
      <w:pict>
        <v:shape style="position:absolute;margin-left:365.665985pt;margin-top:557.433777pt;width:20.05pt;height:14.05pt;mso-position-horizontal-relative:page;mso-position-vertical-relative:page;z-index:-20662784" type="#_x0000_t202" filled="false" stroked="false">
          <v:textbox inset="0,0,0,0">
            <w:txbxContent>
              <w:p>
                <w:pPr>
                  <w:spacing w:before="17"/>
                  <w:ind w:left="60" w:right="0" w:firstLine="0"/>
                  <w:jc w:val="left"/>
                  <w:rPr>
                    <w:rFonts w:ascii="TeXGyreHeros"/>
                    <w:sz w:val="17"/>
                  </w:rPr>
                </w:pPr>
                <w:r>
                  <w:rPr/>
                  <w:fldChar w:fldCharType="begin"/>
                </w:r>
                <w:r>
                  <w:rPr>
                    <w:rFonts w:ascii="TeXGyreHeros"/>
                    <w:sz w:val="17"/>
                  </w:rPr>
                  <w:instrText> PAGE </w:instrText>
                </w:r>
                <w:r>
                  <w:rPr/>
                  <w:fldChar w:fldCharType="separate"/>
                </w:r>
                <w:r>
                  <w:rPr/>
                  <w:t>201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83264"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82752"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82240"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58688" coordorigin="737,828" coordsize="6407,17" path="m7143,828l4017,828,737,828,737,845,4017,845,7143,845,7143,828xe" filled="true" fillcolor="#000000" stroked="false">
          <v:path arrowok="t"/>
          <v:fill type="solid"/>
          <w10:wrap type="none"/>
        </v:shape>
      </w:pict>
    </w:r>
    <w:r>
      <w:rPr/>
      <w:pict>
        <v:rect style="position:absolute;margin-left:38.3829pt;margin-top:60.167pt;width:317.25pt;height:33.3pt;mso-position-horizontal-relative:page;mso-position-vertical-relative:page;z-index:-20658176" filled="true" fillcolor="#e6e6e6" stroked="false">
          <v:fill type="solid"/>
          <w10:wrap type="none"/>
        </v:rect>
      </w:pict>
    </w:r>
    <w:r>
      <w:rPr/>
      <w:pict>
        <v:shape style="position:absolute;margin-left:35.850399pt;margin-top:28.549999pt;width:24.55pt;height:14.9pt;mso-position-horizontal-relative:page;mso-position-vertical-relative:page;z-index:-2065766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5715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83.713898pt;margin-top:60.576pt;width:227.15pt;height:32.5pt;mso-position-horizontal-relative:page;mso-position-vertical-relative:page;z-index:-20656640" type="#_x0000_t202" filled="false" stroked="false">
          <v:textbox inset="0,0,0,0">
            <w:txbxContent>
              <w:p>
                <w:pPr>
                  <w:spacing w:before="23"/>
                  <w:ind w:left="20" w:right="0" w:firstLine="0"/>
                  <w:jc w:val="left"/>
                  <w:rPr>
                    <w:b/>
                    <w:sz w:val="28"/>
                  </w:rPr>
                </w:pPr>
                <w:r>
                  <w:rPr>
                    <w:b/>
                    <w:sz w:val="28"/>
                  </w:rPr>
                  <w:t>Liechtensteinisches</w:t>
                </w:r>
                <w:r>
                  <w:rPr>
                    <w:b/>
                    <w:spacing w:val="-16"/>
                    <w:sz w:val="28"/>
                  </w:rPr>
                  <w:t> </w:t>
                </w:r>
                <w:r>
                  <w:rPr>
                    <w:b/>
                    <w:sz w:val="28"/>
                  </w:rPr>
                  <w:t>Landesgesetzblatt</w:t>
                </w:r>
              </w:p>
              <w:p>
                <w:pPr>
                  <w:spacing w:before="43"/>
                  <w:ind w:left="29" w:right="0" w:firstLine="0"/>
                  <w:jc w:val="left"/>
                  <w:rPr>
                    <w:b/>
                    <w:sz w:val="20"/>
                  </w:rPr>
                </w:pPr>
                <w:r>
                  <w:rPr>
                    <w:b/>
                    <w:sz w:val="20"/>
                  </w:rPr>
                  <w:t>Jahrgang</w:t>
                </w:r>
                <w:r>
                  <w:rPr>
                    <w:b/>
                    <w:spacing w:val="-15"/>
                    <w:sz w:val="20"/>
                  </w:rPr>
                  <w:t> </w:t>
                </w:r>
                <w:r>
                  <w:rPr>
                    <w:b/>
                    <w:sz w:val="20"/>
                  </w:rPr>
                  <w:t>2012</w:t>
                </w:r>
                <w:r>
                  <w:rPr>
                    <w:b/>
                    <w:spacing w:val="-15"/>
                    <w:sz w:val="20"/>
                  </w:rPr>
                  <w:t> </w:t>
                </w:r>
                <w:r>
                  <w:rPr>
                    <w:b/>
                    <w:sz w:val="20"/>
                  </w:rPr>
                  <w:t>Nr.</w:t>
                </w:r>
                <w:r>
                  <w:rPr>
                    <w:b/>
                    <w:spacing w:val="-15"/>
                    <w:sz w:val="20"/>
                  </w:rPr>
                  <w:t> </w:t>
                </w:r>
                <w:r>
                  <w:rPr>
                    <w:b/>
                    <w:sz w:val="20"/>
                  </w:rPr>
                  <w:t>26</w:t>
                </w:r>
                <w:r>
                  <w:rPr>
                    <w:b/>
                    <w:spacing w:val="-15"/>
                    <w:sz w:val="20"/>
                  </w:rPr>
                  <w:t> </w:t>
                </w:r>
                <w:r>
                  <w:rPr>
                    <w:b/>
                    <w:sz w:val="20"/>
                  </w:rPr>
                  <w:t>ausgegeben</w:t>
                </w:r>
                <w:r>
                  <w:rPr>
                    <w:b/>
                    <w:spacing w:val="-15"/>
                    <w:sz w:val="20"/>
                  </w:rPr>
                  <w:t> </w:t>
                </w:r>
                <w:r>
                  <w:rPr>
                    <w:b/>
                    <w:sz w:val="20"/>
                  </w:rPr>
                  <w:t>am</w:t>
                </w:r>
                <w:r>
                  <w:rPr>
                    <w:b/>
                    <w:spacing w:val="-15"/>
                    <w:sz w:val="20"/>
                  </w:rPr>
                  <w:t> </w:t>
                </w:r>
                <w:r>
                  <w:rPr>
                    <w:b/>
                    <w:sz w:val="20"/>
                  </w:rPr>
                  <w:t>31.</w:t>
                </w:r>
                <w:r>
                  <w:rPr>
                    <w:b/>
                    <w:spacing w:val="-15"/>
                    <w:sz w:val="20"/>
                  </w:rPr>
                  <w:t> </w:t>
                </w:r>
                <w:r>
                  <w:rPr>
                    <w:b/>
                    <w:sz w:val="20"/>
                  </w:rPr>
                  <w:t>Januar</w:t>
                </w:r>
                <w:r>
                  <w:rPr>
                    <w:b/>
                    <w:spacing w:val="-14"/>
                    <w:sz w:val="20"/>
                  </w:rPr>
                  <w:t> </w:t>
                </w:r>
                <w:r>
                  <w:rPr>
                    <w:b/>
                    <w:sz w:val="20"/>
                  </w:rPr>
                  <w:t>2012</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54080" coordorigin="1247,828" coordsize="6407,17" path="m7654,828l4374,828,1247,828,1247,845,4374,845,7654,845,7654,828xe" filled="true" fillcolor="#000000" stroked="false">
          <v:path arrowok="t"/>
          <v:fill type="solid"/>
          <w10:wrap type="none"/>
        </v:shape>
      </w:pict>
    </w:r>
    <w:r>
      <w:rPr/>
      <w:pict>
        <v:rect style="position:absolute;margin-left:63.894699pt;margin-top:60.167pt;width:317.25pt;height:33.3pt;mso-position-horizontal-relative:page;mso-position-vertical-relative:page;z-index:-20653568" filled="true" fillcolor="#e6e6e6" stroked="false">
          <v:fill type="solid"/>
          <w10:wrap type="none"/>
        </v:rect>
      </w:pict>
    </w:r>
    <w:r>
      <w:rPr/>
      <w:pict>
        <v:shape style="position:absolute;margin-left:61.362202pt;margin-top:28.549999pt;width:23.5pt;height:14.9pt;mso-position-horizontal-relative:page;mso-position-vertical-relative:page;z-index:-20653056"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5254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97.929703pt;margin-top:60.576pt;width:249.6pt;height:32.5pt;mso-position-horizontal-relative:page;mso-position-vertical-relative:page;z-index:-20652032" type="#_x0000_t202" filled="false" stroked="false">
          <v:textbox inset="0,0,0,0">
            <w:txbxContent>
              <w:p>
                <w:pPr>
                  <w:spacing w:before="23"/>
                  <w:ind w:left="3" w:right="0" w:firstLine="0"/>
                  <w:jc w:val="center"/>
                  <w:rPr>
                    <w:b/>
                    <w:sz w:val="28"/>
                  </w:rPr>
                </w:pPr>
                <w:r>
                  <w:rPr>
                    <w:b/>
                    <w:sz w:val="28"/>
                  </w:rPr>
                  <w:t>Liechtensteinisches Landesgesetzblatt</w:t>
                </w:r>
              </w:p>
              <w:p>
                <w:pPr>
                  <w:spacing w:before="43"/>
                  <w:ind w:left="0" w:right="0" w:firstLine="0"/>
                  <w:jc w:val="center"/>
                  <w:rPr>
                    <w:b/>
                    <w:sz w:val="20"/>
                  </w:rPr>
                </w:pPr>
                <w:r>
                  <w:rPr>
                    <w:b/>
                    <w:sz w:val="20"/>
                  </w:rPr>
                  <w:t>Jahrgang 2012 Nr. 358 ausgegeben am 15. November 2012</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51520" coordorigin="737,828" coordsize="6407,17" path="m7143,828l4017,828,737,828,737,845,4017,845,7143,845,7143,828xe" filled="true" fillcolor="#000000" stroked="false">
          <v:path arrowok="t"/>
          <v:fill type="solid"/>
          <w10:wrap type="none"/>
        </v:shape>
      </w:pict>
    </w:r>
    <w:r>
      <w:rPr/>
      <w:pict>
        <v:rect style="position:absolute;margin-left:38.3829pt;margin-top:60.167pt;width:317.25pt;height:33.3pt;mso-position-horizontal-relative:page;mso-position-vertical-relative:page;z-index:-20651008" filled="true" fillcolor="#e6e6e6" stroked="false">
          <v:fill type="solid"/>
          <w10:wrap type="none"/>
        </v:rect>
      </w:pict>
    </w:r>
    <w:r>
      <w:rPr/>
      <w:pict>
        <v:shape style="position:absolute;margin-left:35.850399pt;margin-top:28.549999pt;width:24.55pt;height:14.9pt;mso-position-horizontal-relative:page;mso-position-vertical-relative:page;z-index:-20650496"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49984"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83.713898pt;margin-top:60.576pt;width:227.15pt;height:32.5pt;mso-position-horizontal-relative:page;mso-position-vertical-relative:page;z-index:-20649472" type="#_x0000_t202" filled="false" stroked="false">
          <v:textbox inset="0,0,0,0">
            <w:txbxContent>
              <w:p>
                <w:pPr>
                  <w:spacing w:before="23"/>
                  <w:ind w:left="20" w:right="0" w:firstLine="0"/>
                  <w:jc w:val="left"/>
                  <w:rPr>
                    <w:b/>
                    <w:sz w:val="28"/>
                  </w:rPr>
                </w:pPr>
                <w:r>
                  <w:rPr>
                    <w:b/>
                    <w:sz w:val="28"/>
                  </w:rPr>
                  <w:t>Liechtensteinisches</w:t>
                </w:r>
                <w:r>
                  <w:rPr>
                    <w:b/>
                    <w:spacing w:val="-16"/>
                    <w:sz w:val="28"/>
                  </w:rPr>
                  <w:t> </w:t>
                </w:r>
                <w:r>
                  <w:rPr>
                    <w:b/>
                    <w:sz w:val="28"/>
                  </w:rPr>
                  <w:t>Landesgesetzblatt</w:t>
                </w:r>
              </w:p>
              <w:p>
                <w:pPr>
                  <w:spacing w:before="43"/>
                  <w:ind w:left="29" w:right="0" w:firstLine="0"/>
                  <w:jc w:val="left"/>
                  <w:rPr>
                    <w:b/>
                    <w:sz w:val="20"/>
                  </w:rPr>
                </w:pPr>
                <w:r>
                  <w:rPr>
                    <w:b/>
                    <w:sz w:val="20"/>
                  </w:rPr>
                  <w:t>Jahrgang</w:t>
                </w:r>
                <w:r>
                  <w:rPr>
                    <w:b/>
                    <w:spacing w:val="-15"/>
                    <w:sz w:val="20"/>
                  </w:rPr>
                  <w:t> </w:t>
                </w:r>
                <w:r>
                  <w:rPr>
                    <w:b/>
                    <w:sz w:val="20"/>
                  </w:rPr>
                  <w:t>2013</w:t>
                </w:r>
                <w:r>
                  <w:rPr>
                    <w:b/>
                    <w:spacing w:val="-15"/>
                    <w:sz w:val="20"/>
                  </w:rPr>
                  <w:t> </w:t>
                </w:r>
                <w:r>
                  <w:rPr>
                    <w:b/>
                    <w:sz w:val="20"/>
                  </w:rPr>
                  <w:t>Nr.</w:t>
                </w:r>
                <w:r>
                  <w:rPr>
                    <w:b/>
                    <w:spacing w:val="-15"/>
                    <w:sz w:val="20"/>
                  </w:rPr>
                  <w:t> </w:t>
                </w:r>
                <w:r>
                  <w:rPr>
                    <w:b/>
                    <w:sz w:val="20"/>
                  </w:rPr>
                  <w:t>40</w:t>
                </w:r>
                <w:r>
                  <w:rPr>
                    <w:b/>
                    <w:spacing w:val="-15"/>
                    <w:sz w:val="20"/>
                  </w:rPr>
                  <w:t> </w:t>
                </w:r>
                <w:r>
                  <w:rPr>
                    <w:b/>
                    <w:sz w:val="20"/>
                  </w:rPr>
                  <w:t>ausgegeben</w:t>
                </w:r>
                <w:r>
                  <w:rPr>
                    <w:b/>
                    <w:spacing w:val="-15"/>
                    <w:sz w:val="20"/>
                  </w:rPr>
                  <w:t> </w:t>
                </w:r>
                <w:r>
                  <w:rPr>
                    <w:b/>
                    <w:sz w:val="20"/>
                  </w:rPr>
                  <w:t>am</w:t>
                </w:r>
                <w:r>
                  <w:rPr>
                    <w:b/>
                    <w:spacing w:val="-15"/>
                    <w:sz w:val="20"/>
                  </w:rPr>
                  <w:t> </w:t>
                </w:r>
                <w:r>
                  <w:rPr>
                    <w:b/>
                    <w:sz w:val="20"/>
                  </w:rPr>
                  <w:t>31.</w:t>
                </w:r>
                <w:r>
                  <w:rPr>
                    <w:b/>
                    <w:spacing w:val="-15"/>
                    <w:sz w:val="20"/>
                  </w:rPr>
                  <w:t> </w:t>
                </w:r>
                <w:r>
                  <w:rPr>
                    <w:b/>
                    <w:sz w:val="20"/>
                  </w:rPr>
                  <w:t>Januar</w:t>
                </w:r>
                <w:r>
                  <w:rPr>
                    <w:b/>
                    <w:spacing w:val="-14"/>
                    <w:sz w:val="20"/>
                  </w:rPr>
                  <w:t> </w:t>
                </w:r>
                <w:r>
                  <w:rPr>
                    <w:b/>
                    <w:sz w:val="20"/>
                  </w:rPr>
                  <w:t>2013</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46912" coordorigin="1247,828" coordsize="6407,17" path="m7654,828l4374,828,1247,828,1247,845,4374,845,7654,845,7654,828xe" filled="true" fillcolor="#000000" stroked="false">
          <v:path arrowok="t"/>
          <v:fill type="solid"/>
          <w10:wrap type="none"/>
        </v:shape>
      </w:pict>
    </w:r>
    <w:r>
      <w:rPr/>
      <w:pict>
        <v:rect style="position:absolute;margin-left:63.894699pt;margin-top:60.167pt;width:317.25pt;height:33.3pt;mso-position-horizontal-relative:page;mso-position-vertical-relative:page;z-index:-20646400" filled="true" fillcolor="#e6e6e6" stroked="false">
          <v:fill type="solid"/>
          <w10:wrap type="none"/>
        </v:rect>
      </w:pict>
    </w:r>
    <w:r>
      <w:rPr/>
      <w:pict>
        <v:shape style="position:absolute;margin-left:61.362202pt;margin-top:28.549999pt;width:23.5pt;height:14.9pt;mso-position-horizontal-relative:page;mso-position-vertical-relative:page;z-index:-20645888"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45376"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101.269997pt;margin-top:60.576pt;width:242.9pt;height:32.5pt;mso-position-horizontal-relative:page;mso-position-vertical-relative:page;z-index:-20644864" type="#_x0000_t202" filled="false" stroked="false">
          <v:textbox inset="0,0,0,0">
            <w:txbxContent>
              <w:p>
                <w:pPr>
                  <w:spacing w:before="23"/>
                  <w:ind w:left="3" w:right="0" w:firstLine="0"/>
                  <w:jc w:val="center"/>
                  <w:rPr>
                    <w:b/>
                    <w:sz w:val="28"/>
                  </w:rPr>
                </w:pPr>
                <w:r>
                  <w:rPr>
                    <w:b/>
                    <w:sz w:val="28"/>
                  </w:rPr>
                  <w:t>Liechtensteinisches Landesgesetzblatt</w:t>
                </w:r>
              </w:p>
              <w:p>
                <w:pPr>
                  <w:spacing w:before="43"/>
                  <w:ind w:left="0" w:right="0" w:firstLine="0"/>
                  <w:jc w:val="center"/>
                  <w:rPr>
                    <w:b/>
                    <w:sz w:val="20"/>
                  </w:rPr>
                </w:pPr>
                <w:r>
                  <w:rPr>
                    <w:b/>
                    <w:sz w:val="20"/>
                  </w:rPr>
                  <w:t>Jahrgang 2016 Nr. 406 ausgegeben am 1. Dezember 2016</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44352" coordorigin="737,828" coordsize="6407,17" path="m7143,828l4017,828,737,828,737,845,4017,845,7143,845,7143,828xe" filled="true" fillcolor="#000000" stroked="false">
          <v:path arrowok="t"/>
          <v:fill type="solid"/>
          <w10:wrap type="none"/>
        </v:shape>
      </w:pict>
    </w:r>
    <w:r>
      <w:rPr/>
      <w:pict>
        <v:rect style="position:absolute;margin-left:38.3829pt;margin-top:60.167pt;width:317.25pt;height:33.3pt;mso-position-horizontal-relative:page;mso-position-vertical-relative:page;z-index:-20643840" filled="true" fillcolor="#e6e6e6" stroked="false">
          <v:fill type="solid"/>
          <w10:wrap type="none"/>
        </v:rect>
      </w:pict>
    </w:r>
    <w:r>
      <w:rPr/>
      <w:pict>
        <v:shape style="position:absolute;margin-left:35.850399pt;margin-top:28.549999pt;width:24.55pt;height:14.9pt;mso-position-horizontal-relative:page;mso-position-vertical-relative:page;z-index:-20643328"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42816"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73.257896pt;margin-top:60.576pt;width:247.9pt;height:32.5pt;mso-position-horizontal-relative:page;mso-position-vertical-relative:page;z-index:-20642304" type="#_x0000_t202" filled="false" stroked="false">
          <v:textbox inset="0,0,0,0">
            <w:txbxContent>
              <w:p>
                <w:pPr>
                  <w:spacing w:before="23"/>
                  <w:ind w:left="3" w:right="0" w:firstLine="0"/>
                  <w:jc w:val="center"/>
                  <w:rPr>
                    <w:b/>
                    <w:sz w:val="28"/>
                  </w:rPr>
                </w:pPr>
                <w:r>
                  <w:rPr>
                    <w:b/>
                    <w:sz w:val="28"/>
                  </w:rPr>
                  <w:t>Liechtensteinisches Landesgesetzblatt</w:t>
                </w:r>
              </w:p>
              <w:p>
                <w:pPr>
                  <w:spacing w:before="43"/>
                  <w:ind w:left="0" w:right="0" w:firstLine="0"/>
                  <w:jc w:val="center"/>
                  <w:rPr>
                    <w:b/>
                    <w:sz w:val="20"/>
                  </w:rPr>
                </w:pPr>
                <w:r>
                  <w:rPr>
                    <w:b/>
                    <w:sz w:val="20"/>
                  </w:rPr>
                  <w:t>Jahrgang 2017 Nr. 416 ausgegeben am 22. Dezember 2017</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39744"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3923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38720"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38208"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37696"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37184"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34624"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34112"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33600"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33088"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32576"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3206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28480"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27968"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27456"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81728"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81216"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8070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26944"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2643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25920"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78144"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7763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77120"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210.270004pt;margin-top:59.102001pt;width:24.5pt;height:14.15pt;mso-position-horizontal-relative:page;mso-position-vertical-relative:page;z-index:-20676608" type="#_x0000_t202" filled="false" stroked="false">
          <v:textbox inset="0,0,0,0">
            <w:txbxContent>
              <w:p>
                <w:pPr>
                  <w:pStyle w:val="BodyText"/>
                  <w:spacing w:before="22"/>
                  <w:ind w:left="20"/>
                  <w:jc w:val="left"/>
                </w:pPr>
                <w:r>
                  <w:rPr/>
                  <w:t>§ 171</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76096"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7558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7507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72512" coordorigin="1247,828" coordsize="6407,17" path="m7654,828l4374,828,1247,828,1247,845,4374,845,7654,845,7654,828xe" filled="true" fillcolor="#000000" stroked="false">
          <v:path arrowok="t"/>
          <v:fill type="solid"/>
          <w10:wrap type="none"/>
        </v:shape>
      </w:pict>
    </w:r>
    <w:r>
      <w:rPr/>
      <w:pict>
        <v:shape style="position:absolute;margin-left:61.362202pt;margin-top:28.549999pt;width:23.5pt;height:14.9pt;mso-position-horizontal-relative:page;mso-position-vertical-relative:page;z-index:-20672000"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71488"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70976"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70464"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69952"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67392" coordorigin="1247,828" coordsize="6407,17" path="m7654,828l4374,828,1247,828,1247,845,4374,845,7654,845,7654,828xe" filled="true" fillcolor="#000000" stroked="false">
          <v:path arrowok="t"/>
          <v:fill type="solid"/>
          <w10:wrap type="none"/>
        </v:shape>
      </w:pict>
    </w:r>
    <w:r>
      <w:rPr/>
      <w:pict>
        <v:rect style="position:absolute;margin-left:63.894699pt;margin-top:60.167pt;width:317.25pt;height:33.3pt;mso-position-horizontal-relative:page;mso-position-vertical-relative:page;z-index:-20666880" filled="true" fillcolor="#e6e6e6" stroked="false">
          <v:fill type="solid"/>
          <w10:wrap type="none"/>
        </v:rect>
      </w:pict>
    </w:r>
    <w:r>
      <w:rPr/>
      <w:pict>
        <v:shape style="position:absolute;margin-left:61.362202pt;margin-top:28.549999pt;width:23.5pt;height:14.9pt;mso-position-horizontal-relative:page;mso-position-vertical-relative:page;z-index:-20666368"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65856"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97.929703pt;margin-top:60.576pt;width:249.6pt;height:32.5pt;mso-position-horizontal-relative:page;mso-position-vertical-relative:page;z-index:-20665344" type="#_x0000_t202" filled="false" stroked="false">
          <v:textbox inset="0,0,0,0">
            <w:txbxContent>
              <w:p>
                <w:pPr>
                  <w:spacing w:before="23"/>
                  <w:ind w:left="3" w:right="0" w:firstLine="0"/>
                  <w:jc w:val="center"/>
                  <w:rPr>
                    <w:b/>
                    <w:sz w:val="28"/>
                  </w:rPr>
                </w:pPr>
                <w:r>
                  <w:rPr>
                    <w:b/>
                    <w:sz w:val="28"/>
                  </w:rPr>
                  <w:t>Liechtensteinisches Landesgesetzblatt</w:t>
                </w:r>
              </w:p>
              <w:p>
                <w:pPr>
                  <w:spacing w:before="43"/>
                  <w:ind w:left="0" w:right="0" w:firstLine="0"/>
                  <w:jc w:val="center"/>
                  <w:rPr>
                    <w:b/>
                    <w:sz w:val="20"/>
                  </w:rPr>
                </w:pPr>
                <w:r>
                  <w:rPr>
                    <w:b/>
                    <w:sz w:val="20"/>
                  </w:rPr>
                  <w:t>Jahrgang 2007 Nr. 292 ausgegeben am 21. November 2007</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36.850002pt;margin-top:41.393974pt;width:320.350pt;height:.85pt;mso-position-horizontal-relative:page;mso-position-vertical-relative:page;z-index:-20664832" coordorigin="737,828" coordsize="6407,17" path="m7143,828l4017,828,737,828,737,845,4017,845,7143,845,7143,828xe" filled="true" fillcolor="#000000" stroked="false">
          <v:path arrowok="t"/>
          <v:fill type="solid"/>
          <w10:wrap type="none"/>
        </v:shape>
      </w:pict>
    </w:r>
    <w:r>
      <w:rPr/>
      <w:pict>
        <v:shape style="position:absolute;margin-left:35.850399pt;margin-top:28.549999pt;width:24.55pt;height:14.9pt;mso-position-horizontal-relative:page;mso-position-vertical-relative:page;z-index:-20664320"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334.700012pt;margin-top:28.549999pt;width:23.5pt;height:14.9pt;mso-position-horizontal-relative:page;mso-position-vertical-relative:page;z-index:-20663808"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 style="position:absolute;margin-left:62.362003pt;margin-top:41.393974pt;width:320.350pt;height:.85pt;mso-position-horizontal-relative:page;mso-position-vertical-relative:page;z-index:-20661248" coordorigin="1247,828" coordsize="6407,17" path="m7654,828l4374,828,1247,828,1247,845,4374,845,7654,845,7654,828xe" filled="true" fillcolor="#000000" stroked="false">
          <v:path arrowok="t"/>
          <v:fill type="solid"/>
          <w10:wrap type="none"/>
        </v:shape>
      </w:pict>
    </w:r>
    <w:r>
      <w:rPr/>
      <w:pict>
        <v:rect style="position:absolute;margin-left:63.894699pt;margin-top:60.167pt;width:317.25pt;height:33.3pt;mso-position-horizontal-relative:page;mso-position-vertical-relative:page;z-index:-20660736" filled="true" fillcolor="#e6e6e6" stroked="false">
          <v:fill type="solid"/>
          <w10:wrap type="none"/>
        </v:rect>
      </w:pict>
    </w:r>
    <w:r>
      <w:rPr/>
      <w:pict>
        <v:shape style="position:absolute;margin-left:61.362202pt;margin-top:28.549999pt;width:23.5pt;height:14.9pt;mso-position-horizontal-relative:page;mso-position-vertical-relative:page;z-index:-20660224" type="#_x0000_t202" filled="false" stroked="false">
          <v:textbox inset="0,0,0,0">
            <w:txbxContent>
              <w:p>
                <w:pPr>
                  <w:spacing w:before="20"/>
                  <w:ind w:left="20" w:right="0" w:firstLine="0"/>
                  <w:jc w:val="left"/>
                  <w:rPr>
                    <w:rFonts w:ascii="TeXGyreHeros"/>
                    <w:sz w:val="18"/>
                  </w:rPr>
                </w:pPr>
                <w:r>
                  <w:rPr>
                    <w:rFonts w:ascii="TeXGyreHeros"/>
                    <w:sz w:val="18"/>
                  </w:rPr>
                  <w:t>StPO</w:t>
                </w:r>
              </w:p>
            </w:txbxContent>
          </v:textbox>
          <w10:wrap type="none"/>
        </v:shape>
      </w:pict>
    </w:r>
    <w:r>
      <w:rPr/>
      <w:pict>
        <v:shape style="position:absolute;margin-left:359.158997pt;margin-top:28.549999pt;width:24.55pt;height:14.9pt;mso-position-horizontal-relative:page;mso-position-vertical-relative:page;z-index:-20659712" type="#_x0000_t202" filled="false" stroked="false">
          <v:textbox inset="0,0,0,0">
            <w:txbxContent>
              <w:p>
                <w:pPr>
                  <w:spacing w:before="20"/>
                  <w:ind w:left="20" w:right="0" w:firstLine="0"/>
                  <w:jc w:val="left"/>
                  <w:rPr>
                    <w:rFonts w:ascii="TeXGyreHeros"/>
                    <w:b/>
                    <w:sz w:val="18"/>
                  </w:rPr>
                </w:pPr>
                <w:r>
                  <w:rPr>
                    <w:rFonts w:ascii="TeXGyreHeros"/>
                    <w:b/>
                    <w:sz w:val="18"/>
                  </w:rPr>
                  <w:t>312.0</w:t>
                </w:r>
              </w:p>
            </w:txbxContent>
          </v:textbox>
          <w10:wrap type="none"/>
        </v:shape>
      </w:pict>
    </w:r>
    <w:r>
      <w:rPr/>
      <w:pict>
        <v:shape style="position:absolute;margin-left:98.769699pt;margin-top:60.576pt;width:247.9pt;height:32.5pt;mso-position-horizontal-relative:page;mso-position-vertical-relative:page;z-index:-20659200" type="#_x0000_t202" filled="false" stroked="false">
          <v:textbox inset="0,0,0,0">
            <w:txbxContent>
              <w:p>
                <w:pPr>
                  <w:spacing w:before="23"/>
                  <w:ind w:left="3" w:right="0" w:firstLine="0"/>
                  <w:jc w:val="center"/>
                  <w:rPr>
                    <w:b/>
                    <w:sz w:val="28"/>
                  </w:rPr>
                </w:pPr>
                <w:r>
                  <w:rPr>
                    <w:b/>
                    <w:sz w:val="28"/>
                  </w:rPr>
                  <w:t>Liechtensteinisches Landesgesetzblatt</w:t>
                </w:r>
              </w:p>
              <w:p>
                <w:pPr>
                  <w:spacing w:before="43"/>
                  <w:ind w:left="0" w:right="0" w:firstLine="0"/>
                  <w:jc w:val="center"/>
                  <w:rPr>
                    <w:b/>
                    <w:sz w:val="20"/>
                  </w:rPr>
                </w:pPr>
                <w:r>
                  <w:rPr>
                    <w:b/>
                    <w:sz w:val="20"/>
                  </w:rPr>
                  <w:t>Jahrgang 2011 Nr. 593 ausgegeben am 30. Dezember 2011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
    <w:multiLevelType w:val="hybridMultilevel"/>
    <w:lvl w:ilvl="0">
      <w:start w:val="464"/>
      <w:numFmt w:val="decimal"/>
      <w:lvlText w:val="%1"/>
      <w:lvlJc w:val="left"/>
      <w:pPr>
        <w:ind w:left="1042" w:hanging="375"/>
        <w:jc w:val="left"/>
      </w:pPr>
      <w:rPr>
        <w:rFonts w:hint="default" w:ascii="Times New Roman" w:hAnsi="Times New Roman" w:eastAsia="Times New Roman" w:cs="Times New Roman"/>
        <w:i/>
        <w:color w:val="0000FF"/>
        <w:w w:val="104"/>
        <w:sz w:val="16"/>
        <w:szCs w:val="16"/>
        <w:u w:val="single" w:color="0000FF"/>
        <w:lang w:val="de-DE" w:eastAsia="en-US" w:bidi="ar-SA"/>
      </w:rPr>
    </w:lvl>
    <w:lvl w:ilvl="1">
      <w:start w:val="0"/>
      <w:numFmt w:val="bullet"/>
      <w:lvlText w:val="•"/>
      <w:lvlJc w:val="left"/>
      <w:pPr>
        <w:ind w:left="1654" w:hanging="375"/>
      </w:pPr>
      <w:rPr>
        <w:rFonts w:hint="default"/>
        <w:lang w:val="de-DE" w:eastAsia="en-US" w:bidi="ar-SA"/>
      </w:rPr>
    </w:lvl>
    <w:lvl w:ilvl="2">
      <w:start w:val="0"/>
      <w:numFmt w:val="bullet"/>
      <w:lvlText w:val="•"/>
      <w:lvlJc w:val="left"/>
      <w:pPr>
        <w:ind w:left="2268" w:hanging="375"/>
      </w:pPr>
      <w:rPr>
        <w:rFonts w:hint="default"/>
        <w:lang w:val="de-DE" w:eastAsia="en-US" w:bidi="ar-SA"/>
      </w:rPr>
    </w:lvl>
    <w:lvl w:ilvl="3">
      <w:start w:val="0"/>
      <w:numFmt w:val="bullet"/>
      <w:lvlText w:val="•"/>
      <w:lvlJc w:val="left"/>
      <w:pPr>
        <w:ind w:left="2882" w:hanging="375"/>
      </w:pPr>
      <w:rPr>
        <w:rFonts w:hint="default"/>
        <w:lang w:val="de-DE" w:eastAsia="en-US" w:bidi="ar-SA"/>
      </w:rPr>
    </w:lvl>
    <w:lvl w:ilvl="4">
      <w:start w:val="0"/>
      <w:numFmt w:val="bullet"/>
      <w:lvlText w:val="•"/>
      <w:lvlJc w:val="left"/>
      <w:pPr>
        <w:ind w:left="3496" w:hanging="375"/>
      </w:pPr>
      <w:rPr>
        <w:rFonts w:hint="default"/>
        <w:lang w:val="de-DE" w:eastAsia="en-US" w:bidi="ar-SA"/>
      </w:rPr>
    </w:lvl>
    <w:lvl w:ilvl="5">
      <w:start w:val="0"/>
      <w:numFmt w:val="bullet"/>
      <w:lvlText w:val="•"/>
      <w:lvlJc w:val="left"/>
      <w:pPr>
        <w:ind w:left="4110" w:hanging="375"/>
      </w:pPr>
      <w:rPr>
        <w:rFonts w:hint="default"/>
        <w:lang w:val="de-DE" w:eastAsia="en-US" w:bidi="ar-SA"/>
      </w:rPr>
    </w:lvl>
    <w:lvl w:ilvl="6">
      <w:start w:val="0"/>
      <w:numFmt w:val="bullet"/>
      <w:lvlText w:val="•"/>
      <w:lvlJc w:val="left"/>
      <w:pPr>
        <w:ind w:left="4724" w:hanging="375"/>
      </w:pPr>
      <w:rPr>
        <w:rFonts w:hint="default"/>
        <w:lang w:val="de-DE" w:eastAsia="en-US" w:bidi="ar-SA"/>
      </w:rPr>
    </w:lvl>
    <w:lvl w:ilvl="7">
      <w:start w:val="0"/>
      <w:numFmt w:val="bullet"/>
      <w:lvlText w:val="•"/>
      <w:lvlJc w:val="left"/>
      <w:pPr>
        <w:ind w:left="5338" w:hanging="375"/>
      </w:pPr>
      <w:rPr>
        <w:rFonts w:hint="default"/>
        <w:lang w:val="de-DE" w:eastAsia="en-US" w:bidi="ar-SA"/>
      </w:rPr>
    </w:lvl>
    <w:lvl w:ilvl="8">
      <w:start w:val="0"/>
      <w:numFmt w:val="bullet"/>
      <w:lvlText w:val="•"/>
      <w:lvlJc w:val="left"/>
      <w:pPr>
        <w:ind w:left="5952" w:hanging="375"/>
      </w:pPr>
      <w:rPr>
        <w:rFonts w:hint="default"/>
        <w:lang w:val="de-DE" w:eastAsia="en-US" w:bidi="ar-SA"/>
      </w:rPr>
    </w:lvl>
  </w:abstractNum>
  <w:abstractNum w:abstractNumId="302">
    <w:multiLevelType w:val="hybridMultilevel"/>
    <w:lvl w:ilvl="0">
      <w:start w:val="146"/>
      <w:numFmt w:val="decimal"/>
      <w:lvlText w:val="%1"/>
      <w:lvlJc w:val="left"/>
      <w:pPr>
        <w:ind w:left="531" w:hanging="375"/>
        <w:jc w:val="right"/>
      </w:pPr>
      <w:rPr>
        <w:rFonts w:hint="default" w:ascii="Times New Roman" w:hAnsi="Times New Roman" w:eastAsia="Times New Roman" w:cs="Times New Roman"/>
        <w:i/>
        <w:color w:val="0000FF"/>
        <w:w w:val="104"/>
        <w:sz w:val="16"/>
        <w:szCs w:val="16"/>
        <w:u w:val="single" w:color="0000FF"/>
        <w:lang w:val="de-DE" w:eastAsia="en-US" w:bidi="ar-SA"/>
      </w:rPr>
    </w:lvl>
    <w:lvl w:ilvl="1">
      <w:start w:val="406"/>
      <w:numFmt w:val="decimal"/>
      <w:lvlText w:val="%2"/>
      <w:lvlJc w:val="left"/>
      <w:pPr>
        <w:ind w:left="1042" w:hanging="375"/>
        <w:jc w:val="left"/>
      </w:pPr>
      <w:rPr>
        <w:rFonts w:hint="default" w:ascii="Times New Roman" w:hAnsi="Times New Roman" w:eastAsia="Times New Roman" w:cs="Times New Roman"/>
        <w:i/>
        <w:color w:val="0000FF"/>
        <w:w w:val="104"/>
        <w:sz w:val="16"/>
        <w:szCs w:val="16"/>
        <w:u w:val="single" w:color="0000FF"/>
        <w:lang w:val="de-DE" w:eastAsia="en-US" w:bidi="ar-SA"/>
      </w:rPr>
    </w:lvl>
    <w:lvl w:ilvl="2">
      <w:start w:val="0"/>
      <w:numFmt w:val="bullet"/>
      <w:lvlText w:val="•"/>
      <w:lvlJc w:val="left"/>
      <w:pPr>
        <w:ind w:left="1722" w:hanging="375"/>
      </w:pPr>
      <w:rPr>
        <w:rFonts w:hint="default"/>
        <w:lang w:val="de-DE" w:eastAsia="en-US" w:bidi="ar-SA"/>
      </w:rPr>
    </w:lvl>
    <w:lvl w:ilvl="3">
      <w:start w:val="0"/>
      <w:numFmt w:val="bullet"/>
      <w:lvlText w:val="•"/>
      <w:lvlJc w:val="left"/>
      <w:pPr>
        <w:ind w:left="2404" w:hanging="375"/>
      </w:pPr>
      <w:rPr>
        <w:rFonts w:hint="default"/>
        <w:lang w:val="de-DE" w:eastAsia="en-US" w:bidi="ar-SA"/>
      </w:rPr>
    </w:lvl>
    <w:lvl w:ilvl="4">
      <w:start w:val="0"/>
      <w:numFmt w:val="bullet"/>
      <w:lvlText w:val="•"/>
      <w:lvlJc w:val="left"/>
      <w:pPr>
        <w:ind w:left="3086" w:hanging="375"/>
      </w:pPr>
      <w:rPr>
        <w:rFonts w:hint="default"/>
        <w:lang w:val="de-DE" w:eastAsia="en-US" w:bidi="ar-SA"/>
      </w:rPr>
    </w:lvl>
    <w:lvl w:ilvl="5">
      <w:start w:val="0"/>
      <w:numFmt w:val="bullet"/>
      <w:lvlText w:val="•"/>
      <w:lvlJc w:val="left"/>
      <w:pPr>
        <w:ind w:left="3768" w:hanging="375"/>
      </w:pPr>
      <w:rPr>
        <w:rFonts w:hint="default"/>
        <w:lang w:val="de-DE" w:eastAsia="en-US" w:bidi="ar-SA"/>
      </w:rPr>
    </w:lvl>
    <w:lvl w:ilvl="6">
      <w:start w:val="0"/>
      <w:numFmt w:val="bullet"/>
      <w:lvlText w:val="•"/>
      <w:lvlJc w:val="left"/>
      <w:pPr>
        <w:ind w:left="4451" w:hanging="375"/>
      </w:pPr>
      <w:rPr>
        <w:rFonts w:hint="default"/>
        <w:lang w:val="de-DE" w:eastAsia="en-US" w:bidi="ar-SA"/>
      </w:rPr>
    </w:lvl>
    <w:lvl w:ilvl="7">
      <w:start w:val="0"/>
      <w:numFmt w:val="bullet"/>
      <w:lvlText w:val="•"/>
      <w:lvlJc w:val="left"/>
      <w:pPr>
        <w:ind w:left="5133" w:hanging="375"/>
      </w:pPr>
      <w:rPr>
        <w:rFonts w:hint="default"/>
        <w:lang w:val="de-DE" w:eastAsia="en-US" w:bidi="ar-SA"/>
      </w:rPr>
    </w:lvl>
    <w:lvl w:ilvl="8">
      <w:start w:val="0"/>
      <w:numFmt w:val="bullet"/>
      <w:lvlText w:val="•"/>
      <w:lvlJc w:val="left"/>
      <w:pPr>
        <w:ind w:left="5815" w:hanging="375"/>
      </w:pPr>
      <w:rPr>
        <w:rFonts w:hint="default"/>
        <w:lang w:val="de-DE" w:eastAsia="en-US" w:bidi="ar-SA"/>
      </w:rPr>
    </w:lvl>
  </w:abstractNum>
  <w:abstractNum w:abstractNumId="301">
    <w:multiLevelType w:val="hybridMultilevel"/>
    <w:lvl w:ilvl="0">
      <w:start w:val="1"/>
      <w:numFmt w:val="decimal"/>
      <w:lvlText w:val="%1"/>
      <w:lvlJc w:val="left"/>
      <w:pPr>
        <w:ind w:left="875" w:hanging="209"/>
        <w:jc w:val="right"/>
      </w:pPr>
      <w:rPr>
        <w:rFonts w:hint="default" w:ascii="Times New Roman" w:hAnsi="Times New Roman" w:eastAsia="Times New Roman" w:cs="Times New Roman"/>
        <w:i/>
        <w:color w:val="0000FF"/>
        <w:w w:val="104"/>
        <w:sz w:val="16"/>
        <w:szCs w:val="16"/>
        <w:u w:val="single" w:color="0000FF"/>
        <w:lang w:val="de-DE" w:eastAsia="en-US" w:bidi="ar-SA"/>
      </w:rPr>
    </w:lvl>
    <w:lvl w:ilvl="1">
      <w:start w:val="0"/>
      <w:numFmt w:val="bullet"/>
      <w:lvlText w:val="•"/>
      <w:lvlJc w:val="left"/>
      <w:pPr>
        <w:ind w:left="1510" w:hanging="209"/>
      </w:pPr>
      <w:rPr>
        <w:rFonts w:hint="default"/>
        <w:lang w:val="de-DE" w:eastAsia="en-US" w:bidi="ar-SA"/>
      </w:rPr>
    </w:lvl>
    <w:lvl w:ilvl="2">
      <w:start w:val="0"/>
      <w:numFmt w:val="bullet"/>
      <w:lvlText w:val="•"/>
      <w:lvlJc w:val="left"/>
      <w:pPr>
        <w:ind w:left="2140" w:hanging="209"/>
      </w:pPr>
      <w:rPr>
        <w:rFonts w:hint="default"/>
        <w:lang w:val="de-DE" w:eastAsia="en-US" w:bidi="ar-SA"/>
      </w:rPr>
    </w:lvl>
    <w:lvl w:ilvl="3">
      <w:start w:val="0"/>
      <w:numFmt w:val="bullet"/>
      <w:lvlText w:val="•"/>
      <w:lvlJc w:val="left"/>
      <w:pPr>
        <w:ind w:left="2770" w:hanging="209"/>
      </w:pPr>
      <w:rPr>
        <w:rFonts w:hint="default"/>
        <w:lang w:val="de-DE" w:eastAsia="en-US" w:bidi="ar-SA"/>
      </w:rPr>
    </w:lvl>
    <w:lvl w:ilvl="4">
      <w:start w:val="0"/>
      <w:numFmt w:val="bullet"/>
      <w:lvlText w:val="•"/>
      <w:lvlJc w:val="left"/>
      <w:pPr>
        <w:ind w:left="3400" w:hanging="209"/>
      </w:pPr>
      <w:rPr>
        <w:rFonts w:hint="default"/>
        <w:lang w:val="de-DE" w:eastAsia="en-US" w:bidi="ar-SA"/>
      </w:rPr>
    </w:lvl>
    <w:lvl w:ilvl="5">
      <w:start w:val="0"/>
      <w:numFmt w:val="bullet"/>
      <w:lvlText w:val="•"/>
      <w:lvlJc w:val="left"/>
      <w:pPr>
        <w:ind w:left="4030" w:hanging="209"/>
      </w:pPr>
      <w:rPr>
        <w:rFonts w:hint="default"/>
        <w:lang w:val="de-DE" w:eastAsia="en-US" w:bidi="ar-SA"/>
      </w:rPr>
    </w:lvl>
    <w:lvl w:ilvl="6">
      <w:start w:val="0"/>
      <w:numFmt w:val="bullet"/>
      <w:lvlText w:val="•"/>
      <w:lvlJc w:val="left"/>
      <w:pPr>
        <w:ind w:left="4660" w:hanging="209"/>
      </w:pPr>
      <w:rPr>
        <w:rFonts w:hint="default"/>
        <w:lang w:val="de-DE" w:eastAsia="en-US" w:bidi="ar-SA"/>
      </w:rPr>
    </w:lvl>
    <w:lvl w:ilvl="7">
      <w:start w:val="0"/>
      <w:numFmt w:val="bullet"/>
      <w:lvlText w:val="•"/>
      <w:lvlJc w:val="left"/>
      <w:pPr>
        <w:ind w:left="5290" w:hanging="209"/>
      </w:pPr>
      <w:rPr>
        <w:rFonts w:hint="default"/>
        <w:lang w:val="de-DE" w:eastAsia="en-US" w:bidi="ar-SA"/>
      </w:rPr>
    </w:lvl>
    <w:lvl w:ilvl="8">
      <w:start w:val="0"/>
      <w:numFmt w:val="bullet"/>
      <w:lvlText w:val="•"/>
      <w:lvlJc w:val="left"/>
      <w:pPr>
        <w:ind w:left="5920" w:hanging="209"/>
      </w:pPr>
      <w:rPr>
        <w:rFonts w:hint="default"/>
        <w:lang w:val="de-DE" w:eastAsia="en-US" w:bidi="ar-SA"/>
      </w:rPr>
    </w:lvl>
  </w:abstractNum>
  <w:abstractNum w:abstractNumId="300">
    <w:multiLevelType w:val="hybridMultilevel"/>
    <w:lvl w:ilvl="0">
      <w:start w:val="1"/>
      <w:numFmt w:val="decimal"/>
      <w:lvlText w:val="%1."/>
      <w:lvlJc w:val="left"/>
      <w:pPr>
        <w:ind w:left="950" w:hanging="22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20"/>
      </w:pPr>
      <w:rPr>
        <w:rFonts w:hint="default"/>
        <w:lang w:val="de-DE" w:eastAsia="en-US" w:bidi="ar-SA"/>
      </w:rPr>
    </w:lvl>
    <w:lvl w:ilvl="2">
      <w:start w:val="0"/>
      <w:numFmt w:val="bullet"/>
      <w:lvlText w:val="•"/>
      <w:lvlJc w:val="left"/>
      <w:pPr>
        <w:ind w:left="2204" w:hanging="220"/>
      </w:pPr>
      <w:rPr>
        <w:rFonts w:hint="default"/>
        <w:lang w:val="de-DE" w:eastAsia="en-US" w:bidi="ar-SA"/>
      </w:rPr>
    </w:lvl>
    <w:lvl w:ilvl="3">
      <w:start w:val="0"/>
      <w:numFmt w:val="bullet"/>
      <w:lvlText w:val="•"/>
      <w:lvlJc w:val="left"/>
      <w:pPr>
        <w:ind w:left="2826" w:hanging="220"/>
      </w:pPr>
      <w:rPr>
        <w:rFonts w:hint="default"/>
        <w:lang w:val="de-DE" w:eastAsia="en-US" w:bidi="ar-SA"/>
      </w:rPr>
    </w:lvl>
    <w:lvl w:ilvl="4">
      <w:start w:val="0"/>
      <w:numFmt w:val="bullet"/>
      <w:lvlText w:val="•"/>
      <w:lvlJc w:val="left"/>
      <w:pPr>
        <w:ind w:left="3448" w:hanging="220"/>
      </w:pPr>
      <w:rPr>
        <w:rFonts w:hint="default"/>
        <w:lang w:val="de-DE" w:eastAsia="en-US" w:bidi="ar-SA"/>
      </w:rPr>
    </w:lvl>
    <w:lvl w:ilvl="5">
      <w:start w:val="0"/>
      <w:numFmt w:val="bullet"/>
      <w:lvlText w:val="•"/>
      <w:lvlJc w:val="left"/>
      <w:pPr>
        <w:ind w:left="4070" w:hanging="220"/>
      </w:pPr>
      <w:rPr>
        <w:rFonts w:hint="default"/>
        <w:lang w:val="de-DE" w:eastAsia="en-US" w:bidi="ar-SA"/>
      </w:rPr>
    </w:lvl>
    <w:lvl w:ilvl="6">
      <w:start w:val="0"/>
      <w:numFmt w:val="bullet"/>
      <w:lvlText w:val="•"/>
      <w:lvlJc w:val="left"/>
      <w:pPr>
        <w:ind w:left="4692" w:hanging="220"/>
      </w:pPr>
      <w:rPr>
        <w:rFonts w:hint="default"/>
        <w:lang w:val="de-DE" w:eastAsia="en-US" w:bidi="ar-SA"/>
      </w:rPr>
    </w:lvl>
    <w:lvl w:ilvl="7">
      <w:start w:val="0"/>
      <w:numFmt w:val="bullet"/>
      <w:lvlText w:val="•"/>
      <w:lvlJc w:val="left"/>
      <w:pPr>
        <w:ind w:left="5314" w:hanging="220"/>
      </w:pPr>
      <w:rPr>
        <w:rFonts w:hint="default"/>
        <w:lang w:val="de-DE" w:eastAsia="en-US" w:bidi="ar-SA"/>
      </w:rPr>
    </w:lvl>
    <w:lvl w:ilvl="8">
      <w:start w:val="0"/>
      <w:numFmt w:val="bullet"/>
      <w:lvlText w:val="•"/>
      <w:lvlJc w:val="left"/>
      <w:pPr>
        <w:ind w:left="5936" w:hanging="220"/>
      </w:pPr>
      <w:rPr>
        <w:rFonts w:hint="default"/>
        <w:lang w:val="de-DE" w:eastAsia="en-US" w:bidi="ar-SA"/>
      </w:rPr>
    </w:lvl>
  </w:abstractNum>
  <w:abstractNum w:abstractNumId="299">
    <w:multiLevelType w:val="hybridMultilevel"/>
    <w:lvl w:ilvl="0">
      <w:start w:val="1"/>
      <w:numFmt w:val="decimal"/>
      <w:lvlText w:val="%1)"/>
      <w:lvlJc w:val="left"/>
      <w:pPr>
        <w:ind w:left="657" w:hanging="217"/>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7"/>
      </w:pPr>
      <w:rPr>
        <w:rFonts w:hint="default"/>
        <w:lang w:val="de-DE" w:eastAsia="en-US" w:bidi="ar-SA"/>
      </w:rPr>
    </w:lvl>
    <w:lvl w:ilvl="2">
      <w:start w:val="0"/>
      <w:numFmt w:val="bullet"/>
      <w:lvlText w:val="•"/>
      <w:lvlJc w:val="left"/>
      <w:pPr>
        <w:ind w:left="1964" w:hanging="217"/>
      </w:pPr>
      <w:rPr>
        <w:rFonts w:hint="default"/>
        <w:lang w:val="de-DE" w:eastAsia="en-US" w:bidi="ar-SA"/>
      </w:rPr>
    </w:lvl>
    <w:lvl w:ilvl="3">
      <w:start w:val="0"/>
      <w:numFmt w:val="bullet"/>
      <w:lvlText w:val="•"/>
      <w:lvlJc w:val="left"/>
      <w:pPr>
        <w:ind w:left="2616" w:hanging="217"/>
      </w:pPr>
      <w:rPr>
        <w:rFonts w:hint="default"/>
        <w:lang w:val="de-DE" w:eastAsia="en-US" w:bidi="ar-SA"/>
      </w:rPr>
    </w:lvl>
    <w:lvl w:ilvl="4">
      <w:start w:val="0"/>
      <w:numFmt w:val="bullet"/>
      <w:lvlText w:val="•"/>
      <w:lvlJc w:val="left"/>
      <w:pPr>
        <w:ind w:left="3268" w:hanging="217"/>
      </w:pPr>
      <w:rPr>
        <w:rFonts w:hint="default"/>
        <w:lang w:val="de-DE" w:eastAsia="en-US" w:bidi="ar-SA"/>
      </w:rPr>
    </w:lvl>
    <w:lvl w:ilvl="5">
      <w:start w:val="0"/>
      <w:numFmt w:val="bullet"/>
      <w:lvlText w:val="•"/>
      <w:lvlJc w:val="left"/>
      <w:pPr>
        <w:ind w:left="3920" w:hanging="217"/>
      </w:pPr>
      <w:rPr>
        <w:rFonts w:hint="default"/>
        <w:lang w:val="de-DE" w:eastAsia="en-US" w:bidi="ar-SA"/>
      </w:rPr>
    </w:lvl>
    <w:lvl w:ilvl="6">
      <w:start w:val="0"/>
      <w:numFmt w:val="bullet"/>
      <w:lvlText w:val="•"/>
      <w:lvlJc w:val="left"/>
      <w:pPr>
        <w:ind w:left="4572" w:hanging="217"/>
      </w:pPr>
      <w:rPr>
        <w:rFonts w:hint="default"/>
        <w:lang w:val="de-DE" w:eastAsia="en-US" w:bidi="ar-SA"/>
      </w:rPr>
    </w:lvl>
    <w:lvl w:ilvl="7">
      <w:start w:val="0"/>
      <w:numFmt w:val="bullet"/>
      <w:lvlText w:val="•"/>
      <w:lvlJc w:val="left"/>
      <w:pPr>
        <w:ind w:left="5224" w:hanging="217"/>
      </w:pPr>
      <w:rPr>
        <w:rFonts w:hint="default"/>
        <w:lang w:val="de-DE" w:eastAsia="en-US" w:bidi="ar-SA"/>
      </w:rPr>
    </w:lvl>
    <w:lvl w:ilvl="8">
      <w:start w:val="0"/>
      <w:numFmt w:val="bullet"/>
      <w:lvlText w:val="•"/>
      <w:lvlJc w:val="left"/>
      <w:pPr>
        <w:ind w:left="5876" w:hanging="217"/>
      </w:pPr>
      <w:rPr>
        <w:rFonts w:hint="default"/>
        <w:lang w:val="de-DE" w:eastAsia="en-US" w:bidi="ar-SA"/>
      </w:rPr>
    </w:lvl>
  </w:abstractNum>
  <w:abstractNum w:abstractNumId="298">
    <w:multiLevelType w:val="hybridMultilevel"/>
    <w:lvl w:ilvl="0">
      <w:start w:val="1"/>
      <w:numFmt w:val="decimal"/>
      <w:lvlText w:val="%1)"/>
      <w:lvlJc w:val="left"/>
      <w:pPr>
        <w:ind w:left="667" w:hanging="21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9"/>
      </w:pPr>
      <w:rPr>
        <w:rFonts w:hint="default"/>
        <w:lang w:val="de-DE" w:eastAsia="en-US" w:bidi="ar-SA"/>
      </w:rPr>
    </w:lvl>
    <w:lvl w:ilvl="2">
      <w:start w:val="0"/>
      <w:numFmt w:val="bullet"/>
      <w:lvlText w:val="•"/>
      <w:lvlJc w:val="left"/>
      <w:pPr>
        <w:ind w:left="1964" w:hanging="219"/>
      </w:pPr>
      <w:rPr>
        <w:rFonts w:hint="default"/>
        <w:lang w:val="de-DE" w:eastAsia="en-US" w:bidi="ar-SA"/>
      </w:rPr>
    </w:lvl>
    <w:lvl w:ilvl="3">
      <w:start w:val="0"/>
      <w:numFmt w:val="bullet"/>
      <w:lvlText w:val="•"/>
      <w:lvlJc w:val="left"/>
      <w:pPr>
        <w:ind w:left="2616" w:hanging="219"/>
      </w:pPr>
      <w:rPr>
        <w:rFonts w:hint="default"/>
        <w:lang w:val="de-DE" w:eastAsia="en-US" w:bidi="ar-SA"/>
      </w:rPr>
    </w:lvl>
    <w:lvl w:ilvl="4">
      <w:start w:val="0"/>
      <w:numFmt w:val="bullet"/>
      <w:lvlText w:val="•"/>
      <w:lvlJc w:val="left"/>
      <w:pPr>
        <w:ind w:left="3268" w:hanging="219"/>
      </w:pPr>
      <w:rPr>
        <w:rFonts w:hint="default"/>
        <w:lang w:val="de-DE" w:eastAsia="en-US" w:bidi="ar-SA"/>
      </w:rPr>
    </w:lvl>
    <w:lvl w:ilvl="5">
      <w:start w:val="0"/>
      <w:numFmt w:val="bullet"/>
      <w:lvlText w:val="•"/>
      <w:lvlJc w:val="left"/>
      <w:pPr>
        <w:ind w:left="3920" w:hanging="219"/>
      </w:pPr>
      <w:rPr>
        <w:rFonts w:hint="default"/>
        <w:lang w:val="de-DE" w:eastAsia="en-US" w:bidi="ar-SA"/>
      </w:rPr>
    </w:lvl>
    <w:lvl w:ilvl="6">
      <w:start w:val="0"/>
      <w:numFmt w:val="bullet"/>
      <w:lvlText w:val="•"/>
      <w:lvlJc w:val="left"/>
      <w:pPr>
        <w:ind w:left="4572" w:hanging="219"/>
      </w:pPr>
      <w:rPr>
        <w:rFonts w:hint="default"/>
        <w:lang w:val="de-DE" w:eastAsia="en-US" w:bidi="ar-SA"/>
      </w:rPr>
    </w:lvl>
    <w:lvl w:ilvl="7">
      <w:start w:val="0"/>
      <w:numFmt w:val="bullet"/>
      <w:lvlText w:val="•"/>
      <w:lvlJc w:val="left"/>
      <w:pPr>
        <w:ind w:left="5224" w:hanging="219"/>
      </w:pPr>
      <w:rPr>
        <w:rFonts w:hint="default"/>
        <w:lang w:val="de-DE" w:eastAsia="en-US" w:bidi="ar-SA"/>
      </w:rPr>
    </w:lvl>
    <w:lvl w:ilvl="8">
      <w:start w:val="0"/>
      <w:numFmt w:val="bullet"/>
      <w:lvlText w:val="•"/>
      <w:lvlJc w:val="left"/>
      <w:pPr>
        <w:ind w:left="5876" w:hanging="219"/>
      </w:pPr>
      <w:rPr>
        <w:rFonts w:hint="default"/>
        <w:lang w:val="de-DE" w:eastAsia="en-US" w:bidi="ar-SA"/>
      </w:rPr>
    </w:lvl>
  </w:abstractNum>
  <w:abstractNum w:abstractNumId="297">
    <w:multiLevelType w:val="hybridMultilevel"/>
    <w:lvl w:ilvl="0">
      <w:start w:val="1"/>
      <w:numFmt w:val="decimal"/>
      <w:lvlText w:val="%1)"/>
      <w:lvlJc w:val="left"/>
      <w:pPr>
        <w:ind w:left="157" w:hanging="22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3"/>
      </w:pPr>
      <w:rPr>
        <w:rFonts w:hint="default"/>
        <w:lang w:val="de-DE" w:eastAsia="en-US" w:bidi="ar-SA"/>
      </w:rPr>
    </w:lvl>
    <w:lvl w:ilvl="2">
      <w:start w:val="0"/>
      <w:numFmt w:val="bullet"/>
      <w:lvlText w:val="•"/>
      <w:lvlJc w:val="left"/>
      <w:pPr>
        <w:ind w:left="1564" w:hanging="223"/>
      </w:pPr>
      <w:rPr>
        <w:rFonts w:hint="default"/>
        <w:lang w:val="de-DE" w:eastAsia="en-US" w:bidi="ar-SA"/>
      </w:rPr>
    </w:lvl>
    <w:lvl w:ilvl="3">
      <w:start w:val="0"/>
      <w:numFmt w:val="bullet"/>
      <w:lvlText w:val="•"/>
      <w:lvlJc w:val="left"/>
      <w:pPr>
        <w:ind w:left="2266" w:hanging="223"/>
      </w:pPr>
      <w:rPr>
        <w:rFonts w:hint="default"/>
        <w:lang w:val="de-DE" w:eastAsia="en-US" w:bidi="ar-SA"/>
      </w:rPr>
    </w:lvl>
    <w:lvl w:ilvl="4">
      <w:start w:val="0"/>
      <w:numFmt w:val="bullet"/>
      <w:lvlText w:val="•"/>
      <w:lvlJc w:val="left"/>
      <w:pPr>
        <w:ind w:left="2968" w:hanging="223"/>
      </w:pPr>
      <w:rPr>
        <w:rFonts w:hint="default"/>
        <w:lang w:val="de-DE" w:eastAsia="en-US" w:bidi="ar-SA"/>
      </w:rPr>
    </w:lvl>
    <w:lvl w:ilvl="5">
      <w:start w:val="0"/>
      <w:numFmt w:val="bullet"/>
      <w:lvlText w:val="•"/>
      <w:lvlJc w:val="left"/>
      <w:pPr>
        <w:ind w:left="3670" w:hanging="223"/>
      </w:pPr>
      <w:rPr>
        <w:rFonts w:hint="default"/>
        <w:lang w:val="de-DE" w:eastAsia="en-US" w:bidi="ar-SA"/>
      </w:rPr>
    </w:lvl>
    <w:lvl w:ilvl="6">
      <w:start w:val="0"/>
      <w:numFmt w:val="bullet"/>
      <w:lvlText w:val="•"/>
      <w:lvlJc w:val="left"/>
      <w:pPr>
        <w:ind w:left="4372" w:hanging="223"/>
      </w:pPr>
      <w:rPr>
        <w:rFonts w:hint="default"/>
        <w:lang w:val="de-DE" w:eastAsia="en-US" w:bidi="ar-SA"/>
      </w:rPr>
    </w:lvl>
    <w:lvl w:ilvl="7">
      <w:start w:val="0"/>
      <w:numFmt w:val="bullet"/>
      <w:lvlText w:val="•"/>
      <w:lvlJc w:val="left"/>
      <w:pPr>
        <w:ind w:left="5074" w:hanging="223"/>
      </w:pPr>
      <w:rPr>
        <w:rFonts w:hint="default"/>
        <w:lang w:val="de-DE" w:eastAsia="en-US" w:bidi="ar-SA"/>
      </w:rPr>
    </w:lvl>
    <w:lvl w:ilvl="8">
      <w:start w:val="0"/>
      <w:numFmt w:val="bullet"/>
      <w:lvlText w:val="•"/>
      <w:lvlJc w:val="left"/>
      <w:pPr>
        <w:ind w:left="5776" w:hanging="223"/>
      </w:pPr>
      <w:rPr>
        <w:rFonts w:hint="default"/>
        <w:lang w:val="de-DE" w:eastAsia="en-US" w:bidi="ar-SA"/>
      </w:rPr>
    </w:lvl>
  </w:abstractNum>
  <w:abstractNum w:abstractNumId="296">
    <w:multiLevelType w:val="hybridMultilevel"/>
    <w:lvl w:ilvl="0">
      <w:start w:val="1"/>
      <w:numFmt w:val="decimal"/>
      <w:lvlText w:val="%1."/>
      <w:lvlJc w:val="left"/>
      <w:pPr>
        <w:ind w:left="950" w:hanging="206"/>
        <w:jc w:val="righ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06"/>
      </w:pPr>
      <w:rPr>
        <w:rFonts w:hint="default"/>
        <w:lang w:val="de-DE" w:eastAsia="en-US" w:bidi="ar-SA"/>
      </w:rPr>
    </w:lvl>
    <w:lvl w:ilvl="2">
      <w:start w:val="0"/>
      <w:numFmt w:val="bullet"/>
      <w:lvlText w:val="•"/>
      <w:lvlJc w:val="left"/>
      <w:pPr>
        <w:ind w:left="2204" w:hanging="206"/>
      </w:pPr>
      <w:rPr>
        <w:rFonts w:hint="default"/>
        <w:lang w:val="de-DE" w:eastAsia="en-US" w:bidi="ar-SA"/>
      </w:rPr>
    </w:lvl>
    <w:lvl w:ilvl="3">
      <w:start w:val="0"/>
      <w:numFmt w:val="bullet"/>
      <w:lvlText w:val="•"/>
      <w:lvlJc w:val="left"/>
      <w:pPr>
        <w:ind w:left="2826" w:hanging="206"/>
      </w:pPr>
      <w:rPr>
        <w:rFonts w:hint="default"/>
        <w:lang w:val="de-DE" w:eastAsia="en-US" w:bidi="ar-SA"/>
      </w:rPr>
    </w:lvl>
    <w:lvl w:ilvl="4">
      <w:start w:val="0"/>
      <w:numFmt w:val="bullet"/>
      <w:lvlText w:val="•"/>
      <w:lvlJc w:val="left"/>
      <w:pPr>
        <w:ind w:left="3448" w:hanging="206"/>
      </w:pPr>
      <w:rPr>
        <w:rFonts w:hint="default"/>
        <w:lang w:val="de-DE" w:eastAsia="en-US" w:bidi="ar-SA"/>
      </w:rPr>
    </w:lvl>
    <w:lvl w:ilvl="5">
      <w:start w:val="0"/>
      <w:numFmt w:val="bullet"/>
      <w:lvlText w:val="•"/>
      <w:lvlJc w:val="left"/>
      <w:pPr>
        <w:ind w:left="4070" w:hanging="206"/>
      </w:pPr>
      <w:rPr>
        <w:rFonts w:hint="default"/>
        <w:lang w:val="de-DE" w:eastAsia="en-US" w:bidi="ar-SA"/>
      </w:rPr>
    </w:lvl>
    <w:lvl w:ilvl="6">
      <w:start w:val="0"/>
      <w:numFmt w:val="bullet"/>
      <w:lvlText w:val="•"/>
      <w:lvlJc w:val="left"/>
      <w:pPr>
        <w:ind w:left="4692" w:hanging="206"/>
      </w:pPr>
      <w:rPr>
        <w:rFonts w:hint="default"/>
        <w:lang w:val="de-DE" w:eastAsia="en-US" w:bidi="ar-SA"/>
      </w:rPr>
    </w:lvl>
    <w:lvl w:ilvl="7">
      <w:start w:val="0"/>
      <w:numFmt w:val="bullet"/>
      <w:lvlText w:val="•"/>
      <w:lvlJc w:val="left"/>
      <w:pPr>
        <w:ind w:left="5314" w:hanging="206"/>
      </w:pPr>
      <w:rPr>
        <w:rFonts w:hint="default"/>
        <w:lang w:val="de-DE" w:eastAsia="en-US" w:bidi="ar-SA"/>
      </w:rPr>
    </w:lvl>
    <w:lvl w:ilvl="8">
      <w:start w:val="0"/>
      <w:numFmt w:val="bullet"/>
      <w:lvlText w:val="•"/>
      <w:lvlJc w:val="left"/>
      <w:pPr>
        <w:ind w:left="5936" w:hanging="206"/>
      </w:pPr>
      <w:rPr>
        <w:rFonts w:hint="default"/>
        <w:lang w:val="de-DE" w:eastAsia="en-US" w:bidi="ar-SA"/>
      </w:rPr>
    </w:lvl>
  </w:abstractNum>
  <w:abstractNum w:abstractNumId="295">
    <w:multiLevelType w:val="hybridMultilevel"/>
    <w:lvl w:ilvl="0">
      <w:start w:val="1"/>
      <w:numFmt w:val="decimal"/>
      <w:lvlText w:val="%1."/>
      <w:lvlJc w:val="left"/>
      <w:pPr>
        <w:ind w:left="950" w:hanging="217"/>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667" w:hanging="283"/>
        <w:jc w:val="right"/>
      </w:pPr>
      <w:rPr>
        <w:rFonts w:hint="default" w:ascii="Times New Roman" w:hAnsi="Times New Roman" w:eastAsia="Times New Roman" w:cs="Times New Roman"/>
        <w:spacing w:val="-6"/>
        <w:w w:val="99"/>
        <w:sz w:val="20"/>
        <w:szCs w:val="20"/>
        <w:lang w:val="de-DE" w:eastAsia="en-US" w:bidi="ar-SA"/>
      </w:rPr>
    </w:lvl>
    <w:lvl w:ilvl="2">
      <w:start w:val="1"/>
      <w:numFmt w:val="decimal"/>
      <w:lvlText w:val="%3)"/>
      <w:lvlJc w:val="left"/>
      <w:pPr>
        <w:ind w:left="667" w:hanging="232"/>
        <w:jc w:val="right"/>
      </w:pPr>
      <w:rPr>
        <w:rFonts w:hint="default" w:ascii="Times New Roman" w:hAnsi="Times New Roman" w:eastAsia="Times New Roman" w:cs="Times New Roman"/>
        <w:w w:val="99"/>
        <w:sz w:val="20"/>
        <w:szCs w:val="20"/>
        <w:lang w:val="de-DE" w:eastAsia="en-US" w:bidi="ar-SA"/>
      </w:rPr>
    </w:lvl>
    <w:lvl w:ilvl="3">
      <w:start w:val="0"/>
      <w:numFmt w:val="bullet"/>
      <w:lvlText w:val="•"/>
      <w:lvlJc w:val="left"/>
      <w:pPr>
        <w:ind w:left="2342" w:hanging="232"/>
      </w:pPr>
      <w:rPr>
        <w:rFonts w:hint="default"/>
        <w:lang w:val="de-DE" w:eastAsia="en-US" w:bidi="ar-SA"/>
      </w:rPr>
    </w:lvl>
    <w:lvl w:ilvl="4">
      <w:start w:val="0"/>
      <w:numFmt w:val="bullet"/>
      <w:lvlText w:val="•"/>
      <w:lvlJc w:val="left"/>
      <w:pPr>
        <w:ind w:left="3033" w:hanging="232"/>
      </w:pPr>
      <w:rPr>
        <w:rFonts w:hint="default"/>
        <w:lang w:val="de-DE" w:eastAsia="en-US" w:bidi="ar-SA"/>
      </w:rPr>
    </w:lvl>
    <w:lvl w:ilvl="5">
      <w:start w:val="0"/>
      <w:numFmt w:val="bullet"/>
      <w:lvlText w:val="•"/>
      <w:lvlJc w:val="left"/>
      <w:pPr>
        <w:ind w:left="3724" w:hanging="232"/>
      </w:pPr>
      <w:rPr>
        <w:rFonts w:hint="default"/>
        <w:lang w:val="de-DE" w:eastAsia="en-US" w:bidi="ar-SA"/>
      </w:rPr>
    </w:lvl>
    <w:lvl w:ilvl="6">
      <w:start w:val="0"/>
      <w:numFmt w:val="bullet"/>
      <w:lvlText w:val="•"/>
      <w:lvlJc w:val="left"/>
      <w:pPr>
        <w:ind w:left="4415" w:hanging="232"/>
      </w:pPr>
      <w:rPr>
        <w:rFonts w:hint="default"/>
        <w:lang w:val="de-DE" w:eastAsia="en-US" w:bidi="ar-SA"/>
      </w:rPr>
    </w:lvl>
    <w:lvl w:ilvl="7">
      <w:start w:val="0"/>
      <w:numFmt w:val="bullet"/>
      <w:lvlText w:val="•"/>
      <w:lvlJc w:val="left"/>
      <w:pPr>
        <w:ind w:left="5106" w:hanging="232"/>
      </w:pPr>
      <w:rPr>
        <w:rFonts w:hint="default"/>
        <w:lang w:val="de-DE" w:eastAsia="en-US" w:bidi="ar-SA"/>
      </w:rPr>
    </w:lvl>
    <w:lvl w:ilvl="8">
      <w:start w:val="0"/>
      <w:numFmt w:val="bullet"/>
      <w:lvlText w:val="•"/>
      <w:lvlJc w:val="left"/>
      <w:pPr>
        <w:ind w:left="5797" w:hanging="232"/>
      </w:pPr>
      <w:rPr>
        <w:rFonts w:hint="default"/>
        <w:lang w:val="de-DE" w:eastAsia="en-US" w:bidi="ar-SA"/>
      </w:rPr>
    </w:lvl>
  </w:abstractNum>
  <w:abstractNum w:abstractNumId="294">
    <w:multiLevelType w:val="hybridMultilevel"/>
    <w:lvl w:ilvl="0">
      <w:start w:val="1"/>
      <w:numFmt w:val="decimal"/>
      <w:lvlText w:val="%1)"/>
      <w:lvlJc w:val="left"/>
      <w:pPr>
        <w:ind w:left="157" w:hanging="255"/>
        <w:jc w:val="right"/>
      </w:pPr>
      <w:rPr>
        <w:rFonts w:hint="default" w:ascii="Times New Roman" w:hAnsi="Times New Roman" w:eastAsia="Times New Roman" w:cs="Times New Roman"/>
        <w:spacing w:val="-19"/>
        <w:w w:val="99"/>
        <w:sz w:val="20"/>
        <w:szCs w:val="20"/>
        <w:lang w:val="de-DE" w:eastAsia="en-US" w:bidi="ar-SA"/>
      </w:rPr>
    </w:lvl>
    <w:lvl w:ilvl="1">
      <w:start w:val="0"/>
      <w:numFmt w:val="bullet"/>
      <w:lvlText w:val="•"/>
      <w:lvlJc w:val="left"/>
      <w:pPr>
        <w:ind w:left="862" w:hanging="255"/>
      </w:pPr>
      <w:rPr>
        <w:rFonts w:hint="default"/>
        <w:lang w:val="de-DE" w:eastAsia="en-US" w:bidi="ar-SA"/>
      </w:rPr>
    </w:lvl>
    <w:lvl w:ilvl="2">
      <w:start w:val="0"/>
      <w:numFmt w:val="bullet"/>
      <w:lvlText w:val="•"/>
      <w:lvlJc w:val="left"/>
      <w:pPr>
        <w:ind w:left="1564" w:hanging="255"/>
      </w:pPr>
      <w:rPr>
        <w:rFonts w:hint="default"/>
        <w:lang w:val="de-DE" w:eastAsia="en-US" w:bidi="ar-SA"/>
      </w:rPr>
    </w:lvl>
    <w:lvl w:ilvl="3">
      <w:start w:val="0"/>
      <w:numFmt w:val="bullet"/>
      <w:lvlText w:val="•"/>
      <w:lvlJc w:val="left"/>
      <w:pPr>
        <w:ind w:left="2266" w:hanging="255"/>
      </w:pPr>
      <w:rPr>
        <w:rFonts w:hint="default"/>
        <w:lang w:val="de-DE" w:eastAsia="en-US" w:bidi="ar-SA"/>
      </w:rPr>
    </w:lvl>
    <w:lvl w:ilvl="4">
      <w:start w:val="0"/>
      <w:numFmt w:val="bullet"/>
      <w:lvlText w:val="•"/>
      <w:lvlJc w:val="left"/>
      <w:pPr>
        <w:ind w:left="2968" w:hanging="255"/>
      </w:pPr>
      <w:rPr>
        <w:rFonts w:hint="default"/>
        <w:lang w:val="de-DE" w:eastAsia="en-US" w:bidi="ar-SA"/>
      </w:rPr>
    </w:lvl>
    <w:lvl w:ilvl="5">
      <w:start w:val="0"/>
      <w:numFmt w:val="bullet"/>
      <w:lvlText w:val="•"/>
      <w:lvlJc w:val="left"/>
      <w:pPr>
        <w:ind w:left="3670" w:hanging="255"/>
      </w:pPr>
      <w:rPr>
        <w:rFonts w:hint="default"/>
        <w:lang w:val="de-DE" w:eastAsia="en-US" w:bidi="ar-SA"/>
      </w:rPr>
    </w:lvl>
    <w:lvl w:ilvl="6">
      <w:start w:val="0"/>
      <w:numFmt w:val="bullet"/>
      <w:lvlText w:val="•"/>
      <w:lvlJc w:val="left"/>
      <w:pPr>
        <w:ind w:left="4372" w:hanging="255"/>
      </w:pPr>
      <w:rPr>
        <w:rFonts w:hint="default"/>
        <w:lang w:val="de-DE" w:eastAsia="en-US" w:bidi="ar-SA"/>
      </w:rPr>
    </w:lvl>
    <w:lvl w:ilvl="7">
      <w:start w:val="0"/>
      <w:numFmt w:val="bullet"/>
      <w:lvlText w:val="•"/>
      <w:lvlJc w:val="left"/>
      <w:pPr>
        <w:ind w:left="5074" w:hanging="255"/>
      </w:pPr>
      <w:rPr>
        <w:rFonts w:hint="default"/>
        <w:lang w:val="de-DE" w:eastAsia="en-US" w:bidi="ar-SA"/>
      </w:rPr>
    </w:lvl>
    <w:lvl w:ilvl="8">
      <w:start w:val="0"/>
      <w:numFmt w:val="bullet"/>
      <w:lvlText w:val="•"/>
      <w:lvlJc w:val="left"/>
      <w:pPr>
        <w:ind w:left="5776" w:hanging="255"/>
      </w:pPr>
      <w:rPr>
        <w:rFonts w:hint="default"/>
        <w:lang w:val="de-DE" w:eastAsia="en-US" w:bidi="ar-SA"/>
      </w:rPr>
    </w:lvl>
  </w:abstractNum>
  <w:abstractNum w:abstractNumId="293">
    <w:multiLevelType w:val="hybridMultilevel"/>
    <w:lvl w:ilvl="0">
      <w:start w:val="1"/>
      <w:numFmt w:val="decimal"/>
      <w:lvlText w:val="%1)"/>
      <w:lvlJc w:val="left"/>
      <w:pPr>
        <w:ind w:left="667" w:hanging="24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41"/>
      </w:pPr>
      <w:rPr>
        <w:rFonts w:hint="default"/>
        <w:lang w:val="de-DE" w:eastAsia="en-US" w:bidi="ar-SA"/>
      </w:rPr>
    </w:lvl>
    <w:lvl w:ilvl="2">
      <w:start w:val="0"/>
      <w:numFmt w:val="bullet"/>
      <w:lvlText w:val="•"/>
      <w:lvlJc w:val="left"/>
      <w:pPr>
        <w:ind w:left="1964" w:hanging="241"/>
      </w:pPr>
      <w:rPr>
        <w:rFonts w:hint="default"/>
        <w:lang w:val="de-DE" w:eastAsia="en-US" w:bidi="ar-SA"/>
      </w:rPr>
    </w:lvl>
    <w:lvl w:ilvl="3">
      <w:start w:val="0"/>
      <w:numFmt w:val="bullet"/>
      <w:lvlText w:val="•"/>
      <w:lvlJc w:val="left"/>
      <w:pPr>
        <w:ind w:left="2616" w:hanging="241"/>
      </w:pPr>
      <w:rPr>
        <w:rFonts w:hint="default"/>
        <w:lang w:val="de-DE" w:eastAsia="en-US" w:bidi="ar-SA"/>
      </w:rPr>
    </w:lvl>
    <w:lvl w:ilvl="4">
      <w:start w:val="0"/>
      <w:numFmt w:val="bullet"/>
      <w:lvlText w:val="•"/>
      <w:lvlJc w:val="left"/>
      <w:pPr>
        <w:ind w:left="3268" w:hanging="241"/>
      </w:pPr>
      <w:rPr>
        <w:rFonts w:hint="default"/>
        <w:lang w:val="de-DE" w:eastAsia="en-US" w:bidi="ar-SA"/>
      </w:rPr>
    </w:lvl>
    <w:lvl w:ilvl="5">
      <w:start w:val="0"/>
      <w:numFmt w:val="bullet"/>
      <w:lvlText w:val="•"/>
      <w:lvlJc w:val="left"/>
      <w:pPr>
        <w:ind w:left="3920" w:hanging="241"/>
      </w:pPr>
      <w:rPr>
        <w:rFonts w:hint="default"/>
        <w:lang w:val="de-DE" w:eastAsia="en-US" w:bidi="ar-SA"/>
      </w:rPr>
    </w:lvl>
    <w:lvl w:ilvl="6">
      <w:start w:val="0"/>
      <w:numFmt w:val="bullet"/>
      <w:lvlText w:val="•"/>
      <w:lvlJc w:val="left"/>
      <w:pPr>
        <w:ind w:left="4572" w:hanging="241"/>
      </w:pPr>
      <w:rPr>
        <w:rFonts w:hint="default"/>
        <w:lang w:val="de-DE" w:eastAsia="en-US" w:bidi="ar-SA"/>
      </w:rPr>
    </w:lvl>
    <w:lvl w:ilvl="7">
      <w:start w:val="0"/>
      <w:numFmt w:val="bullet"/>
      <w:lvlText w:val="•"/>
      <w:lvlJc w:val="left"/>
      <w:pPr>
        <w:ind w:left="5224" w:hanging="241"/>
      </w:pPr>
      <w:rPr>
        <w:rFonts w:hint="default"/>
        <w:lang w:val="de-DE" w:eastAsia="en-US" w:bidi="ar-SA"/>
      </w:rPr>
    </w:lvl>
    <w:lvl w:ilvl="8">
      <w:start w:val="0"/>
      <w:numFmt w:val="bullet"/>
      <w:lvlText w:val="•"/>
      <w:lvlJc w:val="left"/>
      <w:pPr>
        <w:ind w:left="5876" w:hanging="241"/>
      </w:pPr>
      <w:rPr>
        <w:rFonts w:hint="default"/>
        <w:lang w:val="de-DE" w:eastAsia="en-US" w:bidi="ar-SA"/>
      </w:rPr>
    </w:lvl>
  </w:abstractNum>
  <w:abstractNum w:abstractNumId="292">
    <w:multiLevelType w:val="hybridMultilevel"/>
    <w:lvl w:ilvl="0">
      <w:start w:val="25"/>
      <w:numFmt w:val="upperRoman"/>
      <w:lvlText w:val="%1."/>
      <w:lvlJc w:val="left"/>
      <w:pPr>
        <w:ind w:left="3623" w:hanging="602"/>
        <w:jc w:val="right"/>
      </w:pPr>
      <w:rPr>
        <w:rFonts w:hint="default" w:ascii="Times New Roman" w:hAnsi="Times New Roman" w:eastAsia="Times New Roman" w:cs="Times New Roman"/>
        <w:w w:val="107"/>
        <w:sz w:val="21"/>
        <w:szCs w:val="21"/>
        <w:lang w:val="de-DE" w:eastAsia="en-US" w:bidi="ar-SA"/>
      </w:rPr>
    </w:lvl>
    <w:lvl w:ilvl="1">
      <w:start w:val="0"/>
      <w:numFmt w:val="bullet"/>
      <w:lvlText w:val="•"/>
      <w:lvlJc w:val="left"/>
      <w:pPr>
        <w:ind w:left="3976" w:hanging="602"/>
      </w:pPr>
      <w:rPr>
        <w:rFonts w:hint="default"/>
        <w:lang w:val="de-DE" w:eastAsia="en-US" w:bidi="ar-SA"/>
      </w:rPr>
    </w:lvl>
    <w:lvl w:ilvl="2">
      <w:start w:val="0"/>
      <w:numFmt w:val="bullet"/>
      <w:lvlText w:val="•"/>
      <w:lvlJc w:val="left"/>
      <w:pPr>
        <w:ind w:left="4332" w:hanging="602"/>
      </w:pPr>
      <w:rPr>
        <w:rFonts w:hint="default"/>
        <w:lang w:val="de-DE" w:eastAsia="en-US" w:bidi="ar-SA"/>
      </w:rPr>
    </w:lvl>
    <w:lvl w:ilvl="3">
      <w:start w:val="0"/>
      <w:numFmt w:val="bullet"/>
      <w:lvlText w:val="•"/>
      <w:lvlJc w:val="left"/>
      <w:pPr>
        <w:ind w:left="4688" w:hanging="602"/>
      </w:pPr>
      <w:rPr>
        <w:rFonts w:hint="default"/>
        <w:lang w:val="de-DE" w:eastAsia="en-US" w:bidi="ar-SA"/>
      </w:rPr>
    </w:lvl>
    <w:lvl w:ilvl="4">
      <w:start w:val="0"/>
      <w:numFmt w:val="bullet"/>
      <w:lvlText w:val="•"/>
      <w:lvlJc w:val="left"/>
      <w:pPr>
        <w:ind w:left="5044" w:hanging="602"/>
      </w:pPr>
      <w:rPr>
        <w:rFonts w:hint="default"/>
        <w:lang w:val="de-DE" w:eastAsia="en-US" w:bidi="ar-SA"/>
      </w:rPr>
    </w:lvl>
    <w:lvl w:ilvl="5">
      <w:start w:val="0"/>
      <w:numFmt w:val="bullet"/>
      <w:lvlText w:val="•"/>
      <w:lvlJc w:val="left"/>
      <w:pPr>
        <w:ind w:left="5400" w:hanging="602"/>
      </w:pPr>
      <w:rPr>
        <w:rFonts w:hint="default"/>
        <w:lang w:val="de-DE" w:eastAsia="en-US" w:bidi="ar-SA"/>
      </w:rPr>
    </w:lvl>
    <w:lvl w:ilvl="6">
      <w:start w:val="0"/>
      <w:numFmt w:val="bullet"/>
      <w:lvlText w:val="•"/>
      <w:lvlJc w:val="left"/>
      <w:pPr>
        <w:ind w:left="5756" w:hanging="602"/>
      </w:pPr>
      <w:rPr>
        <w:rFonts w:hint="default"/>
        <w:lang w:val="de-DE" w:eastAsia="en-US" w:bidi="ar-SA"/>
      </w:rPr>
    </w:lvl>
    <w:lvl w:ilvl="7">
      <w:start w:val="0"/>
      <w:numFmt w:val="bullet"/>
      <w:lvlText w:val="•"/>
      <w:lvlJc w:val="left"/>
      <w:pPr>
        <w:ind w:left="6112" w:hanging="602"/>
      </w:pPr>
      <w:rPr>
        <w:rFonts w:hint="default"/>
        <w:lang w:val="de-DE" w:eastAsia="en-US" w:bidi="ar-SA"/>
      </w:rPr>
    </w:lvl>
    <w:lvl w:ilvl="8">
      <w:start w:val="0"/>
      <w:numFmt w:val="bullet"/>
      <w:lvlText w:val="•"/>
      <w:lvlJc w:val="left"/>
      <w:pPr>
        <w:ind w:left="6468" w:hanging="602"/>
      </w:pPr>
      <w:rPr>
        <w:rFonts w:hint="default"/>
        <w:lang w:val="de-DE" w:eastAsia="en-US" w:bidi="ar-SA"/>
      </w:rPr>
    </w:lvl>
  </w:abstractNum>
  <w:abstractNum w:abstractNumId="291">
    <w:multiLevelType w:val="hybridMultilevel"/>
    <w:lvl w:ilvl="0">
      <w:start w:val="1"/>
      <w:numFmt w:val="decimal"/>
      <w:lvlText w:val="%1)"/>
      <w:lvlJc w:val="left"/>
      <w:pPr>
        <w:ind w:left="157" w:hanging="226"/>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12"/>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12"/>
      </w:pPr>
      <w:rPr>
        <w:rFonts w:hint="default"/>
        <w:lang w:val="de-DE" w:eastAsia="en-US" w:bidi="ar-SA"/>
      </w:rPr>
    </w:lvl>
    <w:lvl w:ilvl="3">
      <w:start w:val="0"/>
      <w:numFmt w:val="bullet"/>
      <w:lvlText w:val="•"/>
      <w:lvlJc w:val="left"/>
      <w:pPr>
        <w:ind w:left="2108" w:hanging="212"/>
      </w:pPr>
      <w:rPr>
        <w:rFonts w:hint="default"/>
        <w:lang w:val="de-DE" w:eastAsia="en-US" w:bidi="ar-SA"/>
      </w:rPr>
    </w:lvl>
    <w:lvl w:ilvl="4">
      <w:start w:val="0"/>
      <w:numFmt w:val="bullet"/>
      <w:lvlText w:val="•"/>
      <w:lvlJc w:val="left"/>
      <w:pPr>
        <w:ind w:left="2833" w:hanging="212"/>
      </w:pPr>
      <w:rPr>
        <w:rFonts w:hint="default"/>
        <w:lang w:val="de-DE" w:eastAsia="en-US" w:bidi="ar-SA"/>
      </w:rPr>
    </w:lvl>
    <w:lvl w:ilvl="5">
      <w:start w:val="0"/>
      <w:numFmt w:val="bullet"/>
      <w:lvlText w:val="•"/>
      <w:lvlJc w:val="left"/>
      <w:pPr>
        <w:ind w:left="3557" w:hanging="212"/>
      </w:pPr>
      <w:rPr>
        <w:rFonts w:hint="default"/>
        <w:lang w:val="de-DE" w:eastAsia="en-US" w:bidi="ar-SA"/>
      </w:rPr>
    </w:lvl>
    <w:lvl w:ilvl="6">
      <w:start w:val="0"/>
      <w:numFmt w:val="bullet"/>
      <w:lvlText w:val="•"/>
      <w:lvlJc w:val="left"/>
      <w:pPr>
        <w:ind w:left="4282" w:hanging="212"/>
      </w:pPr>
      <w:rPr>
        <w:rFonts w:hint="default"/>
        <w:lang w:val="de-DE" w:eastAsia="en-US" w:bidi="ar-SA"/>
      </w:rPr>
    </w:lvl>
    <w:lvl w:ilvl="7">
      <w:start w:val="0"/>
      <w:numFmt w:val="bullet"/>
      <w:lvlText w:val="•"/>
      <w:lvlJc w:val="left"/>
      <w:pPr>
        <w:ind w:left="5006" w:hanging="212"/>
      </w:pPr>
      <w:rPr>
        <w:rFonts w:hint="default"/>
        <w:lang w:val="de-DE" w:eastAsia="en-US" w:bidi="ar-SA"/>
      </w:rPr>
    </w:lvl>
    <w:lvl w:ilvl="8">
      <w:start w:val="0"/>
      <w:numFmt w:val="bullet"/>
      <w:lvlText w:val="•"/>
      <w:lvlJc w:val="left"/>
      <w:pPr>
        <w:ind w:left="5731" w:hanging="212"/>
      </w:pPr>
      <w:rPr>
        <w:rFonts w:hint="default"/>
        <w:lang w:val="de-DE" w:eastAsia="en-US" w:bidi="ar-SA"/>
      </w:rPr>
    </w:lvl>
  </w:abstractNum>
  <w:abstractNum w:abstractNumId="290">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289">
    <w:multiLevelType w:val="hybridMultilevel"/>
    <w:lvl w:ilvl="0">
      <w:start w:val="1"/>
      <w:numFmt w:val="decimal"/>
      <w:lvlText w:val="%1)"/>
      <w:lvlJc w:val="left"/>
      <w:pPr>
        <w:ind w:left="667" w:hanging="222"/>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2"/>
      </w:pPr>
      <w:rPr>
        <w:rFonts w:hint="default"/>
        <w:lang w:val="de-DE" w:eastAsia="en-US" w:bidi="ar-SA"/>
      </w:rPr>
    </w:lvl>
    <w:lvl w:ilvl="2">
      <w:start w:val="0"/>
      <w:numFmt w:val="bullet"/>
      <w:lvlText w:val="•"/>
      <w:lvlJc w:val="left"/>
      <w:pPr>
        <w:ind w:left="1964" w:hanging="222"/>
      </w:pPr>
      <w:rPr>
        <w:rFonts w:hint="default"/>
        <w:lang w:val="de-DE" w:eastAsia="en-US" w:bidi="ar-SA"/>
      </w:rPr>
    </w:lvl>
    <w:lvl w:ilvl="3">
      <w:start w:val="0"/>
      <w:numFmt w:val="bullet"/>
      <w:lvlText w:val="•"/>
      <w:lvlJc w:val="left"/>
      <w:pPr>
        <w:ind w:left="2616" w:hanging="222"/>
      </w:pPr>
      <w:rPr>
        <w:rFonts w:hint="default"/>
        <w:lang w:val="de-DE" w:eastAsia="en-US" w:bidi="ar-SA"/>
      </w:rPr>
    </w:lvl>
    <w:lvl w:ilvl="4">
      <w:start w:val="0"/>
      <w:numFmt w:val="bullet"/>
      <w:lvlText w:val="•"/>
      <w:lvlJc w:val="left"/>
      <w:pPr>
        <w:ind w:left="3268" w:hanging="222"/>
      </w:pPr>
      <w:rPr>
        <w:rFonts w:hint="default"/>
        <w:lang w:val="de-DE" w:eastAsia="en-US" w:bidi="ar-SA"/>
      </w:rPr>
    </w:lvl>
    <w:lvl w:ilvl="5">
      <w:start w:val="0"/>
      <w:numFmt w:val="bullet"/>
      <w:lvlText w:val="•"/>
      <w:lvlJc w:val="left"/>
      <w:pPr>
        <w:ind w:left="3920" w:hanging="222"/>
      </w:pPr>
      <w:rPr>
        <w:rFonts w:hint="default"/>
        <w:lang w:val="de-DE" w:eastAsia="en-US" w:bidi="ar-SA"/>
      </w:rPr>
    </w:lvl>
    <w:lvl w:ilvl="6">
      <w:start w:val="0"/>
      <w:numFmt w:val="bullet"/>
      <w:lvlText w:val="•"/>
      <w:lvlJc w:val="left"/>
      <w:pPr>
        <w:ind w:left="4572" w:hanging="222"/>
      </w:pPr>
      <w:rPr>
        <w:rFonts w:hint="default"/>
        <w:lang w:val="de-DE" w:eastAsia="en-US" w:bidi="ar-SA"/>
      </w:rPr>
    </w:lvl>
    <w:lvl w:ilvl="7">
      <w:start w:val="0"/>
      <w:numFmt w:val="bullet"/>
      <w:lvlText w:val="•"/>
      <w:lvlJc w:val="left"/>
      <w:pPr>
        <w:ind w:left="5224" w:hanging="222"/>
      </w:pPr>
      <w:rPr>
        <w:rFonts w:hint="default"/>
        <w:lang w:val="de-DE" w:eastAsia="en-US" w:bidi="ar-SA"/>
      </w:rPr>
    </w:lvl>
    <w:lvl w:ilvl="8">
      <w:start w:val="0"/>
      <w:numFmt w:val="bullet"/>
      <w:lvlText w:val="•"/>
      <w:lvlJc w:val="left"/>
      <w:pPr>
        <w:ind w:left="5876" w:hanging="222"/>
      </w:pPr>
      <w:rPr>
        <w:rFonts w:hint="default"/>
        <w:lang w:val="de-DE" w:eastAsia="en-US" w:bidi="ar-SA"/>
      </w:rPr>
    </w:lvl>
  </w:abstractNum>
  <w:abstractNum w:abstractNumId="288">
    <w:multiLevelType w:val="hybridMultilevel"/>
    <w:lvl w:ilvl="0">
      <w:start w:val="1"/>
      <w:numFmt w:val="decimal"/>
      <w:lvlText w:val="%1)"/>
      <w:lvlJc w:val="left"/>
      <w:pPr>
        <w:ind w:left="157" w:hanging="22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0"/>
      </w:pPr>
      <w:rPr>
        <w:rFonts w:hint="default"/>
        <w:lang w:val="de-DE" w:eastAsia="en-US" w:bidi="ar-SA"/>
      </w:rPr>
    </w:lvl>
    <w:lvl w:ilvl="2">
      <w:start w:val="0"/>
      <w:numFmt w:val="bullet"/>
      <w:lvlText w:val="•"/>
      <w:lvlJc w:val="left"/>
      <w:pPr>
        <w:ind w:left="1564" w:hanging="220"/>
      </w:pPr>
      <w:rPr>
        <w:rFonts w:hint="default"/>
        <w:lang w:val="de-DE" w:eastAsia="en-US" w:bidi="ar-SA"/>
      </w:rPr>
    </w:lvl>
    <w:lvl w:ilvl="3">
      <w:start w:val="0"/>
      <w:numFmt w:val="bullet"/>
      <w:lvlText w:val="•"/>
      <w:lvlJc w:val="left"/>
      <w:pPr>
        <w:ind w:left="2266" w:hanging="220"/>
      </w:pPr>
      <w:rPr>
        <w:rFonts w:hint="default"/>
        <w:lang w:val="de-DE" w:eastAsia="en-US" w:bidi="ar-SA"/>
      </w:rPr>
    </w:lvl>
    <w:lvl w:ilvl="4">
      <w:start w:val="0"/>
      <w:numFmt w:val="bullet"/>
      <w:lvlText w:val="•"/>
      <w:lvlJc w:val="left"/>
      <w:pPr>
        <w:ind w:left="2968" w:hanging="220"/>
      </w:pPr>
      <w:rPr>
        <w:rFonts w:hint="default"/>
        <w:lang w:val="de-DE" w:eastAsia="en-US" w:bidi="ar-SA"/>
      </w:rPr>
    </w:lvl>
    <w:lvl w:ilvl="5">
      <w:start w:val="0"/>
      <w:numFmt w:val="bullet"/>
      <w:lvlText w:val="•"/>
      <w:lvlJc w:val="left"/>
      <w:pPr>
        <w:ind w:left="3670" w:hanging="220"/>
      </w:pPr>
      <w:rPr>
        <w:rFonts w:hint="default"/>
        <w:lang w:val="de-DE" w:eastAsia="en-US" w:bidi="ar-SA"/>
      </w:rPr>
    </w:lvl>
    <w:lvl w:ilvl="6">
      <w:start w:val="0"/>
      <w:numFmt w:val="bullet"/>
      <w:lvlText w:val="•"/>
      <w:lvlJc w:val="left"/>
      <w:pPr>
        <w:ind w:left="4372" w:hanging="220"/>
      </w:pPr>
      <w:rPr>
        <w:rFonts w:hint="default"/>
        <w:lang w:val="de-DE" w:eastAsia="en-US" w:bidi="ar-SA"/>
      </w:rPr>
    </w:lvl>
    <w:lvl w:ilvl="7">
      <w:start w:val="0"/>
      <w:numFmt w:val="bullet"/>
      <w:lvlText w:val="•"/>
      <w:lvlJc w:val="left"/>
      <w:pPr>
        <w:ind w:left="5074" w:hanging="220"/>
      </w:pPr>
      <w:rPr>
        <w:rFonts w:hint="default"/>
        <w:lang w:val="de-DE" w:eastAsia="en-US" w:bidi="ar-SA"/>
      </w:rPr>
    </w:lvl>
    <w:lvl w:ilvl="8">
      <w:start w:val="0"/>
      <w:numFmt w:val="bullet"/>
      <w:lvlText w:val="•"/>
      <w:lvlJc w:val="left"/>
      <w:pPr>
        <w:ind w:left="5776" w:hanging="220"/>
      </w:pPr>
      <w:rPr>
        <w:rFonts w:hint="default"/>
        <w:lang w:val="de-DE" w:eastAsia="en-US" w:bidi="ar-SA"/>
      </w:rPr>
    </w:lvl>
  </w:abstractNum>
  <w:abstractNum w:abstractNumId="287">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286">
    <w:multiLevelType w:val="hybridMultilevel"/>
    <w:lvl w:ilvl="0">
      <w:start w:val="1"/>
      <w:numFmt w:val="decimal"/>
      <w:lvlText w:val="%1)"/>
      <w:lvlJc w:val="left"/>
      <w:pPr>
        <w:ind w:left="667" w:hanging="20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09"/>
      </w:pPr>
      <w:rPr>
        <w:rFonts w:hint="default"/>
        <w:lang w:val="de-DE" w:eastAsia="en-US" w:bidi="ar-SA"/>
      </w:rPr>
    </w:lvl>
    <w:lvl w:ilvl="2">
      <w:start w:val="0"/>
      <w:numFmt w:val="bullet"/>
      <w:lvlText w:val="•"/>
      <w:lvlJc w:val="left"/>
      <w:pPr>
        <w:ind w:left="1964" w:hanging="209"/>
      </w:pPr>
      <w:rPr>
        <w:rFonts w:hint="default"/>
        <w:lang w:val="de-DE" w:eastAsia="en-US" w:bidi="ar-SA"/>
      </w:rPr>
    </w:lvl>
    <w:lvl w:ilvl="3">
      <w:start w:val="0"/>
      <w:numFmt w:val="bullet"/>
      <w:lvlText w:val="•"/>
      <w:lvlJc w:val="left"/>
      <w:pPr>
        <w:ind w:left="2616" w:hanging="209"/>
      </w:pPr>
      <w:rPr>
        <w:rFonts w:hint="default"/>
        <w:lang w:val="de-DE" w:eastAsia="en-US" w:bidi="ar-SA"/>
      </w:rPr>
    </w:lvl>
    <w:lvl w:ilvl="4">
      <w:start w:val="0"/>
      <w:numFmt w:val="bullet"/>
      <w:lvlText w:val="•"/>
      <w:lvlJc w:val="left"/>
      <w:pPr>
        <w:ind w:left="3268" w:hanging="209"/>
      </w:pPr>
      <w:rPr>
        <w:rFonts w:hint="default"/>
        <w:lang w:val="de-DE" w:eastAsia="en-US" w:bidi="ar-SA"/>
      </w:rPr>
    </w:lvl>
    <w:lvl w:ilvl="5">
      <w:start w:val="0"/>
      <w:numFmt w:val="bullet"/>
      <w:lvlText w:val="•"/>
      <w:lvlJc w:val="left"/>
      <w:pPr>
        <w:ind w:left="3920" w:hanging="209"/>
      </w:pPr>
      <w:rPr>
        <w:rFonts w:hint="default"/>
        <w:lang w:val="de-DE" w:eastAsia="en-US" w:bidi="ar-SA"/>
      </w:rPr>
    </w:lvl>
    <w:lvl w:ilvl="6">
      <w:start w:val="0"/>
      <w:numFmt w:val="bullet"/>
      <w:lvlText w:val="•"/>
      <w:lvlJc w:val="left"/>
      <w:pPr>
        <w:ind w:left="4572" w:hanging="209"/>
      </w:pPr>
      <w:rPr>
        <w:rFonts w:hint="default"/>
        <w:lang w:val="de-DE" w:eastAsia="en-US" w:bidi="ar-SA"/>
      </w:rPr>
    </w:lvl>
    <w:lvl w:ilvl="7">
      <w:start w:val="0"/>
      <w:numFmt w:val="bullet"/>
      <w:lvlText w:val="•"/>
      <w:lvlJc w:val="left"/>
      <w:pPr>
        <w:ind w:left="5224" w:hanging="209"/>
      </w:pPr>
      <w:rPr>
        <w:rFonts w:hint="default"/>
        <w:lang w:val="de-DE" w:eastAsia="en-US" w:bidi="ar-SA"/>
      </w:rPr>
    </w:lvl>
    <w:lvl w:ilvl="8">
      <w:start w:val="0"/>
      <w:numFmt w:val="bullet"/>
      <w:lvlText w:val="•"/>
      <w:lvlJc w:val="left"/>
      <w:pPr>
        <w:ind w:left="5876" w:hanging="209"/>
      </w:pPr>
      <w:rPr>
        <w:rFonts w:hint="default"/>
        <w:lang w:val="de-DE" w:eastAsia="en-US" w:bidi="ar-SA"/>
      </w:rPr>
    </w:lvl>
  </w:abstractNum>
  <w:abstractNum w:abstractNumId="285">
    <w:multiLevelType w:val="hybridMultilevel"/>
    <w:lvl w:ilvl="0">
      <w:start w:val="1"/>
      <w:numFmt w:val="decimal"/>
      <w:lvlText w:val="%1)"/>
      <w:lvlJc w:val="left"/>
      <w:pPr>
        <w:ind w:left="157" w:hanging="232"/>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2"/>
      </w:pPr>
      <w:rPr>
        <w:rFonts w:hint="default"/>
        <w:lang w:val="de-DE" w:eastAsia="en-US" w:bidi="ar-SA"/>
      </w:rPr>
    </w:lvl>
    <w:lvl w:ilvl="2">
      <w:start w:val="0"/>
      <w:numFmt w:val="bullet"/>
      <w:lvlText w:val="•"/>
      <w:lvlJc w:val="left"/>
      <w:pPr>
        <w:ind w:left="1564" w:hanging="232"/>
      </w:pPr>
      <w:rPr>
        <w:rFonts w:hint="default"/>
        <w:lang w:val="de-DE" w:eastAsia="en-US" w:bidi="ar-SA"/>
      </w:rPr>
    </w:lvl>
    <w:lvl w:ilvl="3">
      <w:start w:val="0"/>
      <w:numFmt w:val="bullet"/>
      <w:lvlText w:val="•"/>
      <w:lvlJc w:val="left"/>
      <w:pPr>
        <w:ind w:left="2266" w:hanging="232"/>
      </w:pPr>
      <w:rPr>
        <w:rFonts w:hint="default"/>
        <w:lang w:val="de-DE" w:eastAsia="en-US" w:bidi="ar-SA"/>
      </w:rPr>
    </w:lvl>
    <w:lvl w:ilvl="4">
      <w:start w:val="0"/>
      <w:numFmt w:val="bullet"/>
      <w:lvlText w:val="•"/>
      <w:lvlJc w:val="left"/>
      <w:pPr>
        <w:ind w:left="2968" w:hanging="232"/>
      </w:pPr>
      <w:rPr>
        <w:rFonts w:hint="default"/>
        <w:lang w:val="de-DE" w:eastAsia="en-US" w:bidi="ar-SA"/>
      </w:rPr>
    </w:lvl>
    <w:lvl w:ilvl="5">
      <w:start w:val="0"/>
      <w:numFmt w:val="bullet"/>
      <w:lvlText w:val="•"/>
      <w:lvlJc w:val="left"/>
      <w:pPr>
        <w:ind w:left="3670" w:hanging="232"/>
      </w:pPr>
      <w:rPr>
        <w:rFonts w:hint="default"/>
        <w:lang w:val="de-DE" w:eastAsia="en-US" w:bidi="ar-SA"/>
      </w:rPr>
    </w:lvl>
    <w:lvl w:ilvl="6">
      <w:start w:val="0"/>
      <w:numFmt w:val="bullet"/>
      <w:lvlText w:val="•"/>
      <w:lvlJc w:val="left"/>
      <w:pPr>
        <w:ind w:left="4372" w:hanging="232"/>
      </w:pPr>
      <w:rPr>
        <w:rFonts w:hint="default"/>
        <w:lang w:val="de-DE" w:eastAsia="en-US" w:bidi="ar-SA"/>
      </w:rPr>
    </w:lvl>
    <w:lvl w:ilvl="7">
      <w:start w:val="0"/>
      <w:numFmt w:val="bullet"/>
      <w:lvlText w:val="•"/>
      <w:lvlJc w:val="left"/>
      <w:pPr>
        <w:ind w:left="5074" w:hanging="232"/>
      </w:pPr>
      <w:rPr>
        <w:rFonts w:hint="default"/>
        <w:lang w:val="de-DE" w:eastAsia="en-US" w:bidi="ar-SA"/>
      </w:rPr>
    </w:lvl>
    <w:lvl w:ilvl="8">
      <w:start w:val="0"/>
      <w:numFmt w:val="bullet"/>
      <w:lvlText w:val="•"/>
      <w:lvlJc w:val="left"/>
      <w:pPr>
        <w:ind w:left="5776" w:hanging="232"/>
      </w:pPr>
      <w:rPr>
        <w:rFonts w:hint="default"/>
        <w:lang w:val="de-DE" w:eastAsia="en-US" w:bidi="ar-SA"/>
      </w:rPr>
    </w:lvl>
  </w:abstractNum>
  <w:abstractNum w:abstractNumId="284">
    <w:multiLevelType w:val="hybridMultilevel"/>
    <w:lvl w:ilvl="0">
      <w:start w:val="1"/>
      <w:numFmt w:val="decimal"/>
      <w:lvlText w:val="%1)"/>
      <w:lvlJc w:val="left"/>
      <w:pPr>
        <w:ind w:left="667" w:hanging="230"/>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0"/>
      </w:pPr>
      <w:rPr>
        <w:rFonts w:hint="default"/>
        <w:lang w:val="de-DE" w:eastAsia="en-US" w:bidi="ar-SA"/>
      </w:rPr>
    </w:lvl>
    <w:lvl w:ilvl="2">
      <w:start w:val="0"/>
      <w:numFmt w:val="bullet"/>
      <w:lvlText w:val="•"/>
      <w:lvlJc w:val="left"/>
      <w:pPr>
        <w:ind w:left="1964" w:hanging="230"/>
      </w:pPr>
      <w:rPr>
        <w:rFonts w:hint="default"/>
        <w:lang w:val="de-DE" w:eastAsia="en-US" w:bidi="ar-SA"/>
      </w:rPr>
    </w:lvl>
    <w:lvl w:ilvl="3">
      <w:start w:val="0"/>
      <w:numFmt w:val="bullet"/>
      <w:lvlText w:val="•"/>
      <w:lvlJc w:val="left"/>
      <w:pPr>
        <w:ind w:left="2616" w:hanging="230"/>
      </w:pPr>
      <w:rPr>
        <w:rFonts w:hint="default"/>
        <w:lang w:val="de-DE" w:eastAsia="en-US" w:bidi="ar-SA"/>
      </w:rPr>
    </w:lvl>
    <w:lvl w:ilvl="4">
      <w:start w:val="0"/>
      <w:numFmt w:val="bullet"/>
      <w:lvlText w:val="•"/>
      <w:lvlJc w:val="left"/>
      <w:pPr>
        <w:ind w:left="3268" w:hanging="230"/>
      </w:pPr>
      <w:rPr>
        <w:rFonts w:hint="default"/>
        <w:lang w:val="de-DE" w:eastAsia="en-US" w:bidi="ar-SA"/>
      </w:rPr>
    </w:lvl>
    <w:lvl w:ilvl="5">
      <w:start w:val="0"/>
      <w:numFmt w:val="bullet"/>
      <w:lvlText w:val="•"/>
      <w:lvlJc w:val="left"/>
      <w:pPr>
        <w:ind w:left="3920" w:hanging="230"/>
      </w:pPr>
      <w:rPr>
        <w:rFonts w:hint="default"/>
        <w:lang w:val="de-DE" w:eastAsia="en-US" w:bidi="ar-SA"/>
      </w:rPr>
    </w:lvl>
    <w:lvl w:ilvl="6">
      <w:start w:val="0"/>
      <w:numFmt w:val="bullet"/>
      <w:lvlText w:val="•"/>
      <w:lvlJc w:val="left"/>
      <w:pPr>
        <w:ind w:left="4572" w:hanging="230"/>
      </w:pPr>
      <w:rPr>
        <w:rFonts w:hint="default"/>
        <w:lang w:val="de-DE" w:eastAsia="en-US" w:bidi="ar-SA"/>
      </w:rPr>
    </w:lvl>
    <w:lvl w:ilvl="7">
      <w:start w:val="0"/>
      <w:numFmt w:val="bullet"/>
      <w:lvlText w:val="•"/>
      <w:lvlJc w:val="left"/>
      <w:pPr>
        <w:ind w:left="5224" w:hanging="230"/>
      </w:pPr>
      <w:rPr>
        <w:rFonts w:hint="default"/>
        <w:lang w:val="de-DE" w:eastAsia="en-US" w:bidi="ar-SA"/>
      </w:rPr>
    </w:lvl>
    <w:lvl w:ilvl="8">
      <w:start w:val="0"/>
      <w:numFmt w:val="bullet"/>
      <w:lvlText w:val="•"/>
      <w:lvlJc w:val="left"/>
      <w:pPr>
        <w:ind w:left="5876" w:hanging="230"/>
      </w:pPr>
      <w:rPr>
        <w:rFonts w:hint="default"/>
        <w:lang w:val="de-DE" w:eastAsia="en-US" w:bidi="ar-SA"/>
      </w:rPr>
    </w:lvl>
  </w:abstractNum>
  <w:abstractNum w:abstractNumId="283">
    <w:multiLevelType w:val="hybridMultilevel"/>
    <w:lvl w:ilvl="0">
      <w:start w:val="1"/>
      <w:numFmt w:val="decimal"/>
      <w:lvlText w:val="%1)"/>
      <w:lvlJc w:val="left"/>
      <w:pPr>
        <w:ind w:left="667" w:hanging="260"/>
        <w:jc w:val="left"/>
      </w:pPr>
      <w:rPr>
        <w:rFonts w:hint="default" w:ascii="Times New Roman" w:hAnsi="Times New Roman" w:eastAsia="Times New Roman" w:cs="Times New Roman"/>
        <w:spacing w:val="-12"/>
        <w:w w:val="99"/>
        <w:sz w:val="20"/>
        <w:szCs w:val="20"/>
        <w:lang w:val="de-DE" w:eastAsia="en-US" w:bidi="ar-SA"/>
      </w:rPr>
    </w:lvl>
    <w:lvl w:ilvl="1">
      <w:start w:val="0"/>
      <w:numFmt w:val="bullet"/>
      <w:lvlText w:val="•"/>
      <w:lvlJc w:val="left"/>
      <w:pPr>
        <w:ind w:left="1312" w:hanging="260"/>
      </w:pPr>
      <w:rPr>
        <w:rFonts w:hint="default"/>
        <w:lang w:val="de-DE" w:eastAsia="en-US" w:bidi="ar-SA"/>
      </w:rPr>
    </w:lvl>
    <w:lvl w:ilvl="2">
      <w:start w:val="0"/>
      <w:numFmt w:val="bullet"/>
      <w:lvlText w:val="•"/>
      <w:lvlJc w:val="left"/>
      <w:pPr>
        <w:ind w:left="1964" w:hanging="260"/>
      </w:pPr>
      <w:rPr>
        <w:rFonts w:hint="default"/>
        <w:lang w:val="de-DE" w:eastAsia="en-US" w:bidi="ar-SA"/>
      </w:rPr>
    </w:lvl>
    <w:lvl w:ilvl="3">
      <w:start w:val="0"/>
      <w:numFmt w:val="bullet"/>
      <w:lvlText w:val="•"/>
      <w:lvlJc w:val="left"/>
      <w:pPr>
        <w:ind w:left="2616" w:hanging="260"/>
      </w:pPr>
      <w:rPr>
        <w:rFonts w:hint="default"/>
        <w:lang w:val="de-DE" w:eastAsia="en-US" w:bidi="ar-SA"/>
      </w:rPr>
    </w:lvl>
    <w:lvl w:ilvl="4">
      <w:start w:val="0"/>
      <w:numFmt w:val="bullet"/>
      <w:lvlText w:val="•"/>
      <w:lvlJc w:val="left"/>
      <w:pPr>
        <w:ind w:left="3268" w:hanging="260"/>
      </w:pPr>
      <w:rPr>
        <w:rFonts w:hint="default"/>
        <w:lang w:val="de-DE" w:eastAsia="en-US" w:bidi="ar-SA"/>
      </w:rPr>
    </w:lvl>
    <w:lvl w:ilvl="5">
      <w:start w:val="0"/>
      <w:numFmt w:val="bullet"/>
      <w:lvlText w:val="•"/>
      <w:lvlJc w:val="left"/>
      <w:pPr>
        <w:ind w:left="3920" w:hanging="260"/>
      </w:pPr>
      <w:rPr>
        <w:rFonts w:hint="default"/>
        <w:lang w:val="de-DE" w:eastAsia="en-US" w:bidi="ar-SA"/>
      </w:rPr>
    </w:lvl>
    <w:lvl w:ilvl="6">
      <w:start w:val="0"/>
      <w:numFmt w:val="bullet"/>
      <w:lvlText w:val="•"/>
      <w:lvlJc w:val="left"/>
      <w:pPr>
        <w:ind w:left="4572" w:hanging="260"/>
      </w:pPr>
      <w:rPr>
        <w:rFonts w:hint="default"/>
        <w:lang w:val="de-DE" w:eastAsia="en-US" w:bidi="ar-SA"/>
      </w:rPr>
    </w:lvl>
    <w:lvl w:ilvl="7">
      <w:start w:val="0"/>
      <w:numFmt w:val="bullet"/>
      <w:lvlText w:val="•"/>
      <w:lvlJc w:val="left"/>
      <w:pPr>
        <w:ind w:left="5224" w:hanging="260"/>
      </w:pPr>
      <w:rPr>
        <w:rFonts w:hint="default"/>
        <w:lang w:val="de-DE" w:eastAsia="en-US" w:bidi="ar-SA"/>
      </w:rPr>
    </w:lvl>
    <w:lvl w:ilvl="8">
      <w:start w:val="0"/>
      <w:numFmt w:val="bullet"/>
      <w:lvlText w:val="•"/>
      <w:lvlJc w:val="left"/>
      <w:pPr>
        <w:ind w:left="5876" w:hanging="260"/>
      </w:pPr>
      <w:rPr>
        <w:rFonts w:hint="default"/>
        <w:lang w:val="de-DE" w:eastAsia="en-US" w:bidi="ar-SA"/>
      </w:rPr>
    </w:lvl>
  </w:abstractNum>
  <w:abstractNum w:abstractNumId="282">
    <w:multiLevelType w:val="hybridMultilevel"/>
    <w:lvl w:ilvl="0">
      <w:start w:val="1"/>
      <w:numFmt w:val="decimal"/>
      <w:lvlText w:val="%1)"/>
      <w:lvlJc w:val="left"/>
      <w:pPr>
        <w:ind w:left="667" w:hanging="23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9"/>
      </w:pPr>
      <w:rPr>
        <w:rFonts w:hint="default"/>
        <w:lang w:val="de-DE" w:eastAsia="en-US" w:bidi="ar-SA"/>
      </w:rPr>
    </w:lvl>
    <w:lvl w:ilvl="2">
      <w:start w:val="0"/>
      <w:numFmt w:val="bullet"/>
      <w:lvlText w:val="•"/>
      <w:lvlJc w:val="left"/>
      <w:pPr>
        <w:ind w:left="1964" w:hanging="239"/>
      </w:pPr>
      <w:rPr>
        <w:rFonts w:hint="default"/>
        <w:lang w:val="de-DE" w:eastAsia="en-US" w:bidi="ar-SA"/>
      </w:rPr>
    </w:lvl>
    <w:lvl w:ilvl="3">
      <w:start w:val="0"/>
      <w:numFmt w:val="bullet"/>
      <w:lvlText w:val="•"/>
      <w:lvlJc w:val="left"/>
      <w:pPr>
        <w:ind w:left="2616" w:hanging="239"/>
      </w:pPr>
      <w:rPr>
        <w:rFonts w:hint="default"/>
        <w:lang w:val="de-DE" w:eastAsia="en-US" w:bidi="ar-SA"/>
      </w:rPr>
    </w:lvl>
    <w:lvl w:ilvl="4">
      <w:start w:val="0"/>
      <w:numFmt w:val="bullet"/>
      <w:lvlText w:val="•"/>
      <w:lvlJc w:val="left"/>
      <w:pPr>
        <w:ind w:left="3268" w:hanging="239"/>
      </w:pPr>
      <w:rPr>
        <w:rFonts w:hint="default"/>
        <w:lang w:val="de-DE" w:eastAsia="en-US" w:bidi="ar-SA"/>
      </w:rPr>
    </w:lvl>
    <w:lvl w:ilvl="5">
      <w:start w:val="0"/>
      <w:numFmt w:val="bullet"/>
      <w:lvlText w:val="•"/>
      <w:lvlJc w:val="left"/>
      <w:pPr>
        <w:ind w:left="3920" w:hanging="239"/>
      </w:pPr>
      <w:rPr>
        <w:rFonts w:hint="default"/>
        <w:lang w:val="de-DE" w:eastAsia="en-US" w:bidi="ar-SA"/>
      </w:rPr>
    </w:lvl>
    <w:lvl w:ilvl="6">
      <w:start w:val="0"/>
      <w:numFmt w:val="bullet"/>
      <w:lvlText w:val="•"/>
      <w:lvlJc w:val="left"/>
      <w:pPr>
        <w:ind w:left="4572" w:hanging="239"/>
      </w:pPr>
      <w:rPr>
        <w:rFonts w:hint="default"/>
        <w:lang w:val="de-DE" w:eastAsia="en-US" w:bidi="ar-SA"/>
      </w:rPr>
    </w:lvl>
    <w:lvl w:ilvl="7">
      <w:start w:val="0"/>
      <w:numFmt w:val="bullet"/>
      <w:lvlText w:val="•"/>
      <w:lvlJc w:val="left"/>
      <w:pPr>
        <w:ind w:left="5224" w:hanging="239"/>
      </w:pPr>
      <w:rPr>
        <w:rFonts w:hint="default"/>
        <w:lang w:val="de-DE" w:eastAsia="en-US" w:bidi="ar-SA"/>
      </w:rPr>
    </w:lvl>
    <w:lvl w:ilvl="8">
      <w:start w:val="0"/>
      <w:numFmt w:val="bullet"/>
      <w:lvlText w:val="•"/>
      <w:lvlJc w:val="left"/>
      <w:pPr>
        <w:ind w:left="5876" w:hanging="239"/>
      </w:pPr>
      <w:rPr>
        <w:rFonts w:hint="default"/>
        <w:lang w:val="de-DE" w:eastAsia="en-US" w:bidi="ar-SA"/>
      </w:rPr>
    </w:lvl>
  </w:abstractNum>
  <w:abstractNum w:abstractNumId="281">
    <w:multiLevelType w:val="hybridMultilevel"/>
    <w:lvl w:ilvl="0">
      <w:start w:val="1"/>
      <w:numFmt w:val="decimal"/>
      <w:lvlText w:val="%1)"/>
      <w:lvlJc w:val="left"/>
      <w:pPr>
        <w:ind w:left="157" w:hanging="281"/>
        <w:jc w:val="right"/>
      </w:pPr>
      <w:rPr>
        <w:rFonts w:hint="default" w:ascii="Times New Roman" w:hAnsi="Times New Roman" w:eastAsia="Times New Roman" w:cs="Times New Roman"/>
        <w:spacing w:val="-5"/>
        <w:w w:val="99"/>
        <w:sz w:val="20"/>
        <w:szCs w:val="20"/>
        <w:lang w:val="de-DE" w:eastAsia="en-US" w:bidi="ar-SA"/>
      </w:rPr>
    </w:lvl>
    <w:lvl w:ilvl="1">
      <w:start w:val="0"/>
      <w:numFmt w:val="bullet"/>
      <w:lvlText w:val="•"/>
      <w:lvlJc w:val="left"/>
      <w:pPr>
        <w:ind w:left="862" w:hanging="281"/>
      </w:pPr>
      <w:rPr>
        <w:rFonts w:hint="default"/>
        <w:lang w:val="de-DE" w:eastAsia="en-US" w:bidi="ar-SA"/>
      </w:rPr>
    </w:lvl>
    <w:lvl w:ilvl="2">
      <w:start w:val="0"/>
      <w:numFmt w:val="bullet"/>
      <w:lvlText w:val="•"/>
      <w:lvlJc w:val="left"/>
      <w:pPr>
        <w:ind w:left="1564" w:hanging="281"/>
      </w:pPr>
      <w:rPr>
        <w:rFonts w:hint="default"/>
        <w:lang w:val="de-DE" w:eastAsia="en-US" w:bidi="ar-SA"/>
      </w:rPr>
    </w:lvl>
    <w:lvl w:ilvl="3">
      <w:start w:val="0"/>
      <w:numFmt w:val="bullet"/>
      <w:lvlText w:val="•"/>
      <w:lvlJc w:val="left"/>
      <w:pPr>
        <w:ind w:left="2266" w:hanging="281"/>
      </w:pPr>
      <w:rPr>
        <w:rFonts w:hint="default"/>
        <w:lang w:val="de-DE" w:eastAsia="en-US" w:bidi="ar-SA"/>
      </w:rPr>
    </w:lvl>
    <w:lvl w:ilvl="4">
      <w:start w:val="0"/>
      <w:numFmt w:val="bullet"/>
      <w:lvlText w:val="•"/>
      <w:lvlJc w:val="left"/>
      <w:pPr>
        <w:ind w:left="2968" w:hanging="281"/>
      </w:pPr>
      <w:rPr>
        <w:rFonts w:hint="default"/>
        <w:lang w:val="de-DE" w:eastAsia="en-US" w:bidi="ar-SA"/>
      </w:rPr>
    </w:lvl>
    <w:lvl w:ilvl="5">
      <w:start w:val="0"/>
      <w:numFmt w:val="bullet"/>
      <w:lvlText w:val="•"/>
      <w:lvlJc w:val="left"/>
      <w:pPr>
        <w:ind w:left="3670" w:hanging="281"/>
      </w:pPr>
      <w:rPr>
        <w:rFonts w:hint="default"/>
        <w:lang w:val="de-DE" w:eastAsia="en-US" w:bidi="ar-SA"/>
      </w:rPr>
    </w:lvl>
    <w:lvl w:ilvl="6">
      <w:start w:val="0"/>
      <w:numFmt w:val="bullet"/>
      <w:lvlText w:val="•"/>
      <w:lvlJc w:val="left"/>
      <w:pPr>
        <w:ind w:left="4372" w:hanging="281"/>
      </w:pPr>
      <w:rPr>
        <w:rFonts w:hint="default"/>
        <w:lang w:val="de-DE" w:eastAsia="en-US" w:bidi="ar-SA"/>
      </w:rPr>
    </w:lvl>
    <w:lvl w:ilvl="7">
      <w:start w:val="0"/>
      <w:numFmt w:val="bullet"/>
      <w:lvlText w:val="•"/>
      <w:lvlJc w:val="left"/>
      <w:pPr>
        <w:ind w:left="5074" w:hanging="281"/>
      </w:pPr>
      <w:rPr>
        <w:rFonts w:hint="default"/>
        <w:lang w:val="de-DE" w:eastAsia="en-US" w:bidi="ar-SA"/>
      </w:rPr>
    </w:lvl>
    <w:lvl w:ilvl="8">
      <w:start w:val="0"/>
      <w:numFmt w:val="bullet"/>
      <w:lvlText w:val="•"/>
      <w:lvlJc w:val="left"/>
      <w:pPr>
        <w:ind w:left="5776" w:hanging="281"/>
      </w:pPr>
      <w:rPr>
        <w:rFonts w:hint="default"/>
        <w:lang w:val="de-DE" w:eastAsia="en-US" w:bidi="ar-SA"/>
      </w:rPr>
    </w:lvl>
  </w:abstractNum>
  <w:abstractNum w:abstractNumId="280">
    <w:multiLevelType w:val="hybridMultilevel"/>
    <w:lvl w:ilvl="0">
      <w:start w:val="1"/>
      <w:numFmt w:val="decimal"/>
      <w:lvlText w:val="%1."/>
      <w:lvlJc w:val="left"/>
      <w:pPr>
        <w:ind w:left="950" w:hanging="195"/>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195"/>
      </w:pPr>
      <w:rPr>
        <w:rFonts w:hint="default"/>
        <w:lang w:val="de-DE" w:eastAsia="en-US" w:bidi="ar-SA"/>
      </w:rPr>
    </w:lvl>
    <w:lvl w:ilvl="2">
      <w:start w:val="0"/>
      <w:numFmt w:val="bullet"/>
      <w:lvlText w:val="•"/>
      <w:lvlJc w:val="left"/>
      <w:pPr>
        <w:ind w:left="2204" w:hanging="195"/>
      </w:pPr>
      <w:rPr>
        <w:rFonts w:hint="default"/>
        <w:lang w:val="de-DE" w:eastAsia="en-US" w:bidi="ar-SA"/>
      </w:rPr>
    </w:lvl>
    <w:lvl w:ilvl="3">
      <w:start w:val="0"/>
      <w:numFmt w:val="bullet"/>
      <w:lvlText w:val="•"/>
      <w:lvlJc w:val="left"/>
      <w:pPr>
        <w:ind w:left="2826" w:hanging="195"/>
      </w:pPr>
      <w:rPr>
        <w:rFonts w:hint="default"/>
        <w:lang w:val="de-DE" w:eastAsia="en-US" w:bidi="ar-SA"/>
      </w:rPr>
    </w:lvl>
    <w:lvl w:ilvl="4">
      <w:start w:val="0"/>
      <w:numFmt w:val="bullet"/>
      <w:lvlText w:val="•"/>
      <w:lvlJc w:val="left"/>
      <w:pPr>
        <w:ind w:left="3448" w:hanging="195"/>
      </w:pPr>
      <w:rPr>
        <w:rFonts w:hint="default"/>
        <w:lang w:val="de-DE" w:eastAsia="en-US" w:bidi="ar-SA"/>
      </w:rPr>
    </w:lvl>
    <w:lvl w:ilvl="5">
      <w:start w:val="0"/>
      <w:numFmt w:val="bullet"/>
      <w:lvlText w:val="•"/>
      <w:lvlJc w:val="left"/>
      <w:pPr>
        <w:ind w:left="4070" w:hanging="195"/>
      </w:pPr>
      <w:rPr>
        <w:rFonts w:hint="default"/>
        <w:lang w:val="de-DE" w:eastAsia="en-US" w:bidi="ar-SA"/>
      </w:rPr>
    </w:lvl>
    <w:lvl w:ilvl="6">
      <w:start w:val="0"/>
      <w:numFmt w:val="bullet"/>
      <w:lvlText w:val="•"/>
      <w:lvlJc w:val="left"/>
      <w:pPr>
        <w:ind w:left="4692" w:hanging="195"/>
      </w:pPr>
      <w:rPr>
        <w:rFonts w:hint="default"/>
        <w:lang w:val="de-DE" w:eastAsia="en-US" w:bidi="ar-SA"/>
      </w:rPr>
    </w:lvl>
    <w:lvl w:ilvl="7">
      <w:start w:val="0"/>
      <w:numFmt w:val="bullet"/>
      <w:lvlText w:val="•"/>
      <w:lvlJc w:val="left"/>
      <w:pPr>
        <w:ind w:left="5314" w:hanging="195"/>
      </w:pPr>
      <w:rPr>
        <w:rFonts w:hint="default"/>
        <w:lang w:val="de-DE" w:eastAsia="en-US" w:bidi="ar-SA"/>
      </w:rPr>
    </w:lvl>
    <w:lvl w:ilvl="8">
      <w:start w:val="0"/>
      <w:numFmt w:val="bullet"/>
      <w:lvlText w:val="•"/>
      <w:lvlJc w:val="left"/>
      <w:pPr>
        <w:ind w:left="5936" w:hanging="195"/>
      </w:pPr>
      <w:rPr>
        <w:rFonts w:hint="default"/>
        <w:lang w:val="de-DE" w:eastAsia="en-US" w:bidi="ar-SA"/>
      </w:rPr>
    </w:lvl>
  </w:abstractNum>
  <w:abstractNum w:abstractNumId="279">
    <w:multiLevelType w:val="hybridMultilevel"/>
    <w:lvl w:ilvl="0">
      <w:start w:val="1"/>
      <w:numFmt w:val="decimal"/>
      <w:lvlText w:val="%1)"/>
      <w:lvlJc w:val="left"/>
      <w:pPr>
        <w:ind w:left="157" w:hanging="214"/>
        <w:jc w:val="left"/>
      </w:pPr>
      <w:rPr>
        <w:rFonts w:hint="default" w:ascii="Times New Roman" w:hAnsi="Times New Roman" w:eastAsia="Times New Roman" w:cs="Times New Roman"/>
        <w:w w:val="99"/>
        <w:sz w:val="20"/>
        <w:szCs w:val="20"/>
        <w:lang w:val="de-DE" w:eastAsia="en-US" w:bidi="ar-SA"/>
      </w:rPr>
    </w:lvl>
    <w:lvl w:ilvl="1">
      <w:start w:val="1"/>
      <w:numFmt w:val="upperRoman"/>
      <w:lvlText w:val="%2."/>
      <w:lvlJc w:val="left"/>
      <w:pPr>
        <w:ind w:left="3261" w:hanging="178"/>
        <w:jc w:val="right"/>
      </w:pPr>
      <w:rPr>
        <w:rFonts w:hint="default" w:ascii="Times New Roman" w:hAnsi="Times New Roman" w:eastAsia="Times New Roman" w:cs="Times New Roman"/>
        <w:b/>
        <w:bCs/>
        <w:w w:val="99"/>
        <w:sz w:val="20"/>
        <w:szCs w:val="20"/>
        <w:lang w:val="de-DE" w:eastAsia="en-US" w:bidi="ar-SA"/>
      </w:rPr>
    </w:lvl>
    <w:lvl w:ilvl="2">
      <w:start w:val="1"/>
      <w:numFmt w:val="decimal"/>
      <w:lvlText w:val="%3)"/>
      <w:lvlJc w:val="left"/>
      <w:pPr>
        <w:ind w:left="667" w:hanging="229"/>
        <w:jc w:val="right"/>
      </w:pPr>
      <w:rPr>
        <w:rFonts w:hint="default" w:ascii="Times New Roman" w:hAnsi="Times New Roman" w:eastAsia="Times New Roman" w:cs="Times New Roman"/>
        <w:w w:val="99"/>
        <w:sz w:val="20"/>
        <w:szCs w:val="20"/>
        <w:lang w:val="de-DE" w:eastAsia="en-US" w:bidi="ar-SA"/>
      </w:rPr>
    </w:lvl>
    <w:lvl w:ilvl="3">
      <w:start w:val="0"/>
      <w:numFmt w:val="bullet"/>
      <w:lvlText w:val="•"/>
      <w:lvlJc w:val="left"/>
      <w:pPr>
        <w:ind w:left="3750" w:hanging="229"/>
      </w:pPr>
      <w:rPr>
        <w:rFonts w:hint="default"/>
        <w:lang w:val="de-DE" w:eastAsia="en-US" w:bidi="ar-SA"/>
      </w:rPr>
    </w:lvl>
    <w:lvl w:ilvl="4">
      <w:start w:val="0"/>
      <w:numFmt w:val="bullet"/>
      <w:lvlText w:val="•"/>
      <w:lvlJc w:val="left"/>
      <w:pPr>
        <w:ind w:left="4240" w:hanging="229"/>
      </w:pPr>
      <w:rPr>
        <w:rFonts w:hint="default"/>
        <w:lang w:val="de-DE" w:eastAsia="en-US" w:bidi="ar-SA"/>
      </w:rPr>
    </w:lvl>
    <w:lvl w:ilvl="5">
      <w:start w:val="0"/>
      <w:numFmt w:val="bullet"/>
      <w:lvlText w:val="•"/>
      <w:lvlJc w:val="left"/>
      <w:pPr>
        <w:ind w:left="4730" w:hanging="229"/>
      </w:pPr>
      <w:rPr>
        <w:rFonts w:hint="default"/>
        <w:lang w:val="de-DE" w:eastAsia="en-US" w:bidi="ar-SA"/>
      </w:rPr>
    </w:lvl>
    <w:lvl w:ilvl="6">
      <w:start w:val="0"/>
      <w:numFmt w:val="bullet"/>
      <w:lvlText w:val="•"/>
      <w:lvlJc w:val="left"/>
      <w:pPr>
        <w:ind w:left="5220" w:hanging="229"/>
      </w:pPr>
      <w:rPr>
        <w:rFonts w:hint="default"/>
        <w:lang w:val="de-DE" w:eastAsia="en-US" w:bidi="ar-SA"/>
      </w:rPr>
    </w:lvl>
    <w:lvl w:ilvl="7">
      <w:start w:val="0"/>
      <w:numFmt w:val="bullet"/>
      <w:lvlText w:val="•"/>
      <w:lvlJc w:val="left"/>
      <w:pPr>
        <w:ind w:left="5710" w:hanging="229"/>
      </w:pPr>
      <w:rPr>
        <w:rFonts w:hint="default"/>
        <w:lang w:val="de-DE" w:eastAsia="en-US" w:bidi="ar-SA"/>
      </w:rPr>
    </w:lvl>
    <w:lvl w:ilvl="8">
      <w:start w:val="0"/>
      <w:numFmt w:val="bullet"/>
      <w:lvlText w:val="•"/>
      <w:lvlJc w:val="left"/>
      <w:pPr>
        <w:ind w:left="6200" w:hanging="229"/>
      </w:pPr>
      <w:rPr>
        <w:rFonts w:hint="default"/>
        <w:lang w:val="de-DE" w:eastAsia="en-US" w:bidi="ar-SA"/>
      </w:rPr>
    </w:lvl>
  </w:abstractNum>
  <w:abstractNum w:abstractNumId="278">
    <w:multiLevelType w:val="hybridMultilevel"/>
    <w:lvl w:ilvl="0">
      <w:start w:val="1"/>
      <w:numFmt w:val="decimal"/>
      <w:lvlText w:val="%1)"/>
      <w:lvlJc w:val="left"/>
      <w:pPr>
        <w:ind w:left="157" w:hanging="22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8"/>
      </w:pPr>
      <w:rPr>
        <w:rFonts w:hint="default"/>
        <w:lang w:val="de-DE" w:eastAsia="en-US" w:bidi="ar-SA"/>
      </w:rPr>
    </w:lvl>
    <w:lvl w:ilvl="2">
      <w:start w:val="0"/>
      <w:numFmt w:val="bullet"/>
      <w:lvlText w:val="•"/>
      <w:lvlJc w:val="left"/>
      <w:pPr>
        <w:ind w:left="1564" w:hanging="228"/>
      </w:pPr>
      <w:rPr>
        <w:rFonts w:hint="default"/>
        <w:lang w:val="de-DE" w:eastAsia="en-US" w:bidi="ar-SA"/>
      </w:rPr>
    </w:lvl>
    <w:lvl w:ilvl="3">
      <w:start w:val="0"/>
      <w:numFmt w:val="bullet"/>
      <w:lvlText w:val="•"/>
      <w:lvlJc w:val="left"/>
      <w:pPr>
        <w:ind w:left="2266" w:hanging="228"/>
      </w:pPr>
      <w:rPr>
        <w:rFonts w:hint="default"/>
        <w:lang w:val="de-DE" w:eastAsia="en-US" w:bidi="ar-SA"/>
      </w:rPr>
    </w:lvl>
    <w:lvl w:ilvl="4">
      <w:start w:val="0"/>
      <w:numFmt w:val="bullet"/>
      <w:lvlText w:val="•"/>
      <w:lvlJc w:val="left"/>
      <w:pPr>
        <w:ind w:left="2968" w:hanging="228"/>
      </w:pPr>
      <w:rPr>
        <w:rFonts w:hint="default"/>
        <w:lang w:val="de-DE" w:eastAsia="en-US" w:bidi="ar-SA"/>
      </w:rPr>
    </w:lvl>
    <w:lvl w:ilvl="5">
      <w:start w:val="0"/>
      <w:numFmt w:val="bullet"/>
      <w:lvlText w:val="•"/>
      <w:lvlJc w:val="left"/>
      <w:pPr>
        <w:ind w:left="3670" w:hanging="228"/>
      </w:pPr>
      <w:rPr>
        <w:rFonts w:hint="default"/>
        <w:lang w:val="de-DE" w:eastAsia="en-US" w:bidi="ar-SA"/>
      </w:rPr>
    </w:lvl>
    <w:lvl w:ilvl="6">
      <w:start w:val="0"/>
      <w:numFmt w:val="bullet"/>
      <w:lvlText w:val="•"/>
      <w:lvlJc w:val="left"/>
      <w:pPr>
        <w:ind w:left="4372" w:hanging="228"/>
      </w:pPr>
      <w:rPr>
        <w:rFonts w:hint="default"/>
        <w:lang w:val="de-DE" w:eastAsia="en-US" w:bidi="ar-SA"/>
      </w:rPr>
    </w:lvl>
    <w:lvl w:ilvl="7">
      <w:start w:val="0"/>
      <w:numFmt w:val="bullet"/>
      <w:lvlText w:val="•"/>
      <w:lvlJc w:val="left"/>
      <w:pPr>
        <w:ind w:left="5074" w:hanging="228"/>
      </w:pPr>
      <w:rPr>
        <w:rFonts w:hint="default"/>
        <w:lang w:val="de-DE" w:eastAsia="en-US" w:bidi="ar-SA"/>
      </w:rPr>
    </w:lvl>
    <w:lvl w:ilvl="8">
      <w:start w:val="0"/>
      <w:numFmt w:val="bullet"/>
      <w:lvlText w:val="•"/>
      <w:lvlJc w:val="left"/>
      <w:pPr>
        <w:ind w:left="5776" w:hanging="228"/>
      </w:pPr>
      <w:rPr>
        <w:rFonts w:hint="default"/>
        <w:lang w:val="de-DE" w:eastAsia="en-US" w:bidi="ar-SA"/>
      </w:rPr>
    </w:lvl>
  </w:abstractNum>
  <w:abstractNum w:abstractNumId="277">
    <w:multiLevelType w:val="hybridMultilevel"/>
    <w:lvl w:ilvl="0">
      <w:start w:val="1"/>
      <w:numFmt w:val="decimal"/>
      <w:lvlText w:val="%1."/>
      <w:lvlJc w:val="left"/>
      <w:pPr>
        <w:ind w:left="950" w:hanging="249"/>
        <w:jc w:val="right"/>
      </w:pPr>
      <w:rPr>
        <w:rFonts w:hint="default" w:ascii="Times New Roman" w:hAnsi="Times New Roman" w:eastAsia="Times New Roman" w:cs="Times New Roman"/>
        <w:spacing w:val="-4"/>
        <w:w w:val="100"/>
        <w:sz w:val="20"/>
        <w:szCs w:val="20"/>
        <w:lang w:val="de-DE" w:eastAsia="en-US" w:bidi="ar-SA"/>
      </w:rPr>
    </w:lvl>
    <w:lvl w:ilvl="1">
      <w:start w:val="0"/>
      <w:numFmt w:val="bullet"/>
      <w:lvlText w:val="•"/>
      <w:lvlJc w:val="left"/>
      <w:pPr>
        <w:ind w:left="1582" w:hanging="249"/>
      </w:pPr>
      <w:rPr>
        <w:rFonts w:hint="default"/>
        <w:lang w:val="de-DE" w:eastAsia="en-US" w:bidi="ar-SA"/>
      </w:rPr>
    </w:lvl>
    <w:lvl w:ilvl="2">
      <w:start w:val="0"/>
      <w:numFmt w:val="bullet"/>
      <w:lvlText w:val="•"/>
      <w:lvlJc w:val="left"/>
      <w:pPr>
        <w:ind w:left="2204" w:hanging="249"/>
      </w:pPr>
      <w:rPr>
        <w:rFonts w:hint="default"/>
        <w:lang w:val="de-DE" w:eastAsia="en-US" w:bidi="ar-SA"/>
      </w:rPr>
    </w:lvl>
    <w:lvl w:ilvl="3">
      <w:start w:val="0"/>
      <w:numFmt w:val="bullet"/>
      <w:lvlText w:val="•"/>
      <w:lvlJc w:val="left"/>
      <w:pPr>
        <w:ind w:left="2826" w:hanging="249"/>
      </w:pPr>
      <w:rPr>
        <w:rFonts w:hint="default"/>
        <w:lang w:val="de-DE" w:eastAsia="en-US" w:bidi="ar-SA"/>
      </w:rPr>
    </w:lvl>
    <w:lvl w:ilvl="4">
      <w:start w:val="0"/>
      <w:numFmt w:val="bullet"/>
      <w:lvlText w:val="•"/>
      <w:lvlJc w:val="left"/>
      <w:pPr>
        <w:ind w:left="3448" w:hanging="249"/>
      </w:pPr>
      <w:rPr>
        <w:rFonts w:hint="default"/>
        <w:lang w:val="de-DE" w:eastAsia="en-US" w:bidi="ar-SA"/>
      </w:rPr>
    </w:lvl>
    <w:lvl w:ilvl="5">
      <w:start w:val="0"/>
      <w:numFmt w:val="bullet"/>
      <w:lvlText w:val="•"/>
      <w:lvlJc w:val="left"/>
      <w:pPr>
        <w:ind w:left="4070" w:hanging="249"/>
      </w:pPr>
      <w:rPr>
        <w:rFonts w:hint="default"/>
        <w:lang w:val="de-DE" w:eastAsia="en-US" w:bidi="ar-SA"/>
      </w:rPr>
    </w:lvl>
    <w:lvl w:ilvl="6">
      <w:start w:val="0"/>
      <w:numFmt w:val="bullet"/>
      <w:lvlText w:val="•"/>
      <w:lvlJc w:val="left"/>
      <w:pPr>
        <w:ind w:left="4692" w:hanging="249"/>
      </w:pPr>
      <w:rPr>
        <w:rFonts w:hint="default"/>
        <w:lang w:val="de-DE" w:eastAsia="en-US" w:bidi="ar-SA"/>
      </w:rPr>
    </w:lvl>
    <w:lvl w:ilvl="7">
      <w:start w:val="0"/>
      <w:numFmt w:val="bullet"/>
      <w:lvlText w:val="•"/>
      <w:lvlJc w:val="left"/>
      <w:pPr>
        <w:ind w:left="5314" w:hanging="249"/>
      </w:pPr>
      <w:rPr>
        <w:rFonts w:hint="default"/>
        <w:lang w:val="de-DE" w:eastAsia="en-US" w:bidi="ar-SA"/>
      </w:rPr>
    </w:lvl>
    <w:lvl w:ilvl="8">
      <w:start w:val="0"/>
      <w:numFmt w:val="bullet"/>
      <w:lvlText w:val="•"/>
      <w:lvlJc w:val="left"/>
      <w:pPr>
        <w:ind w:left="5936" w:hanging="249"/>
      </w:pPr>
      <w:rPr>
        <w:rFonts w:hint="default"/>
        <w:lang w:val="de-DE" w:eastAsia="en-US" w:bidi="ar-SA"/>
      </w:rPr>
    </w:lvl>
  </w:abstractNum>
  <w:abstractNum w:abstractNumId="276">
    <w:multiLevelType w:val="hybridMultilevel"/>
    <w:lvl w:ilvl="0">
      <w:start w:val="1"/>
      <w:numFmt w:val="decimal"/>
      <w:lvlText w:val="%1)"/>
      <w:lvlJc w:val="left"/>
      <w:pPr>
        <w:ind w:left="667" w:hanging="232"/>
        <w:jc w:val="righ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40"/>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964" w:hanging="240"/>
      </w:pPr>
      <w:rPr>
        <w:rFonts w:hint="default"/>
        <w:lang w:val="de-DE" w:eastAsia="en-US" w:bidi="ar-SA"/>
      </w:rPr>
    </w:lvl>
    <w:lvl w:ilvl="3">
      <w:start w:val="0"/>
      <w:numFmt w:val="bullet"/>
      <w:lvlText w:val="•"/>
      <w:lvlJc w:val="left"/>
      <w:pPr>
        <w:ind w:left="2616" w:hanging="240"/>
      </w:pPr>
      <w:rPr>
        <w:rFonts w:hint="default"/>
        <w:lang w:val="de-DE" w:eastAsia="en-US" w:bidi="ar-SA"/>
      </w:rPr>
    </w:lvl>
    <w:lvl w:ilvl="4">
      <w:start w:val="0"/>
      <w:numFmt w:val="bullet"/>
      <w:lvlText w:val="•"/>
      <w:lvlJc w:val="left"/>
      <w:pPr>
        <w:ind w:left="3268" w:hanging="240"/>
      </w:pPr>
      <w:rPr>
        <w:rFonts w:hint="default"/>
        <w:lang w:val="de-DE" w:eastAsia="en-US" w:bidi="ar-SA"/>
      </w:rPr>
    </w:lvl>
    <w:lvl w:ilvl="5">
      <w:start w:val="0"/>
      <w:numFmt w:val="bullet"/>
      <w:lvlText w:val="•"/>
      <w:lvlJc w:val="left"/>
      <w:pPr>
        <w:ind w:left="3920" w:hanging="240"/>
      </w:pPr>
      <w:rPr>
        <w:rFonts w:hint="default"/>
        <w:lang w:val="de-DE" w:eastAsia="en-US" w:bidi="ar-SA"/>
      </w:rPr>
    </w:lvl>
    <w:lvl w:ilvl="6">
      <w:start w:val="0"/>
      <w:numFmt w:val="bullet"/>
      <w:lvlText w:val="•"/>
      <w:lvlJc w:val="left"/>
      <w:pPr>
        <w:ind w:left="4572" w:hanging="240"/>
      </w:pPr>
      <w:rPr>
        <w:rFonts w:hint="default"/>
        <w:lang w:val="de-DE" w:eastAsia="en-US" w:bidi="ar-SA"/>
      </w:rPr>
    </w:lvl>
    <w:lvl w:ilvl="7">
      <w:start w:val="0"/>
      <w:numFmt w:val="bullet"/>
      <w:lvlText w:val="•"/>
      <w:lvlJc w:val="left"/>
      <w:pPr>
        <w:ind w:left="5224" w:hanging="240"/>
      </w:pPr>
      <w:rPr>
        <w:rFonts w:hint="default"/>
        <w:lang w:val="de-DE" w:eastAsia="en-US" w:bidi="ar-SA"/>
      </w:rPr>
    </w:lvl>
    <w:lvl w:ilvl="8">
      <w:start w:val="0"/>
      <w:numFmt w:val="bullet"/>
      <w:lvlText w:val="•"/>
      <w:lvlJc w:val="left"/>
      <w:pPr>
        <w:ind w:left="5876" w:hanging="240"/>
      </w:pPr>
      <w:rPr>
        <w:rFonts w:hint="default"/>
        <w:lang w:val="de-DE" w:eastAsia="en-US" w:bidi="ar-SA"/>
      </w:rPr>
    </w:lvl>
  </w:abstractNum>
  <w:abstractNum w:abstractNumId="275">
    <w:multiLevelType w:val="hybridMultilevel"/>
    <w:lvl w:ilvl="0">
      <w:start w:val="1"/>
      <w:numFmt w:val="decimal"/>
      <w:lvlText w:val="%1)"/>
      <w:lvlJc w:val="left"/>
      <w:pPr>
        <w:ind w:left="667" w:hanging="23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4"/>
      </w:pPr>
      <w:rPr>
        <w:rFonts w:hint="default"/>
        <w:lang w:val="de-DE" w:eastAsia="en-US" w:bidi="ar-SA"/>
      </w:rPr>
    </w:lvl>
    <w:lvl w:ilvl="2">
      <w:start w:val="0"/>
      <w:numFmt w:val="bullet"/>
      <w:lvlText w:val="•"/>
      <w:lvlJc w:val="left"/>
      <w:pPr>
        <w:ind w:left="1964" w:hanging="234"/>
      </w:pPr>
      <w:rPr>
        <w:rFonts w:hint="default"/>
        <w:lang w:val="de-DE" w:eastAsia="en-US" w:bidi="ar-SA"/>
      </w:rPr>
    </w:lvl>
    <w:lvl w:ilvl="3">
      <w:start w:val="0"/>
      <w:numFmt w:val="bullet"/>
      <w:lvlText w:val="•"/>
      <w:lvlJc w:val="left"/>
      <w:pPr>
        <w:ind w:left="2616" w:hanging="234"/>
      </w:pPr>
      <w:rPr>
        <w:rFonts w:hint="default"/>
        <w:lang w:val="de-DE" w:eastAsia="en-US" w:bidi="ar-SA"/>
      </w:rPr>
    </w:lvl>
    <w:lvl w:ilvl="4">
      <w:start w:val="0"/>
      <w:numFmt w:val="bullet"/>
      <w:lvlText w:val="•"/>
      <w:lvlJc w:val="left"/>
      <w:pPr>
        <w:ind w:left="3268" w:hanging="234"/>
      </w:pPr>
      <w:rPr>
        <w:rFonts w:hint="default"/>
        <w:lang w:val="de-DE" w:eastAsia="en-US" w:bidi="ar-SA"/>
      </w:rPr>
    </w:lvl>
    <w:lvl w:ilvl="5">
      <w:start w:val="0"/>
      <w:numFmt w:val="bullet"/>
      <w:lvlText w:val="•"/>
      <w:lvlJc w:val="left"/>
      <w:pPr>
        <w:ind w:left="3920" w:hanging="234"/>
      </w:pPr>
      <w:rPr>
        <w:rFonts w:hint="default"/>
        <w:lang w:val="de-DE" w:eastAsia="en-US" w:bidi="ar-SA"/>
      </w:rPr>
    </w:lvl>
    <w:lvl w:ilvl="6">
      <w:start w:val="0"/>
      <w:numFmt w:val="bullet"/>
      <w:lvlText w:val="•"/>
      <w:lvlJc w:val="left"/>
      <w:pPr>
        <w:ind w:left="4572" w:hanging="234"/>
      </w:pPr>
      <w:rPr>
        <w:rFonts w:hint="default"/>
        <w:lang w:val="de-DE" w:eastAsia="en-US" w:bidi="ar-SA"/>
      </w:rPr>
    </w:lvl>
    <w:lvl w:ilvl="7">
      <w:start w:val="0"/>
      <w:numFmt w:val="bullet"/>
      <w:lvlText w:val="•"/>
      <w:lvlJc w:val="left"/>
      <w:pPr>
        <w:ind w:left="5224" w:hanging="234"/>
      </w:pPr>
      <w:rPr>
        <w:rFonts w:hint="default"/>
        <w:lang w:val="de-DE" w:eastAsia="en-US" w:bidi="ar-SA"/>
      </w:rPr>
    </w:lvl>
    <w:lvl w:ilvl="8">
      <w:start w:val="0"/>
      <w:numFmt w:val="bullet"/>
      <w:lvlText w:val="•"/>
      <w:lvlJc w:val="left"/>
      <w:pPr>
        <w:ind w:left="5876" w:hanging="234"/>
      </w:pPr>
      <w:rPr>
        <w:rFonts w:hint="default"/>
        <w:lang w:val="de-DE" w:eastAsia="en-US" w:bidi="ar-SA"/>
      </w:rPr>
    </w:lvl>
  </w:abstractNum>
  <w:abstractNum w:abstractNumId="274">
    <w:multiLevelType w:val="hybridMultilevel"/>
    <w:lvl w:ilvl="0">
      <w:start w:val="1"/>
      <w:numFmt w:val="decimal"/>
      <w:lvlText w:val="%1)"/>
      <w:lvlJc w:val="left"/>
      <w:pPr>
        <w:ind w:left="157" w:hanging="252"/>
        <w:jc w:val="right"/>
      </w:pPr>
      <w:rPr>
        <w:rFonts w:hint="default" w:ascii="Times New Roman" w:hAnsi="Times New Roman" w:eastAsia="Times New Roman" w:cs="Times New Roman"/>
        <w:spacing w:val="-18"/>
        <w:w w:val="99"/>
        <w:sz w:val="20"/>
        <w:szCs w:val="20"/>
        <w:lang w:val="de-DE" w:eastAsia="en-US" w:bidi="ar-SA"/>
      </w:rPr>
    </w:lvl>
    <w:lvl w:ilvl="1">
      <w:start w:val="0"/>
      <w:numFmt w:val="bullet"/>
      <w:lvlText w:val="•"/>
      <w:lvlJc w:val="left"/>
      <w:pPr>
        <w:ind w:left="862" w:hanging="252"/>
      </w:pPr>
      <w:rPr>
        <w:rFonts w:hint="default"/>
        <w:lang w:val="de-DE" w:eastAsia="en-US" w:bidi="ar-SA"/>
      </w:rPr>
    </w:lvl>
    <w:lvl w:ilvl="2">
      <w:start w:val="0"/>
      <w:numFmt w:val="bullet"/>
      <w:lvlText w:val="•"/>
      <w:lvlJc w:val="left"/>
      <w:pPr>
        <w:ind w:left="1564" w:hanging="252"/>
      </w:pPr>
      <w:rPr>
        <w:rFonts w:hint="default"/>
        <w:lang w:val="de-DE" w:eastAsia="en-US" w:bidi="ar-SA"/>
      </w:rPr>
    </w:lvl>
    <w:lvl w:ilvl="3">
      <w:start w:val="0"/>
      <w:numFmt w:val="bullet"/>
      <w:lvlText w:val="•"/>
      <w:lvlJc w:val="left"/>
      <w:pPr>
        <w:ind w:left="2266" w:hanging="252"/>
      </w:pPr>
      <w:rPr>
        <w:rFonts w:hint="default"/>
        <w:lang w:val="de-DE" w:eastAsia="en-US" w:bidi="ar-SA"/>
      </w:rPr>
    </w:lvl>
    <w:lvl w:ilvl="4">
      <w:start w:val="0"/>
      <w:numFmt w:val="bullet"/>
      <w:lvlText w:val="•"/>
      <w:lvlJc w:val="left"/>
      <w:pPr>
        <w:ind w:left="2968" w:hanging="252"/>
      </w:pPr>
      <w:rPr>
        <w:rFonts w:hint="default"/>
        <w:lang w:val="de-DE" w:eastAsia="en-US" w:bidi="ar-SA"/>
      </w:rPr>
    </w:lvl>
    <w:lvl w:ilvl="5">
      <w:start w:val="0"/>
      <w:numFmt w:val="bullet"/>
      <w:lvlText w:val="•"/>
      <w:lvlJc w:val="left"/>
      <w:pPr>
        <w:ind w:left="3670" w:hanging="252"/>
      </w:pPr>
      <w:rPr>
        <w:rFonts w:hint="default"/>
        <w:lang w:val="de-DE" w:eastAsia="en-US" w:bidi="ar-SA"/>
      </w:rPr>
    </w:lvl>
    <w:lvl w:ilvl="6">
      <w:start w:val="0"/>
      <w:numFmt w:val="bullet"/>
      <w:lvlText w:val="•"/>
      <w:lvlJc w:val="left"/>
      <w:pPr>
        <w:ind w:left="4372" w:hanging="252"/>
      </w:pPr>
      <w:rPr>
        <w:rFonts w:hint="default"/>
        <w:lang w:val="de-DE" w:eastAsia="en-US" w:bidi="ar-SA"/>
      </w:rPr>
    </w:lvl>
    <w:lvl w:ilvl="7">
      <w:start w:val="0"/>
      <w:numFmt w:val="bullet"/>
      <w:lvlText w:val="•"/>
      <w:lvlJc w:val="left"/>
      <w:pPr>
        <w:ind w:left="5074" w:hanging="252"/>
      </w:pPr>
      <w:rPr>
        <w:rFonts w:hint="default"/>
        <w:lang w:val="de-DE" w:eastAsia="en-US" w:bidi="ar-SA"/>
      </w:rPr>
    </w:lvl>
    <w:lvl w:ilvl="8">
      <w:start w:val="0"/>
      <w:numFmt w:val="bullet"/>
      <w:lvlText w:val="•"/>
      <w:lvlJc w:val="left"/>
      <w:pPr>
        <w:ind w:left="5776" w:hanging="252"/>
      </w:pPr>
      <w:rPr>
        <w:rFonts w:hint="default"/>
        <w:lang w:val="de-DE" w:eastAsia="en-US" w:bidi="ar-SA"/>
      </w:rPr>
    </w:lvl>
  </w:abstractNum>
  <w:abstractNum w:abstractNumId="273">
    <w:multiLevelType w:val="hybridMultilevel"/>
    <w:lvl w:ilvl="0">
      <w:start w:val="1"/>
      <w:numFmt w:val="upperRoman"/>
      <w:lvlText w:val="%1."/>
      <w:lvlJc w:val="left"/>
      <w:pPr>
        <w:ind w:left="856" w:hanging="178"/>
        <w:jc w:val="right"/>
      </w:pPr>
      <w:rPr>
        <w:rFonts w:hint="default" w:ascii="Times New Roman" w:hAnsi="Times New Roman" w:eastAsia="Times New Roman" w:cs="Times New Roman"/>
        <w:b/>
        <w:bCs/>
        <w:w w:val="99"/>
        <w:sz w:val="20"/>
        <w:szCs w:val="20"/>
        <w:lang w:val="de-DE" w:eastAsia="en-US" w:bidi="ar-SA"/>
      </w:rPr>
    </w:lvl>
    <w:lvl w:ilvl="1">
      <w:start w:val="1"/>
      <w:numFmt w:val="decimal"/>
      <w:lvlText w:val="%2)"/>
      <w:lvlJc w:val="left"/>
      <w:pPr>
        <w:ind w:left="157" w:hanging="270"/>
        <w:jc w:val="left"/>
      </w:pPr>
      <w:rPr>
        <w:rFonts w:hint="default" w:ascii="Times New Roman" w:hAnsi="Times New Roman" w:eastAsia="Times New Roman" w:cs="Times New Roman"/>
        <w:spacing w:val="-6"/>
        <w:w w:val="99"/>
        <w:sz w:val="20"/>
        <w:szCs w:val="20"/>
        <w:lang w:val="de-DE" w:eastAsia="en-US" w:bidi="ar-SA"/>
      </w:rPr>
    </w:lvl>
    <w:lvl w:ilvl="2">
      <w:start w:val="0"/>
      <w:numFmt w:val="bullet"/>
      <w:lvlText w:val="•"/>
      <w:lvlJc w:val="left"/>
      <w:pPr>
        <w:ind w:left="1562" w:hanging="270"/>
      </w:pPr>
      <w:rPr>
        <w:rFonts w:hint="default"/>
        <w:lang w:val="de-DE" w:eastAsia="en-US" w:bidi="ar-SA"/>
      </w:rPr>
    </w:lvl>
    <w:lvl w:ilvl="3">
      <w:start w:val="0"/>
      <w:numFmt w:val="bullet"/>
      <w:lvlText w:val="•"/>
      <w:lvlJc w:val="left"/>
      <w:pPr>
        <w:ind w:left="2264" w:hanging="270"/>
      </w:pPr>
      <w:rPr>
        <w:rFonts w:hint="default"/>
        <w:lang w:val="de-DE" w:eastAsia="en-US" w:bidi="ar-SA"/>
      </w:rPr>
    </w:lvl>
    <w:lvl w:ilvl="4">
      <w:start w:val="0"/>
      <w:numFmt w:val="bullet"/>
      <w:lvlText w:val="•"/>
      <w:lvlJc w:val="left"/>
      <w:pPr>
        <w:ind w:left="2966" w:hanging="270"/>
      </w:pPr>
      <w:rPr>
        <w:rFonts w:hint="default"/>
        <w:lang w:val="de-DE" w:eastAsia="en-US" w:bidi="ar-SA"/>
      </w:rPr>
    </w:lvl>
    <w:lvl w:ilvl="5">
      <w:start w:val="0"/>
      <w:numFmt w:val="bullet"/>
      <w:lvlText w:val="•"/>
      <w:lvlJc w:val="left"/>
      <w:pPr>
        <w:ind w:left="3668" w:hanging="270"/>
      </w:pPr>
      <w:rPr>
        <w:rFonts w:hint="default"/>
        <w:lang w:val="de-DE" w:eastAsia="en-US" w:bidi="ar-SA"/>
      </w:rPr>
    </w:lvl>
    <w:lvl w:ilvl="6">
      <w:start w:val="0"/>
      <w:numFmt w:val="bullet"/>
      <w:lvlText w:val="•"/>
      <w:lvlJc w:val="left"/>
      <w:pPr>
        <w:ind w:left="4371" w:hanging="270"/>
      </w:pPr>
      <w:rPr>
        <w:rFonts w:hint="default"/>
        <w:lang w:val="de-DE" w:eastAsia="en-US" w:bidi="ar-SA"/>
      </w:rPr>
    </w:lvl>
    <w:lvl w:ilvl="7">
      <w:start w:val="0"/>
      <w:numFmt w:val="bullet"/>
      <w:lvlText w:val="•"/>
      <w:lvlJc w:val="left"/>
      <w:pPr>
        <w:ind w:left="5073" w:hanging="270"/>
      </w:pPr>
      <w:rPr>
        <w:rFonts w:hint="default"/>
        <w:lang w:val="de-DE" w:eastAsia="en-US" w:bidi="ar-SA"/>
      </w:rPr>
    </w:lvl>
    <w:lvl w:ilvl="8">
      <w:start w:val="0"/>
      <w:numFmt w:val="bullet"/>
      <w:lvlText w:val="•"/>
      <w:lvlJc w:val="left"/>
      <w:pPr>
        <w:ind w:left="5775" w:hanging="270"/>
      </w:pPr>
      <w:rPr>
        <w:rFonts w:hint="default"/>
        <w:lang w:val="de-DE" w:eastAsia="en-US" w:bidi="ar-SA"/>
      </w:rPr>
    </w:lvl>
  </w:abstractNum>
  <w:abstractNum w:abstractNumId="272">
    <w:multiLevelType w:val="hybridMultilevel"/>
    <w:lvl w:ilvl="0">
      <w:start w:val="1"/>
      <w:numFmt w:val="decimal"/>
      <w:lvlText w:val="%1)"/>
      <w:lvlJc w:val="left"/>
      <w:pPr>
        <w:ind w:left="157" w:hanging="262"/>
        <w:jc w:val="left"/>
      </w:pPr>
      <w:rPr>
        <w:rFonts w:hint="default" w:ascii="Times New Roman" w:hAnsi="Times New Roman" w:eastAsia="Times New Roman" w:cs="Times New Roman"/>
        <w:spacing w:val="-14"/>
        <w:w w:val="99"/>
        <w:sz w:val="20"/>
        <w:szCs w:val="20"/>
        <w:lang w:val="de-DE" w:eastAsia="en-US" w:bidi="ar-SA"/>
      </w:rPr>
    </w:lvl>
    <w:lvl w:ilvl="1">
      <w:start w:val="0"/>
      <w:numFmt w:val="bullet"/>
      <w:lvlText w:val="•"/>
      <w:lvlJc w:val="left"/>
      <w:pPr>
        <w:ind w:left="862" w:hanging="262"/>
      </w:pPr>
      <w:rPr>
        <w:rFonts w:hint="default"/>
        <w:lang w:val="de-DE" w:eastAsia="en-US" w:bidi="ar-SA"/>
      </w:rPr>
    </w:lvl>
    <w:lvl w:ilvl="2">
      <w:start w:val="0"/>
      <w:numFmt w:val="bullet"/>
      <w:lvlText w:val="•"/>
      <w:lvlJc w:val="left"/>
      <w:pPr>
        <w:ind w:left="1564" w:hanging="262"/>
      </w:pPr>
      <w:rPr>
        <w:rFonts w:hint="default"/>
        <w:lang w:val="de-DE" w:eastAsia="en-US" w:bidi="ar-SA"/>
      </w:rPr>
    </w:lvl>
    <w:lvl w:ilvl="3">
      <w:start w:val="0"/>
      <w:numFmt w:val="bullet"/>
      <w:lvlText w:val="•"/>
      <w:lvlJc w:val="left"/>
      <w:pPr>
        <w:ind w:left="2266" w:hanging="262"/>
      </w:pPr>
      <w:rPr>
        <w:rFonts w:hint="default"/>
        <w:lang w:val="de-DE" w:eastAsia="en-US" w:bidi="ar-SA"/>
      </w:rPr>
    </w:lvl>
    <w:lvl w:ilvl="4">
      <w:start w:val="0"/>
      <w:numFmt w:val="bullet"/>
      <w:lvlText w:val="•"/>
      <w:lvlJc w:val="left"/>
      <w:pPr>
        <w:ind w:left="2968" w:hanging="262"/>
      </w:pPr>
      <w:rPr>
        <w:rFonts w:hint="default"/>
        <w:lang w:val="de-DE" w:eastAsia="en-US" w:bidi="ar-SA"/>
      </w:rPr>
    </w:lvl>
    <w:lvl w:ilvl="5">
      <w:start w:val="0"/>
      <w:numFmt w:val="bullet"/>
      <w:lvlText w:val="•"/>
      <w:lvlJc w:val="left"/>
      <w:pPr>
        <w:ind w:left="3670" w:hanging="262"/>
      </w:pPr>
      <w:rPr>
        <w:rFonts w:hint="default"/>
        <w:lang w:val="de-DE" w:eastAsia="en-US" w:bidi="ar-SA"/>
      </w:rPr>
    </w:lvl>
    <w:lvl w:ilvl="6">
      <w:start w:val="0"/>
      <w:numFmt w:val="bullet"/>
      <w:lvlText w:val="•"/>
      <w:lvlJc w:val="left"/>
      <w:pPr>
        <w:ind w:left="4372" w:hanging="262"/>
      </w:pPr>
      <w:rPr>
        <w:rFonts w:hint="default"/>
        <w:lang w:val="de-DE" w:eastAsia="en-US" w:bidi="ar-SA"/>
      </w:rPr>
    </w:lvl>
    <w:lvl w:ilvl="7">
      <w:start w:val="0"/>
      <w:numFmt w:val="bullet"/>
      <w:lvlText w:val="•"/>
      <w:lvlJc w:val="left"/>
      <w:pPr>
        <w:ind w:left="5074" w:hanging="262"/>
      </w:pPr>
      <w:rPr>
        <w:rFonts w:hint="default"/>
        <w:lang w:val="de-DE" w:eastAsia="en-US" w:bidi="ar-SA"/>
      </w:rPr>
    </w:lvl>
    <w:lvl w:ilvl="8">
      <w:start w:val="0"/>
      <w:numFmt w:val="bullet"/>
      <w:lvlText w:val="•"/>
      <w:lvlJc w:val="left"/>
      <w:pPr>
        <w:ind w:left="5776" w:hanging="262"/>
      </w:pPr>
      <w:rPr>
        <w:rFonts w:hint="default"/>
        <w:lang w:val="de-DE" w:eastAsia="en-US" w:bidi="ar-SA"/>
      </w:rPr>
    </w:lvl>
  </w:abstractNum>
  <w:abstractNum w:abstractNumId="271">
    <w:multiLevelType w:val="hybridMultilevel"/>
    <w:lvl w:ilvl="0">
      <w:start w:val="1"/>
      <w:numFmt w:val="decimal"/>
      <w:lvlText w:val="%1)"/>
      <w:lvlJc w:val="left"/>
      <w:pPr>
        <w:ind w:left="667" w:hanging="21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8"/>
      </w:pPr>
      <w:rPr>
        <w:rFonts w:hint="default"/>
        <w:lang w:val="de-DE" w:eastAsia="en-US" w:bidi="ar-SA"/>
      </w:rPr>
    </w:lvl>
    <w:lvl w:ilvl="2">
      <w:start w:val="0"/>
      <w:numFmt w:val="bullet"/>
      <w:lvlText w:val="•"/>
      <w:lvlJc w:val="left"/>
      <w:pPr>
        <w:ind w:left="1964" w:hanging="218"/>
      </w:pPr>
      <w:rPr>
        <w:rFonts w:hint="default"/>
        <w:lang w:val="de-DE" w:eastAsia="en-US" w:bidi="ar-SA"/>
      </w:rPr>
    </w:lvl>
    <w:lvl w:ilvl="3">
      <w:start w:val="0"/>
      <w:numFmt w:val="bullet"/>
      <w:lvlText w:val="•"/>
      <w:lvlJc w:val="left"/>
      <w:pPr>
        <w:ind w:left="2616" w:hanging="218"/>
      </w:pPr>
      <w:rPr>
        <w:rFonts w:hint="default"/>
        <w:lang w:val="de-DE" w:eastAsia="en-US" w:bidi="ar-SA"/>
      </w:rPr>
    </w:lvl>
    <w:lvl w:ilvl="4">
      <w:start w:val="0"/>
      <w:numFmt w:val="bullet"/>
      <w:lvlText w:val="•"/>
      <w:lvlJc w:val="left"/>
      <w:pPr>
        <w:ind w:left="3268" w:hanging="218"/>
      </w:pPr>
      <w:rPr>
        <w:rFonts w:hint="default"/>
        <w:lang w:val="de-DE" w:eastAsia="en-US" w:bidi="ar-SA"/>
      </w:rPr>
    </w:lvl>
    <w:lvl w:ilvl="5">
      <w:start w:val="0"/>
      <w:numFmt w:val="bullet"/>
      <w:lvlText w:val="•"/>
      <w:lvlJc w:val="left"/>
      <w:pPr>
        <w:ind w:left="3920" w:hanging="218"/>
      </w:pPr>
      <w:rPr>
        <w:rFonts w:hint="default"/>
        <w:lang w:val="de-DE" w:eastAsia="en-US" w:bidi="ar-SA"/>
      </w:rPr>
    </w:lvl>
    <w:lvl w:ilvl="6">
      <w:start w:val="0"/>
      <w:numFmt w:val="bullet"/>
      <w:lvlText w:val="•"/>
      <w:lvlJc w:val="left"/>
      <w:pPr>
        <w:ind w:left="4572" w:hanging="218"/>
      </w:pPr>
      <w:rPr>
        <w:rFonts w:hint="default"/>
        <w:lang w:val="de-DE" w:eastAsia="en-US" w:bidi="ar-SA"/>
      </w:rPr>
    </w:lvl>
    <w:lvl w:ilvl="7">
      <w:start w:val="0"/>
      <w:numFmt w:val="bullet"/>
      <w:lvlText w:val="•"/>
      <w:lvlJc w:val="left"/>
      <w:pPr>
        <w:ind w:left="5224" w:hanging="218"/>
      </w:pPr>
      <w:rPr>
        <w:rFonts w:hint="default"/>
        <w:lang w:val="de-DE" w:eastAsia="en-US" w:bidi="ar-SA"/>
      </w:rPr>
    </w:lvl>
    <w:lvl w:ilvl="8">
      <w:start w:val="0"/>
      <w:numFmt w:val="bullet"/>
      <w:lvlText w:val="•"/>
      <w:lvlJc w:val="left"/>
      <w:pPr>
        <w:ind w:left="5876" w:hanging="218"/>
      </w:pPr>
      <w:rPr>
        <w:rFonts w:hint="default"/>
        <w:lang w:val="de-DE" w:eastAsia="en-US" w:bidi="ar-SA"/>
      </w:rPr>
    </w:lvl>
  </w:abstractNum>
  <w:abstractNum w:abstractNumId="270">
    <w:multiLevelType w:val="hybridMultilevel"/>
    <w:lvl w:ilvl="0">
      <w:start w:val="1"/>
      <w:numFmt w:val="decimal"/>
      <w:lvlText w:val="%1)"/>
      <w:lvlJc w:val="left"/>
      <w:pPr>
        <w:ind w:left="157" w:hanging="22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9"/>
      </w:pPr>
      <w:rPr>
        <w:rFonts w:hint="default"/>
        <w:lang w:val="de-DE" w:eastAsia="en-US" w:bidi="ar-SA"/>
      </w:rPr>
    </w:lvl>
    <w:lvl w:ilvl="2">
      <w:start w:val="0"/>
      <w:numFmt w:val="bullet"/>
      <w:lvlText w:val="•"/>
      <w:lvlJc w:val="left"/>
      <w:pPr>
        <w:ind w:left="1564" w:hanging="229"/>
      </w:pPr>
      <w:rPr>
        <w:rFonts w:hint="default"/>
        <w:lang w:val="de-DE" w:eastAsia="en-US" w:bidi="ar-SA"/>
      </w:rPr>
    </w:lvl>
    <w:lvl w:ilvl="3">
      <w:start w:val="0"/>
      <w:numFmt w:val="bullet"/>
      <w:lvlText w:val="•"/>
      <w:lvlJc w:val="left"/>
      <w:pPr>
        <w:ind w:left="2266" w:hanging="229"/>
      </w:pPr>
      <w:rPr>
        <w:rFonts w:hint="default"/>
        <w:lang w:val="de-DE" w:eastAsia="en-US" w:bidi="ar-SA"/>
      </w:rPr>
    </w:lvl>
    <w:lvl w:ilvl="4">
      <w:start w:val="0"/>
      <w:numFmt w:val="bullet"/>
      <w:lvlText w:val="•"/>
      <w:lvlJc w:val="left"/>
      <w:pPr>
        <w:ind w:left="2968" w:hanging="229"/>
      </w:pPr>
      <w:rPr>
        <w:rFonts w:hint="default"/>
        <w:lang w:val="de-DE" w:eastAsia="en-US" w:bidi="ar-SA"/>
      </w:rPr>
    </w:lvl>
    <w:lvl w:ilvl="5">
      <w:start w:val="0"/>
      <w:numFmt w:val="bullet"/>
      <w:lvlText w:val="•"/>
      <w:lvlJc w:val="left"/>
      <w:pPr>
        <w:ind w:left="3670" w:hanging="229"/>
      </w:pPr>
      <w:rPr>
        <w:rFonts w:hint="default"/>
        <w:lang w:val="de-DE" w:eastAsia="en-US" w:bidi="ar-SA"/>
      </w:rPr>
    </w:lvl>
    <w:lvl w:ilvl="6">
      <w:start w:val="0"/>
      <w:numFmt w:val="bullet"/>
      <w:lvlText w:val="•"/>
      <w:lvlJc w:val="left"/>
      <w:pPr>
        <w:ind w:left="4372" w:hanging="229"/>
      </w:pPr>
      <w:rPr>
        <w:rFonts w:hint="default"/>
        <w:lang w:val="de-DE" w:eastAsia="en-US" w:bidi="ar-SA"/>
      </w:rPr>
    </w:lvl>
    <w:lvl w:ilvl="7">
      <w:start w:val="0"/>
      <w:numFmt w:val="bullet"/>
      <w:lvlText w:val="•"/>
      <w:lvlJc w:val="left"/>
      <w:pPr>
        <w:ind w:left="5074" w:hanging="229"/>
      </w:pPr>
      <w:rPr>
        <w:rFonts w:hint="default"/>
        <w:lang w:val="de-DE" w:eastAsia="en-US" w:bidi="ar-SA"/>
      </w:rPr>
    </w:lvl>
    <w:lvl w:ilvl="8">
      <w:start w:val="0"/>
      <w:numFmt w:val="bullet"/>
      <w:lvlText w:val="•"/>
      <w:lvlJc w:val="left"/>
      <w:pPr>
        <w:ind w:left="5776" w:hanging="229"/>
      </w:pPr>
      <w:rPr>
        <w:rFonts w:hint="default"/>
        <w:lang w:val="de-DE" w:eastAsia="en-US" w:bidi="ar-SA"/>
      </w:rPr>
    </w:lvl>
  </w:abstractNum>
  <w:abstractNum w:abstractNumId="269">
    <w:multiLevelType w:val="hybridMultilevel"/>
    <w:lvl w:ilvl="0">
      <w:start w:val="1"/>
      <w:numFmt w:val="decimal"/>
      <w:lvlText w:val="%1)"/>
      <w:lvlJc w:val="left"/>
      <w:pPr>
        <w:ind w:left="157" w:hanging="243"/>
        <w:jc w:val="left"/>
      </w:pPr>
      <w:rPr>
        <w:rFonts w:hint="default" w:ascii="Times New Roman" w:hAnsi="Times New Roman" w:eastAsia="Times New Roman" w:cs="Times New Roman"/>
        <w:spacing w:val="-25"/>
        <w:w w:val="99"/>
        <w:sz w:val="20"/>
        <w:szCs w:val="20"/>
        <w:lang w:val="de-DE" w:eastAsia="en-US" w:bidi="ar-SA"/>
      </w:rPr>
    </w:lvl>
    <w:lvl w:ilvl="1">
      <w:start w:val="0"/>
      <w:numFmt w:val="bullet"/>
      <w:lvlText w:val="•"/>
      <w:lvlJc w:val="left"/>
      <w:pPr>
        <w:ind w:left="862" w:hanging="243"/>
      </w:pPr>
      <w:rPr>
        <w:rFonts w:hint="default"/>
        <w:lang w:val="de-DE" w:eastAsia="en-US" w:bidi="ar-SA"/>
      </w:rPr>
    </w:lvl>
    <w:lvl w:ilvl="2">
      <w:start w:val="0"/>
      <w:numFmt w:val="bullet"/>
      <w:lvlText w:val="•"/>
      <w:lvlJc w:val="left"/>
      <w:pPr>
        <w:ind w:left="1564" w:hanging="243"/>
      </w:pPr>
      <w:rPr>
        <w:rFonts w:hint="default"/>
        <w:lang w:val="de-DE" w:eastAsia="en-US" w:bidi="ar-SA"/>
      </w:rPr>
    </w:lvl>
    <w:lvl w:ilvl="3">
      <w:start w:val="0"/>
      <w:numFmt w:val="bullet"/>
      <w:lvlText w:val="•"/>
      <w:lvlJc w:val="left"/>
      <w:pPr>
        <w:ind w:left="2266" w:hanging="243"/>
      </w:pPr>
      <w:rPr>
        <w:rFonts w:hint="default"/>
        <w:lang w:val="de-DE" w:eastAsia="en-US" w:bidi="ar-SA"/>
      </w:rPr>
    </w:lvl>
    <w:lvl w:ilvl="4">
      <w:start w:val="0"/>
      <w:numFmt w:val="bullet"/>
      <w:lvlText w:val="•"/>
      <w:lvlJc w:val="left"/>
      <w:pPr>
        <w:ind w:left="2968" w:hanging="243"/>
      </w:pPr>
      <w:rPr>
        <w:rFonts w:hint="default"/>
        <w:lang w:val="de-DE" w:eastAsia="en-US" w:bidi="ar-SA"/>
      </w:rPr>
    </w:lvl>
    <w:lvl w:ilvl="5">
      <w:start w:val="0"/>
      <w:numFmt w:val="bullet"/>
      <w:lvlText w:val="•"/>
      <w:lvlJc w:val="left"/>
      <w:pPr>
        <w:ind w:left="3670" w:hanging="243"/>
      </w:pPr>
      <w:rPr>
        <w:rFonts w:hint="default"/>
        <w:lang w:val="de-DE" w:eastAsia="en-US" w:bidi="ar-SA"/>
      </w:rPr>
    </w:lvl>
    <w:lvl w:ilvl="6">
      <w:start w:val="0"/>
      <w:numFmt w:val="bullet"/>
      <w:lvlText w:val="•"/>
      <w:lvlJc w:val="left"/>
      <w:pPr>
        <w:ind w:left="4372" w:hanging="243"/>
      </w:pPr>
      <w:rPr>
        <w:rFonts w:hint="default"/>
        <w:lang w:val="de-DE" w:eastAsia="en-US" w:bidi="ar-SA"/>
      </w:rPr>
    </w:lvl>
    <w:lvl w:ilvl="7">
      <w:start w:val="0"/>
      <w:numFmt w:val="bullet"/>
      <w:lvlText w:val="•"/>
      <w:lvlJc w:val="left"/>
      <w:pPr>
        <w:ind w:left="5074" w:hanging="243"/>
      </w:pPr>
      <w:rPr>
        <w:rFonts w:hint="default"/>
        <w:lang w:val="de-DE" w:eastAsia="en-US" w:bidi="ar-SA"/>
      </w:rPr>
    </w:lvl>
    <w:lvl w:ilvl="8">
      <w:start w:val="0"/>
      <w:numFmt w:val="bullet"/>
      <w:lvlText w:val="•"/>
      <w:lvlJc w:val="left"/>
      <w:pPr>
        <w:ind w:left="5776" w:hanging="243"/>
      </w:pPr>
      <w:rPr>
        <w:rFonts w:hint="default"/>
        <w:lang w:val="de-DE" w:eastAsia="en-US" w:bidi="ar-SA"/>
      </w:rPr>
    </w:lvl>
  </w:abstractNum>
  <w:abstractNum w:abstractNumId="268">
    <w:multiLevelType w:val="hybridMultilevel"/>
    <w:lvl w:ilvl="0">
      <w:start w:val="1"/>
      <w:numFmt w:val="decimal"/>
      <w:lvlText w:val="%1."/>
      <w:lvlJc w:val="left"/>
      <w:pPr>
        <w:ind w:left="950" w:hanging="212"/>
        <w:jc w:val="righ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10"/>
        <w:jc w:val="left"/>
      </w:pPr>
      <w:rPr>
        <w:rFonts w:hint="default" w:ascii="Times New Roman" w:hAnsi="Times New Roman" w:eastAsia="Times New Roman" w:cs="Times New Roman"/>
        <w:w w:val="99"/>
        <w:sz w:val="20"/>
        <w:szCs w:val="20"/>
        <w:lang w:val="de-DE" w:eastAsia="en-US" w:bidi="ar-SA"/>
      </w:rPr>
    </w:lvl>
    <w:lvl w:ilvl="2">
      <w:start w:val="1"/>
      <w:numFmt w:val="decimal"/>
      <w:lvlText w:val="%3)"/>
      <w:lvlJc w:val="left"/>
      <w:pPr>
        <w:ind w:left="667" w:hanging="243"/>
        <w:jc w:val="left"/>
      </w:pPr>
      <w:rPr>
        <w:rFonts w:hint="default" w:ascii="Times New Roman" w:hAnsi="Times New Roman" w:eastAsia="Times New Roman" w:cs="Times New Roman"/>
        <w:spacing w:val="-24"/>
        <w:w w:val="99"/>
        <w:sz w:val="20"/>
        <w:szCs w:val="20"/>
        <w:lang w:val="de-DE" w:eastAsia="en-US" w:bidi="ar-SA"/>
      </w:rPr>
    </w:lvl>
    <w:lvl w:ilvl="3">
      <w:start w:val="0"/>
      <w:numFmt w:val="bullet"/>
      <w:lvlText w:val="•"/>
      <w:lvlJc w:val="left"/>
      <w:pPr>
        <w:ind w:left="1737" w:hanging="243"/>
      </w:pPr>
      <w:rPr>
        <w:rFonts w:hint="default"/>
        <w:lang w:val="de-DE" w:eastAsia="en-US" w:bidi="ar-SA"/>
      </w:rPr>
    </w:lvl>
    <w:lvl w:ilvl="4">
      <w:start w:val="0"/>
      <w:numFmt w:val="bullet"/>
      <w:lvlText w:val="•"/>
      <w:lvlJc w:val="left"/>
      <w:pPr>
        <w:ind w:left="2515" w:hanging="243"/>
      </w:pPr>
      <w:rPr>
        <w:rFonts w:hint="default"/>
        <w:lang w:val="de-DE" w:eastAsia="en-US" w:bidi="ar-SA"/>
      </w:rPr>
    </w:lvl>
    <w:lvl w:ilvl="5">
      <w:start w:val="0"/>
      <w:numFmt w:val="bullet"/>
      <w:lvlText w:val="•"/>
      <w:lvlJc w:val="left"/>
      <w:pPr>
        <w:ind w:left="3292" w:hanging="243"/>
      </w:pPr>
      <w:rPr>
        <w:rFonts w:hint="default"/>
        <w:lang w:val="de-DE" w:eastAsia="en-US" w:bidi="ar-SA"/>
      </w:rPr>
    </w:lvl>
    <w:lvl w:ilvl="6">
      <w:start w:val="0"/>
      <w:numFmt w:val="bullet"/>
      <w:lvlText w:val="•"/>
      <w:lvlJc w:val="left"/>
      <w:pPr>
        <w:ind w:left="4070" w:hanging="243"/>
      </w:pPr>
      <w:rPr>
        <w:rFonts w:hint="default"/>
        <w:lang w:val="de-DE" w:eastAsia="en-US" w:bidi="ar-SA"/>
      </w:rPr>
    </w:lvl>
    <w:lvl w:ilvl="7">
      <w:start w:val="0"/>
      <w:numFmt w:val="bullet"/>
      <w:lvlText w:val="•"/>
      <w:lvlJc w:val="left"/>
      <w:pPr>
        <w:ind w:left="4847" w:hanging="243"/>
      </w:pPr>
      <w:rPr>
        <w:rFonts w:hint="default"/>
        <w:lang w:val="de-DE" w:eastAsia="en-US" w:bidi="ar-SA"/>
      </w:rPr>
    </w:lvl>
    <w:lvl w:ilvl="8">
      <w:start w:val="0"/>
      <w:numFmt w:val="bullet"/>
      <w:lvlText w:val="•"/>
      <w:lvlJc w:val="left"/>
      <w:pPr>
        <w:ind w:left="5625" w:hanging="243"/>
      </w:pPr>
      <w:rPr>
        <w:rFonts w:hint="default"/>
        <w:lang w:val="de-DE" w:eastAsia="en-US" w:bidi="ar-SA"/>
      </w:rPr>
    </w:lvl>
  </w:abstractNum>
  <w:abstractNum w:abstractNumId="267">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34"/>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4"/>
      </w:pPr>
      <w:rPr>
        <w:rFonts w:hint="default"/>
        <w:lang w:val="de-DE" w:eastAsia="en-US" w:bidi="ar-SA"/>
      </w:rPr>
    </w:lvl>
    <w:lvl w:ilvl="3">
      <w:start w:val="0"/>
      <w:numFmt w:val="bullet"/>
      <w:lvlText w:val="•"/>
      <w:lvlJc w:val="left"/>
      <w:pPr>
        <w:ind w:left="2108" w:hanging="234"/>
      </w:pPr>
      <w:rPr>
        <w:rFonts w:hint="default"/>
        <w:lang w:val="de-DE" w:eastAsia="en-US" w:bidi="ar-SA"/>
      </w:rPr>
    </w:lvl>
    <w:lvl w:ilvl="4">
      <w:start w:val="0"/>
      <w:numFmt w:val="bullet"/>
      <w:lvlText w:val="•"/>
      <w:lvlJc w:val="left"/>
      <w:pPr>
        <w:ind w:left="2833" w:hanging="234"/>
      </w:pPr>
      <w:rPr>
        <w:rFonts w:hint="default"/>
        <w:lang w:val="de-DE" w:eastAsia="en-US" w:bidi="ar-SA"/>
      </w:rPr>
    </w:lvl>
    <w:lvl w:ilvl="5">
      <w:start w:val="0"/>
      <w:numFmt w:val="bullet"/>
      <w:lvlText w:val="•"/>
      <w:lvlJc w:val="left"/>
      <w:pPr>
        <w:ind w:left="3557" w:hanging="234"/>
      </w:pPr>
      <w:rPr>
        <w:rFonts w:hint="default"/>
        <w:lang w:val="de-DE" w:eastAsia="en-US" w:bidi="ar-SA"/>
      </w:rPr>
    </w:lvl>
    <w:lvl w:ilvl="6">
      <w:start w:val="0"/>
      <w:numFmt w:val="bullet"/>
      <w:lvlText w:val="•"/>
      <w:lvlJc w:val="left"/>
      <w:pPr>
        <w:ind w:left="4282" w:hanging="234"/>
      </w:pPr>
      <w:rPr>
        <w:rFonts w:hint="default"/>
        <w:lang w:val="de-DE" w:eastAsia="en-US" w:bidi="ar-SA"/>
      </w:rPr>
    </w:lvl>
    <w:lvl w:ilvl="7">
      <w:start w:val="0"/>
      <w:numFmt w:val="bullet"/>
      <w:lvlText w:val="•"/>
      <w:lvlJc w:val="left"/>
      <w:pPr>
        <w:ind w:left="5006" w:hanging="234"/>
      </w:pPr>
      <w:rPr>
        <w:rFonts w:hint="default"/>
        <w:lang w:val="de-DE" w:eastAsia="en-US" w:bidi="ar-SA"/>
      </w:rPr>
    </w:lvl>
    <w:lvl w:ilvl="8">
      <w:start w:val="0"/>
      <w:numFmt w:val="bullet"/>
      <w:lvlText w:val="•"/>
      <w:lvlJc w:val="left"/>
      <w:pPr>
        <w:ind w:left="5731" w:hanging="234"/>
      </w:pPr>
      <w:rPr>
        <w:rFonts w:hint="default"/>
        <w:lang w:val="de-DE" w:eastAsia="en-US" w:bidi="ar-SA"/>
      </w:rPr>
    </w:lvl>
  </w:abstractNum>
  <w:abstractNum w:abstractNumId="266">
    <w:multiLevelType w:val="hybridMultilevel"/>
    <w:lvl w:ilvl="0">
      <w:start w:val="1"/>
      <w:numFmt w:val="decimal"/>
      <w:lvlText w:val="%1."/>
      <w:lvlJc w:val="left"/>
      <w:pPr>
        <w:ind w:left="950" w:hanging="228"/>
        <w:jc w:val="left"/>
      </w:pPr>
      <w:rPr>
        <w:rFonts w:hint="default" w:ascii="Times New Roman" w:hAnsi="Times New Roman" w:eastAsia="Times New Roman" w:cs="Times New Roman"/>
        <w:spacing w:val="-23"/>
        <w:w w:val="100"/>
        <w:sz w:val="20"/>
        <w:szCs w:val="20"/>
        <w:lang w:val="de-DE" w:eastAsia="en-US" w:bidi="ar-SA"/>
      </w:rPr>
    </w:lvl>
    <w:lvl w:ilvl="1">
      <w:start w:val="0"/>
      <w:numFmt w:val="bullet"/>
      <w:lvlText w:val="•"/>
      <w:lvlJc w:val="left"/>
      <w:pPr>
        <w:ind w:left="1582" w:hanging="228"/>
      </w:pPr>
      <w:rPr>
        <w:rFonts w:hint="default"/>
        <w:lang w:val="de-DE" w:eastAsia="en-US" w:bidi="ar-SA"/>
      </w:rPr>
    </w:lvl>
    <w:lvl w:ilvl="2">
      <w:start w:val="0"/>
      <w:numFmt w:val="bullet"/>
      <w:lvlText w:val="•"/>
      <w:lvlJc w:val="left"/>
      <w:pPr>
        <w:ind w:left="2204" w:hanging="228"/>
      </w:pPr>
      <w:rPr>
        <w:rFonts w:hint="default"/>
        <w:lang w:val="de-DE" w:eastAsia="en-US" w:bidi="ar-SA"/>
      </w:rPr>
    </w:lvl>
    <w:lvl w:ilvl="3">
      <w:start w:val="0"/>
      <w:numFmt w:val="bullet"/>
      <w:lvlText w:val="•"/>
      <w:lvlJc w:val="left"/>
      <w:pPr>
        <w:ind w:left="2826" w:hanging="228"/>
      </w:pPr>
      <w:rPr>
        <w:rFonts w:hint="default"/>
        <w:lang w:val="de-DE" w:eastAsia="en-US" w:bidi="ar-SA"/>
      </w:rPr>
    </w:lvl>
    <w:lvl w:ilvl="4">
      <w:start w:val="0"/>
      <w:numFmt w:val="bullet"/>
      <w:lvlText w:val="•"/>
      <w:lvlJc w:val="left"/>
      <w:pPr>
        <w:ind w:left="3448" w:hanging="228"/>
      </w:pPr>
      <w:rPr>
        <w:rFonts w:hint="default"/>
        <w:lang w:val="de-DE" w:eastAsia="en-US" w:bidi="ar-SA"/>
      </w:rPr>
    </w:lvl>
    <w:lvl w:ilvl="5">
      <w:start w:val="0"/>
      <w:numFmt w:val="bullet"/>
      <w:lvlText w:val="•"/>
      <w:lvlJc w:val="left"/>
      <w:pPr>
        <w:ind w:left="4070" w:hanging="228"/>
      </w:pPr>
      <w:rPr>
        <w:rFonts w:hint="default"/>
        <w:lang w:val="de-DE" w:eastAsia="en-US" w:bidi="ar-SA"/>
      </w:rPr>
    </w:lvl>
    <w:lvl w:ilvl="6">
      <w:start w:val="0"/>
      <w:numFmt w:val="bullet"/>
      <w:lvlText w:val="•"/>
      <w:lvlJc w:val="left"/>
      <w:pPr>
        <w:ind w:left="4692" w:hanging="228"/>
      </w:pPr>
      <w:rPr>
        <w:rFonts w:hint="default"/>
        <w:lang w:val="de-DE" w:eastAsia="en-US" w:bidi="ar-SA"/>
      </w:rPr>
    </w:lvl>
    <w:lvl w:ilvl="7">
      <w:start w:val="0"/>
      <w:numFmt w:val="bullet"/>
      <w:lvlText w:val="•"/>
      <w:lvlJc w:val="left"/>
      <w:pPr>
        <w:ind w:left="5314" w:hanging="228"/>
      </w:pPr>
      <w:rPr>
        <w:rFonts w:hint="default"/>
        <w:lang w:val="de-DE" w:eastAsia="en-US" w:bidi="ar-SA"/>
      </w:rPr>
    </w:lvl>
    <w:lvl w:ilvl="8">
      <w:start w:val="0"/>
      <w:numFmt w:val="bullet"/>
      <w:lvlText w:val="•"/>
      <w:lvlJc w:val="left"/>
      <w:pPr>
        <w:ind w:left="5936" w:hanging="228"/>
      </w:pPr>
      <w:rPr>
        <w:rFonts w:hint="default"/>
        <w:lang w:val="de-DE" w:eastAsia="en-US" w:bidi="ar-SA"/>
      </w:rPr>
    </w:lvl>
  </w:abstractNum>
  <w:abstractNum w:abstractNumId="265">
    <w:multiLevelType w:val="hybridMultilevel"/>
    <w:lvl w:ilvl="0">
      <w:start w:val="1"/>
      <w:numFmt w:val="decimal"/>
      <w:lvlText w:val="%1."/>
      <w:lvlJc w:val="left"/>
      <w:pPr>
        <w:ind w:left="440" w:hanging="216"/>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667" w:hanging="268"/>
        <w:jc w:val="left"/>
      </w:pPr>
      <w:rPr>
        <w:rFonts w:hint="default" w:ascii="Times New Roman" w:hAnsi="Times New Roman" w:eastAsia="Times New Roman" w:cs="Times New Roman"/>
        <w:spacing w:val="-4"/>
        <w:w w:val="99"/>
        <w:sz w:val="20"/>
        <w:szCs w:val="20"/>
        <w:lang w:val="de-DE" w:eastAsia="en-US" w:bidi="ar-SA"/>
      </w:rPr>
    </w:lvl>
    <w:lvl w:ilvl="2">
      <w:start w:val="0"/>
      <w:numFmt w:val="bullet"/>
      <w:lvlText w:val="•"/>
      <w:lvlJc w:val="left"/>
      <w:pPr>
        <w:ind w:left="1384" w:hanging="268"/>
      </w:pPr>
      <w:rPr>
        <w:rFonts w:hint="default"/>
        <w:lang w:val="de-DE" w:eastAsia="en-US" w:bidi="ar-SA"/>
      </w:rPr>
    </w:lvl>
    <w:lvl w:ilvl="3">
      <w:start w:val="0"/>
      <w:numFmt w:val="bullet"/>
      <w:lvlText w:val="•"/>
      <w:lvlJc w:val="left"/>
      <w:pPr>
        <w:ind w:left="2108" w:hanging="268"/>
      </w:pPr>
      <w:rPr>
        <w:rFonts w:hint="default"/>
        <w:lang w:val="de-DE" w:eastAsia="en-US" w:bidi="ar-SA"/>
      </w:rPr>
    </w:lvl>
    <w:lvl w:ilvl="4">
      <w:start w:val="0"/>
      <w:numFmt w:val="bullet"/>
      <w:lvlText w:val="•"/>
      <w:lvlJc w:val="left"/>
      <w:pPr>
        <w:ind w:left="2833" w:hanging="268"/>
      </w:pPr>
      <w:rPr>
        <w:rFonts w:hint="default"/>
        <w:lang w:val="de-DE" w:eastAsia="en-US" w:bidi="ar-SA"/>
      </w:rPr>
    </w:lvl>
    <w:lvl w:ilvl="5">
      <w:start w:val="0"/>
      <w:numFmt w:val="bullet"/>
      <w:lvlText w:val="•"/>
      <w:lvlJc w:val="left"/>
      <w:pPr>
        <w:ind w:left="3557" w:hanging="268"/>
      </w:pPr>
      <w:rPr>
        <w:rFonts w:hint="default"/>
        <w:lang w:val="de-DE" w:eastAsia="en-US" w:bidi="ar-SA"/>
      </w:rPr>
    </w:lvl>
    <w:lvl w:ilvl="6">
      <w:start w:val="0"/>
      <w:numFmt w:val="bullet"/>
      <w:lvlText w:val="•"/>
      <w:lvlJc w:val="left"/>
      <w:pPr>
        <w:ind w:left="4282" w:hanging="268"/>
      </w:pPr>
      <w:rPr>
        <w:rFonts w:hint="default"/>
        <w:lang w:val="de-DE" w:eastAsia="en-US" w:bidi="ar-SA"/>
      </w:rPr>
    </w:lvl>
    <w:lvl w:ilvl="7">
      <w:start w:val="0"/>
      <w:numFmt w:val="bullet"/>
      <w:lvlText w:val="•"/>
      <w:lvlJc w:val="left"/>
      <w:pPr>
        <w:ind w:left="5006" w:hanging="268"/>
      </w:pPr>
      <w:rPr>
        <w:rFonts w:hint="default"/>
        <w:lang w:val="de-DE" w:eastAsia="en-US" w:bidi="ar-SA"/>
      </w:rPr>
    </w:lvl>
    <w:lvl w:ilvl="8">
      <w:start w:val="0"/>
      <w:numFmt w:val="bullet"/>
      <w:lvlText w:val="•"/>
      <w:lvlJc w:val="left"/>
      <w:pPr>
        <w:ind w:left="5731" w:hanging="268"/>
      </w:pPr>
      <w:rPr>
        <w:rFonts w:hint="default"/>
        <w:lang w:val="de-DE" w:eastAsia="en-US" w:bidi="ar-SA"/>
      </w:rPr>
    </w:lvl>
  </w:abstractNum>
  <w:abstractNum w:abstractNumId="264">
    <w:multiLevelType w:val="hybridMultilevel"/>
    <w:lvl w:ilvl="0">
      <w:start w:val="13"/>
      <w:numFmt w:val="upperRoman"/>
      <w:lvlText w:val="%1."/>
      <w:lvlJc w:val="left"/>
      <w:pPr>
        <w:ind w:left="157" w:hanging="525"/>
        <w:jc w:val="left"/>
      </w:pPr>
      <w:rPr>
        <w:rFonts w:hint="default" w:ascii="Times New Roman" w:hAnsi="Times New Roman" w:eastAsia="Times New Roman" w:cs="Times New Roman"/>
        <w:w w:val="111"/>
        <w:sz w:val="20"/>
        <w:szCs w:val="20"/>
        <w:lang w:val="de-DE" w:eastAsia="en-US" w:bidi="ar-SA"/>
      </w:rPr>
    </w:lvl>
    <w:lvl w:ilvl="1">
      <w:start w:val="22"/>
      <w:numFmt w:val="upperRoman"/>
      <w:lvlText w:val="%2."/>
      <w:lvlJc w:val="left"/>
      <w:pPr>
        <w:ind w:left="3119" w:hanging="614"/>
        <w:jc w:val="left"/>
      </w:pPr>
      <w:rPr>
        <w:rFonts w:hint="default" w:ascii="Times New Roman" w:hAnsi="Times New Roman" w:eastAsia="Times New Roman" w:cs="Times New Roman"/>
        <w:w w:val="112"/>
        <w:sz w:val="21"/>
        <w:szCs w:val="21"/>
        <w:lang w:val="de-DE" w:eastAsia="en-US" w:bidi="ar-SA"/>
      </w:rPr>
    </w:lvl>
    <w:lvl w:ilvl="2">
      <w:start w:val="0"/>
      <w:numFmt w:val="bullet"/>
      <w:lvlText w:val="•"/>
      <w:lvlJc w:val="left"/>
      <w:pPr>
        <w:ind w:left="3571" w:hanging="614"/>
      </w:pPr>
      <w:rPr>
        <w:rFonts w:hint="default"/>
        <w:lang w:val="de-DE" w:eastAsia="en-US" w:bidi="ar-SA"/>
      </w:rPr>
    </w:lvl>
    <w:lvl w:ilvl="3">
      <w:start w:val="0"/>
      <w:numFmt w:val="bullet"/>
      <w:lvlText w:val="•"/>
      <w:lvlJc w:val="left"/>
      <w:pPr>
        <w:ind w:left="4022" w:hanging="614"/>
      </w:pPr>
      <w:rPr>
        <w:rFonts w:hint="default"/>
        <w:lang w:val="de-DE" w:eastAsia="en-US" w:bidi="ar-SA"/>
      </w:rPr>
    </w:lvl>
    <w:lvl w:ilvl="4">
      <w:start w:val="0"/>
      <w:numFmt w:val="bullet"/>
      <w:lvlText w:val="•"/>
      <w:lvlJc w:val="left"/>
      <w:pPr>
        <w:ind w:left="4473" w:hanging="614"/>
      </w:pPr>
      <w:rPr>
        <w:rFonts w:hint="default"/>
        <w:lang w:val="de-DE" w:eastAsia="en-US" w:bidi="ar-SA"/>
      </w:rPr>
    </w:lvl>
    <w:lvl w:ilvl="5">
      <w:start w:val="0"/>
      <w:numFmt w:val="bullet"/>
      <w:lvlText w:val="•"/>
      <w:lvlJc w:val="left"/>
      <w:pPr>
        <w:ind w:left="4924" w:hanging="614"/>
      </w:pPr>
      <w:rPr>
        <w:rFonts w:hint="default"/>
        <w:lang w:val="de-DE" w:eastAsia="en-US" w:bidi="ar-SA"/>
      </w:rPr>
    </w:lvl>
    <w:lvl w:ilvl="6">
      <w:start w:val="0"/>
      <w:numFmt w:val="bullet"/>
      <w:lvlText w:val="•"/>
      <w:lvlJc w:val="left"/>
      <w:pPr>
        <w:ind w:left="5375" w:hanging="614"/>
      </w:pPr>
      <w:rPr>
        <w:rFonts w:hint="default"/>
        <w:lang w:val="de-DE" w:eastAsia="en-US" w:bidi="ar-SA"/>
      </w:rPr>
    </w:lvl>
    <w:lvl w:ilvl="7">
      <w:start w:val="0"/>
      <w:numFmt w:val="bullet"/>
      <w:lvlText w:val="•"/>
      <w:lvlJc w:val="left"/>
      <w:pPr>
        <w:ind w:left="5826" w:hanging="614"/>
      </w:pPr>
      <w:rPr>
        <w:rFonts w:hint="default"/>
        <w:lang w:val="de-DE" w:eastAsia="en-US" w:bidi="ar-SA"/>
      </w:rPr>
    </w:lvl>
    <w:lvl w:ilvl="8">
      <w:start w:val="0"/>
      <w:numFmt w:val="bullet"/>
      <w:lvlText w:val="•"/>
      <w:lvlJc w:val="left"/>
      <w:pPr>
        <w:ind w:left="6277" w:hanging="614"/>
      </w:pPr>
      <w:rPr>
        <w:rFonts w:hint="default"/>
        <w:lang w:val="de-DE" w:eastAsia="en-US" w:bidi="ar-SA"/>
      </w:rPr>
    </w:lvl>
  </w:abstractNum>
  <w:abstractNum w:abstractNumId="263">
    <w:multiLevelType w:val="hybridMultilevel"/>
    <w:lvl w:ilvl="0">
      <w:start w:val="1"/>
      <w:numFmt w:val="decimal"/>
      <w:lvlText w:val="%1)"/>
      <w:lvlJc w:val="left"/>
      <w:pPr>
        <w:ind w:left="667" w:hanging="23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3"/>
      </w:pPr>
      <w:rPr>
        <w:rFonts w:hint="default"/>
        <w:lang w:val="de-DE" w:eastAsia="en-US" w:bidi="ar-SA"/>
      </w:rPr>
    </w:lvl>
    <w:lvl w:ilvl="2">
      <w:start w:val="0"/>
      <w:numFmt w:val="bullet"/>
      <w:lvlText w:val="•"/>
      <w:lvlJc w:val="left"/>
      <w:pPr>
        <w:ind w:left="1964" w:hanging="233"/>
      </w:pPr>
      <w:rPr>
        <w:rFonts w:hint="default"/>
        <w:lang w:val="de-DE" w:eastAsia="en-US" w:bidi="ar-SA"/>
      </w:rPr>
    </w:lvl>
    <w:lvl w:ilvl="3">
      <w:start w:val="0"/>
      <w:numFmt w:val="bullet"/>
      <w:lvlText w:val="•"/>
      <w:lvlJc w:val="left"/>
      <w:pPr>
        <w:ind w:left="2616" w:hanging="233"/>
      </w:pPr>
      <w:rPr>
        <w:rFonts w:hint="default"/>
        <w:lang w:val="de-DE" w:eastAsia="en-US" w:bidi="ar-SA"/>
      </w:rPr>
    </w:lvl>
    <w:lvl w:ilvl="4">
      <w:start w:val="0"/>
      <w:numFmt w:val="bullet"/>
      <w:lvlText w:val="•"/>
      <w:lvlJc w:val="left"/>
      <w:pPr>
        <w:ind w:left="3268" w:hanging="233"/>
      </w:pPr>
      <w:rPr>
        <w:rFonts w:hint="default"/>
        <w:lang w:val="de-DE" w:eastAsia="en-US" w:bidi="ar-SA"/>
      </w:rPr>
    </w:lvl>
    <w:lvl w:ilvl="5">
      <w:start w:val="0"/>
      <w:numFmt w:val="bullet"/>
      <w:lvlText w:val="•"/>
      <w:lvlJc w:val="left"/>
      <w:pPr>
        <w:ind w:left="3920" w:hanging="233"/>
      </w:pPr>
      <w:rPr>
        <w:rFonts w:hint="default"/>
        <w:lang w:val="de-DE" w:eastAsia="en-US" w:bidi="ar-SA"/>
      </w:rPr>
    </w:lvl>
    <w:lvl w:ilvl="6">
      <w:start w:val="0"/>
      <w:numFmt w:val="bullet"/>
      <w:lvlText w:val="•"/>
      <w:lvlJc w:val="left"/>
      <w:pPr>
        <w:ind w:left="4572" w:hanging="233"/>
      </w:pPr>
      <w:rPr>
        <w:rFonts w:hint="default"/>
        <w:lang w:val="de-DE" w:eastAsia="en-US" w:bidi="ar-SA"/>
      </w:rPr>
    </w:lvl>
    <w:lvl w:ilvl="7">
      <w:start w:val="0"/>
      <w:numFmt w:val="bullet"/>
      <w:lvlText w:val="•"/>
      <w:lvlJc w:val="left"/>
      <w:pPr>
        <w:ind w:left="5224" w:hanging="233"/>
      </w:pPr>
      <w:rPr>
        <w:rFonts w:hint="default"/>
        <w:lang w:val="de-DE" w:eastAsia="en-US" w:bidi="ar-SA"/>
      </w:rPr>
    </w:lvl>
    <w:lvl w:ilvl="8">
      <w:start w:val="0"/>
      <w:numFmt w:val="bullet"/>
      <w:lvlText w:val="•"/>
      <w:lvlJc w:val="left"/>
      <w:pPr>
        <w:ind w:left="5876" w:hanging="233"/>
      </w:pPr>
      <w:rPr>
        <w:rFonts w:hint="default"/>
        <w:lang w:val="de-DE" w:eastAsia="en-US" w:bidi="ar-SA"/>
      </w:rPr>
    </w:lvl>
  </w:abstractNum>
  <w:abstractNum w:abstractNumId="262">
    <w:multiLevelType w:val="hybridMultilevel"/>
    <w:lvl w:ilvl="0">
      <w:start w:val="1"/>
      <w:numFmt w:val="decimal"/>
      <w:lvlText w:val="%1)"/>
      <w:lvlJc w:val="left"/>
      <w:pPr>
        <w:ind w:left="667" w:hanging="22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3"/>
      </w:pPr>
      <w:rPr>
        <w:rFonts w:hint="default"/>
        <w:lang w:val="de-DE" w:eastAsia="en-US" w:bidi="ar-SA"/>
      </w:rPr>
    </w:lvl>
    <w:lvl w:ilvl="2">
      <w:start w:val="0"/>
      <w:numFmt w:val="bullet"/>
      <w:lvlText w:val="•"/>
      <w:lvlJc w:val="left"/>
      <w:pPr>
        <w:ind w:left="1964" w:hanging="223"/>
      </w:pPr>
      <w:rPr>
        <w:rFonts w:hint="default"/>
        <w:lang w:val="de-DE" w:eastAsia="en-US" w:bidi="ar-SA"/>
      </w:rPr>
    </w:lvl>
    <w:lvl w:ilvl="3">
      <w:start w:val="0"/>
      <w:numFmt w:val="bullet"/>
      <w:lvlText w:val="•"/>
      <w:lvlJc w:val="left"/>
      <w:pPr>
        <w:ind w:left="2616" w:hanging="223"/>
      </w:pPr>
      <w:rPr>
        <w:rFonts w:hint="default"/>
        <w:lang w:val="de-DE" w:eastAsia="en-US" w:bidi="ar-SA"/>
      </w:rPr>
    </w:lvl>
    <w:lvl w:ilvl="4">
      <w:start w:val="0"/>
      <w:numFmt w:val="bullet"/>
      <w:lvlText w:val="•"/>
      <w:lvlJc w:val="left"/>
      <w:pPr>
        <w:ind w:left="3268" w:hanging="223"/>
      </w:pPr>
      <w:rPr>
        <w:rFonts w:hint="default"/>
        <w:lang w:val="de-DE" w:eastAsia="en-US" w:bidi="ar-SA"/>
      </w:rPr>
    </w:lvl>
    <w:lvl w:ilvl="5">
      <w:start w:val="0"/>
      <w:numFmt w:val="bullet"/>
      <w:lvlText w:val="•"/>
      <w:lvlJc w:val="left"/>
      <w:pPr>
        <w:ind w:left="3920" w:hanging="223"/>
      </w:pPr>
      <w:rPr>
        <w:rFonts w:hint="default"/>
        <w:lang w:val="de-DE" w:eastAsia="en-US" w:bidi="ar-SA"/>
      </w:rPr>
    </w:lvl>
    <w:lvl w:ilvl="6">
      <w:start w:val="0"/>
      <w:numFmt w:val="bullet"/>
      <w:lvlText w:val="•"/>
      <w:lvlJc w:val="left"/>
      <w:pPr>
        <w:ind w:left="4572" w:hanging="223"/>
      </w:pPr>
      <w:rPr>
        <w:rFonts w:hint="default"/>
        <w:lang w:val="de-DE" w:eastAsia="en-US" w:bidi="ar-SA"/>
      </w:rPr>
    </w:lvl>
    <w:lvl w:ilvl="7">
      <w:start w:val="0"/>
      <w:numFmt w:val="bullet"/>
      <w:lvlText w:val="•"/>
      <w:lvlJc w:val="left"/>
      <w:pPr>
        <w:ind w:left="5224" w:hanging="223"/>
      </w:pPr>
      <w:rPr>
        <w:rFonts w:hint="default"/>
        <w:lang w:val="de-DE" w:eastAsia="en-US" w:bidi="ar-SA"/>
      </w:rPr>
    </w:lvl>
    <w:lvl w:ilvl="8">
      <w:start w:val="0"/>
      <w:numFmt w:val="bullet"/>
      <w:lvlText w:val="•"/>
      <w:lvlJc w:val="left"/>
      <w:pPr>
        <w:ind w:left="5876" w:hanging="223"/>
      </w:pPr>
      <w:rPr>
        <w:rFonts w:hint="default"/>
        <w:lang w:val="de-DE" w:eastAsia="en-US" w:bidi="ar-SA"/>
      </w:rPr>
    </w:lvl>
  </w:abstractNum>
  <w:abstractNum w:abstractNumId="261">
    <w:multiLevelType w:val="hybridMultilevel"/>
    <w:lvl w:ilvl="0">
      <w:start w:val="1"/>
      <w:numFmt w:val="decimal"/>
      <w:lvlText w:val="%1)"/>
      <w:lvlJc w:val="left"/>
      <w:pPr>
        <w:ind w:left="157" w:hanging="234"/>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40"/>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40"/>
      </w:pPr>
      <w:rPr>
        <w:rFonts w:hint="default"/>
        <w:lang w:val="de-DE" w:eastAsia="en-US" w:bidi="ar-SA"/>
      </w:rPr>
    </w:lvl>
    <w:lvl w:ilvl="3">
      <w:start w:val="0"/>
      <w:numFmt w:val="bullet"/>
      <w:lvlText w:val="•"/>
      <w:lvlJc w:val="left"/>
      <w:pPr>
        <w:ind w:left="2108" w:hanging="240"/>
      </w:pPr>
      <w:rPr>
        <w:rFonts w:hint="default"/>
        <w:lang w:val="de-DE" w:eastAsia="en-US" w:bidi="ar-SA"/>
      </w:rPr>
    </w:lvl>
    <w:lvl w:ilvl="4">
      <w:start w:val="0"/>
      <w:numFmt w:val="bullet"/>
      <w:lvlText w:val="•"/>
      <w:lvlJc w:val="left"/>
      <w:pPr>
        <w:ind w:left="2833" w:hanging="240"/>
      </w:pPr>
      <w:rPr>
        <w:rFonts w:hint="default"/>
        <w:lang w:val="de-DE" w:eastAsia="en-US" w:bidi="ar-SA"/>
      </w:rPr>
    </w:lvl>
    <w:lvl w:ilvl="5">
      <w:start w:val="0"/>
      <w:numFmt w:val="bullet"/>
      <w:lvlText w:val="•"/>
      <w:lvlJc w:val="left"/>
      <w:pPr>
        <w:ind w:left="3557" w:hanging="240"/>
      </w:pPr>
      <w:rPr>
        <w:rFonts w:hint="default"/>
        <w:lang w:val="de-DE" w:eastAsia="en-US" w:bidi="ar-SA"/>
      </w:rPr>
    </w:lvl>
    <w:lvl w:ilvl="6">
      <w:start w:val="0"/>
      <w:numFmt w:val="bullet"/>
      <w:lvlText w:val="•"/>
      <w:lvlJc w:val="left"/>
      <w:pPr>
        <w:ind w:left="4282" w:hanging="240"/>
      </w:pPr>
      <w:rPr>
        <w:rFonts w:hint="default"/>
        <w:lang w:val="de-DE" w:eastAsia="en-US" w:bidi="ar-SA"/>
      </w:rPr>
    </w:lvl>
    <w:lvl w:ilvl="7">
      <w:start w:val="0"/>
      <w:numFmt w:val="bullet"/>
      <w:lvlText w:val="•"/>
      <w:lvlJc w:val="left"/>
      <w:pPr>
        <w:ind w:left="5006" w:hanging="240"/>
      </w:pPr>
      <w:rPr>
        <w:rFonts w:hint="default"/>
        <w:lang w:val="de-DE" w:eastAsia="en-US" w:bidi="ar-SA"/>
      </w:rPr>
    </w:lvl>
    <w:lvl w:ilvl="8">
      <w:start w:val="0"/>
      <w:numFmt w:val="bullet"/>
      <w:lvlText w:val="•"/>
      <w:lvlJc w:val="left"/>
      <w:pPr>
        <w:ind w:left="5731" w:hanging="240"/>
      </w:pPr>
      <w:rPr>
        <w:rFonts w:hint="default"/>
        <w:lang w:val="de-DE" w:eastAsia="en-US" w:bidi="ar-SA"/>
      </w:rPr>
    </w:lvl>
  </w:abstractNum>
  <w:abstractNum w:abstractNumId="260">
    <w:multiLevelType w:val="hybridMultilevel"/>
    <w:lvl w:ilvl="0">
      <w:start w:val="1"/>
      <w:numFmt w:val="decimal"/>
      <w:lvlText w:val="%1)"/>
      <w:lvlJc w:val="left"/>
      <w:pPr>
        <w:ind w:left="157" w:hanging="21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3"/>
      </w:pPr>
      <w:rPr>
        <w:rFonts w:hint="default"/>
        <w:lang w:val="de-DE" w:eastAsia="en-US" w:bidi="ar-SA"/>
      </w:rPr>
    </w:lvl>
    <w:lvl w:ilvl="2">
      <w:start w:val="0"/>
      <w:numFmt w:val="bullet"/>
      <w:lvlText w:val="•"/>
      <w:lvlJc w:val="left"/>
      <w:pPr>
        <w:ind w:left="1564" w:hanging="213"/>
      </w:pPr>
      <w:rPr>
        <w:rFonts w:hint="default"/>
        <w:lang w:val="de-DE" w:eastAsia="en-US" w:bidi="ar-SA"/>
      </w:rPr>
    </w:lvl>
    <w:lvl w:ilvl="3">
      <w:start w:val="0"/>
      <w:numFmt w:val="bullet"/>
      <w:lvlText w:val="•"/>
      <w:lvlJc w:val="left"/>
      <w:pPr>
        <w:ind w:left="2266" w:hanging="213"/>
      </w:pPr>
      <w:rPr>
        <w:rFonts w:hint="default"/>
        <w:lang w:val="de-DE" w:eastAsia="en-US" w:bidi="ar-SA"/>
      </w:rPr>
    </w:lvl>
    <w:lvl w:ilvl="4">
      <w:start w:val="0"/>
      <w:numFmt w:val="bullet"/>
      <w:lvlText w:val="•"/>
      <w:lvlJc w:val="left"/>
      <w:pPr>
        <w:ind w:left="2968" w:hanging="213"/>
      </w:pPr>
      <w:rPr>
        <w:rFonts w:hint="default"/>
        <w:lang w:val="de-DE" w:eastAsia="en-US" w:bidi="ar-SA"/>
      </w:rPr>
    </w:lvl>
    <w:lvl w:ilvl="5">
      <w:start w:val="0"/>
      <w:numFmt w:val="bullet"/>
      <w:lvlText w:val="•"/>
      <w:lvlJc w:val="left"/>
      <w:pPr>
        <w:ind w:left="3670" w:hanging="213"/>
      </w:pPr>
      <w:rPr>
        <w:rFonts w:hint="default"/>
        <w:lang w:val="de-DE" w:eastAsia="en-US" w:bidi="ar-SA"/>
      </w:rPr>
    </w:lvl>
    <w:lvl w:ilvl="6">
      <w:start w:val="0"/>
      <w:numFmt w:val="bullet"/>
      <w:lvlText w:val="•"/>
      <w:lvlJc w:val="left"/>
      <w:pPr>
        <w:ind w:left="4372" w:hanging="213"/>
      </w:pPr>
      <w:rPr>
        <w:rFonts w:hint="default"/>
        <w:lang w:val="de-DE" w:eastAsia="en-US" w:bidi="ar-SA"/>
      </w:rPr>
    </w:lvl>
    <w:lvl w:ilvl="7">
      <w:start w:val="0"/>
      <w:numFmt w:val="bullet"/>
      <w:lvlText w:val="•"/>
      <w:lvlJc w:val="left"/>
      <w:pPr>
        <w:ind w:left="5074" w:hanging="213"/>
      </w:pPr>
      <w:rPr>
        <w:rFonts w:hint="default"/>
        <w:lang w:val="de-DE" w:eastAsia="en-US" w:bidi="ar-SA"/>
      </w:rPr>
    </w:lvl>
    <w:lvl w:ilvl="8">
      <w:start w:val="0"/>
      <w:numFmt w:val="bullet"/>
      <w:lvlText w:val="•"/>
      <w:lvlJc w:val="left"/>
      <w:pPr>
        <w:ind w:left="5776" w:hanging="213"/>
      </w:pPr>
      <w:rPr>
        <w:rFonts w:hint="default"/>
        <w:lang w:val="de-DE" w:eastAsia="en-US" w:bidi="ar-SA"/>
      </w:rPr>
    </w:lvl>
  </w:abstractNum>
  <w:abstractNum w:abstractNumId="259">
    <w:multiLevelType w:val="hybridMultilevel"/>
    <w:lvl w:ilvl="0">
      <w:start w:val="1"/>
      <w:numFmt w:val="decimal"/>
      <w:lvlText w:val="%1)"/>
      <w:lvlJc w:val="left"/>
      <w:pPr>
        <w:ind w:left="157" w:hanging="224"/>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17"/>
        <w:jc w:val="left"/>
      </w:pPr>
      <w:rPr>
        <w:rFonts w:hint="default" w:ascii="Times New Roman" w:hAnsi="Times New Roman" w:eastAsia="Times New Roman" w:cs="Times New Roman"/>
        <w:spacing w:val="-18"/>
        <w:w w:val="99"/>
        <w:sz w:val="20"/>
        <w:szCs w:val="20"/>
        <w:lang w:val="de-DE" w:eastAsia="en-US" w:bidi="ar-SA"/>
      </w:rPr>
    </w:lvl>
    <w:lvl w:ilvl="2">
      <w:start w:val="0"/>
      <w:numFmt w:val="bullet"/>
      <w:lvlText w:val="•"/>
      <w:lvlJc w:val="left"/>
      <w:pPr>
        <w:ind w:left="1384" w:hanging="217"/>
      </w:pPr>
      <w:rPr>
        <w:rFonts w:hint="default"/>
        <w:lang w:val="de-DE" w:eastAsia="en-US" w:bidi="ar-SA"/>
      </w:rPr>
    </w:lvl>
    <w:lvl w:ilvl="3">
      <w:start w:val="0"/>
      <w:numFmt w:val="bullet"/>
      <w:lvlText w:val="•"/>
      <w:lvlJc w:val="left"/>
      <w:pPr>
        <w:ind w:left="2108" w:hanging="217"/>
      </w:pPr>
      <w:rPr>
        <w:rFonts w:hint="default"/>
        <w:lang w:val="de-DE" w:eastAsia="en-US" w:bidi="ar-SA"/>
      </w:rPr>
    </w:lvl>
    <w:lvl w:ilvl="4">
      <w:start w:val="0"/>
      <w:numFmt w:val="bullet"/>
      <w:lvlText w:val="•"/>
      <w:lvlJc w:val="left"/>
      <w:pPr>
        <w:ind w:left="2833" w:hanging="217"/>
      </w:pPr>
      <w:rPr>
        <w:rFonts w:hint="default"/>
        <w:lang w:val="de-DE" w:eastAsia="en-US" w:bidi="ar-SA"/>
      </w:rPr>
    </w:lvl>
    <w:lvl w:ilvl="5">
      <w:start w:val="0"/>
      <w:numFmt w:val="bullet"/>
      <w:lvlText w:val="•"/>
      <w:lvlJc w:val="left"/>
      <w:pPr>
        <w:ind w:left="3557" w:hanging="217"/>
      </w:pPr>
      <w:rPr>
        <w:rFonts w:hint="default"/>
        <w:lang w:val="de-DE" w:eastAsia="en-US" w:bidi="ar-SA"/>
      </w:rPr>
    </w:lvl>
    <w:lvl w:ilvl="6">
      <w:start w:val="0"/>
      <w:numFmt w:val="bullet"/>
      <w:lvlText w:val="•"/>
      <w:lvlJc w:val="left"/>
      <w:pPr>
        <w:ind w:left="4282" w:hanging="217"/>
      </w:pPr>
      <w:rPr>
        <w:rFonts w:hint="default"/>
        <w:lang w:val="de-DE" w:eastAsia="en-US" w:bidi="ar-SA"/>
      </w:rPr>
    </w:lvl>
    <w:lvl w:ilvl="7">
      <w:start w:val="0"/>
      <w:numFmt w:val="bullet"/>
      <w:lvlText w:val="•"/>
      <w:lvlJc w:val="left"/>
      <w:pPr>
        <w:ind w:left="5006" w:hanging="217"/>
      </w:pPr>
      <w:rPr>
        <w:rFonts w:hint="default"/>
        <w:lang w:val="de-DE" w:eastAsia="en-US" w:bidi="ar-SA"/>
      </w:rPr>
    </w:lvl>
    <w:lvl w:ilvl="8">
      <w:start w:val="0"/>
      <w:numFmt w:val="bullet"/>
      <w:lvlText w:val="•"/>
      <w:lvlJc w:val="left"/>
      <w:pPr>
        <w:ind w:left="5731" w:hanging="217"/>
      </w:pPr>
      <w:rPr>
        <w:rFonts w:hint="default"/>
        <w:lang w:val="de-DE" w:eastAsia="en-US" w:bidi="ar-SA"/>
      </w:rPr>
    </w:lvl>
  </w:abstractNum>
  <w:abstractNum w:abstractNumId="258">
    <w:multiLevelType w:val="hybridMultilevel"/>
    <w:lvl w:ilvl="0">
      <w:start w:val="1"/>
      <w:numFmt w:val="decimal"/>
      <w:lvlText w:val="%1)"/>
      <w:lvlJc w:val="left"/>
      <w:pPr>
        <w:ind w:left="667" w:hanging="218"/>
        <w:jc w:val="right"/>
      </w:pPr>
      <w:rPr>
        <w:rFonts w:hint="default" w:ascii="Times New Roman" w:hAnsi="Times New Roman" w:eastAsia="Times New Roman" w:cs="Times New Roman"/>
        <w:spacing w:val="-19"/>
        <w:w w:val="99"/>
        <w:sz w:val="20"/>
        <w:szCs w:val="20"/>
        <w:lang w:val="de-DE" w:eastAsia="en-US" w:bidi="ar-SA"/>
      </w:rPr>
    </w:lvl>
    <w:lvl w:ilvl="1">
      <w:start w:val="0"/>
      <w:numFmt w:val="bullet"/>
      <w:lvlText w:val="•"/>
      <w:lvlJc w:val="left"/>
      <w:pPr>
        <w:ind w:left="1312" w:hanging="218"/>
      </w:pPr>
      <w:rPr>
        <w:rFonts w:hint="default"/>
        <w:lang w:val="de-DE" w:eastAsia="en-US" w:bidi="ar-SA"/>
      </w:rPr>
    </w:lvl>
    <w:lvl w:ilvl="2">
      <w:start w:val="0"/>
      <w:numFmt w:val="bullet"/>
      <w:lvlText w:val="•"/>
      <w:lvlJc w:val="left"/>
      <w:pPr>
        <w:ind w:left="1964" w:hanging="218"/>
      </w:pPr>
      <w:rPr>
        <w:rFonts w:hint="default"/>
        <w:lang w:val="de-DE" w:eastAsia="en-US" w:bidi="ar-SA"/>
      </w:rPr>
    </w:lvl>
    <w:lvl w:ilvl="3">
      <w:start w:val="0"/>
      <w:numFmt w:val="bullet"/>
      <w:lvlText w:val="•"/>
      <w:lvlJc w:val="left"/>
      <w:pPr>
        <w:ind w:left="2616" w:hanging="218"/>
      </w:pPr>
      <w:rPr>
        <w:rFonts w:hint="default"/>
        <w:lang w:val="de-DE" w:eastAsia="en-US" w:bidi="ar-SA"/>
      </w:rPr>
    </w:lvl>
    <w:lvl w:ilvl="4">
      <w:start w:val="0"/>
      <w:numFmt w:val="bullet"/>
      <w:lvlText w:val="•"/>
      <w:lvlJc w:val="left"/>
      <w:pPr>
        <w:ind w:left="3268" w:hanging="218"/>
      </w:pPr>
      <w:rPr>
        <w:rFonts w:hint="default"/>
        <w:lang w:val="de-DE" w:eastAsia="en-US" w:bidi="ar-SA"/>
      </w:rPr>
    </w:lvl>
    <w:lvl w:ilvl="5">
      <w:start w:val="0"/>
      <w:numFmt w:val="bullet"/>
      <w:lvlText w:val="•"/>
      <w:lvlJc w:val="left"/>
      <w:pPr>
        <w:ind w:left="3920" w:hanging="218"/>
      </w:pPr>
      <w:rPr>
        <w:rFonts w:hint="default"/>
        <w:lang w:val="de-DE" w:eastAsia="en-US" w:bidi="ar-SA"/>
      </w:rPr>
    </w:lvl>
    <w:lvl w:ilvl="6">
      <w:start w:val="0"/>
      <w:numFmt w:val="bullet"/>
      <w:lvlText w:val="•"/>
      <w:lvlJc w:val="left"/>
      <w:pPr>
        <w:ind w:left="4572" w:hanging="218"/>
      </w:pPr>
      <w:rPr>
        <w:rFonts w:hint="default"/>
        <w:lang w:val="de-DE" w:eastAsia="en-US" w:bidi="ar-SA"/>
      </w:rPr>
    </w:lvl>
    <w:lvl w:ilvl="7">
      <w:start w:val="0"/>
      <w:numFmt w:val="bullet"/>
      <w:lvlText w:val="•"/>
      <w:lvlJc w:val="left"/>
      <w:pPr>
        <w:ind w:left="5224" w:hanging="218"/>
      </w:pPr>
      <w:rPr>
        <w:rFonts w:hint="default"/>
        <w:lang w:val="de-DE" w:eastAsia="en-US" w:bidi="ar-SA"/>
      </w:rPr>
    </w:lvl>
    <w:lvl w:ilvl="8">
      <w:start w:val="0"/>
      <w:numFmt w:val="bullet"/>
      <w:lvlText w:val="•"/>
      <w:lvlJc w:val="left"/>
      <w:pPr>
        <w:ind w:left="5876" w:hanging="218"/>
      </w:pPr>
      <w:rPr>
        <w:rFonts w:hint="default"/>
        <w:lang w:val="de-DE" w:eastAsia="en-US" w:bidi="ar-SA"/>
      </w:rPr>
    </w:lvl>
  </w:abstractNum>
  <w:abstractNum w:abstractNumId="257">
    <w:multiLevelType w:val="hybridMultilevel"/>
    <w:lvl w:ilvl="0">
      <w:start w:val="1"/>
      <w:numFmt w:val="decimal"/>
      <w:lvlText w:val="%1)"/>
      <w:lvlJc w:val="left"/>
      <w:pPr>
        <w:ind w:left="667" w:hanging="263"/>
        <w:jc w:val="left"/>
      </w:pPr>
      <w:rPr>
        <w:rFonts w:hint="default" w:ascii="Times New Roman" w:hAnsi="Times New Roman" w:eastAsia="Times New Roman" w:cs="Times New Roman"/>
        <w:spacing w:val="-4"/>
        <w:w w:val="99"/>
        <w:sz w:val="20"/>
        <w:szCs w:val="20"/>
        <w:lang w:val="de-DE" w:eastAsia="en-US" w:bidi="ar-SA"/>
      </w:rPr>
    </w:lvl>
    <w:lvl w:ilvl="1">
      <w:start w:val="0"/>
      <w:numFmt w:val="bullet"/>
      <w:lvlText w:val="•"/>
      <w:lvlJc w:val="left"/>
      <w:pPr>
        <w:ind w:left="1312" w:hanging="263"/>
      </w:pPr>
      <w:rPr>
        <w:rFonts w:hint="default"/>
        <w:lang w:val="de-DE" w:eastAsia="en-US" w:bidi="ar-SA"/>
      </w:rPr>
    </w:lvl>
    <w:lvl w:ilvl="2">
      <w:start w:val="0"/>
      <w:numFmt w:val="bullet"/>
      <w:lvlText w:val="•"/>
      <w:lvlJc w:val="left"/>
      <w:pPr>
        <w:ind w:left="1964" w:hanging="263"/>
      </w:pPr>
      <w:rPr>
        <w:rFonts w:hint="default"/>
        <w:lang w:val="de-DE" w:eastAsia="en-US" w:bidi="ar-SA"/>
      </w:rPr>
    </w:lvl>
    <w:lvl w:ilvl="3">
      <w:start w:val="0"/>
      <w:numFmt w:val="bullet"/>
      <w:lvlText w:val="•"/>
      <w:lvlJc w:val="left"/>
      <w:pPr>
        <w:ind w:left="2616" w:hanging="263"/>
      </w:pPr>
      <w:rPr>
        <w:rFonts w:hint="default"/>
        <w:lang w:val="de-DE" w:eastAsia="en-US" w:bidi="ar-SA"/>
      </w:rPr>
    </w:lvl>
    <w:lvl w:ilvl="4">
      <w:start w:val="0"/>
      <w:numFmt w:val="bullet"/>
      <w:lvlText w:val="•"/>
      <w:lvlJc w:val="left"/>
      <w:pPr>
        <w:ind w:left="3268" w:hanging="263"/>
      </w:pPr>
      <w:rPr>
        <w:rFonts w:hint="default"/>
        <w:lang w:val="de-DE" w:eastAsia="en-US" w:bidi="ar-SA"/>
      </w:rPr>
    </w:lvl>
    <w:lvl w:ilvl="5">
      <w:start w:val="0"/>
      <w:numFmt w:val="bullet"/>
      <w:lvlText w:val="•"/>
      <w:lvlJc w:val="left"/>
      <w:pPr>
        <w:ind w:left="3920" w:hanging="263"/>
      </w:pPr>
      <w:rPr>
        <w:rFonts w:hint="default"/>
        <w:lang w:val="de-DE" w:eastAsia="en-US" w:bidi="ar-SA"/>
      </w:rPr>
    </w:lvl>
    <w:lvl w:ilvl="6">
      <w:start w:val="0"/>
      <w:numFmt w:val="bullet"/>
      <w:lvlText w:val="•"/>
      <w:lvlJc w:val="left"/>
      <w:pPr>
        <w:ind w:left="4572" w:hanging="263"/>
      </w:pPr>
      <w:rPr>
        <w:rFonts w:hint="default"/>
        <w:lang w:val="de-DE" w:eastAsia="en-US" w:bidi="ar-SA"/>
      </w:rPr>
    </w:lvl>
    <w:lvl w:ilvl="7">
      <w:start w:val="0"/>
      <w:numFmt w:val="bullet"/>
      <w:lvlText w:val="•"/>
      <w:lvlJc w:val="left"/>
      <w:pPr>
        <w:ind w:left="5224" w:hanging="263"/>
      </w:pPr>
      <w:rPr>
        <w:rFonts w:hint="default"/>
        <w:lang w:val="de-DE" w:eastAsia="en-US" w:bidi="ar-SA"/>
      </w:rPr>
    </w:lvl>
    <w:lvl w:ilvl="8">
      <w:start w:val="0"/>
      <w:numFmt w:val="bullet"/>
      <w:lvlText w:val="•"/>
      <w:lvlJc w:val="left"/>
      <w:pPr>
        <w:ind w:left="5876" w:hanging="263"/>
      </w:pPr>
      <w:rPr>
        <w:rFonts w:hint="default"/>
        <w:lang w:val="de-DE" w:eastAsia="en-US" w:bidi="ar-SA"/>
      </w:rPr>
    </w:lvl>
  </w:abstractNum>
  <w:abstractNum w:abstractNumId="256">
    <w:multiLevelType w:val="hybridMultilevel"/>
    <w:lvl w:ilvl="0">
      <w:start w:val="1"/>
      <w:numFmt w:val="decimal"/>
      <w:lvlText w:val="%1."/>
      <w:lvlJc w:val="left"/>
      <w:pPr>
        <w:ind w:left="86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492" w:hanging="200"/>
      </w:pPr>
      <w:rPr>
        <w:rFonts w:hint="default"/>
        <w:lang w:val="de-DE" w:eastAsia="en-US" w:bidi="ar-SA"/>
      </w:rPr>
    </w:lvl>
    <w:lvl w:ilvl="2">
      <w:start w:val="0"/>
      <w:numFmt w:val="bullet"/>
      <w:lvlText w:val="•"/>
      <w:lvlJc w:val="left"/>
      <w:pPr>
        <w:ind w:left="2124" w:hanging="200"/>
      </w:pPr>
      <w:rPr>
        <w:rFonts w:hint="default"/>
        <w:lang w:val="de-DE" w:eastAsia="en-US" w:bidi="ar-SA"/>
      </w:rPr>
    </w:lvl>
    <w:lvl w:ilvl="3">
      <w:start w:val="0"/>
      <w:numFmt w:val="bullet"/>
      <w:lvlText w:val="•"/>
      <w:lvlJc w:val="left"/>
      <w:pPr>
        <w:ind w:left="2756" w:hanging="200"/>
      </w:pPr>
      <w:rPr>
        <w:rFonts w:hint="default"/>
        <w:lang w:val="de-DE" w:eastAsia="en-US" w:bidi="ar-SA"/>
      </w:rPr>
    </w:lvl>
    <w:lvl w:ilvl="4">
      <w:start w:val="0"/>
      <w:numFmt w:val="bullet"/>
      <w:lvlText w:val="•"/>
      <w:lvlJc w:val="left"/>
      <w:pPr>
        <w:ind w:left="3388" w:hanging="200"/>
      </w:pPr>
      <w:rPr>
        <w:rFonts w:hint="default"/>
        <w:lang w:val="de-DE" w:eastAsia="en-US" w:bidi="ar-SA"/>
      </w:rPr>
    </w:lvl>
    <w:lvl w:ilvl="5">
      <w:start w:val="0"/>
      <w:numFmt w:val="bullet"/>
      <w:lvlText w:val="•"/>
      <w:lvlJc w:val="left"/>
      <w:pPr>
        <w:ind w:left="4020" w:hanging="200"/>
      </w:pPr>
      <w:rPr>
        <w:rFonts w:hint="default"/>
        <w:lang w:val="de-DE" w:eastAsia="en-US" w:bidi="ar-SA"/>
      </w:rPr>
    </w:lvl>
    <w:lvl w:ilvl="6">
      <w:start w:val="0"/>
      <w:numFmt w:val="bullet"/>
      <w:lvlText w:val="•"/>
      <w:lvlJc w:val="left"/>
      <w:pPr>
        <w:ind w:left="4652" w:hanging="200"/>
      </w:pPr>
      <w:rPr>
        <w:rFonts w:hint="default"/>
        <w:lang w:val="de-DE" w:eastAsia="en-US" w:bidi="ar-SA"/>
      </w:rPr>
    </w:lvl>
    <w:lvl w:ilvl="7">
      <w:start w:val="0"/>
      <w:numFmt w:val="bullet"/>
      <w:lvlText w:val="•"/>
      <w:lvlJc w:val="left"/>
      <w:pPr>
        <w:ind w:left="5284" w:hanging="200"/>
      </w:pPr>
      <w:rPr>
        <w:rFonts w:hint="default"/>
        <w:lang w:val="de-DE" w:eastAsia="en-US" w:bidi="ar-SA"/>
      </w:rPr>
    </w:lvl>
    <w:lvl w:ilvl="8">
      <w:start w:val="0"/>
      <w:numFmt w:val="bullet"/>
      <w:lvlText w:val="•"/>
      <w:lvlJc w:val="left"/>
      <w:pPr>
        <w:ind w:left="5916" w:hanging="200"/>
      </w:pPr>
      <w:rPr>
        <w:rFonts w:hint="default"/>
        <w:lang w:val="de-DE" w:eastAsia="en-US" w:bidi="ar-SA"/>
      </w:rPr>
    </w:lvl>
  </w:abstractNum>
  <w:abstractNum w:abstractNumId="255">
    <w:multiLevelType w:val="hybridMultilevel"/>
    <w:lvl w:ilvl="0">
      <w:start w:val="1"/>
      <w:numFmt w:val="decimal"/>
      <w:lvlText w:val="%1)"/>
      <w:lvlJc w:val="left"/>
      <w:pPr>
        <w:ind w:left="667" w:hanging="21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0"/>
      </w:pPr>
      <w:rPr>
        <w:rFonts w:hint="default"/>
        <w:lang w:val="de-DE" w:eastAsia="en-US" w:bidi="ar-SA"/>
      </w:rPr>
    </w:lvl>
    <w:lvl w:ilvl="2">
      <w:start w:val="0"/>
      <w:numFmt w:val="bullet"/>
      <w:lvlText w:val="•"/>
      <w:lvlJc w:val="left"/>
      <w:pPr>
        <w:ind w:left="1964" w:hanging="210"/>
      </w:pPr>
      <w:rPr>
        <w:rFonts w:hint="default"/>
        <w:lang w:val="de-DE" w:eastAsia="en-US" w:bidi="ar-SA"/>
      </w:rPr>
    </w:lvl>
    <w:lvl w:ilvl="3">
      <w:start w:val="0"/>
      <w:numFmt w:val="bullet"/>
      <w:lvlText w:val="•"/>
      <w:lvlJc w:val="left"/>
      <w:pPr>
        <w:ind w:left="2616" w:hanging="210"/>
      </w:pPr>
      <w:rPr>
        <w:rFonts w:hint="default"/>
        <w:lang w:val="de-DE" w:eastAsia="en-US" w:bidi="ar-SA"/>
      </w:rPr>
    </w:lvl>
    <w:lvl w:ilvl="4">
      <w:start w:val="0"/>
      <w:numFmt w:val="bullet"/>
      <w:lvlText w:val="•"/>
      <w:lvlJc w:val="left"/>
      <w:pPr>
        <w:ind w:left="3268" w:hanging="210"/>
      </w:pPr>
      <w:rPr>
        <w:rFonts w:hint="default"/>
        <w:lang w:val="de-DE" w:eastAsia="en-US" w:bidi="ar-SA"/>
      </w:rPr>
    </w:lvl>
    <w:lvl w:ilvl="5">
      <w:start w:val="0"/>
      <w:numFmt w:val="bullet"/>
      <w:lvlText w:val="•"/>
      <w:lvlJc w:val="left"/>
      <w:pPr>
        <w:ind w:left="3920" w:hanging="210"/>
      </w:pPr>
      <w:rPr>
        <w:rFonts w:hint="default"/>
        <w:lang w:val="de-DE" w:eastAsia="en-US" w:bidi="ar-SA"/>
      </w:rPr>
    </w:lvl>
    <w:lvl w:ilvl="6">
      <w:start w:val="0"/>
      <w:numFmt w:val="bullet"/>
      <w:lvlText w:val="•"/>
      <w:lvlJc w:val="left"/>
      <w:pPr>
        <w:ind w:left="4572" w:hanging="210"/>
      </w:pPr>
      <w:rPr>
        <w:rFonts w:hint="default"/>
        <w:lang w:val="de-DE" w:eastAsia="en-US" w:bidi="ar-SA"/>
      </w:rPr>
    </w:lvl>
    <w:lvl w:ilvl="7">
      <w:start w:val="0"/>
      <w:numFmt w:val="bullet"/>
      <w:lvlText w:val="•"/>
      <w:lvlJc w:val="left"/>
      <w:pPr>
        <w:ind w:left="5224" w:hanging="210"/>
      </w:pPr>
      <w:rPr>
        <w:rFonts w:hint="default"/>
        <w:lang w:val="de-DE" w:eastAsia="en-US" w:bidi="ar-SA"/>
      </w:rPr>
    </w:lvl>
    <w:lvl w:ilvl="8">
      <w:start w:val="0"/>
      <w:numFmt w:val="bullet"/>
      <w:lvlText w:val="•"/>
      <w:lvlJc w:val="left"/>
      <w:pPr>
        <w:ind w:left="5876" w:hanging="210"/>
      </w:pPr>
      <w:rPr>
        <w:rFonts w:hint="default"/>
        <w:lang w:val="de-DE" w:eastAsia="en-US" w:bidi="ar-SA"/>
      </w:rPr>
    </w:lvl>
  </w:abstractNum>
  <w:abstractNum w:abstractNumId="254">
    <w:multiLevelType w:val="hybridMultilevel"/>
    <w:lvl w:ilvl="0">
      <w:start w:val="1"/>
      <w:numFmt w:val="decimal"/>
      <w:lvlText w:val="%1)"/>
      <w:lvlJc w:val="left"/>
      <w:pPr>
        <w:ind w:left="157" w:hanging="274"/>
        <w:jc w:val="right"/>
      </w:pPr>
      <w:rPr>
        <w:rFonts w:hint="default" w:ascii="Times New Roman" w:hAnsi="Times New Roman" w:eastAsia="Times New Roman" w:cs="Times New Roman"/>
        <w:spacing w:val="-2"/>
        <w:w w:val="99"/>
        <w:sz w:val="20"/>
        <w:szCs w:val="20"/>
        <w:lang w:val="de-DE" w:eastAsia="en-US" w:bidi="ar-SA"/>
      </w:rPr>
    </w:lvl>
    <w:lvl w:ilvl="1">
      <w:start w:val="0"/>
      <w:numFmt w:val="bullet"/>
      <w:lvlText w:val="•"/>
      <w:lvlJc w:val="left"/>
      <w:pPr>
        <w:ind w:left="862" w:hanging="274"/>
      </w:pPr>
      <w:rPr>
        <w:rFonts w:hint="default"/>
        <w:lang w:val="de-DE" w:eastAsia="en-US" w:bidi="ar-SA"/>
      </w:rPr>
    </w:lvl>
    <w:lvl w:ilvl="2">
      <w:start w:val="0"/>
      <w:numFmt w:val="bullet"/>
      <w:lvlText w:val="•"/>
      <w:lvlJc w:val="left"/>
      <w:pPr>
        <w:ind w:left="1564" w:hanging="274"/>
      </w:pPr>
      <w:rPr>
        <w:rFonts w:hint="default"/>
        <w:lang w:val="de-DE" w:eastAsia="en-US" w:bidi="ar-SA"/>
      </w:rPr>
    </w:lvl>
    <w:lvl w:ilvl="3">
      <w:start w:val="0"/>
      <w:numFmt w:val="bullet"/>
      <w:lvlText w:val="•"/>
      <w:lvlJc w:val="left"/>
      <w:pPr>
        <w:ind w:left="2266" w:hanging="274"/>
      </w:pPr>
      <w:rPr>
        <w:rFonts w:hint="default"/>
        <w:lang w:val="de-DE" w:eastAsia="en-US" w:bidi="ar-SA"/>
      </w:rPr>
    </w:lvl>
    <w:lvl w:ilvl="4">
      <w:start w:val="0"/>
      <w:numFmt w:val="bullet"/>
      <w:lvlText w:val="•"/>
      <w:lvlJc w:val="left"/>
      <w:pPr>
        <w:ind w:left="2968" w:hanging="274"/>
      </w:pPr>
      <w:rPr>
        <w:rFonts w:hint="default"/>
        <w:lang w:val="de-DE" w:eastAsia="en-US" w:bidi="ar-SA"/>
      </w:rPr>
    </w:lvl>
    <w:lvl w:ilvl="5">
      <w:start w:val="0"/>
      <w:numFmt w:val="bullet"/>
      <w:lvlText w:val="•"/>
      <w:lvlJc w:val="left"/>
      <w:pPr>
        <w:ind w:left="3670" w:hanging="274"/>
      </w:pPr>
      <w:rPr>
        <w:rFonts w:hint="default"/>
        <w:lang w:val="de-DE" w:eastAsia="en-US" w:bidi="ar-SA"/>
      </w:rPr>
    </w:lvl>
    <w:lvl w:ilvl="6">
      <w:start w:val="0"/>
      <w:numFmt w:val="bullet"/>
      <w:lvlText w:val="•"/>
      <w:lvlJc w:val="left"/>
      <w:pPr>
        <w:ind w:left="4372" w:hanging="274"/>
      </w:pPr>
      <w:rPr>
        <w:rFonts w:hint="default"/>
        <w:lang w:val="de-DE" w:eastAsia="en-US" w:bidi="ar-SA"/>
      </w:rPr>
    </w:lvl>
    <w:lvl w:ilvl="7">
      <w:start w:val="0"/>
      <w:numFmt w:val="bullet"/>
      <w:lvlText w:val="•"/>
      <w:lvlJc w:val="left"/>
      <w:pPr>
        <w:ind w:left="5074" w:hanging="274"/>
      </w:pPr>
      <w:rPr>
        <w:rFonts w:hint="default"/>
        <w:lang w:val="de-DE" w:eastAsia="en-US" w:bidi="ar-SA"/>
      </w:rPr>
    </w:lvl>
    <w:lvl w:ilvl="8">
      <w:start w:val="0"/>
      <w:numFmt w:val="bullet"/>
      <w:lvlText w:val="•"/>
      <w:lvlJc w:val="left"/>
      <w:pPr>
        <w:ind w:left="5776" w:hanging="274"/>
      </w:pPr>
      <w:rPr>
        <w:rFonts w:hint="default"/>
        <w:lang w:val="de-DE" w:eastAsia="en-US" w:bidi="ar-SA"/>
      </w:rPr>
    </w:lvl>
  </w:abstractNum>
  <w:abstractNum w:abstractNumId="253">
    <w:multiLevelType w:val="hybridMultilevel"/>
    <w:lvl w:ilvl="0">
      <w:start w:val="1"/>
      <w:numFmt w:val="decimal"/>
      <w:lvlText w:val="%1)"/>
      <w:lvlJc w:val="left"/>
      <w:pPr>
        <w:ind w:left="157" w:hanging="22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4"/>
      </w:pPr>
      <w:rPr>
        <w:rFonts w:hint="default"/>
        <w:lang w:val="de-DE" w:eastAsia="en-US" w:bidi="ar-SA"/>
      </w:rPr>
    </w:lvl>
    <w:lvl w:ilvl="2">
      <w:start w:val="0"/>
      <w:numFmt w:val="bullet"/>
      <w:lvlText w:val="•"/>
      <w:lvlJc w:val="left"/>
      <w:pPr>
        <w:ind w:left="1564" w:hanging="224"/>
      </w:pPr>
      <w:rPr>
        <w:rFonts w:hint="default"/>
        <w:lang w:val="de-DE" w:eastAsia="en-US" w:bidi="ar-SA"/>
      </w:rPr>
    </w:lvl>
    <w:lvl w:ilvl="3">
      <w:start w:val="0"/>
      <w:numFmt w:val="bullet"/>
      <w:lvlText w:val="•"/>
      <w:lvlJc w:val="left"/>
      <w:pPr>
        <w:ind w:left="2266" w:hanging="224"/>
      </w:pPr>
      <w:rPr>
        <w:rFonts w:hint="default"/>
        <w:lang w:val="de-DE" w:eastAsia="en-US" w:bidi="ar-SA"/>
      </w:rPr>
    </w:lvl>
    <w:lvl w:ilvl="4">
      <w:start w:val="0"/>
      <w:numFmt w:val="bullet"/>
      <w:lvlText w:val="•"/>
      <w:lvlJc w:val="left"/>
      <w:pPr>
        <w:ind w:left="2968" w:hanging="224"/>
      </w:pPr>
      <w:rPr>
        <w:rFonts w:hint="default"/>
        <w:lang w:val="de-DE" w:eastAsia="en-US" w:bidi="ar-SA"/>
      </w:rPr>
    </w:lvl>
    <w:lvl w:ilvl="5">
      <w:start w:val="0"/>
      <w:numFmt w:val="bullet"/>
      <w:lvlText w:val="•"/>
      <w:lvlJc w:val="left"/>
      <w:pPr>
        <w:ind w:left="3670" w:hanging="224"/>
      </w:pPr>
      <w:rPr>
        <w:rFonts w:hint="default"/>
        <w:lang w:val="de-DE" w:eastAsia="en-US" w:bidi="ar-SA"/>
      </w:rPr>
    </w:lvl>
    <w:lvl w:ilvl="6">
      <w:start w:val="0"/>
      <w:numFmt w:val="bullet"/>
      <w:lvlText w:val="•"/>
      <w:lvlJc w:val="left"/>
      <w:pPr>
        <w:ind w:left="4372" w:hanging="224"/>
      </w:pPr>
      <w:rPr>
        <w:rFonts w:hint="default"/>
        <w:lang w:val="de-DE" w:eastAsia="en-US" w:bidi="ar-SA"/>
      </w:rPr>
    </w:lvl>
    <w:lvl w:ilvl="7">
      <w:start w:val="0"/>
      <w:numFmt w:val="bullet"/>
      <w:lvlText w:val="•"/>
      <w:lvlJc w:val="left"/>
      <w:pPr>
        <w:ind w:left="5074" w:hanging="224"/>
      </w:pPr>
      <w:rPr>
        <w:rFonts w:hint="default"/>
        <w:lang w:val="de-DE" w:eastAsia="en-US" w:bidi="ar-SA"/>
      </w:rPr>
    </w:lvl>
    <w:lvl w:ilvl="8">
      <w:start w:val="0"/>
      <w:numFmt w:val="bullet"/>
      <w:lvlText w:val="•"/>
      <w:lvlJc w:val="left"/>
      <w:pPr>
        <w:ind w:left="5776" w:hanging="224"/>
      </w:pPr>
      <w:rPr>
        <w:rFonts w:hint="default"/>
        <w:lang w:val="de-DE" w:eastAsia="en-US" w:bidi="ar-SA"/>
      </w:rPr>
    </w:lvl>
  </w:abstractNum>
  <w:abstractNum w:abstractNumId="252">
    <w:multiLevelType w:val="hybridMultilevel"/>
    <w:lvl w:ilvl="0">
      <w:start w:val="1"/>
      <w:numFmt w:val="decimal"/>
      <w:lvlText w:val="%1)"/>
      <w:lvlJc w:val="left"/>
      <w:pPr>
        <w:ind w:left="667" w:hanging="212"/>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2"/>
      </w:pPr>
      <w:rPr>
        <w:rFonts w:hint="default"/>
        <w:lang w:val="de-DE" w:eastAsia="en-US" w:bidi="ar-SA"/>
      </w:rPr>
    </w:lvl>
    <w:lvl w:ilvl="2">
      <w:start w:val="0"/>
      <w:numFmt w:val="bullet"/>
      <w:lvlText w:val="•"/>
      <w:lvlJc w:val="left"/>
      <w:pPr>
        <w:ind w:left="1964" w:hanging="212"/>
      </w:pPr>
      <w:rPr>
        <w:rFonts w:hint="default"/>
        <w:lang w:val="de-DE" w:eastAsia="en-US" w:bidi="ar-SA"/>
      </w:rPr>
    </w:lvl>
    <w:lvl w:ilvl="3">
      <w:start w:val="0"/>
      <w:numFmt w:val="bullet"/>
      <w:lvlText w:val="•"/>
      <w:lvlJc w:val="left"/>
      <w:pPr>
        <w:ind w:left="2616" w:hanging="212"/>
      </w:pPr>
      <w:rPr>
        <w:rFonts w:hint="default"/>
        <w:lang w:val="de-DE" w:eastAsia="en-US" w:bidi="ar-SA"/>
      </w:rPr>
    </w:lvl>
    <w:lvl w:ilvl="4">
      <w:start w:val="0"/>
      <w:numFmt w:val="bullet"/>
      <w:lvlText w:val="•"/>
      <w:lvlJc w:val="left"/>
      <w:pPr>
        <w:ind w:left="3268" w:hanging="212"/>
      </w:pPr>
      <w:rPr>
        <w:rFonts w:hint="default"/>
        <w:lang w:val="de-DE" w:eastAsia="en-US" w:bidi="ar-SA"/>
      </w:rPr>
    </w:lvl>
    <w:lvl w:ilvl="5">
      <w:start w:val="0"/>
      <w:numFmt w:val="bullet"/>
      <w:lvlText w:val="•"/>
      <w:lvlJc w:val="left"/>
      <w:pPr>
        <w:ind w:left="3920" w:hanging="212"/>
      </w:pPr>
      <w:rPr>
        <w:rFonts w:hint="default"/>
        <w:lang w:val="de-DE" w:eastAsia="en-US" w:bidi="ar-SA"/>
      </w:rPr>
    </w:lvl>
    <w:lvl w:ilvl="6">
      <w:start w:val="0"/>
      <w:numFmt w:val="bullet"/>
      <w:lvlText w:val="•"/>
      <w:lvlJc w:val="left"/>
      <w:pPr>
        <w:ind w:left="4572" w:hanging="212"/>
      </w:pPr>
      <w:rPr>
        <w:rFonts w:hint="default"/>
        <w:lang w:val="de-DE" w:eastAsia="en-US" w:bidi="ar-SA"/>
      </w:rPr>
    </w:lvl>
    <w:lvl w:ilvl="7">
      <w:start w:val="0"/>
      <w:numFmt w:val="bullet"/>
      <w:lvlText w:val="•"/>
      <w:lvlJc w:val="left"/>
      <w:pPr>
        <w:ind w:left="5224" w:hanging="212"/>
      </w:pPr>
      <w:rPr>
        <w:rFonts w:hint="default"/>
        <w:lang w:val="de-DE" w:eastAsia="en-US" w:bidi="ar-SA"/>
      </w:rPr>
    </w:lvl>
    <w:lvl w:ilvl="8">
      <w:start w:val="0"/>
      <w:numFmt w:val="bullet"/>
      <w:lvlText w:val="•"/>
      <w:lvlJc w:val="left"/>
      <w:pPr>
        <w:ind w:left="5876" w:hanging="212"/>
      </w:pPr>
      <w:rPr>
        <w:rFonts w:hint="default"/>
        <w:lang w:val="de-DE" w:eastAsia="en-US" w:bidi="ar-SA"/>
      </w:rPr>
    </w:lvl>
  </w:abstractNum>
  <w:abstractNum w:abstractNumId="251">
    <w:multiLevelType w:val="hybridMultilevel"/>
    <w:lvl w:ilvl="0">
      <w:start w:val="1"/>
      <w:numFmt w:val="decimal"/>
      <w:lvlText w:val="%1)"/>
      <w:lvlJc w:val="left"/>
      <w:pPr>
        <w:ind w:left="667" w:hanging="21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0"/>
      </w:pPr>
      <w:rPr>
        <w:rFonts w:hint="default"/>
        <w:lang w:val="de-DE" w:eastAsia="en-US" w:bidi="ar-SA"/>
      </w:rPr>
    </w:lvl>
    <w:lvl w:ilvl="2">
      <w:start w:val="0"/>
      <w:numFmt w:val="bullet"/>
      <w:lvlText w:val="•"/>
      <w:lvlJc w:val="left"/>
      <w:pPr>
        <w:ind w:left="1964" w:hanging="210"/>
      </w:pPr>
      <w:rPr>
        <w:rFonts w:hint="default"/>
        <w:lang w:val="de-DE" w:eastAsia="en-US" w:bidi="ar-SA"/>
      </w:rPr>
    </w:lvl>
    <w:lvl w:ilvl="3">
      <w:start w:val="0"/>
      <w:numFmt w:val="bullet"/>
      <w:lvlText w:val="•"/>
      <w:lvlJc w:val="left"/>
      <w:pPr>
        <w:ind w:left="2616" w:hanging="210"/>
      </w:pPr>
      <w:rPr>
        <w:rFonts w:hint="default"/>
        <w:lang w:val="de-DE" w:eastAsia="en-US" w:bidi="ar-SA"/>
      </w:rPr>
    </w:lvl>
    <w:lvl w:ilvl="4">
      <w:start w:val="0"/>
      <w:numFmt w:val="bullet"/>
      <w:lvlText w:val="•"/>
      <w:lvlJc w:val="left"/>
      <w:pPr>
        <w:ind w:left="3268" w:hanging="210"/>
      </w:pPr>
      <w:rPr>
        <w:rFonts w:hint="default"/>
        <w:lang w:val="de-DE" w:eastAsia="en-US" w:bidi="ar-SA"/>
      </w:rPr>
    </w:lvl>
    <w:lvl w:ilvl="5">
      <w:start w:val="0"/>
      <w:numFmt w:val="bullet"/>
      <w:lvlText w:val="•"/>
      <w:lvlJc w:val="left"/>
      <w:pPr>
        <w:ind w:left="3920" w:hanging="210"/>
      </w:pPr>
      <w:rPr>
        <w:rFonts w:hint="default"/>
        <w:lang w:val="de-DE" w:eastAsia="en-US" w:bidi="ar-SA"/>
      </w:rPr>
    </w:lvl>
    <w:lvl w:ilvl="6">
      <w:start w:val="0"/>
      <w:numFmt w:val="bullet"/>
      <w:lvlText w:val="•"/>
      <w:lvlJc w:val="left"/>
      <w:pPr>
        <w:ind w:left="4572" w:hanging="210"/>
      </w:pPr>
      <w:rPr>
        <w:rFonts w:hint="default"/>
        <w:lang w:val="de-DE" w:eastAsia="en-US" w:bidi="ar-SA"/>
      </w:rPr>
    </w:lvl>
    <w:lvl w:ilvl="7">
      <w:start w:val="0"/>
      <w:numFmt w:val="bullet"/>
      <w:lvlText w:val="•"/>
      <w:lvlJc w:val="left"/>
      <w:pPr>
        <w:ind w:left="5224" w:hanging="210"/>
      </w:pPr>
      <w:rPr>
        <w:rFonts w:hint="default"/>
        <w:lang w:val="de-DE" w:eastAsia="en-US" w:bidi="ar-SA"/>
      </w:rPr>
    </w:lvl>
    <w:lvl w:ilvl="8">
      <w:start w:val="0"/>
      <w:numFmt w:val="bullet"/>
      <w:lvlText w:val="•"/>
      <w:lvlJc w:val="left"/>
      <w:pPr>
        <w:ind w:left="5876" w:hanging="210"/>
      </w:pPr>
      <w:rPr>
        <w:rFonts w:hint="default"/>
        <w:lang w:val="de-DE" w:eastAsia="en-US" w:bidi="ar-SA"/>
      </w:rPr>
    </w:lvl>
  </w:abstractNum>
  <w:abstractNum w:abstractNumId="250">
    <w:multiLevelType w:val="hybridMultilevel"/>
    <w:lvl w:ilvl="0">
      <w:start w:val="1"/>
      <w:numFmt w:val="decimal"/>
      <w:lvlText w:val="%1)"/>
      <w:lvlJc w:val="left"/>
      <w:pPr>
        <w:ind w:left="157" w:hanging="263"/>
        <w:jc w:val="left"/>
      </w:pPr>
      <w:rPr>
        <w:rFonts w:hint="default" w:ascii="Times New Roman" w:hAnsi="Times New Roman" w:eastAsia="Times New Roman" w:cs="Times New Roman"/>
        <w:spacing w:val="-7"/>
        <w:w w:val="99"/>
        <w:sz w:val="20"/>
        <w:szCs w:val="20"/>
        <w:lang w:val="de-DE" w:eastAsia="en-US" w:bidi="ar-SA"/>
      </w:rPr>
    </w:lvl>
    <w:lvl w:ilvl="1">
      <w:start w:val="1"/>
      <w:numFmt w:val="decimal"/>
      <w:lvlText w:val="%2)"/>
      <w:lvlJc w:val="left"/>
      <w:pPr>
        <w:ind w:left="667" w:hanging="244"/>
        <w:jc w:val="left"/>
      </w:pPr>
      <w:rPr>
        <w:rFonts w:hint="default" w:ascii="Times New Roman" w:hAnsi="Times New Roman" w:eastAsia="Times New Roman" w:cs="Times New Roman"/>
        <w:spacing w:val="-23"/>
        <w:w w:val="99"/>
        <w:sz w:val="20"/>
        <w:szCs w:val="20"/>
        <w:lang w:val="de-DE" w:eastAsia="en-US" w:bidi="ar-SA"/>
      </w:rPr>
    </w:lvl>
    <w:lvl w:ilvl="2">
      <w:start w:val="0"/>
      <w:numFmt w:val="bullet"/>
      <w:lvlText w:val="•"/>
      <w:lvlJc w:val="left"/>
      <w:pPr>
        <w:ind w:left="1384" w:hanging="244"/>
      </w:pPr>
      <w:rPr>
        <w:rFonts w:hint="default"/>
        <w:lang w:val="de-DE" w:eastAsia="en-US" w:bidi="ar-SA"/>
      </w:rPr>
    </w:lvl>
    <w:lvl w:ilvl="3">
      <w:start w:val="0"/>
      <w:numFmt w:val="bullet"/>
      <w:lvlText w:val="•"/>
      <w:lvlJc w:val="left"/>
      <w:pPr>
        <w:ind w:left="2108" w:hanging="244"/>
      </w:pPr>
      <w:rPr>
        <w:rFonts w:hint="default"/>
        <w:lang w:val="de-DE" w:eastAsia="en-US" w:bidi="ar-SA"/>
      </w:rPr>
    </w:lvl>
    <w:lvl w:ilvl="4">
      <w:start w:val="0"/>
      <w:numFmt w:val="bullet"/>
      <w:lvlText w:val="•"/>
      <w:lvlJc w:val="left"/>
      <w:pPr>
        <w:ind w:left="2833" w:hanging="244"/>
      </w:pPr>
      <w:rPr>
        <w:rFonts w:hint="default"/>
        <w:lang w:val="de-DE" w:eastAsia="en-US" w:bidi="ar-SA"/>
      </w:rPr>
    </w:lvl>
    <w:lvl w:ilvl="5">
      <w:start w:val="0"/>
      <w:numFmt w:val="bullet"/>
      <w:lvlText w:val="•"/>
      <w:lvlJc w:val="left"/>
      <w:pPr>
        <w:ind w:left="3557" w:hanging="244"/>
      </w:pPr>
      <w:rPr>
        <w:rFonts w:hint="default"/>
        <w:lang w:val="de-DE" w:eastAsia="en-US" w:bidi="ar-SA"/>
      </w:rPr>
    </w:lvl>
    <w:lvl w:ilvl="6">
      <w:start w:val="0"/>
      <w:numFmt w:val="bullet"/>
      <w:lvlText w:val="•"/>
      <w:lvlJc w:val="left"/>
      <w:pPr>
        <w:ind w:left="4282" w:hanging="244"/>
      </w:pPr>
      <w:rPr>
        <w:rFonts w:hint="default"/>
        <w:lang w:val="de-DE" w:eastAsia="en-US" w:bidi="ar-SA"/>
      </w:rPr>
    </w:lvl>
    <w:lvl w:ilvl="7">
      <w:start w:val="0"/>
      <w:numFmt w:val="bullet"/>
      <w:lvlText w:val="•"/>
      <w:lvlJc w:val="left"/>
      <w:pPr>
        <w:ind w:left="5006" w:hanging="244"/>
      </w:pPr>
      <w:rPr>
        <w:rFonts w:hint="default"/>
        <w:lang w:val="de-DE" w:eastAsia="en-US" w:bidi="ar-SA"/>
      </w:rPr>
    </w:lvl>
    <w:lvl w:ilvl="8">
      <w:start w:val="0"/>
      <w:numFmt w:val="bullet"/>
      <w:lvlText w:val="•"/>
      <w:lvlJc w:val="left"/>
      <w:pPr>
        <w:ind w:left="5731" w:hanging="244"/>
      </w:pPr>
      <w:rPr>
        <w:rFonts w:hint="default"/>
        <w:lang w:val="de-DE" w:eastAsia="en-US" w:bidi="ar-SA"/>
      </w:rPr>
    </w:lvl>
  </w:abstractNum>
  <w:abstractNum w:abstractNumId="249">
    <w:multiLevelType w:val="hybridMultilevel"/>
    <w:lvl w:ilvl="0">
      <w:start w:val="1"/>
      <w:numFmt w:val="decimal"/>
      <w:lvlText w:val="%1)"/>
      <w:lvlJc w:val="left"/>
      <w:pPr>
        <w:ind w:left="667" w:hanging="211"/>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1"/>
      </w:pPr>
      <w:rPr>
        <w:rFonts w:hint="default"/>
        <w:lang w:val="de-DE" w:eastAsia="en-US" w:bidi="ar-SA"/>
      </w:rPr>
    </w:lvl>
    <w:lvl w:ilvl="2">
      <w:start w:val="0"/>
      <w:numFmt w:val="bullet"/>
      <w:lvlText w:val="•"/>
      <w:lvlJc w:val="left"/>
      <w:pPr>
        <w:ind w:left="1964" w:hanging="211"/>
      </w:pPr>
      <w:rPr>
        <w:rFonts w:hint="default"/>
        <w:lang w:val="de-DE" w:eastAsia="en-US" w:bidi="ar-SA"/>
      </w:rPr>
    </w:lvl>
    <w:lvl w:ilvl="3">
      <w:start w:val="0"/>
      <w:numFmt w:val="bullet"/>
      <w:lvlText w:val="•"/>
      <w:lvlJc w:val="left"/>
      <w:pPr>
        <w:ind w:left="2616" w:hanging="211"/>
      </w:pPr>
      <w:rPr>
        <w:rFonts w:hint="default"/>
        <w:lang w:val="de-DE" w:eastAsia="en-US" w:bidi="ar-SA"/>
      </w:rPr>
    </w:lvl>
    <w:lvl w:ilvl="4">
      <w:start w:val="0"/>
      <w:numFmt w:val="bullet"/>
      <w:lvlText w:val="•"/>
      <w:lvlJc w:val="left"/>
      <w:pPr>
        <w:ind w:left="3268" w:hanging="211"/>
      </w:pPr>
      <w:rPr>
        <w:rFonts w:hint="default"/>
        <w:lang w:val="de-DE" w:eastAsia="en-US" w:bidi="ar-SA"/>
      </w:rPr>
    </w:lvl>
    <w:lvl w:ilvl="5">
      <w:start w:val="0"/>
      <w:numFmt w:val="bullet"/>
      <w:lvlText w:val="•"/>
      <w:lvlJc w:val="left"/>
      <w:pPr>
        <w:ind w:left="3920" w:hanging="211"/>
      </w:pPr>
      <w:rPr>
        <w:rFonts w:hint="default"/>
        <w:lang w:val="de-DE" w:eastAsia="en-US" w:bidi="ar-SA"/>
      </w:rPr>
    </w:lvl>
    <w:lvl w:ilvl="6">
      <w:start w:val="0"/>
      <w:numFmt w:val="bullet"/>
      <w:lvlText w:val="•"/>
      <w:lvlJc w:val="left"/>
      <w:pPr>
        <w:ind w:left="4572" w:hanging="211"/>
      </w:pPr>
      <w:rPr>
        <w:rFonts w:hint="default"/>
        <w:lang w:val="de-DE" w:eastAsia="en-US" w:bidi="ar-SA"/>
      </w:rPr>
    </w:lvl>
    <w:lvl w:ilvl="7">
      <w:start w:val="0"/>
      <w:numFmt w:val="bullet"/>
      <w:lvlText w:val="•"/>
      <w:lvlJc w:val="left"/>
      <w:pPr>
        <w:ind w:left="5224" w:hanging="211"/>
      </w:pPr>
      <w:rPr>
        <w:rFonts w:hint="default"/>
        <w:lang w:val="de-DE" w:eastAsia="en-US" w:bidi="ar-SA"/>
      </w:rPr>
    </w:lvl>
    <w:lvl w:ilvl="8">
      <w:start w:val="0"/>
      <w:numFmt w:val="bullet"/>
      <w:lvlText w:val="•"/>
      <w:lvlJc w:val="left"/>
      <w:pPr>
        <w:ind w:left="5876" w:hanging="211"/>
      </w:pPr>
      <w:rPr>
        <w:rFonts w:hint="default"/>
        <w:lang w:val="de-DE" w:eastAsia="en-US" w:bidi="ar-SA"/>
      </w:rPr>
    </w:lvl>
  </w:abstractNum>
  <w:abstractNum w:abstractNumId="248">
    <w:multiLevelType w:val="hybridMultilevel"/>
    <w:lvl w:ilvl="0">
      <w:start w:val="1"/>
      <w:numFmt w:val="decimal"/>
      <w:lvlText w:val="%1)"/>
      <w:lvlJc w:val="left"/>
      <w:pPr>
        <w:ind w:left="667" w:hanging="250"/>
        <w:jc w:val="left"/>
      </w:pPr>
      <w:rPr>
        <w:rFonts w:hint="default" w:ascii="Times New Roman" w:hAnsi="Times New Roman" w:eastAsia="Times New Roman" w:cs="Times New Roman"/>
        <w:spacing w:val="-18"/>
        <w:w w:val="99"/>
        <w:sz w:val="20"/>
        <w:szCs w:val="20"/>
        <w:lang w:val="de-DE" w:eastAsia="en-US" w:bidi="ar-SA"/>
      </w:rPr>
    </w:lvl>
    <w:lvl w:ilvl="1">
      <w:start w:val="0"/>
      <w:numFmt w:val="bullet"/>
      <w:lvlText w:val="•"/>
      <w:lvlJc w:val="left"/>
      <w:pPr>
        <w:ind w:left="1312" w:hanging="250"/>
      </w:pPr>
      <w:rPr>
        <w:rFonts w:hint="default"/>
        <w:lang w:val="de-DE" w:eastAsia="en-US" w:bidi="ar-SA"/>
      </w:rPr>
    </w:lvl>
    <w:lvl w:ilvl="2">
      <w:start w:val="0"/>
      <w:numFmt w:val="bullet"/>
      <w:lvlText w:val="•"/>
      <w:lvlJc w:val="left"/>
      <w:pPr>
        <w:ind w:left="1964" w:hanging="250"/>
      </w:pPr>
      <w:rPr>
        <w:rFonts w:hint="default"/>
        <w:lang w:val="de-DE" w:eastAsia="en-US" w:bidi="ar-SA"/>
      </w:rPr>
    </w:lvl>
    <w:lvl w:ilvl="3">
      <w:start w:val="0"/>
      <w:numFmt w:val="bullet"/>
      <w:lvlText w:val="•"/>
      <w:lvlJc w:val="left"/>
      <w:pPr>
        <w:ind w:left="2616" w:hanging="250"/>
      </w:pPr>
      <w:rPr>
        <w:rFonts w:hint="default"/>
        <w:lang w:val="de-DE" w:eastAsia="en-US" w:bidi="ar-SA"/>
      </w:rPr>
    </w:lvl>
    <w:lvl w:ilvl="4">
      <w:start w:val="0"/>
      <w:numFmt w:val="bullet"/>
      <w:lvlText w:val="•"/>
      <w:lvlJc w:val="left"/>
      <w:pPr>
        <w:ind w:left="3268" w:hanging="250"/>
      </w:pPr>
      <w:rPr>
        <w:rFonts w:hint="default"/>
        <w:lang w:val="de-DE" w:eastAsia="en-US" w:bidi="ar-SA"/>
      </w:rPr>
    </w:lvl>
    <w:lvl w:ilvl="5">
      <w:start w:val="0"/>
      <w:numFmt w:val="bullet"/>
      <w:lvlText w:val="•"/>
      <w:lvlJc w:val="left"/>
      <w:pPr>
        <w:ind w:left="3920" w:hanging="250"/>
      </w:pPr>
      <w:rPr>
        <w:rFonts w:hint="default"/>
        <w:lang w:val="de-DE" w:eastAsia="en-US" w:bidi="ar-SA"/>
      </w:rPr>
    </w:lvl>
    <w:lvl w:ilvl="6">
      <w:start w:val="0"/>
      <w:numFmt w:val="bullet"/>
      <w:lvlText w:val="•"/>
      <w:lvlJc w:val="left"/>
      <w:pPr>
        <w:ind w:left="4572" w:hanging="250"/>
      </w:pPr>
      <w:rPr>
        <w:rFonts w:hint="default"/>
        <w:lang w:val="de-DE" w:eastAsia="en-US" w:bidi="ar-SA"/>
      </w:rPr>
    </w:lvl>
    <w:lvl w:ilvl="7">
      <w:start w:val="0"/>
      <w:numFmt w:val="bullet"/>
      <w:lvlText w:val="•"/>
      <w:lvlJc w:val="left"/>
      <w:pPr>
        <w:ind w:left="5224" w:hanging="250"/>
      </w:pPr>
      <w:rPr>
        <w:rFonts w:hint="default"/>
        <w:lang w:val="de-DE" w:eastAsia="en-US" w:bidi="ar-SA"/>
      </w:rPr>
    </w:lvl>
    <w:lvl w:ilvl="8">
      <w:start w:val="0"/>
      <w:numFmt w:val="bullet"/>
      <w:lvlText w:val="•"/>
      <w:lvlJc w:val="left"/>
      <w:pPr>
        <w:ind w:left="5876" w:hanging="250"/>
      </w:pPr>
      <w:rPr>
        <w:rFonts w:hint="default"/>
        <w:lang w:val="de-DE" w:eastAsia="en-US" w:bidi="ar-SA"/>
      </w:rPr>
    </w:lvl>
  </w:abstractNum>
  <w:abstractNum w:abstractNumId="247">
    <w:multiLevelType w:val="hybridMultilevel"/>
    <w:lvl w:ilvl="0">
      <w:start w:val="1"/>
      <w:numFmt w:val="decimal"/>
      <w:lvlText w:val="%1."/>
      <w:lvlJc w:val="left"/>
      <w:pPr>
        <w:ind w:left="950" w:hanging="194"/>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194"/>
      </w:pPr>
      <w:rPr>
        <w:rFonts w:hint="default"/>
        <w:lang w:val="de-DE" w:eastAsia="en-US" w:bidi="ar-SA"/>
      </w:rPr>
    </w:lvl>
    <w:lvl w:ilvl="2">
      <w:start w:val="0"/>
      <w:numFmt w:val="bullet"/>
      <w:lvlText w:val="•"/>
      <w:lvlJc w:val="left"/>
      <w:pPr>
        <w:ind w:left="2204" w:hanging="194"/>
      </w:pPr>
      <w:rPr>
        <w:rFonts w:hint="default"/>
        <w:lang w:val="de-DE" w:eastAsia="en-US" w:bidi="ar-SA"/>
      </w:rPr>
    </w:lvl>
    <w:lvl w:ilvl="3">
      <w:start w:val="0"/>
      <w:numFmt w:val="bullet"/>
      <w:lvlText w:val="•"/>
      <w:lvlJc w:val="left"/>
      <w:pPr>
        <w:ind w:left="2826" w:hanging="194"/>
      </w:pPr>
      <w:rPr>
        <w:rFonts w:hint="default"/>
        <w:lang w:val="de-DE" w:eastAsia="en-US" w:bidi="ar-SA"/>
      </w:rPr>
    </w:lvl>
    <w:lvl w:ilvl="4">
      <w:start w:val="0"/>
      <w:numFmt w:val="bullet"/>
      <w:lvlText w:val="•"/>
      <w:lvlJc w:val="left"/>
      <w:pPr>
        <w:ind w:left="3448" w:hanging="194"/>
      </w:pPr>
      <w:rPr>
        <w:rFonts w:hint="default"/>
        <w:lang w:val="de-DE" w:eastAsia="en-US" w:bidi="ar-SA"/>
      </w:rPr>
    </w:lvl>
    <w:lvl w:ilvl="5">
      <w:start w:val="0"/>
      <w:numFmt w:val="bullet"/>
      <w:lvlText w:val="•"/>
      <w:lvlJc w:val="left"/>
      <w:pPr>
        <w:ind w:left="4070" w:hanging="194"/>
      </w:pPr>
      <w:rPr>
        <w:rFonts w:hint="default"/>
        <w:lang w:val="de-DE" w:eastAsia="en-US" w:bidi="ar-SA"/>
      </w:rPr>
    </w:lvl>
    <w:lvl w:ilvl="6">
      <w:start w:val="0"/>
      <w:numFmt w:val="bullet"/>
      <w:lvlText w:val="•"/>
      <w:lvlJc w:val="left"/>
      <w:pPr>
        <w:ind w:left="4692" w:hanging="194"/>
      </w:pPr>
      <w:rPr>
        <w:rFonts w:hint="default"/>
        <w:lang w:val="de-DE" w:eastAsia="en-US" w:bidi="ar-SA"/>
      </w:rPr>
    </w:lvl>
    <w:lvl w:ilvl="7">
      <w:start w:val="0"/>
      <w:numFmt w:val="bullet"/>
      <w:lvlText w:val="•"/>
      <w:lvlJc w:val="left"/>
      <w:pPr>
        <w:ind w:left="5314" w:hanging="194"/>
      </w:pPr>
      <w:rPr>
        <w:rFonts w:hint="default"/>
        <w:lang w:val="de-DE" w:eastAsia="en-US" w:bidi="ar-SA"/>
      </w:rPr>
    </w:lvl>
    <w:lvl w:ilvl="8">
      <w:start w:val="0"/>
      <w:numFmt w:val="bullet"/>
      <w:lvlText w:val="•"/>
      <w:lvlJc w:val="left"/>
      <w:pPr>
        <w:ind w:left="5936" w:hanging="194"/>
      </w:pPr>
      <w:rPr>
        <w:rFonts w:hint="default"/>
        <w:lang w:val="de-DE" w:eastAsia="en-US" w:bidi="ar-SA"/>
      </w:rPr>
    </w:lvl>
  </w:abstractNum>
  <w:abstractNum w:abstractNumId="246">
    <w:multiLevelType w:val="hybridMultilevel"/>
    <w:lvl w:ilvl="0">
      <w:start w:val="1"/>
      <w:numFmt w:val="decimal"/>
      <w:lvlText w:val="%1."/>
      <w:lvlJc w:val="left"/>
      <w:pPr>
        <w:ind w:left="440" w:hanging="241"/>
        <w:jc w:val="right"/>
      </w:pPr>
      <w:rPr>
        <w:rFonts w:hint="default" w:ascii="Times New Roman" w:hAnsi="Times New Roman" w:eastAsia="Times New Roman" w:cs="Times New Roman"/>
        <w:spacing w:val="-10"/>
        <w:w w:val="100"/>
        <w:sz w:val="20"/>
        <w:szCs w:val="20"/>
        <w:lang w:val="de-DE" w:eastAsia="en-US" w:bidi="ar-SA"/>
      </w:rPr>
    </w:lvl>
    <w:lvl w:ilvl="1">
      <w:start w:val="1"/>
      <w:numFmt w:val="decimal"/>
      <w:lvlText w:val="%2)"/>
      <w:lvlJc w:val="left"/>
      <w:pPr>
        <w:ind w:left="667" w:hanging="244"/>
        <w:jc w:val="left"/>
      </w:pPr>
      <w:rPr>
        <w:rFonts w:hint="default" w:ascii="Times New Roman" w:hAnsi="Times New Roman" w:eastAsia="Times New Roman" w:cs="Times New Roman"/>
        <w:spacing w:val="-24"/>
        <w:w w:val="99"/>
        <w:sz w:val="20"/>
        <w:szCs w:val="20"/>
        <w:lang w:val="de-DE" w:eastAsia="en-US" w:bidi="ar-SA"/>
      </w:rPr>
    </w:lvl>
    <w:lvl w:ilvl="2">
      <w:start w:val="0"/>
      <w:numFmt w:val="bullet"/>
      <w:lvlText w:val="•"/>
      <w:lvlJc w:val="left"/>
      <w:pPr>
        <w:ind w:left="1384" w:hanging="244"/>
      </w:pPr>
      <w:rPr>
        <w:rFonts w:hint="default"/>
        <w:lang w:val="de-DE" w:eastAsia="en-US" w:bidi="ar-SA"/>
      </w:rPr>
    </w:lvl>
    <w:lvl w:ilvl="3">
      <w:start w:val="0"/>
      <w:numFmt w:val="bullet"/>
      <w:lvlText w:val="•"/>
      <w:lvlJc w:val="left"/>
      <w:pPr>
        <w:ind w:left="2108" w:hanging="244"/>
      </w:pPr>
      <w:rPr>
        <w:rFonts w:hint="default"/>
        <w:lang w:val="de-DE" w:eastAsia="en-US" w:bidi="ar-SA"/>
      </w:rPr>
    </w:lvl>
    <w:lvl w:ilvl="4">
      <w:start w:val="0"/>
      <w:numFmt w:val="bullet"/>
      <w:lvlText w:val="•"/>
      <w:lvlJc w:val="left"/>
      <w:pPr>
        <w:ind w:left="2833" w:hanging="244"/>
      </w:pPr>
      <w:rPr>
        <w:rFonts w:hint="default"/>
        <w:lang w:val="de-DE" w:eastAsia="en-US" w:bidi="ar-SA"/>
      </w:rPr>
    </w:lvl>
    <w:lvl w:ilvl="5">
      <w:start w:val="0"/>
      <w:numFmt w:val="bullet"/>
      <w:lvlText w:val="•"/>
      <w:lvlJc w:val="left"/>
      <w:pPr>
        <w:ind w:left="3557" w:hanging="244"/>
      </w:pPr>
      <w:rPr>
        <w:rFonts w:hint="default"/>
        <w:lang w:val="de-DE" w:eastAsia="en-US" w:bidi="ar-SA"/>
      </w:rPr>
    </w:lvl>
    <w:lvl w:ilvl="6">
      <w:start w:val="0"/>
      <w:numFmt w:val="bullet"/>
      <w:lvlText w:val="•"/>
      <w:lvlJc w:val="left"/>
      <w:pPr>
        <w:ind w:left="4282" w:hanging="244"/>
      </w:pPr>
      <w:rPr>
        <w:rFonts w:hint="default"/>
        <w:lang w:val="de-DE" w:eastAsia="en-US" w:bidi="ar-SA"/>
      </w:rPr>
    </w:lvl>
    <w:lvl w:ilvl="7">
      <w:start w:val="0"/>
      <w:numFmt w:val="bullet"/>
      <w:lvlText w:val="•"/>
      <w:lvlJc w:val="left"/>
      <w:pPr>
        <w:ind w:left="5006" w:hanging="244"/>
      </w:pPr>
      <w:rPr>
        <w:rFonts w:hint="default"/>
        <w:lang w:val="de-DE" w:eastAsia="en-US" w:bidi="ar-SA"/>
      </w:rPr>
    </w:lvl>
    <w:lvl w:ilvl="8">
      <w:start w:val="0"/>
      <w:numFmt w:val="bullet"/>
      <w:lvlText w:val="•"/>
      <w:lvlJc w:val="left"/>
      <w:pPr>
        <w:ind w:left="5731" w:hanging="244"/>
      </w:pPr>
      <w:rPr>
        <w:rFonts w:hint="default"/>
        <w:lang w:val="de-DE" w:eastAsia="en-US" w:bidi="ar-SA"/>
      </w:rPr>
    </w:lvl>
  </w:abstractNum>
  <w:abstractNum w:abstractNumId="245">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244">
    <w:multiLevelType w:val="hybridMultilevel"/>
    <w:lvl w:ilvl="0">
      <w:start w:val="1"/>
      <w:numFmt w:val="decimal"/>
      <w:lvlText w:val="%1)"/>
      <w:lvlJc w:val="left"/>
      <w:pPr>
        <w:ind w:left="667" w:hanging="251"/>
        <w:jc w:val="lef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51"/>
      </w:pPr>
      <w:rPr>
        <w:rFonts w:hint="default"/>
        <w:lang w:val="de-DE" w:eastAsia="en-US" w:bidi="ar-SA"/>
      </w:rPr>
    </w:lvl>
    <w:lvl w:ilvl="2">
      <w:start w:val="0"/>
      <w:numFmt w:val="bullet"/>
      <w:lvlText w:val="•"/>
      <w:lvlJc w:val="left"/>
      <w:pPr>
        <w:ind w:left="1964" w:hanging="251"/>
      </w:pPr>
      <w:rPr>
        <w:rFonts w:hint="default"/>
        <w:lang w:val="de-DE" w:eastAsia="en-US" w:bidi="ar-SA"/>
      </w:rPr>
    </w:lvl>
    <w:lvl w:ilvl="3">
      <w:start w:val="0"/>
      <w:numFmt w:val="bullet"/>
      <w:lvlText w:val="•"/>
      <w:lvlJc w:val="left"/>
      <w:pPr>
        <w:ind w:left="2616" w:hanging="251"/>
      </w:pPr>
      <w:rPr>
        <w:rFonts w:hint="default"/>
        <w:lang w:val="de-DE" w:eastAsia="en-US" w:bidi="ar-SA"/>
      </w:rPr>
    </w:lvl>
    <w:lvl w:ilvl="4">
      <w:start w:val="0"/>
      <w:numFmt w:val="bullet"/>
      <w:lvlText w:val="•"/>
      <w:lvlJc w:val="left"/>
      <w:pPr>
        <w:ind w:left="3268" w:hanging="251"/>
      </w:pPr>
      <w:rPr>
        <w:rFonts w:hint="default"/>
        <w:lang w:val="de-DE" w:eastAsia="en-US" w:bidi="ar-SA"/>
      </w:rPr>
    </w:lvl>
    <w:lvl w:ilvl="5">
      <w:start w:val="0"/>
      <w:numFmt w:val="bullet"/>
      <w:lvlText w:val="•"/>
      <w:lvlJc w:val="left"/>
      <w:pPr>
        <w:ind w:left="3920" w:hanging="251"/>
      </w:pPr>
      <w:rPr>
        <w:rFonts w:hint="default"/>
        <w:lang w:val="de-DE" w:eastAsia="en-US" w:bidi="ar-SA"/>
      </w:rPr>
    </w:lvl>
    <w:lvl w:ilvl="6">
      <w:start w:val="0"/>
      <w:numFmt w:val="bullet"/>
      <w:lvlText w:val="•"/>
      <w:lvlJc w:val="left"/>
      <w:pPr>
        <w:ind w:left="4572" w:hanging="251"/>
      </w:pPr>
      <w:rPr>
        <w:rFonts w:hint="default"/>
        <w:lang w:val="de-DE" w:eastAsia="en-US" w:bidi="ar-SA"/>
      </w:rPr>
    </w:lvl>
    <w:lvl w:ilvl="7">
      <w:start w:val="0"/>
      <w:numFmt w:val="bullet"/>
      <w:lvlText w:val="•"/>
      <w:lvlJc w:val="left"/>
      <w:pPr>
        <w:ind w:left="5224" w:hanging="251"/>
      </w:pPr>
      <w:rPr>
        <w:rFonts w:hint="default"/>
        <w:lang w:val="de-DE" w:eastAsia="en-US" w:bidi="ar-SA"/>
      </w:rPr>
    </w:lvl>
    <w:lvl w:ilvl="8">
      <w:start w:val="0"/>
      <w:numFmt w:val="bullet"/>
      <w:lvlText w:val="•"/>
      <w:lvlJc w:val="left"/>
      <w:pPr>
        <w:ind w:left="5876" w:hanging="251"/>
      </w:pPr>
      <w:rPr>
        <w:rFonts w:hint="default"/>
        <w:lang w:val="de-DE" w:eastAsia="en-US" w:bidi="ar-SA"/>
      </w:rPr>
    </w:lvl>
  </w:abstractNum>
  <w:abstractNum w:abstractNumId="243">
    <w:multiLevelType w:val="hybridMultilevel"/>
    <w:lvl w:ilvl="0">
      <w:start w:val="1"/>
      <w:numFmt w:val="decimal"/>
      <w:lvlText w:val="%1."/>
      <w:lvlJc w:val="left"/>
      <w:pPr>
        <w:ind w:left="440" w:hanging="253"/>
        <w:jc w:val="left"/>
      </w:pPr>
      <w:rPr>
        <w:rFonts w:hint="default" w:ascii="Times New Roman" w:hAnsi="Times New Roman" w:eastAsia="Times New Roman" w:cs="Times New Roman"/>
        <w:spacing w:val="-3"/>
        <w:w w:val="100"/>
        <w:sz w:val="20"/>
        <w:szCs w:val="20"/>
        <w:lang w:val="de-DE" w:eastAsia="en-US" w:bidi="ar-SA"/>
      </w:rPr>
    </w:lvl>
    <w:lvl w:ilvl="1">
      <w:start w:val="1"/>
      <w:numFmt w:val="decimal"/>
      <w:lvlText w:val="%2)"/>
      <w:lvlJc w:val="left"/>
      <w:pPr>
        <w:ind w:left="667" w:hanging="236"/>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6"/>
      </w:pPr>
      <w:rPr>
        <w:rFonts w:hint="default"/>
        <w:lang w:val="de-DE" w:eastAsia="en-US" w:bidi="ar-SA"/>
      </w:rPr>
    </w:lvl>
    <w:lvl w:ilvl="3">
      <w:start w:val="0"/>
      <w:numFmt w:val="bullet"/>
      <w:lvlText w:val="•"/>
      <w:lvlJc w:val="left"/>
      <w:pPr>
        <w:ind w:left="2108" w:hanging="236"/>
      </w:pPr>
      <w:rPr>
        <w:rFonts w:hint="default"/>
        <w:lang w:val="de-DE" w:eastAsia="en-US" w:bidi="ar-SA"/>
      </w:rPr>
    </w:lvl>
    <w:lvl w:ilvl="4">
      <w:start w:val="0"/>
      <w:numFmt w:val="bullet"/>
      <w:lvlText w:val="•"/>
      <w:lvlJc w:val="left"/>
      <w:pPr>
        <w:ind w:left="2833" w:hanging="236"/>
      </w:pPr>
      <w:rPr>
        <w:rFonts w:hint="default"/>
        <w:lang w:val="de-DE" w:eastAsia="en-US" w:bidi="ar-SA"/>
      </w:rPr>
    </w:lvl>
    <w:lvl w:ilvl="5">
      <w:start w:val="0"/>
      <w:numFmt w:val="bullet"/>
      <w:lvlText w:val="•"/>
      <w:lvlJc w:val="left"/>
      <w:pPr>
        <w:ind w:left="3557" w:hanging="236"/>
      </w:pPr>
      <w:rPr>
        <w:rFonts w:hint="default"/>
        <w:lang w:val="de-DE" w:eastAsia="en-US" w:bidi="ar-SA"/>
      </w:rPr>
    </w:lvl>
    <w:lvl w:ilvl="6">
      <w:start w:val="0"/>
      <w:numFmt w:val="bullet"/>
      <w:lvlText w:val="•"/>
      <w:lvlJc w:val="left"/>
      <w:pPr>
        <w:ind w:left="4282" w:hanging="236"/>
      </w:pPr>
      <w:rPr>
        <w:rFonts w:hint="default"/>
        <w:lang w:val="de-DE" w:eastAsia="en-US" w:bidi="ar-SA"/>
      </w:rPr>
    </w:lvl>
    <w:lvl w:ilvl="7">
      <w:start w:val="0"/>
      <w:numFmt w:val="bullet"/>
      <w:lvlText w:val="•"/>
      <w:lvlJc w:val="left"/>
      <w:pPr>
        <w:ind w:left="5006" w:hanging="236"/>
      </w:pPr>
      <w:rPr>
        <w:rFonts w:hint="default"/>
        <w:lang w:val="de-DE" w:eastAsia="en-US" w:bidi="ar-SA"/>
      </w:rPr>
    </w:lvl>
    <w:lvl w:ilvl="8">
      <w:start w:val="0"/>
      <w:numFmt w:val="bullet"/>
      <w:lvlText w:val="•"/>
      <w:lvlJc w:val="left"/>
      <w:pPr>
        <w:ind w:left="5731" w:hanging="236"/>
      </w:pPr>
      <w:rPr>
        <w:rFonts w:hint="default"/>
        <w:lang w:val="de-DE" w:eastAsia="en-US" w:bidi="ar-SA"/>
      </w:rPr>
    </w:lvl>
  </w:abstractNum>
  <w:abstractNum w:abstractNumId="242">
    <w:multiLevelType w:val="hybridMultilevel"/>
    <w:lvl w:ilvl="0">
      <w:start w:val="1"/>
      <w:numFmt w:val="decimal"/>
      <w:lvlText w:val="%1."/>
      <w:lvlJc w:val="left"/>
      <w:pPr>
        <w:ind w:left="440" w:hanging="248"/>
        <w:jc w:val="left"/>
      </w:pPr>
      <w:rPr>
        <w:rFonts w:hint="default" w:ascii="Times New Roman" w:hAnsi="Times New Roman" w:eastAsia="Times New Roman" w:cs="Times New Roman"/>
        <w:spacing w:val="-4"/>
        <w:w w:val="100"/>
        <w:sz w:val="20"/>
        <w:szCs w:val="20"/>
        <w:lang w:val="de-DE" w:eastAsia="en-US" w:bidi="ar-SA"/>
      </w:rPr>
    </w:lvl>
    <w:lvl w:ilvl="1">
      <w:start w:val="0"/>
      <w:numFmt w:val="bullet"/>
      <w:lvlText w:val="•"/>
      <w:lvlJc w:val="left"/>
      <w:pPr>
        <w:ind w:left="1114" w:hanging="248"/>
      </w:pPr>
      <w:rPr>
        <w:rFonts w:hint="default"/>
        <w:lang w:val="de-DE" w:eastAsia="en-US" w:bidi="ar-SA"/>
      </w:rPr>
    </w:lvl>
    <w:lvl w:ilvl="2">
      <w:start w:val="0"/>
      <w:numFmt w:val="bullet"/>
      <w:lvlText w:val="•"/>
      <w:lvlJc w:val="left"/>
      <w:pPr>
        <w:ind w:left="1788" w:hanging="248"/>
      </w:pPr>
      <w:rPr>
        <w:rFonts w:hint="default"/>
        <w:lang w:val="de-DE" w:eastAsia="en-US" w:bidi="ar-SA"/>
      </w:rPr>
    </w:lvl>
    <w:lvl w:ilvl="3">
      <w:start w:val="0"/>
      <w:numFmt w:val="bullet"/>
      <w:lvlText w:val="•"/>
      <w:lvlJc w:val="left"/>
      <w:pPr>
        <w:ind w:left="2462" w:hanging="248"/>
      </w:pPr>
      <w:rPr>
        <w:rFonts w:hint="default"/>
        <w:lang w:val="de-DE" w:eastAsia="en-US" w:bidi="ar-SA"/>
      </w:rPr>
    </w:lvl>
    <w:lvl w:ilvl="4">
      <w:start w:val="0"/>
      <w:numFmt w:val="bullet"/>
      <w:lvlText w:val="•"/>
      <w:lvlJc w:val="left"/>
      <w:pPr>
        <w:ind w:left="3136" w:hanging="248"/>
      </w:pPr>
      <w:rPr>
        <w:rFonts w:hint="default"/>
        <w:lang w:val="de-DE" w:eastAsia="en-US" w:bidi="ar-SA"/>
      </w:rPr>
    </w:lvl>
    <w:lvl w:ilvl="5">
      <w:start w:val="0"/>
      <w:numFmt w:val="bullet"/>
      <w:lvlText w:val="•"/>
      <w:lvlJc w:val="left"/>
      <w:pPr>
        <w:ind w:left="3810" w:hanging="248"/>
      </w:pPr>
      <w:rPr>
        <w:rFonts w:hint="default"/>
        <w:lang w:val="de-DE" w:eastAsia="en-US" w:bidi="ar-SA"/>
      </w:rPr>
    </w:lvl>
    <w:lvl w:ilvl="6">
      <w:start w:val="0"/>
      <w:numFmt w:val="bullet"/>
      <w:lvlText w:val="•"/>
      <w:lvlJc w:val="left"/>
      <w:pPr>
        <w:ind w:left="4484" w:hanging="248"/>
      </w:pPr>
      <w:rPr>
        <w:rFonts w:hint="default"/>
        <w:lang w:val="de-DE" w:eastAsia="en-US" w:bidi="ar-SA"/>
      </w:rPr>
    </w:lvl>
    <w:lvl w:ilvl="7">
      <w:start w:val="0"/>
      <w:numFmt w:val="bullet"/>
      <w:lvlText w:val="•"/>
      <w:lvlJc w:val="left"/>
      <w:pPr>
        <w:ind w:left="5158" w:hanging="248"/>
      </w:pPr>
      <w:rPr>
        <w:rFonts w:hint="default"/>
        <w:lang w:val="de-DE" w:eastAsia="en-US" w:bidi="ar-SA"/>
      </w:rPr>
    </w:lvl>
    <w:lvl w:ilvl="8">
      <w:start w:val="0"/>
      <w:numFmt w:val="bullet"/>
      <w:lvlText w:val="•"/>
      <w:lvlJc w:val="left"/>
      <w:pPr>
        <w:ind w:left="5832" w:hanging="248"/>
      </w:pPr>
      <w:rPr>
        <w:rFonts w:hint="default"/>
        <w:lang w:val="de-DE" w:eastAsia="en-US" w:bidi="ar-SA"/>
      </w:rPr>
    </w:lvl>
  </w:abstractNum>
  <w:abstractNum w:abstractNumId="241">
    <w:multiLevelType w:val="hybridMultilevel"/>
    <w:lvl w:ilvl="0">
      <w:start w:val="1"/>
      <w:numFmt w:val="decimal"/>
      <w:lvlText w:val="%1."/>
      <w:lvlJc w:val="left"/>
      <w:pPr>
        <w:ind w:left="950" w:hanging="278"/>
        <w:jc w:val="left"/>
      </w:pPr>
      <w:rPr>
        <w:rFonts w:hint="default" w:ascii="Times New Roman" w:hAnsi="Times New Roman" w:eastAsia="Times New Roman" w:cs="Times New Roman"/>
        <w:spacing w:val="-23"/>
        <w:w w:val="100"/>
        <w:sz w:val="20"/>
        <w:szCs w:val="20"/>
        <w:lang w:val="de-DE" w:eastAsia="en-US" w:bidi="ar-SA"/>
      </w:rPr>
    </w:lvl>
    <w:lvl w:ilvl="1">
      <w:start w:val="0"/>
      <w:numFmt w:val="bullet"/>
      <w:lvlText w:val="•"/>
      <w:lvlJc w:val="left"/>
      <w:pPr>
        <w:ind w:left="1582" w:hanging="278"/>
      </w:pPr>
      <w:rPr>
        <w:rFonts w:hint="default"/>
        <w:lang w:val="de-DE" w:eastAsia="en-US" w:bidi="ar-SA"/>
      </w:rPr>
    </w:lvl>
    <w:lvl w:ilvl="2">
      <w:start w:val="0"/>
      <w:numFmt w:val="bullet"/>
      <w:lvlText w:val="•"/>
      <w:lvlJc w:val="left"/>
      <w:pPr>
        <w:ind w:left="2204" w:hanging="278"/>
      </w:pPr>
      <w:rPr>
        <w:rFonts w:hint="default"/>
        <w:lang w:val="de-DE" w:eastAsia="en-US" w:bidi="ar-SA"/>
      </w:rPr>
    </w:lvl>
    <w:lvl w:ilvl="3">
      <w:start w:val="0"/>
      <w:numFmt w:val="bullet"/>
      <w:lvlText w:val="•"/>
      <w:lvlJc w:val="left"/>
      <w:pPr>
        <w:ind w:left="2826" w:hanging="278"/>
      </w:pPr>
      <w:rPr>
        <w:rFonts w:hint="default"/>
        <w:lang w:val="de-DE" w:eastAsia="en-US" w:bidi="ar-SA"/>
      </w:rPr>
    </w:lvl>
    <w:lvl w:ilvl="4">
      <w:start w:val="0"/>
      <w:numFmt w:val="bullet"/>
      <w:lvlText w:val="•"/>
      <w:lvlJc w:val="left"/>
      <w:pPr>
        <w:ind w:left="3448" w:hanging="278"/>
      </w:pPr>
      <w:rPr>
        <w:rFonts w:hint="default"/>
        <w:lang w:val="de-DE" w:eastAsia="en-US" w:bidi="ar-SA"/>
      </w:rPr>
    </w:lvl>
    <w:lvl w:ilvl="5">
      <w:start w:val="0"/>
      <w:numFmt w:val="bullet"/>
      <w:lvlText w:val="•"/>
      <w:lvlJc w:val="left"/>
      <w:pPr>
        <w:ind w:left="4070" w:hanging="278"/>
      </w:pPr>
      <w:rPr>
        <w:rFonts w:hint="default"/>
        <w:lang w:val="de-DE" w:eastAsia="en-US" w:bidi="ar-SA"/>
      </w:rPr>
    </w:lvl>
    <w:lvl w:ilvl="6">
      <w:start w:val="0"/>
      <w:numFmt w:val="bullet"/>
      <w:lvlText w:val="•"/>
      <w:lvlJc w:val="left"/>
      <w:pPr>
        <w:ind w:left="4692" w:hanging="278"/>
      </w:pPr>
      <w:rPr>
        <w:rFonts w:hint="default"/>
        <w:lang w:val="de-DE" w:eastAsia="en-US" w:bidi="ar-SA"/>
      </w:rPr>
    </w:lvl>
    <w:lvl w:ilvl="7">
      <w:start w:val="0"/>
      <w:numFmt w:val="bullet"/>
      <w:lvlText w:val="•"/>
      <w:lvlJc w:val="left"/>
      <w:pPr>
        <w:ind w:left="5314" w:hanging="278"/>
      </w:pPr>
      <w:rPr>
        <w:rFonts w:hint="default"/>
        <w:lang w:val="de-DE" w:eastAsia="en-US" w:bidi="ar-SA"/>
      </w:rPr>
    </w:lvl>
    <w:lvl w:ilvl="8">
      <w:start w:val="0"/>
      <w:numFmt w:val="bullet"/>
      <w:lvlText w:val="•"/>
      <w:lvlJc w:val="left"/>
      <w:pPr>
        <w:ind w:left="5936" w:hanging="278"/>
      </w:pPr>
      <w:rPr>
        <w:rFonts w:hint="default"/>
        <w:lang w:val="de-DE" w:eastAsia="en-US" w:bidi="ar-SA"/>
      </w:rPr>
    </w:lvl>
  </w:abstractNum>
  <w:abstractNum w:abstractNumId="240">
    <w:multiLevelType w:val="hybridMultilevel"/>
    <w:lvl w:ilvl="0">
      <w:start w:val="1"/>
      <w:numFmt w:val="decimal"/>
      <w:lvlText w:val="%1)"/>
      <w:lvlJc w:val="left"/>
      <w:pPr>
        <w:ind w:left="667" w:hanging="21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3"/>
      </w:pPr>
      <w:rPr>
        <w:rFonts w:hint="default"/>
        <w:lang w:val="de-DE" w:eastAsia="en-US" w:bidi="ar-SA"/>
      </w:rPr>
    </w:lvl>
    <w:lvl w:ilvl="2">
      <w:start w:val="0"/>
      <w:numFmt w:val="bullet"/>
      <w:lvlText w:val="•"/>
      <w:lvlJc w:val="left"/>
      <w:pPr>
        <w:ind w:left="1964" w:hanging="213"/>
      </w:pPr>
      <w:rPr>
        <w:rFonts w:hint="default"/>
        <w:lang w:val="de-DE" w:eastAsia="en-US" w:bidi="ar-SA"/>
      </w:rPr>
    </w:lvl>
    <w:lvl w:ilvl="3">
      <w:start w:val="0"/>
      <w:numFmt w:val="bullet"/>
      <w:lvlText w:val="•"/>
      <w:lvlJc w:val="left"/>
      <w:pPr>
        <w:ind w:left="2616" w:hanging="213"/>
      </w:pPr>
      <w:rPr>
        <w:rFonts w:hint="default"/>
        <w:lang w:val="de-DE" w:eastAsia="en-US" w:bidi="ar-SA"/>
      </w:rPr>
    </w:lvl>
    <w:lvl w:ilvl="4">
      <w:start w:val="0"/>
      <w:numFmt w:val="bullet"/>
      <w:lvlText w:val="•"/>
      <w:lvlJc w:val="left"/>
      <w:pPr>
        <w:ind w:left="3268" w:hanging="213"/>
      </w:pPr>
      <w:rPr>
        <w:rFonts w:hint="default"/>
        <w:lang w:val="de-DE" w:eastAsia="en-US" w:bidi="ar-SA"/>
      </w:rPr>
    </w:lvl>
    <w:lvl w:ilvl="5">
      <w:start w:val="0"/>
      <w:numFmt w:val="bullet"/>
      <w:lvlText w:val="•"/>
      <w:lvlJc w:val="left"/>
      <w:pPr>
        <w:ind w:left="3920" w:hanging="213"/>
      </w:pPr>
      <w:rPr>
        <w:rFonts w:hint="default"/>
        <w:lang w:val="de-DE" w:eastAsia="en-US" w:bidi="ar-SA"/>
      </w:rPr>
    </w:lvl>
    <w:lvl w:ilvl="6">
      <w:start w:val="0"/>
      <w:numFmt w:val="bullet"/>
      <w:lvlText w:val="•"/>
      <w:lvlJc w:val="left"/>
      <w:pPr>
        <w:ind w:left="4572" w:hanging="213"/>
      </w:pPr>
      <w:rPr>
        <w:rFonts w:hint="default"/>
        <w:lang w:val="de-DE" w:eastAsia="en-US" w:bidi="ar-SA"/>
      </w:rPr>
    </w:lvl>
    <w:lvl w:ilvl="7">
      <w:start w:val="0"/>
      <w:numFmt w:val="bullet"/>
      <w:lvlText w:val="•"/>
      <w:lvlJc w:val="left"/>
      <w:pPr>
        <w:ind w:left="5224" w:hanging="213"/>
      </w:pPr>
      <w:rPr>
        <w:rFonts w:hint="default"/>
        <w:lang w:val="de-DE" w:eastAsia="en-US" w:bidi="ar-SA"/>
      </w:rPr>
    </w:lvl>
    <w:lvl w:ilvl="8">
      <w:start w:val="0"/>
      <w:numFmt w:val="bullet"/>
      <w:lvlText w:val="•"/>
      <w:lvlJc w:val="left"/>
      <w:pPr>
        <w:ind w:left="5876" w:hanging="213"/>
      </w:pPr>
      <w:rPr>
        <w:rFonts w:hint="default"/>
        <w:lang w:val="de-DE" w:eastAsia="en-US" w:bidi="ar-SA"/>
      </w:rPr>
    </w:lvl>
  </w:abstractNum>
  <w:abstractNum w:abstractNumId="239">
    <w:multiLevelType w:val="hybridMultilevel"/>
    <w:lvl w:ilvl="0">
      <w:start w:val="1"/>
      <w:numFmt w:val="upperRoman"/>
      <w:lvlText w:val="%1."/>
      <w:lvlJc w:val="left"/>
      <w:pPr>
        <w:ind w:left="2580" w:hanging="178"/>
        <w:jc w:val="right"/>
      </w:pPr>
      <w:rPr>
        <w:rFonts w:hint="default" w:ascii="Times New Roman" w:hAnsi="Times New Roman" w:eastAsia="Times New Roman" w:cs="Times New Roman"/>
        <w:b/>
        <w:bCs/>
        <w:w w:val="99"/>
        <w:sz w:val="20"/>
        <w:szCs w:val="20"/>
        <w:lang w:val="de-DE" w:eastAsia="en-US" w:bidi="ar-SA"/>
      </w:rPr>
    </w:lvl>
    <w:lvl w:ilvl="1">
      <w:start w:val="19"/>
      <w:numFmt w:val="upperRoman"/>
      <w:lvlText w:val="%2."/>
      <w:lvlJc w:val="left"/>
      <w:pPr>
        <w:ind w:left="3077" w:hanging="530"/>
        <w:jc w:val="right"/>
      </w:pPr>
      <w:rPr>
        <w:rFonts w:hint="default" w:ascii="Times New Roman" w:hAnsi="Times New Roman" w:eastAsia="Times New Roman" w:cs="Times New Roman"/>
        <w:w w:val="111"/>
        <w:sz w:val="21"/>
        <w:szCs w:val="21"/>
        <w:lang w:val="de-DE" w:eastAsia="en-US" w:bidi="ar-SA"/>
      </w:rPr>
    </w:lvl>
    <w:lvl w:ilvl="2">
      <w:start w:val="0"/>
      <w:numFmt w:val="bullet"/>
      <w:lvlText w:val="•"/>
      <w:lvlJc w:val="left"/>
      <w:pPr>
        <w:ind w:left="3535" w:hanging="530"/>
      </w:pPr>
      <w:rPr>
        <w:rFonts w:hint="default"/>
        <w:lang w:val="de-DE" w:eastAsia="en-US" w:bidi="ar-SA"/>
      </w:rPr>
    </w:lvl>
    <w:lvl w:ilvl="3">
      <w:start w:val="0"/>
      <w:numFmt w:val="bullet"/>
      <w:lvlText w:val="•"/>
      <w:lvlJc w:val="left"/>
      <w:pPr>
        <w:ind w:left="3991" w:hanging="530"/>
      </w:pPr>
      <w:rPr>
        <w:rFonts w:hint="default"/>
        <w:lang w:val="de-DE" w:eastAsia="en-US" w:bidi="ar-SA"/>
      </w:rPr>
    </w:lvl>
    <w:lvl w:ilvl="4">
      <w:start w:val="0"/>
      <w:numFmt w:val="bullet"/>
      <w:lvlText w:val="•"/>
      <w:lvlJc w:val="left"/>
      <w:pPr>
        <w:ind w:left="4446" w:hanging="530"/>
      </w:pPr>
      <w:rPr>
        <w:rFonts w:hint="default"/>
        <w:lang w:val="de-DE" w:eastAsia="en-US" w:bidi="ar-SA"/>
      </w:rPr>
    </w:lvl>
    <w:lvl w:ilvl="5">
      <w:start w:val="0"/>
      <w:numFmt w:val="bullet"/>
      <w:lvlText w:val="•"/>
      <w:lvlJc w:val="left"/>
      <w:pPr>
        <w:ind w:left="4902" w:hanging="530"/>
      </w:pPr>
      <w:rPr>
        <w:rFonts w:hint="default"/>
        <w:lang w:val="de-DE" w:eastAsia="en-US" w:bidi="ar-SA"/>
      </w:rPr>
    </w:lvl>
    <w:lvl w:ilvl="6">
      <w:start w:val="0"/>
      <w:numFmt w:val="bullet"/>
      <w:lvlText w:val="•"/>
      <w:lvlJc w:val="left"/>
      <w:pPr>
        <w:ind w:left="5357" w:hanging="530"/>
      </w:pPr>
      <w:rPr>
        <w:rFonts w:hint="default"/>
        <w:lang w:val="de-DE" w:eastAsia="en-US" w:bidi="ar-SA"/>
      </w:rPr>
    </w:lvl>
    <w:lvl w:ilvl="7">
      <w:start w:val="0"/>
      <w:numFmt w:val="bullet"/>
      <w:lvlText w:val="•"/>
      <w:lvlJc w:val="left"/>
      <w:pPr>
        <w:ind w:left="5813" w:hanging="530"/>
      </w:pPr>
      <w:rPr>
        <w:rFonts w:hint="default"/>
        <w:lang w:val="de-DE" w:eastAsia="en-US" w:bidi="ar-SA"/>
      </w:rPr>
    </w:lvl>
    <w:lvl w:ilvl="8">
      <w:start w:val="0"/>
      <w:numFmt w:val="bullet"/>
      <w:lvlText w:val="•"/>
      <w:lvlJc w:val="left"/>
      <w:pPr>
        <w:ind w:left="6268" w:hanging="530"/>
      </w:pPr>
      <w:rPr>
        <w:rFonts w:hint="default"/>
        <w:lang w:val="de-DE" w:eastAsia="en-US" w:bidi="ar-SA"/>
      </w:rPr>
    </w:lvl>
  </w:abstractNum>
  <w:abstractNum w:abstractNumId="238">
    <w:multiLevelType w:val="hybridMultilevel"/>
    <w:lvl w:ilvl="0">
      <w:start w:val="1"/>
      <w:numFmt w:val="decimal"/>
      <w:lvlText w:val="%1)"/>
      <w:lvlJc w:val="left"/>
      <w:pPr>
        <w:ind w:left="157" w:hanging="242"/>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42"/>
      </w:pPr>
      <w:rPr>
        <w:rFonts w:hint="default"/>
        <w:lang w:val="de-DE" w:eastAsia="en-US" w:bidi="ar-SA"/>
      </w:rPr>
    </w:lvl>
    <w:lvl w:ilvl="2">
      <w:start w:val="0"/>
      <w:numFmt w:val="bullet"/>
      <w:lvlText w:val="•"/>
      <w:lvlJc w:val="left"/>
      <w:pPr>
        <w:ind w:left="1564" w:hanging="242"/>
      </w:pPr>
      <w:rPr>
        <w:rFonts w:hint="default"/>
        <w:lang w:val="de-DE" w:eastAsia="en-US" w:bidi="ar-SA"/>
      </w:rPr>
    </w:lvl>
    <w:lvl w:ilvl="3">
      <w:start w:val="0"/>
      <w:numFmt w:val="bullet"/>
      <w:lvlText w:val="•"/>
      <w:lvlJc w:val="left"/>
      <w:pPr>
        <w:ind w:left="2266" w:hanging="242"/>
      </w:pPr>
      <w:rPr>
        <w:rFonts w:hint="default"/>
        <w:lang w:val="de-DE" w:eastAsia="en-US" w:bidi="ar-SA"/>
      </w:rPr>
    </w:lvl>
    <w:lvl w:ilvl="4">
      <w:start w:val="0"/>
      <w:numFmt w:val="bullet"/>
      <w:lvlText w:val="•"/>
      <w:lvlJc w:val="left"/>
      <w:pPr>
        <w:ind w:left="2968" w:hanging="242"/>
      </w:pPr>
      <w:rPr>
        <w:rFonts w:hint="default"/>
        <w:lang w:val="de-DE" w:eastAsia="en-US" w:bidi="ar-SA"/>
      </w:rPr>
    </w:lvl>
    <w:lvl w:ilvl="5">
      <w:start w:val="0"/>
      <w:numFmt w:val="bullet"/>
      <w:lvlText w:val="•"/>
      <w:lvlJc w:val="left"/>
      <w:pPr>
        <w:ind w:left="3670" w:hanging="242"/>
      </w:pPr>
      <w:rPr>
        <w:rFonts w:hint="default"/>
        <w:lang w:val="de-DE" w:eastAsia="en-US" w:bidi="ar-SA"/>
      </w:rPr>
    </w:lvl>
    <w:lvl w:ilvl="6">
      <w:start w:val="0"/>
      <w:numFmt w:val="bullet"/>
      <w:lvlText w:val="•"/>
      <w:lvlJc w:val="left"/>
      <w:pPr>
        <w:ind w:left="4372" w:hanging="242"/>
      </w:pPr>
      <w:rPr>
        <w:rFonts w:hint="default"/>
        <w:lang w:val="de-DE" w:eastAsia="en-US" w:bidi="ar-SA"/>
      </w:rPr>
    </w:lvl>
    <w:lvl w:ilvl="7">
      <w:start w:val="0"/>
      <w:numFmt w:val="bullet"/>
      <w:lvlText w:val="•"/>
      <w:lvlJc w:val="left"/>
      <w:pPr>
        <w:ind w:left="5074" w:hanging="242"/>
      </w:pPr>
      <w:rPr>
        <w:rFonts w:hint="default"/>
        <w:lang w:val="de-DE" w:eastAsia="en-US" w:bidi="ar-SA"/>
      </w:rPr>
    </w:lvl>
    <w:lvl w:ilvl="8">
      <w:start w:val="0"/>
      <w:numFmt w:val="bullet"/>
      <w:lvlText w:val="•"/>
      <w:lvlJc w:val="left"/>
      <w:pPr>
        <w:ind w:left="5776" w:hanging="242"/>
      </w:pPr>
      <w:rPr>
        <w:rFonts w:hint="default"/>
        <w:lang w:val="de-DE" w:eastAsia="en-US" w:bidi="ar-SA"/>
      </w:rPr>
    </w:lvl>
  </w:abstractNum>
  <w:abstractNum w:abstractNumId="237">
    <w:multiLevelType w:val="hybridMultilevel"/>
    <w:lvl w:ilvl="0">
      <w:start w:val="1"/>
      <w:numFmt w:val="decimal"/>
      <w:lvlText w:val="%1)"/>
      <w:lvlJc w:val="left"/>
      <w:pPr>
        <w:ind w:left="667" w:hanging="24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40"/>
      </w:pPr>
      <w:rPr>
        <w:rFonts w:hint="default"/>
        <w:lang w:val="de-DE" w:eastAsia="en-US" w:bidi="ar-SA"/>
      </w:rPr>
    </w:lvl>
    <w:lvl w:ilvl="2">
      <w:start w:val="0"/>
      <w:numFmt w:val="bullet"/>
      <w:lvlText w:val="•"/>
      <w:lvlJc w:val="left"/>
      <w:pPr>
        <w:ind w:left="1964" w:hanging="240"/>
      </w:pPr>
      <w:rPr>
        <w:rFonts w:hint="default"/>
        <w:lang w:val="de-DE" w:eastAsia="en-US" w:bidi="ar-SA"/>
      </w:rPr>
    </w:lvl>
    <w:lvl w:ilvl="3">
      <w:start w:val="0"/>
      <w:numFmt w:val="bullet"/>
      <w:lvlText w:val="•"/>
      <w:lvlJc w:val="left"/>
      <w:pPr>
        <w:ind w:left="2616" w:hanging="240"/>
      </w:pPr>
      <w:rPr>
        <w:rFonts w:hint="default"/>
        <w:lang w:val="de-DE" w:eastAsia="en-US" w:bidi="ar-SA"/>
      </w:rPr>
    </w:lvl>
    <w:lvl w:ilvl="4">
      <w:start w:val="0"/>
      <w:numFmt w:val="bullet"/>
      <w:lvlText w:val="•"/>
      <w:lvlJc w:val="left"/>
      <w:pPr>
        <w:ind w:left="3268" w:hanging="240"/>
      </w:pPr>
      <w:rPr>
        <w:rFonts w:hint="default"/>
        <w:lang w:val="de-DE" w:eastAsia="en-US" w:bidi="ar-SA"/>
      </w:rPr>
    </w:lvl>
    <w:lvl w:ilvl="5">
      <w:start w:val="0"/>
      <w:numFmt w:val="bullet"/>
      <w:lvlText w:val="•"/>
      <w:lvlJc w:val="left"/>
      <w:pPr>
        <w:ind w:left="3920" w:hanging="240"/>
      </w:pPr>
      <w:rPr>
        <w:rFonts w:hint="default"/>
        <w:lang w:val="de-DE" w:eastAsia="en-US" w:bidi="ar-SA"/>
      </w:rPr>
    </w:lvl>
    <w:lvl w:ilvl="6">
      <w:start w:val="0"/>
      <w:numFmt w:val="bullet"/>
      <w:lvlText w:val="•"/>
      <w:lvlJc w:val="left"/>
      <w:pPr>
        <w:ind w:left="4572" w:hanging="240"/>
      </w:pPr>
      <w:rPr>
        <w:rFonts w:hint="default"/>
        <w:lang w:val="de-DE" w:eastAsia="en-US" w:bidi="ar-SA"/>
      </w:rPr>
    </w:lvl>
    <w:lvl w:ilvl="7">
      <w:start w:val="0"/>
      <w:numFmt w:val="bullet"/>
      <w:lvlText w:val="•"/>
      <w:lvlJc w:val="left"/>
      <w:pPr>
        <w:ind w:left="5224" w:hanging="240"/>
      </w:pPr>
      <w:rPr>
        <w:rFonts w:hint="default"/>
        <w:lang w:val="de-DE" w:eastAsia="en-US" w:bidi="ar-SA"/>
      </w:rPr>
    </w:lvl>
    <w:lvl w:ilvl="8">
      <w:start w:val="0"/>
      <w:numFmt w:val="bullet"/>
      <w:lvlText w:val="•"/>
      <w:lvlJc w:val="left"/>
      <w:pPr>
        <w:ind w:left="5876" w:hanging="240"/>
      </w:pPr>
      <w:rPr>
        <w:rFonts w:hint="default"/>
        <w:lang w:val="de-DE" w:eastAsia="en-US" w:bidi="ar-SA"/>
      </w:rPr>
    </w:lvl>
  </w:abstractNum>
  <w:abstractNum w:abstractNumId="236">
    <w:multiLevelType w:val="hybridMultilevel"/>
    <w:lvl w:ilvl="0">
      <w:start w:val="1"/>
      <w:numFmt w:val="decimal"/>
      <w:lvlText w:val="%1)"/>
      <w:lvlJc w:val="left"/>
      <w:pPr>
        <w:ind w:left="157" w:hanging="244"/>
        <w:jc w:val="righ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862" w:hanging="244"/>
      </w:pPr>
      <w:rPr>
        <w:rFonts w:hint="default"/>
        <w:lang w:val="de-DE" w:eastAsia="en-US" w:bidi="ar-SA"/>
      </w:rPr>
    </w:lvl>
    <w:lvl w:ilvl="2">
      <w:start w:val="0"/>
      <w:numFmt w:val="bullet"/>
      <w:lvlText w:val="•"/>
      <w:lvlJc w:val="left"/>
      <w:pPr>
        <w:ind w:left="1564" w:hanging="244"/>
      </w:pPr>
      <w:rPr>
        <w:rFonts w:hint="default"/>
        <w:lang w:val="de-DE" w:eastAsia="en-US" w:bidi="ar-SA"/>
      </w:rPr>
    </w:lvl>
    <w:lvl w:ilvl="3">
      <w:start w:val="0"/>
      <w:numFmt w:val="bullet"/>
      <w:lvlText w:val="•"/>
      <w:lvlJc w:val="left"/>
      <w:pPr>
        <w:ind w:left="2266" w:hanging="244"/>
      </w:pPr>
      <w:rPr>
        <w:rFonts w:hint="default"/>
        <w:lang w:val="de-DE" w:eastAsia="en-US" w:bidi="ar-SA"/>
      </w:rPr>
    </w:lvl>
    <w:lvl w:ilvl="4">
      <w:start w:val="0"/>
      <w:numFmt w:val="bullet"/>
      <w:lvlText w:val="•"/>
      <w:lvlJc w:val="left"/>
      <w:pPr>
        <w:ind w:left="2968" w:hanging="244"/>
      </w:pPr>
      <w:rPr>
        <w:rFonts w:hint="default"/>
        <w:lang w:val="de-DE" w:eastAsia="en-US" w:bidi="ar-SA"/>
      </w:rPr>
    </w:lvl>
    <w:lvl w:ilvl="5">
      <w:start w:val="0"/>
      <w:numFmt w:val="bullet"/>
      <w:lvlText w:val="•"/>
      <w:lvlJc w:val="left"/>
      <w:pPr>
        <w:ind w:left="3670" w:hanging="244"/>
      </w:pPr>
      <w:rPr>
        <w:rFonts w:hint="default"/>
        <w:lang w:val="de-DE" w:eastAsia="en-US" w:bidi="ar-SA"/>
      </w:rPr>
    </w:lvl>
    <w:lvl w:ilvl="6">
      <w:start w:val="0"/>
      <w:numFmt w:val="bullet"/>
      <w:lvlText w:val="•"/>
      <w:lvlJc w:val="left"/>
      <w:pPr>
        <w:ind w:left="4372" w:hanging="244"/>
      </w:pPr>
      <w:rPr>
        <w:rFonts w:hint="default"/>
        <w:lang w:val="de-DE" w:eastAsia="en-US" w:bidi="ar-SA"/>
      </w:rPr>
    </w:lvl>
    <w:lvl w:ilvl="7">
      <w:start w:val="0"/>
      <w:numFmt w:val="bullet"/>
      <w:lvlText w:val="•"/>
      <w:lvlJc w:val="left"/>
      <w:pPr>
        <w:ind w:left="5074" w:hanging="244"/>
      </w:pPr>
      <w:rPr>
        <w:rFonts w:hint="default"/>
        <w:lang w:val="de-DE" w:eastAsia="en-US" w:bidi="ar-SA"/>
      </w:rPr>
    </w:lvl>
    <w:lvl w:ilvl="8">
      <w:start w:val="0"/>
      <w:numFmt w:val="bullet"/>
      <w:lvlText w:val="•"/>
      <w:lvlJc w:val="left"/>
      <w:pPr>
        <w:ind w:left="5776" w:hanging="244"/>
      </w:pPr>
      <w:rPr>
        <w:rFonts w:hint="default"/>
        <w:lang w:val="de-DE" w:eastAsia="en-US" w:bidi="ar-SA"/>
      </w:rPr>
    </w:lvl>
  </w:abstractNum>
  <w:abstractNum w:abstractNumId="235">
    <w:multiLevelType w:val="hybridMultilevel"/>
    <w:lvl w:ilvl="0">
      <w:start w:val="1"/>
      <w:numFmt w:val="decimal"/>
      <w:lvlText w:val="%1)"/>
      <w:lvlJc w:val="left"/>
      <w:pPr>
        <w:ind w:left="157" w:hanging="22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4"/>
      </w:pPr>
      <w:rPr>
        <w:rFonts w:hint="default"/>
        <w:lang w:val="de-DE" w:eastAsia="en-US" w:bidi="ar-SA"/>
      </w:rPr>
    </w:lvl>
    <w:lvl w:ilvl="2">
      <w:start w:val="0"/>
      <w:numFmt w:val="bullet"/>
      <w:lvlText w:val="•"/>
      <w:lvlJc w:val="left"/>
      <w:pPr>
        <w:ind w:left="1564" w:hanging="224"/>
      </w:pPr>
      <w:rPr>
        <w:rFonts w:hint="default"/>
        <w:lang w:val="de-DE" w:eastAsia="en-US" w:bidi="ar-SA"/>
      </w:rPr>
    </w:lvl>
    <w:lvl w:ilvl="3">
      <w:start w:val="0"/>
      <w:numFmt w:val="bullet"/>
      <w:lvlText w:val="•"/>
      <w:lvlJc w:val="left"/>
      <w:pPr>
        <w:ind w:left="2266" w:hanging="224"/>
      </w:pPr>
      <w:rPr>
        <w:rFonts w:hint="default"/>
        <w:lang w:val="de-DE" w:eastAsia="en-US" w:bidi="ar-SA"/>
      </w:rPr>
    </w:lvl>
    <w:lvl w:ilvl="4">
      <w:start w:val="0"/>
      <w:numFmt w:val="bullet"/>
      <w:lvlText w:val="•"/>
      <w:lvlJc w:val="left"/>
      <w:pPr>
        <w:ind w:left="2968" w:hanging="224"/>
      </w:pPr>
      <w:rPr>
        <w:rFonts w:hint="default"/>
        <w:lang w:val="de-DE" w:eastAsia="en-US" w:bidi="ar-SA"/>
      </w:rPr>
    </w:lvl>
    <w:lvl w:ilvl="5">
      <w:start w:val="0"/>
      <w:numFmt w:val="bullet"/>
      <w:lvlText w:val="•"/>
      <w:lvlJc w:val="left"/>
      <w:pPr>
        <w:ind w:left="3670" w:hanging="224"/>
      </w:pPr>
      <w:rPr>
        <w:rFonts w:hint="default"/>
        <w:lang w:val="de-DE" w:eastAsia="en-US" w:bidi="ar-SA"/>
      </w:rPr>
    </w:lvl>
    <w:lvl w:ilvl="6">
      <w:start w:val="0"/>
      <w:numFmt w:val="bullet"/>
      <w:lvlText w:val="•"/>
      <w:lvlJc w:val="left"/>
      <w:pPr>
        <w:ind w:left="4372" w:hanging="224"/>
      </w:pPr>
      <w:rPr>
        <w:rFonts w:hint="default"/>
        <w:lang w:val="de-DE" w:eastAsia="en-US" w:bidi="ar-SA"/>
      </w:rPr>
    </w:lvl>
    <w:lvl w:ilvl="7">
      <w:start w:val="0"/>
      <w:numFmt w:val="bullet"/>
      <w:lvlText w:val="•"/>
      <w:lvlJc w:val="left"/>
      <w:pPr>
        <w:ind w:left="5074" w:hanging="224"/>
      </w:pPr>
      <w:rPr>
        <w:rFonts w:hint="default"/>
        <w:lang w:val="de-DE" w:eastAsia="en-US" w:bidi="ar-SA"/>
      </w:rPr>
    </w:lvl>
    <w:lvl w:ilvl="8">
      <w:start w:val="0"/>
      <w:numFmt w:val="bullet"/>
      <w:lvlText w:val="•"/>
      <w:lvlJc w:val="left"/>
      <w:pPr>
        <w:ind w:left="5776" w:hanging="224"/>
      </w:pPr>
      <w:rPr>
        <w:rFonts w:hint="default"/>
        <w:lang w:val="de-DE" w:eastAsia="en-US" w:bidi="ar-SA"/>
      </w:rPr>
    </w:lvl>
  </w:abstractNum>
  <w:abstractNum w:abstractNumId="234">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233">
    <w:multiLevelType w:val="hybridMultilevel"/>
    <w:lvl w:ilvl="0">
      <w:start w:val="1"/>
      <w:numFmt w:val="decimal"/>
      <w:lvlText w:val="%1)"/>
      <w:lvlJc w:val="left"/>
      <w:pPr>
        <w:ind w:left="66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232">
    <w:multiLevelType w:val="hybridMultilevel"/>
    <w:lvl w:ilvl="0">
      <w:start w:val="1"/>
      <w:numFmt w:val="decimal"/>
      <w:lvlText w:val="%1)"/>
      <w:lvlJc w:val="left"/>
      <w:pPr>
        <w:ind w:left="157" w:hanging="251"/>
        <w:jc w:val="right"/>
      </w:pPr>
      <w:rPr>
        <w:rFonts w:hint="default" w:ascii="Times New Roman" w:hAnsi="Times New Roman" w:eastAsia="Times New Roman" w:cs="Times New Roman"/>
        <w:spacing w:val="-16"/>
        <w:w w:val="99"/>
        <w:sz w:val="20"/>
        <w:szCs w:val="20"/>
        <w:lang w:val="de-DE" w:eastAsia="en-US" w:bidi="ar-SA"/>
      </w:rPr>
    </w:lvl>
    <w:lvl w:ilvl="1">
      <w:start w:val="0"/>
      <w:numFmt w:val="bullet"/>
      <w:lvlText w:val="•"/>
      <w:lvlJc w:val="left"/>
      <w:pPr>
        <w:ind w:left="862" w:hanging="251"/>
      </w:pPr>
      <w:rPr>
        <w:rFonts w:hint="default"/>
        <w:lang w:val="de-DE" w:eastAsia="en-US" w:bidi="ar-SA"/>
      </w:rPr>
    </w:lvl>
    <w:lvl w:ilvl="2">
      <w:start w:val="0"/>
      <w:numFmt w:val="bullet"/>
      <w:lvlText w:val="•"/>
      <w:lvlJc w:val="left"/>
      <w:pPr>
        <w:ind w:left="1564" w:hanging="251"/>
      </w:pPr>
      <w:rPr>
        <w:rFonts w:hint="default"/>
        <w:lang w:val="de-DE" w:eastAsia="en-US" w:bidi="ar-SA"/>
      </w:rPr>
    </w:lvl>
    <w:lvl w:ilvl="3">
      <w:start w:val="0"/>
      <w:numFmt w:val="bullet"/>
      <w:lvlText w:val="•"/>
      <w:lvlJc w:val="left"/>
      <w:pPr>
        <w:ind w:left="2266" w:hanging="251"/>
      </w:pPr>
      <w:rPr>
        <w:rFonts w:hint="default"/>
        <w:lang w:val="de-DE" w:eastAsia="en-US" w:bidi="ar-SA"/>
      </w:rPr>
    </w:lvl>
    <w:lvl w:ilvl="4">
      <w:start w:val="0"/>
      <w:numFmt w:val="bullet"/>
      <w:lvlText w:val="•"/>
      <w:lvlJc w:val="left"/>
      <w:pPr>
        <w:ind w:left="2968" w:hanging="251"/>
      </w:pPr>
      <w:rPr>
        <w:rFonts w:hint="default"/>
        <w:lang w:val="de-DE" w:eastAsia="en-US" w:bidi="ar-SA"/>
      </w:rPr>
    </w:lvl>
    <w:lvl w:ilvl="5">
      <w:start w:val="0"/>
      <w:numFmt w:val="bullet"/>
      <w:lvlText w:val="•"/>
      <w:lvlJc w:val="left"/>
      <w:pPr>
        <w:ind w:left="3670" w:hanging="251"/>
      </w:pPr>
      <w:rPr>
        <w:rFonts w:hint="default"/>
        <w:lang w:val="de-DE" w:eastAsia="en-US" w:bidi="ar-SA"/>
      </w:rPr>
    </w:lvl>
    <w:lvl w:ilvl="6">
      <w:start w:val="0"/>
      <w:numFmt w:val="bullet"/>
      <w:lvlText w:val="•"/>
      <w:lvlJc w:val="left"/>
      <w:pPr>
        <w:ind w:left="4372" w:hanging="251"/>
      </w:pPr>
      <w:rPr>
        <w:rFonts w:hint="default"/>
        <w:lang w:val="de-DE" w:eastAsia="en-US" w:bidi="ar-SA"/>
      </w:rPr>
    </w:lvl>
    <w:lvl w:ilvl="7">
      <w:start w:val="0"/>
      <w:numFmt w:val="bullet"/>
      <w:lvlText w:val="•"/>
      <w:lvlJc w:val="left"/>
      <w:pPr>
        <w:ind w:left="5074" w:hanging="251"/>
      </w:pPr>
      <w:rPr>
        <w:rFonts w:hint="default"/>
        <w:lang w:val="de-DE" w:eastAsia="en-US" w:bidi="ar-SA"/>
      </w:rPr>
    </w:lvl>
    <w:lvl w:ilvl="8">
      <w:start w:val="0"/>
      <w:numFmt w:val="bullet"/>
      <w:lvlText w:val="•"/>
      <w:lvlJc w:val="left"/>
      <w:pPr>
        <w:ind w:left="5776" w:hanging="251"/>
      </w:pPr>
      <w:rPr>
        <w:rFonts w:hint="default"/>
        <w:lang w:val="de-DE" w:eastAsia="en-US" w:bidi="ar-SA"/>
      </w:rPr>
    </w:lvl>
  </w:abstractNum>
  <w:abstractNum w:abstractNumId="231">
    <w:multiLevelType w:val="hybridMultilevel"/>
    <w:lvl w:ilvl="0">
      <w:start w:val="1"/>
      <w:numFmt w:val="decimal"/>
      <w:lvlText w:val="%1)"/>
      <w:lvlJc w:val="left"/>
      <w:pPr>
        <w:ind w:left="15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6"/>
      </w:pPr>
      <w:rPr>
        <w:rFonts w:hint="default"/>
        <w:lang w:val="de-DE" w:eastAsia="en-US" w:bidi="ar-SA"/>
      </w:rPr>
    </w:lvl>
    <w:lvl w:ilvl="2">
      <w:start w:val="0"/>
      <w:numFmt w:val="bullet"/>
      <w:lvlText w:val="•"/>
      <w:lvlJc w:val="left"/>
      <w:pPr>
        <w:ind w:left="1564" w:hanging="226"/>
      </w:pPr>
      <w:rPr>
        <w:rFonts w:hint="default"/>
        <w:lang w:val="de-DE" w:eastAsia="en-US" w:bidi="ar-SA"/>
      </w:rPr>
    </w:lvl>
    <w:lvl w:ilvl="3">
      <w:start w:val="0"/>
      <w:numFmt w:val="bullet"/>
      <w:lvlText w:val="•"/>
      <w:lvlJc w:val="left"/>
      <w:pPr>
        <w:ind w:left="2266" w:hanging="226"/>
      </w:pPr>
      <w:rPr>
        <w:rFonts w:hint="default"/>
        <w:lang w:val="de-DE" w:eastAsia="en-US" w:bidi="ar-SA"/>
      </w:rPr>
    </w:lvl>
    <w:lvl w:ilvl="4">
      <w:start w:val="0"/>
      <w:numFmt w:val="bullet"/>
      <w:lvlText w:val="•"/>
      <w:lvlJc w:val="left"/>
      <w:pPr>
        <w:ind w:left="2968" w:hanging="226"/>
      </w:pPr>
      <w:rPr>
        <w:rFonts w:hint="default"/>
        <w:lang w:val="de-DE" w:eastAsia="en-US" w:bidi="ar-SA"/>
      </w:rPr>
    </w:lvl>
    <w:lvl w:ilvl="5">
      <w:start w:val="0"/>
      <w:numFmt w:val="bullet"/>
      <w:lvlText w:val="•"/>
      <w:lvlJc w:val="left"/>
      <w:pPr>
        <w:ind w:left="3670" w:hanging="226"/>
      </w:pPr>
      <w:rPr>
        <w:rFonts w:hint="default"/>
        <w:lang w:val="de-DE" w:eastAsia="en-US" w:bidi="ar-SA"/>
      </w:rPr>
    </w:lvl>
    <w:lvl w:ilvl="6">
      <w:start w:val="0"/>
      <w:numFmt w:val="bullet"/>
      <w:lvlText w:val="•"/>
      <w:lvlJc w:val="left"/>
      <w:pPr>
        <w:ind w:left="4372" w:hanging="226"/>
      </w:pPr>
      <w:rPr>
        <w:rFonts w:hint="default"/>
        <w:lang w:val="de-DE" w:eastAsia="en-US" w:bidi="ar-SA"/>
      </w:rPr>
    </w:lvl>
    <w:lvl w:ilvl="7">
      <w:start w:val="0"/>
      <w:numFmt w:val="bullet"/>
      <w:lvlText w:val="•"/>
      <w:lvlJc w:val="left"/>
      <w:pPr>
        <w:ind w:left="5074" w:hanging="226"/>
      </w:pPr>
      <w:rPr>
        <w:rFonts w:hint="default"/>
        <w:lang w:val="de-DE" w:eastAsia="en-US" w:bidi="ar-SA"/>
      </w:rPr>
    </w:lvl>
    <w:lvl w:ilvl="8">
      <w:start w:val="0"/>
      <w:numFmt w:val="bullet"/>
      <w:lvlText w:val="•"/>
      <w:lvlJc w:val="left"/>
      <w:pPr>
        <w:ind w:left="5776" w:hanging="226"/>
      </w:pPr>
      <w:rPr>
        <w:rFonts w:hint="default"/>
        <w:lang w:val="de-DE" w:eastAsia="en-US" w:bidi="ar-SA"/>
      </w:rPr>
    </w:lvl>
  </w:abstractNum>
  <w:abstractNum w:abstractNumId="230">
    <w:multiLevelType w:val="hybridMultilevel"/>
    <w:lvl w:ilvl="0">
      <w:start w:val="1"/>
      <w:numFmt w:val="decimal"/>
      <w:lvlText w:val="%1)"/>
      <w:lvlJc w:val="left"/>
      <w:pPr>
        <w:ind w:left="667" w:hanging="22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8"/>
      </w:pPr>
      <w:rPr>
        <w:rFonts w:hint="default"/>
        <w:lang w:val="de-DE" w:eastAsia="en-US" w:bidi="ar-SA"/>
      </w:rPr>
    </w:lvl>
    <w:lvl w:ilvl="2">
      <w:start w:val="0"/>
      <w:numFmt w:val="bullet"/>
      <w:lvlText w:val="•"/>
      <w:lvlJc w:val="left"/>
      <w:pPr>
        <w:ind w:left="1964" w:hanging="228"/>
      </w:pPr>
      <w:rPr>
        <w:rFonts w:hint="default"/>
        <w:lang w:val="de-DE" w:eastAsia="en-US" w:bidi="ar-SA"/>
      </w:rPr>
    </w:lvl>
    <w:lvl w:ilvl="3">
      <w:start w:val="0"/>
      <w:numFmt w:val="bullet"/>
      <w:lvlText w:val="•"/>
      <w:lvlJc w:val="left"/>
      <w:pPr>
        <w:ind w:left="2616" w:hanging="228"/>
      </w:pPr>
      <w:rPr>
        <w:rFonts w:hint="default"/>
        <w:lang w:val="de-DE" w:eastAsia="en-US" w:bidi="ar-SA"/>
      </w:rPr>
    </w:lvl>
    <w:lvl w:ilvl="4">
      <w:start w:val="0"/>
      <w:numFmt w:val="bullet"/>
      <w:lvlText w:val="•"/>
      <w:lvlJc w:val="left"/>
      <w:pPr>
        <w:ind w:left="3268" w:hanging="228"/>
      </w:pPr>
      <w:rPr>
        <w:rFonts w:hint="default"/>
        <w:lang w:val="de-DE" w:eastAsia="en-US" w:bidi="ar-SA"/>
      </w:rPr>
    </w:lvl>
    <w:lvl w:ilvl="5">
      <w:start w:val="0"/>
      <w:numFmt w:val="bullet"/>
      <w:lvlText w:val="•"/>
      <w:lvlJc w:val="left"/>
      <w:pPr>
        <w:ind w:left="3920" w:hanging="228"/>
      </w:pPr>
      <w:rPr>
        <w:rFonts w:hint="default"/>
        <w:lang w:val="de-DE" w:eastAsia="en-US" w:bidi="ar-SA"/>
      </w:rPr>
    </w:lvl>
    <w:lvl w:ilvl="6">
      <w:start w:val="0"/>
      <w:numFmt w:val="bullet"/>
      <w:lvlText w:val="•"/>
      <w:lvlJc w:val="left"/>
      <w:pPr>
        <w:ind w:left="4572" w:hanging="228"/>
      </w:pPr>
      <w:rPr>
        <w:rFonts w:hint="default"/>
        <w:lang w:val="de-DE" w:eastAsia="en-US" w:bidi="ar-SA"/>
      </w:rPr>
    </w:lvl>
    <w:lvl w:ilvl="7">
      <w:start w:val="0"/>
      <w:numFmt w:val="bullet"/>
      <w:lvlText w:val="•"/>
      <w:lvlJc w:val="left"/>
      <w:pPr>
        <w:ind w:left="5224" w:hanging="228"/>
      </w:pPr>
      <w:rPr>
        <w:rFonts w:hint="default"/>
        <w:lang w:val="de-DE" w:eastAsia="en-US" w:bidi="ar-SA"/>
      </w:rPr>
    </w:lvl>
    <w:lvl w:ilvl="8">
      <w:start w:val="0"/>
      <w:numFmt w:val="bullet"/>
      <w:lvlText w:val="•"/>
      <w:lvlJc w:val="left"/>
      <w:pPr>
        <w:ind w:left="5876" w:hanging="228"/>
      </w:pPr>
      <w:rPr>
        <w:rFonts w:hint="default"/>
        <w:lang w:val="de-DE" w:eastAsia="en-US" w:bidi="ar-SA"/>
      </w:rPr>
    </w:lvl>
  </w:abstractNum>
  <w:abstractNum w:abstractNumId="229">
    <w:multiLevelType w:val="hybridMultilevel"/>
    <w:lvl w:ilvl="0">
      <w:start w:val="1"/>
      <w:numFmt w:val="decimal"/>
      <w:lvlText w:val="%1)"/>
      <w:lvlJc w:val="left"/>
      <w:pPr>
        <w:ind w:left="157" w:hanging="215"/>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5"/>
      </w:pPr>
      <w:rPr>
        <w:rFonts w:hint="default"/>
        <w:lang w:val="de-DE" w:eastAsia="en-US" w:bidi="ar-SA"/>
      </w:rPr>
    </w:lvl>
    <w:lvl w:ilvl="2">
      <w:start w:val="0"/>
      <w:numFmt w:val="bullet"/>
      <w:lvlText w:val="•"/>
      <w:lvlJc w:val="left"/>
      <w:pPr>
        <w:ind w:left="1564" w:hanging="215"/>
      </w:pPr>
      <w:rPr>
        <w:rFonts w:hint="default"/>
        <w:lang w:val="de-DE" w:eastAsia="en-US" w:bidi="ar-SA"/>
      </w:rPr>
    </w:lvl>
    <w:lvl w:ilvl="3">
      <w:start w:val="0"/>
      <w:numFmt w:val="bullet"/>
      <w:lvlText w:val="•"/>
      <w:lvlJc w:val="left"/>
      <w:pPr>
        <w:ind w:left="2266" w:hanging="215"/>
      </w:pPr>
      <w:rPr>
        <w:rFonts w:hint="default"/>
        <w:lang w:val="de-DE" w:eastAsia="en-US" w:bidi="ar-SA"/>
      </w:rPr>
    </w:lvl>
    <w:lvl w:ilvl="4">
      <w:start w:val="0"/>
      <w:numFmt w:val="bullet"/>
      <w:lvlText w:val="•"/>
      <w:lvlJc w:val="left"/>
      <w:pPr>
        <w:ind w:left="2968" w:hanging="215"/>
      </w:pPr>
      <w:rPr>
        <w:rFonts w:hint="default"/>
        <w:lang w:val="de-DE" w:eastAsia="en-US" w:bidi="ar-SA"/>
      </w:rPr>
    </w:lvl>
    <w:lvl w:ilvl="5">
      <w:start w:val="0"/>
      <w:numFmt w:val="bullet"/>
      <w:lvlText w:val="•"/>
      <w:lvlJc w:val="left"/>
      <w:pPr>
        <w:ind w:left="3670" w:hanging="215"/>
      </w:pPr>
      <w:rPr>
        <w:rFonts w:hint="default"/>
        <w:lang w:val="de-DE" w:eastAsia="en-US" w:bidi="ar-SA"/>
      </w:rPr>
    </w:lvl>
    <w:lvl w:ilvl="6">
      <w:start w:val="0"/>
      <w:numFmt w:val="bullet"/>
      <w:lvlText w:val="•"/>
      <w:lvlJc w:val="left"/>
      <w:pPr>
        <w:ind w:left="4372" w:hanging="215"/>
      </w:pPr>
      <w:rPr>
        <w:rFonts w:hint="default"/>
        <w:lang w:val="de-DE" w:eastAsia="en-US" w:bidi="ar-SA"/>
      </w:rPr>
    </w:lvl>
    <w:lvl w:ilvl="7">
      <w:start w:val="0"/>
      <w:numFmt w:val="bullet"/>
      <w:lvlText w:val="•"/>
      <w:lvlJc w:val="left"/>
      <w:pPr>
        <w:ind w:left="5074" w:hanging="215"/>
      </w:pPr>
      <w:rPr>
        <w:rFonts w:hint="default"/>
        <w:lang w:val="de-DE" w:eastAsia="en-US" w:bidi="ar-SA"/>
      </w:rPr>
    </w:lvl>
    <w:lvl w:ilvl="8">
      <w:start w:val="0"/>
      <w:numFmt w:val="bullet"/>
      <w:lvlText w:val="•"/>
      <w:lvlJc w:val="left"/>
      <w:pPr>
        <w:ind w:left="5776" w:hanging="215"/>
      </w:pPr>
      <w:rPr>
        <w:rFonts w:hint="default"/>
        <w:lang w:val="de-DE" w:eastAsia="en-US" w:bidi="ar-SA"/>
      </w:rPr>
    </w:lvl>
  </w:abstractNum>
  <w:abstractNum w:abstractNumId="228">
    <w:multiLevelType w:val="hybridMultilevel"/>
    <w:lvl w:ilvl="0">
      <w:start w:val="1"/>
      <w:numFmt w:val="decimal"/>
      <w:lvlText w:val="%1."/>
      <w:lvlJc w:val="left"/>
      <w:pPr>
        <w:ind w:left="440" w:hanging="204"/>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4"/>
      </w:pPr>
      <w:rPr>
        <w:rFonts w:hint="default"/>
        <w:lang w:val="de-DE" w:eastAsia="en-US" w:bidi="ar-SA"/>
      </w:rPr>
    </w:lvl>
    <w:lvl w:ilvl="2">
      <w:start w:val="0"/>
      <w:numFmt w:val="bullet"/>
      <w:lvlText w:val="•"/>
      <w:lvlJc w:val="left"/>
      <w:pPr>
        <w:ind w:left="1788" w:hanging="204"/>
      </w:pPr>
      <w:rPr>
        <w:rFonts w:hint="default"/>
        <w:lang w:val="de-DE" w:eastAsia="en-US" w:bidi="ar-SA"/>
      </w:rPr>
    </w:lvl>
    <w:lvl w:ilvl="3">
      <w:start w:val="0"/>
      <w:numFmt w:val="bullet"/>
      <w:lvlText w:val="•"/>
      <w:lvlJc w:val="left"/>
      <w:pPr>
        <w:ind w:left="2462" w:hanging="204"/>
      </w:pPr>
      <w:rPr>
        <w:rFonts w:hint="default"/>
        <w:lang w:val="de-DE" w:eastAsia="en-US" w:bidi="ar-SA"/>
      </w:rPr>
    </w:lvl>
    <w:lvl w:ilvl="4">
      <w:start w:val="0"/>
      <w:numFmt w:val="bullet"/>
      <w:lvlText w:val="•"/>
      <w:lvlJc w:val="left"/>
      <w:pPr>
        <w:ind w:left="3136" w:hanging="204"/>
      </w:pPr>
      <w:rPr>
        <w:rFonts w:hint="default"/>
        <w:lang w:val="de-DE" w:eastAsia="en-US" w:bidi="ar-SA"/>
      </w:rPr>
    </w:lvl>
    <w:lvl w:ilvl="5">
      <w:start w:val="0"/>
      <w:numFmt w:val="bullet"/>
      <w:lvlText w:val="•"/>
      <w:lvlJc w:val="left"/>
      <w:pPr>
        <w:ind w:left="3810" w:hanging="204"/>
      </w:pPr>
      <w:rPr>
        <w:rFonts w:hint="default"/>
        <w:lang w:val="de-DE" w:eastAsia="en-US" w:bidi="ar-SA"/>
      </w:rPr>
    </w:lvl>
    <w:lvl w:ilvl="6">
      <w:start w:val="0"/>
      <w:numFmt w:val="bullet"/>
      <w:lvlText w:val="•"/>
      <w:lvlJc w:val="left"/>
      <w:pPr>
        <w:ind w:left="4484" w:hanging="204"/>
      </w:pPr>
      <w:rPr>
        <w:rFonts w:hint="default"/>
        <w:lang w:val="de-DE" w:eastAsia="en-US" w:bidi="ar-SA"/>
      </w:rPr>
    </w:lvl>
    <w:lvl w:ilvl="7">
      <w:start w:val="0"/>
      <w:numFmt w:val="bullet"/>
      <w:lvlText w:val="•"/>
      <w:lvlJc w:val="left"/>
      <w:pPr>
        <w:ind w:left="5158" w:hanging="204"/>
      </w:pPr>
      <w:rPr>
        <w:rFonts w:hint="default"/>
        <w:lang w:val="de-DE" w:eastAsia="en-US" w:bidi="ar-SA"/>
      </w:rPr>
    </w:lvl>
    <w:lvl w:ilvl="8">
      <w:start w:val="0"/>
      <w:numFmt w:val="bullet"/>
      <w:lvlText w:val="•"/>
      <w:lvlJc w:val="left"/>
      <w:pPr>
        <w:ind w:left="5832" w:hanging="204"/>
      </w:pPr>
      <w:rPr>
        <w:rFonts w:hint="default"/>
        <w:lang w:val="de-DE" w:eastAsia="en-US" w:bidi="ar-SA"/>
      </w:rPr>
    </w:lvl>
  </w:abstractNum>
  <w:abstractNum w:abstractNumId="227">
    <w:multiLevelType w:val="hybridMultilevel"/>
    <w:lvl w:ilvl="0">
      <w:start w:val="1"/>
      <w:numFmt w:val="decimal"/>
      <w:lvlText w:val="%1)"/>
      <w:lvlJc w:val="left"/>
      <w:pPr>
        <w:ind w:left="667" w:hanging="218"/>
        <w:jc w:val="right"/>
      </w:pPr>
      <w:rPr>
        <w:rFonts w:hint="default" w:ascii="Times New Roman" w:hAnsi="Times New Roman" w:eastAsia="Times New Roman" w:cs="Times New Roman"/>
        <w:spacing w:val="-2"/>
        <w:w w:val="99"/>
        <w:sz w:val="20"/>
        <w:szCs w:val="20"/>
        <w:lang w:val="de-DE" w:eastAsia="en-US" w:bidi="ar-SA"/>
      </w:rPr>
    </w:lvl>
    <w:lvl w:ilvl="1">
      <w:start w:val="0"/>
      <w:numFmt w:val="bullet"/>
      <w:lvlText w:val="•"/>
      <w:lvlJc w:val="left"/>
      <w:pPr>
        <w:ind w:left="1312" w:hanging="218"/>
      </w:pPr>
      <w:rPr>
        <w:rFonts w:hint="default"/>
        <w:lang w:val="de-DE" w:eastAsia="en-US" w:bidi="ar-SA"/>
      </w:rPr>
    </w:lvl>
    <w:lvl w:ilvl="2">
      <w:start w:val="0"/>
      <w:numFmt w:val="bullet"/>
      <w:lvlText w:val="•"/>
      <w:lvlJc w:val="left"/>
      <w:pPr>
        <w:ind w:left="1964" w:hanging="218"/>
      </w:pPr>
      <w:rPr>
        <w:rFonts w:hint="default"/>
        <w:lang w:val="de-DE" w:eastAsia="en-US" w:bidi="ar-SA"/>
      </w:rPr>
    </w:lvl>
    <w:lvl w:ilvl="3">
      <w:start w:val="0"/>
      <w:numFmt w:val="bullet"/>
      <w:lvlText w:val="•"/>
      <w:lvlJc w:val="left"/>
      <w:pPr>
        <w:ind w:left="2616" w:hanging="218"/>
      </w:pPr>
      <w:rPr>
        <w:rFonts w:hint="default"/>
        <w:lang w:val="de-DE" w:eastAsia="en-US" w:bidi="ar-SA"/>
      </w:rPr>
    </w:lvl>
    <w:lvl w:ilvl="4">
      <w:start w:val="0"/>
      <w:numFmt w:val="bullet"/>
      <w:lvlText w:val="•"/>
      <w:lvlJc w:val="left"/>
      <w:pPr>
        <w:ind w:left="3268" w:hanging="218"/>
      </w:pPr>
      <w:rPr>
        <w:rFonts w:hint="default"/>
        <w:lang w:val="de-DE" w:eastAsia="en-US" w:bidi="ar-SA"/>
      </w:rPr>
    </w:lvl>
    <w:lvl w:ilvl="5">
      <w:start w:val="0"/>
      <w:numFmt w:val="bullet"/>
      <w:lvlText w:val="•"/>
      <w:lvlJc w:val="left"/>
      <w:pPr>
        <w:ind w:left="3920" w:hanging="218"/>
      </w:pPr>
      <w:rPr>
        <w:rFonts w:hint="default"/>
        <w:lang w:val="de-DE" w:eastAsia="en-US" w:bidi="ar-SA"/>
      </w:rPr>
    </w:lvl>
    <w:lvl w:ilvl="6">
      <w:start w:val="0"/>
      <w:numFmt w:val="bullet"/>
      <w:lvlText w:val="•"/>
      <w:lvlJc w:val="left"/>
      <w:pPr>
        <w:ind w:left="4572" w:hanging="218"/>
      </w:pPr>
      <w:rPr>
        <w:rFonts w:hint="default"/>
        <w:lang w:val="de-DE" w:eastAsia="en-US" w:bidi="ar-SA"/>
      </w:rPr>
    </w:lvl>
    <w:lvl w:ilvl="7">
      <w:start w:val="0"/>
      <w:numFmt w:val="bullet"/>
      <w:lvlText w:val="•"/>
      <w:lvlJc w:val="left"/>
      <w:pPr>
        <w:ind w:left="5224" w:hanging="218"/>
      </w:pPr>
      <w:rPr>
        <w:rFonts w:hint="default"/>
        <w:lang w:val="de-DE" w:eastAsia="en-US" w:bidi="ar-SA"/>
      </w:rPr>
    </w:lvl>
    <w:lvl w:ilvl="8">
      <w:start w:val="0"/>
      <w:numFmt w:val="bullet"/>
      <w:lvlText w:val="•"/>
      <w:lvlJc w:val="left"/>
      <w:pPr>
        <w:ind w:left="5876" w:hanging="218"/>
      </w:pPr>
      <w:rPr>
        <w:rFonts w:hint="default"/>
        <w:lang w:val="de-DE" w:eastAsia="en-US" w:bidi="ar-SA"/>
      </w:rPr>
    </w:lvl>
  </w:abstractNum>
  <w:abstractNum w:abstractNumId="226">
    <w:multiLevelType w:val="hybridMultilevel"/>
    <w:lvl w:ilvl="0">
      <w:start w:val="1"/>
      <w:numFmt w:val="decimal"/>
      <w:lvlText w:val="%1)"/>
      <w:lvlJc w:val="left"/>
      <w:pPr>
        <w:ind w:left="667" w:hanging="21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8"/>
      </w:pPr>
      <w:rPr>
        <w:rFonts w:hint="default"/>
        <w:lang w:val="de-DE" w:eastAsia="en-US" w:bidi="ar-SA"/>
      </w:rPr>
    </w:lvl>
    <w:lvl w:ilvl="2">
      <w:start w:val="0"/>
      <w:numFmt w:val="bullet"/>
      <w:lvlText w:val="•"/>
      <w:lvlJc w:val="left"/>
      <w:pPr>
        <w:ind w:left="1964" w:hanging="218"/>
      </w:pPr>
      <w:rPr>
        <w:rFonts w:hint="default"/>
        <w:lang w:val="de-DE" w:eastAsia="en-US" w:bidi="ar-SA"/>
      </w:rPr>
    </w:lvl>
    <w:lvl w:ilvl="3">
      <w:start w:val="0"/>
      <w:numFmt w:val="bullet"/>
      <w:lvlText w:val="•"/>
      <w:lvlJc w:val="left"/>
      <w:pPr>
        <w:ind w:left="2616" w:hanging="218"/>
      </w:pPr>
      <w:rPr>
        <w:rFonts w:hint="default"/>
        <w:lang w:val="de-DE" w:eastAsia="en-US" w:bidi="ar-SA"/>
      </w:rPr>
    </w:lvl>
    <w:lvl w:ilvl="4">
      <w:start w:val="0"/>
      <w:numFmt w:val="bullet"/>
      <w:lvlText w:val="•"/>
      <w:lvlJc w:val="left"/>
      <w:pPr>
        <w:ind w:left="3268" w:hanging="218"/>
      </w:pPr>
      <w:rPr>
        <w:rFonts w:hint="default"/>
        <w:lang w:val="de-DE" w:eastAsia="en-US" w:bidi="ar-SA"/>
      </w:rPr>
    </w:lvl>
    <w:lvl w:ilvl="5">
      <w:start w:val="0"/>
      <w:numFmt w:val="bullet"/>
      <w:lvlText w:val="•"/>
      <w:lvlJc w:val="left"/>
      <w:pPr>
        <w:ind w:left="3920" w:hanging="218"/>
      </w:pPr>
      <w:rPr>
        <w:rFonts w:hint="default"/>
        <w:lang w:val="de-DE" w:eastAsia="en-US" w:bidi="ar-SA"/>
      </w:rPr>
    </w:lvl>
    <w:lvl w:ilvl="6">
      <w:start w:val="0"/>
      <w:numFmt w:val="bullet"/>
      <w:lvlText w:val="•"/>
      <w:lvlJc w:val="left"/>
      <w:pPr>
        <w:ind w:left="4572" w:hanging="218"/>
      </w:pPr>
      <w:rPr>
        <w:rFonts w:hint="default"/>
        <w:lang w:val="de-DE" w:eastAsia="en-US" w:bidi="ar-SA"/>
      </w:rPr>
    </w:lvl>
    <w:lvl w:ilvl="7">
      <w:start w:val="0"/>
      <w:numFmt w:val="bullet"/>
      <w:lvlText w:val="•"/>
      <w:lvlJc w:val="left"/>
      <w:pPr>
        <w:ind w:left="5224" w:hanging="218"/>
      </w:pPr>
      <w:rPr>
        <w:rFonts w:hint="default"/>
        <w:lang w:val="de-DE" w:eastAsia="en-US" w:bidi="ar-SA"/>
      </w:rPr>
    </w:lvl>
    <w:lvl w:ilvl="8">
      <w:start w:val="0"/>
      <w:numFmt w:val="bullet"/>
      <w:lvlText w:val="•"/>
      <w:lvlJc w:val="left"/>
      <w:pPr>
        <w:ind w:left="5876" w:hanging="218"/>
      </w:pPr>
      <w:rPr>
        <w:rFonts w:hint="default"/>
        <w:lang w:val="de-DE" w:eastAsia="en-US" w:bidi="ar-SA"/>
      </w:rPr>
    </w:lvl>
  </w:abstractNum>
  <w:abstractNum w:abstractNumId="225">
    <w:multiLevelType w:val="hybridMultilevel"/>
    <w:lvl w:ilvl="0">
      <w:start w:val="1"/>
      <w:numFmt w:val="decimal"/>
      <w:lvlText w:val="%1)"/>
      <w:lvlJc w:val="left"/>
      <w:pPr>
        <w:ind w:left="667" w:hanging="241"/>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41"/>
      </w:pPr>
      <w:rPr>
        <w:rFonts w:hint="default"/>
        <w:lang w:val="de-DE" w:eastAsia="en-US" w:bidi="ar-SA"/>
      </w:rPr>
    </w:lvl>
    <w:lvl w:ilvl="2">
      <w:start w:val="0"/>
      <w:numFmt w:val="bullet"/>
      <w:lvlText w:val="•"/>
      <w:lvlJc w:val="left"/>
      <w:pPr>
        <w:ind w:left="1964" w:hanging="241"/>
      </w:pPr>
      <w:rPr>
        <w:rFonts w:hint="default"/>
        <w:lang w:val="de-DE" w:eastAsia="en-US" w:bidi="ar-SA"/>
      </w:rPr>
    </w:lvl>
    <w:lvl w:ilvl="3">
      <w:start w:val="0"/>
      <w:numFmt w:val="bullet"/>
      <w:lvlText w:val="•"/>
      <w:lvlJc w:val="left"/>
      <w:pPr>
        <w:ind w:left="2616" w:hanging="241"/>
      </w:pPr>
      <w:rPr>
        <w:rFonts w:hint="default"/>
        <w:lang w:val="de-DE" w:eastAsia="en-US" w:bidi="ar-SA"/>
      </w:rPr>
    </w:lvl>
    <w:lvl w:ilvl="4">
      <w:start w:val="0"/>
      <w:numFmt w:val="bullet"/>
      <w:lvlText w:val="•"/>
      <w:lvlJc w:val="left"/>
      <w:pPr>
        <w:ind w:left="3268" w:hanging="241"/>
      </w:pPr>
      <w:rPr>
        <w:rFonts w:hint="default"/>
        <w:lang w:val="de-DE" w:eastAsia="en-US" w:bidi="ar-SA"/>
      </w:rPr>
    </w:lvl>
    <w:lvl w:ilvl="5">
      <w:start w:val="0"/>
      <w:numFmt w:val="bullet"/>
      <w:lvlText w:val="•"/>
      <w:lvlJc w:val="left"/>
      <w:pPr>
        <w:ind w:left="3920" w:hanging="241"/>
      </w:pPr>
      <w:rPr>
        <w:rFonts w:hint="default"/>
        <w:lang w:val="de-DE" w:eastAsia="en-US" w:bidi="ar-SA"/>
      </w:rPr>
    </w:lvl>
    <w:lvl w:ilvl="6">
      <w:start w:val="0"/>
      <w:numFmt w:val="bullet"/>
      <w:lvlText w:val="•"/>
      <w:lvlJc w:val="left"/>
      <w:pPr>
        <w:ind w:left="4572" w:hanging="241"/>
      </w:pPr>
      <w:rPr>
        <w:rFonts w:hint="default"/>
        <w:lang w:val="de-DE" w:eastAsia="en-US" w:bidi="ar-SA"/>
      </w:rPr>
    </w:lvl>
    <w:lvl w:ilvl="7">
      <w:start w:val="0"/>
      <w:numFmt w:val="bullet"/>
      <w:lvlText w:val="•"/>
      <w:lvlJc w:val="left"/>
      <w:pPr>
        <w:ind w:left="5224" w:hanging="241"/>
      </w:pPr>
      <w:rPr>
        <w:rFonts w:hint="default"/>
        <w:lang w:val="de-DE" w:eastAsia="en-US" w:bidi="ar-SA"/>
      </w:rPr>
    </w:lvl>
    <w:lvl w:ilvl="8">
      <w:start w:val="0"/>
      <w:numFmt w:val="bullet"/>
      <w:lvlText w:val="•"/>
      <w:lvlJc w:val="left"/>
      <w:pPr>
        <w:ind w:left="5876" w:hanging="241"/>
      </w:pPr>
      <w:rPr>
        <w:rFonts w:hint="default"/>
        <w:lang w:val="de-DE" w:eastAsia="en-US" w:bidi="ar-SA"/>
      </w:rPr>
    </w:lvl>
  </w:abstractNum>
  <w:abstractNum w:abstractNumId="224">
    <w:multiLevelType w:val="hybridMultilevel"/>
    <w:lvl w:ilvl="0">
      <w:start w:val="1"/>
      <w:numFmt w:val="decimal"/>
      <w:lvlText w:val="%1)"/>
      <w:lvlJc w:val="left"/>
      <w:pPr>
        <w:ind w:left="66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223">
    <w:multiLevelType w:val="hybridMultilevel"/>
    <w:lvl w:ilvl="0">
      <w:start w:val="1"/>
      <w:numFmt w:val="decimal"/>
      <w:lvlText w:val="%1)"/>
      <w:lvlJc w:val="left"/>
      <w:pPr>
        <w:ind w:left="66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222">
    <w:multiLevelType w:val="hybridMultilevel"/>
    <w:lvl w:ilvl="0">
      <w:start w:val="1"/>
      <w:numFmt w:val="decimal"/>
      <w:lvlText w:val="%1)"/>
      <w:lvlJc w:val="left"/>
      <w:pPr>
        <w:ind w:left="667" w:hanging="259"/>
        <w:jc w:val="left"/>
      </w:pPr>
      <w:rPr>
        <w:rFonts w:hint="default" w:ascii="Times New Roman" w:hAnsi="Times New Roman" w:eastAsia="Times New Roman" w:cs="Times New Roman"/>
        <w:spacing w:val="-20"/>
        <w:w w:val="99"/>
        <w:sz w:val="20"/>
        <w:szCs w:val="20"/>
        <w:lang w:val="de-DE" w:eastAsia="en-US" w:bidi="ar-SA"/>
      </w:rPr>
    </w:lvl>
    <w:lvl w:ilvl="1">
      <w:start w:val="0"/>
      <w:numFmt w:val="bullet"/>
      <w:lvlText w:val="•"/>
      <w:lvlJc w:val="left"/>
      <w:pPr>
        <w:ind w:left="1312" w:hanging="259"/>
      </w:pPr>
      <w:rPr>
        <w:rFonts w:hint="default"/>
        <w:lang w:val="de-DE" w:eastAsia="en-US" w:bidi="ar-SA"/>
      </w:rPr>
    </w:lvl>
    <w:lvl w:ilvl="2">
      <w:start w:val="0"/>
      <w:numFmt w:val="bullet"/>
      <w:lvlText w:val="•"/>
      <w:lvlJc w:val="left"/>
      <w:pPr>
        <w:ind w:left="1964" w:hanging="259"/>
      </w:pPr>
      <w:rPr>
        <w:rFonts w:hint="default"/>
        <w:lang w:val="de-DE" w:eastAsia="en-US" w:bidi="ar-SA"/>
      </w:rPr>
    </w:lvl>
    <w:lvl w:ilvl="3">
      <w:start w:val="0"/>
      <w:numFmt w:val="bullet"/>
      <w:lvlText w:val="•"/>
      <w:lvlJc w:val="left"/>
      <w:pPr>
        <w:ind w:left="2616" w:hanging="259"/>
      </w:pPr>
      <w:rPr>
        <w:rFonts w:hint="default"/>
        <w:lang w:val="de-DE" w:eastAsia="en-US" w:bidi="ar-SA"/>
      </w:rPr>
    </w:lvl>
    <w:lvl w:ilvl="4">
      <w:start w:val="0"/>
      <w:numFmt w:val="bullet"/>
      <w:lvlText w:val="•"/>
      <w:lvlJc w:val="left"/>
      <w:pPr>
        <w:ind w:left="3268" w:hanging="259"/>
      </w:pPr>
      <w:rPr>
        <w:rFonts w:hint="default"/>
        <w:lang w:val="de-DE" w:eastAsia="en-US" w:bidi="ar-SA"/>
      </w:rPr>
    </w:lvl>
    <w:lvl w:ilvl="5">
      <w:start w:val="0"/>
      <w:numFmt w:val="bullet"/>
      <w:lvlText w:val="•"/>
      <w:lvlJc w:val="left"/>
      <w:pPr>
        <w:ind w:left="3920" w:hanging="259"/>
      </w:pPr>
      <w:rPr>
        <w:rFonts w:hint="default"/>
        <w:lang w:val="de-DE" w:eastAsia="en-US" w:bidi="ar-SA"/>
      </w:rPr>
    </w:lvl>
    <w:lvl w:ilvl="6">
      <w:start w:val="0"/>
      <w:numFmt w:val="bullet"/>
      <w:lvlText w:val="•"/>
      <w:lvlJc w:val="left"/>
      <w:pPr>
        <w:ind w:left="4572" w:hanging="259"/>
      </w:pPr>
      <w:rPr>
        <w:rFonts w:hint="default"/>
        <w:lang w:val="de-DE" w:eastAsia="en-US" w:bidi="ar-SA"/>
      </w:rPr>
    </w:lvl>
    <w:lvl w:ilvl="7">
      <w:start w:val="0"/>
      <w:numFmt w:val="bullet"/>
      <w:lvlText w:val="•"/>
      <w:lvlJc w:val="left"/>
      <w:pPr>
        <w:ind w:left="5224" w:hanging="259"/>
      </w:pPr>
      <w:rPr>
        <w:rFonts w:hint="default"/>
        <w:lang w:val="de-DE" w:eastAsia="en-US" w:bidi="ar-SA"/>
      </w:rPr>
    </w:lvl>
    <w:lvl w:ilvl="8">
      <w:start w:val="0"/>
      <w:numFmt w:val="bullet"/>
      <w:lvlText w:val="•"/>
      <w:lvlJc w:val="left"/>
      <w:pPr>
        <w:ind w:left="5876" w:hanging="259"/>
      </w:pPr>
      <w:rPr>
        <w:rFonts w:hint="default"/>
        <w:lang w:val="de-DE" w:eastAsia="en-US" w:bidi="ar-SA"/>
      </w:rPr>
    </w:lvl>
  </w:abstractNum>
  <w:abstractNum w:abstractNumId="221">
    <w:multiLevelType w:val="hybridMultilevel"/>
    <w:lvl w:ilvl="0">
      <w:start w:val="1"/>
      <w:numFmt w:val="decimal"/>
      <w:lvlText w:val="%1."/>
      <w:lvlJc w:val="left"/>
      <w:pPr>
        <w:ind w:left="440" w:hanging="22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20"/>
      </w:pPr>
      <w:rPr>
        <w:rFonts w:hint="default"/>
        <w:lang w:val="de-DE" w:eastAsia="en-US" w:bidi="ar-SA"/>
      </w:rPr>
    </w:lvl>
    <w:lvl w:ilvl="2">
      <w:start w:val="0"/>
      <w:numFmt w:val="bullet"/>
      <w:lvlText w:val="•"/>
      <w:lvlJc w:val="left"/>
      <w:pPr>
        <w:ind w:left="1788" w:hanging="220"/>
      </w:pPr>
      <w:rPr>
        <w:rFonts w:hint="default"/>
        <w:lang w:val="de-DE" w:eastAsia="en-US" w:bidi="ar-SA"/>
      </w:rPr>
    </w:lvl>
    <w:lvl w:ilvl="3">
      <w:start w:val="0"/>
      <w:numFmt w:val="bullet"/>
      <w:lvlText w:val="•"/>
      <w:lvlJc w:val="left"/>
      <w:pPr>
        <w:ind w:left="2462" w:hanging="220"/>
      </w:pPr>
      <w:rPr>
        <w:rFonts w:hint="default"/>
        <w:lang w:val="de-DE" w:eastAsia="en-US" w:bidi="ar-SA"/>
      </w:rPr>
    </w:lvl>
    <w:lvl w:ilvl="4">
      <w:start w:val="0"/>
      <w:numFmt w:val="bullet"/>
      <w:lvlText w:val="•"/>
      <w:lvlJc w:val="left"/>
      <w:pPr>
        <w:ind w:left="3136" w:hanging="220"/>
      </w:pPr>
      <w:rPr>
        <w:rFonts w:hint="default"/>
        <w:lang w:val="de-DE" w:eastAsia="en-US" w:bidi="ar-SA"/>
      </w:rPr>
    </w:lvl>
    <w:lvl w:ilvl="5">
      <w:start w:val="0"/>
      <w:numFmt w:val="bullet"/>
      <w:lvlText w:val="•"/>
      <w:lvlJc w:val="left"/>
      <w:pPr>
        <w:ind w:left="3810" w:hanging="220"/>
      </w:pPr>
      <w:rPr>
        <w:rFonts w:hint="default"/>
        <w:lang w:val="de-DE" w:eastAsia="en-US" w:bidi="ar-SA"/>
      </w:rPr>
    </w:lvl>
    <w:lvl w:ilvl="6">
      <w:start w:val="0"/>
      <w:numFmt w:val="bullet"/>
      <w:lvlText w:val="•"/>
      <w:lvlJc w:val="left"/>
      <w:pPr>
        <w:ind w:left="4484" w:hanging="220"/>
      </w:pPr>
      <w:rPr>
        <w:rFonts w:hint="default"/>
        <w:lang w:val="de-DE" w:eastAsia="en-US" w:bidi="ar-SA"/>
      </w:rPr>
    </w:lvl>
    <w:lvl w:ilvl="7">
      <w:start w:val="0"/>
      <w:numFmt w:val="bullet"/>
      <w:lvlText w:val="•"/>
      <w:lvlJc w:val="left"/>
      <w:pPr>
        <w:ind w:left="5158" w:hanging="220"/>
      </w:pPr>
      <w:rPr>
        <w:rFonts w:hint="default"/>
        <w:lang w:val="de-DE" w:eastAsia="en-US" w:bidi="ar-SA"/>
      </w:rPr>
    </w:lvl>
    <w:lvl w:ilvl="8">
      <w:start w:val="0"/>
      <w:numFmt w:val="bullet"/>
      <w:lvlText w:val="•"/>
      <w:lvlJc w:val="left"/>
      <w:pPr>
        <w:ind w:left="5832" w:hanging="220"/>
      </w:pPr>
      <w:rPr>
        <w:rFonts w:hint="default"/>
        <w:lang w:val="de-DE" w:eastAsia="en-US" w:bidi="ar-SA"/>
      </w:rPr>
    </w:lvl>
  </w:abstractNum>
  <w:abstractNum w:abstractNumId="220">
    <w:multiLevelType w:val="hybridMultilevel"/>
    <w:lvl w:ilvl="0">
      <w:start w:val="1"/>
      <w:numFmt w:val="decimal"/>
      <w:lvlText w:val="%1)"/>
      <w:lvlJc w:val="left"/>
      <w:pPr>
        <w:ind w:left="157" w:hanging="219"/>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23"/>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3"/>
      </w:pPr>
      <w:rPr>
        <w:rFonts w:hint="default"/>
        <w:lang w:val="de-DE" w:eastAsia="en-US" w:bidi="ar-SA"/>
      </w:rPr>
    </w:lvl>
    <w:lvl w:ilvl="3">
      <w:start w:val="0"/>
      <w:numFmt w:val="bullet"/>
      <w:lvlText w:val="•"/>
      <w:lvlJc w:val="left"/>
      <w:pPr>
        <w:ind w:left="2108" w:hanging="223"/>
      </w:pPr>
      <w:rPr>
        <w:rFonts w:hint="default"/>
        <w:lang w:val="de-DE" w:eastAsia="en-US" w:bidi="ar-SA"/>
      </w:rPr>
    </w:lvl>
    <w:lvl w:ilvl="4">
      <w:start w:val="0"/>
      <w:numFmt w:val="bullet"/>
      <w:lvlText w:val="•"/>
      <w:lvlJc w:val="left"/>
      <w:pPr>
        <w:ind w:left="2833" w:hanging="223"/>
      </w:pPr>
      <w:rPr>
        <w:rFonts w:hint="default"/>
        <w:lang w:val="de-DE" w:eastAsia="en-US" w:bidi="ar-SA"/>
      </w:rPr>
    </w:lvl>
    <w:lvl w:ilvl="5">
      <w:start w:val="0"/>
      <w:numFmt w:val="bullet"/>
      <w:lvlText w:val="•"/>
      <w:lvlJc w:val="left"/>
      <w:pPr>
        <w:ind w:left="3557" w:hanging="223"/>
      </w:pPr>
      <w:rPr>
        <w:rFonts w:hint="default"/>
        <w:lang w:val="de-DE" w:eastAsia="en-US" w:bidi="ar-SA"/>
      </w:rPr>
    </w:lvl>
    <w:lvl w:ilvl="6">
      <w:start w:val="0"/>
      <w:numFmt w:val="bullet"/>
      <w:lvlText w:val="•"/>
      <w:lvlJc w:val="left"/>
      <w:pPr>
        <w:ind w:left="4282" w:hanging="223"/>
      </w:pPr>
      <w:rPr>
        <w:rFonts w:hint="default"/>
        <w:lang w:val="de-DE" w:eastAsia="en-US" w:bidi="ar-SA"/>
      </w:rPr>
    </w:lvl>
    <w:lvl w:ilvl="7">
      <w:start w:val="0"/>
      <w:numFmt w:val="bullet"/>
      <w:lvlText w:val="•"/>
      <w:lvlJc w:val="left"/>
      <w:pPr>
        <w:ind w:left="5006" w:hanging="223"/>
      </w:pPr>
      <w:rPr>
        <w:rFonts w:hint="default"/>
        <w:lang w:val="de-DE" w:eastAsia="en-US" w:bidi="ar-SA"/>
      </w:rPr>
    </w:lvl>
    <w:lvl w:ilvl="8">
      <w:start w:val="0"/>
      <w:numFmt w:val="bullet"/>
      <w:lvlText w:val="•"/>
      <w:lvlJc w:val="left"/>
      <w:pPr>
        <w:ind w:left="5731" w:hanging="223"/>
      </w:pPr>
      <w:rPr>
        <w:rFonts w:hint="default"/>
        <w:lang w:val="de-DE" w:eastAsia="en-US" w:bidi="ar-SA"/>
      </w:rPr>
    </w:lvl>
  </w:abstractNum>
  <w:abstractNum w:abstractNumId="219">
    <w:multiLevelType w:val="hybridMultilevel"/>
    <w:lvl w:ilvl="0">
      <w:start w:val="1"/>
      <w:numFmt w:val="decimal"/>
      <w:lvlText w:val="%1)"/>
      <w:lvlJc w:val="left"/>
      <w:pPr>
        <w:ind w:left="667" w:hanging="235"/>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5"/>
      </w:pPr>
      <w:rPr>
        <w:rFonts w:hint="default"/>
        <w:lang w:val="de-DE" w:eastAsia="en-US" w:bidi="ar-SA"/>
      </w:rPr>
    </w:lvl>
    <w:lvl w:ilvl="2">
      <w:start w:val="0"/>
      <w:numFmt w:val="bullet"/>
      <w:lvlText w:val="•"/>
      <w:lvlJc w:val="left"/>
      <w:pPr>
        <w:ind w:left="1964" w:hanging="235"/>
      </w:pPr>
      <w:rPr>
        <w:rFonts w:hint="default"/>
        <w:lang w:val="de-DE" w:eastAsia="en-US" w:bidi="ar-SA"/>
      </w:rPr>
    </w:lvl>
    <w:lvl w:ilvl="3">
      <w:start w:val="0"/>
      <w:numFmt w:val="bullet"/>
      <w:lvlText w:val="•"/>
      <w:lvlJc w:val="left"/>
      <w:pPr>
        <w:ind w:left="2616" w:hanging="235"/>
      </w:pPr>
      <w:rPr>
        <w:rFonts w:hint="default"/>
        <w:lang w:val="de-DE" w:eastAsia="en-US" w:bidi="ar-SA"/>
      </w:rPr>
    </w:lvl>
    <w:lvl w:ilvl="4">
      <w:start w:val="0"/>
      <w:numFmt w:val="bullet"/>
      <w:lvlText w:val="•"/>
      <w:lvlJc w:val="left"/>
      <w:pPr>
        <w:ind w:left="3268" w:hanging="235"/>
      </w:pPr>
      <w:rPr>
        <w:rFonts w:hint="default"/>
        <w:lang w:val="de-DE" w:eastAsia="en-US" w:bidi="ar-SA"/>
      </w:rPr>
    </w:lvl>
    <w:lvl w:ilvl="5">
      <w:start w:val="0"/>
      <w:numFmt w:val="bullet"/>
      <w:lvlText w:val="•"/>
      <w:lvlJc w:val="left"/>
      <w:pPr>
        <w:ind w:left="3920" w:hanging="235"/>
      </w:pPr>
      <w:rPr>
        <w:rFonts w:hint="default"/>
        <w:lang w:val="de-DE" w:eastAsia="en-US" w:bidi="ar-SA"/>
      </w:rPr>
    </w:lvl>
    <w:lvl w:ilvl="6">
      <w:start w:val="0"/>
      <w:numFmt w:val="bullet"/>
      <w:lvlText w:val="•"/>
      <w:lvlJc w:val="left"/>
      <w:pPr>
        <w:ind w:left="4572" w:hanging="235"/>
      </w:pPr>
      <w:rPr>
        <w:rFonts w:hint="default"/>
        <w:lang w:val="de-DE" w:eastAsia="en-US" w:bidi="ar-SA"/>
      </w:rPr>
    </w:lvl>
    <w:lvl w:ilvl="7">
      <w:start w:val="0"/>
      <w:numFmt w:val="bullet"/>
      <w:lvlText w:val="•"/>
      <w:lvlJc w:val="left"/>
      <w:pPr>
        <w:ind w:left="5224" w:hanging="235"/>
      </w:pPr>
      <w:rPr>
        <w:rFonts w:hint="default"/>
        <w:lang w:val="de-DE" w:eastAsia="en-US" w:bidi="ar-SA"/>
      </w:rPr>
    </w:lvl>
    <w:lvl w:ilvl="8">
      <w:start w:val="0"/>
      <w:numFmt w:val="bullet"/>
      <w:lvlText w:val="•"/>
      <w:lvlJc w:val="left"/>
      <w:pPr>
        <w:ind w:left="5876" w:hanging="235"/>
      </w:pPr>
      <w:rPr>
        <w:rFonts w:hint="default"/>
        <w:lang w:val="de-DE" w:eastAsia="en-US" w:bidi="ar-SA"/>
      </w:rPr>
    </w:lvl>
  </w:abstractNum>
  <w:abstractNum w:abstractNumId="218">
    <w:multiLevelType w:val="hybridMultilevel"/>
    <w:lvl w:ilvl="0">
      <w:start w:val="1"/>
      <w:numFmt w:val="decimal"/>
      <w:lvlText w:val="%1)"/>
      <w:lvlJc w:val="left"/>
      <w:pPr>
        <w:ind w:left="157" w:hanging="217"/>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23"/>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3"/>
      </w:pPr>
      <w:rPr>
        <w:rFonts w:hint="default"/>
        <w:lang w:val="de-DE" w:eastAsia="en-US" w:bidi="ar-SA"/>
      </w:rPr>
    </w:lvl>
    <w:lvl w:ilvl="3">
      <w:start w:val="0"/>
      <w:numFmt w:val="bullet"/>
      <w:lvlText w:val="•"/>
      <w:lvlJc w:val="left"/>
      <w:pPr>
        <w:ind w:left="2108" w:hanging="223"/>
      </w:pPr>
      <w:rPr>
        <w:rFonts w:hint="default"/>
        <w:lang w:val="de-DE" w:eastAsia="en-US" w:bidi="ar-SA"/>
      </w:rPr>
    </w:lvl>
    <w:lvl w:ilvl="4">
      <w:start w:val="0"/>
      <w:numFmt w:val="bullet"/>
      <w:lvlText w:val="•"/>
      <w:lvlJc w:val="left"/>
      <w:pPr>
        <w:ind w:left="2833" w:hanging="223"/>
      </w:pPr>
      <w:rPr>
        <w:rFonts w:hint="default"/>
        <w:lang w:val="de-DE" w:eastAsia="en-US" w:bidi="ar-SA"/>
      </w:rPr>
    </w:lvl>
    <w:lvl w:ilvl="5">
      <w:start w:val="0"/>
      <w:numFmt w:val="bullet"/>
      <w:lvlText w:val="•"/>
      <w:lvlJc w:val="left"/>
      <w:pPr>
        <w:ind w:left="3557" w:hanging="223"/>
      </w:pPr>
      <w:rPr>
        <w:rFonts w:hint="default"/>
        <w:lang w:val="de-DE" w:eastAsia="en-US" w:bidi="ar-SA"/>
      </w:rPr>
    </w:lvl>
    <w:lvl w:ilvl="6">
      <w:start w:val="0"/>
      <w:numFmt w:val="bullet"/>
      <w:lvlText w:val="•"/>
      <w:lvlJc w:val="left"/>
      <w:pPr>
        <w:ind w:left="4282" w:hanging="223"/>
      </w:pPr>
      <w:rPr>
        <w:rFonts w:hint="default"/>
        <w:lang w:val="de-DE" w:eastAsia="en-US" w:bidi="ar-SA"/>
      </w:rPr>
    </w:lvl>
    <w:lvl w:ilvl="7">
      <w:start w:val="0"/>
      <w:numFmt w:val="bullet"/>
      <w:lvlText w:val="•"/>
      <w:lvlJc w:val="left"/>
      <w:pPr>
        <w:ind w:left="5006" w:hanging="223"/>
      </w:pPr>
      <w:rPr>
        <w:rFonts w:hint="default"/>
        <w:lang w:val="de-DE" w:eastAsia="en-US" w:bidi="ar-SA"/>
      </w:rPr>
    </w:lvl>
    <w:lvl w:ilvl="8">
      <w:start w:val="0"/>
      <w:numFmt w:val="bullet"/>
      <w:lvlText w:val="•"/>
      <w:lvlJc w:val="left"/>
      <w:pPr>
        <w:ind w:left="5731" w:hanging="223"/>
      </w:pPr>
      <w:rPr>
        <w:rFonts w:hint="default"/>
        <w:lang w:val="de-DE" w:eastAsia="en-US" w:bidi="ar-SA"/>
      </w:rPr>
    </w:lvl>
  </w:abstractNum>
  <w:abstractNum w:abstractNumId="217">
    <w:multiLevelType w:val="hybridMultilevel"/>
    <w:lvl w:ilvl="0">
      <w:start w:val="1"/>
      <w:numFmt w:val="decimal"/>
      <w:lvlText w:val="%1)"/>
      <w:lvlJc w:val="left"/>
      <w:pPr>
        <w:ind w:left="157" w:hanging="250"/>
        <w:jc w:val="left"/>
      </w:pPr>
      <w:rPr>
        <w:rFonts w:hint="default" w:ascii="Times New Roman" w:hAnsi="Times New Roman" w:eastAsia="Times New Roman" w:cs="Times New Roman"/>
        <w:spacing w:val="-25"/>
        <w:w w:val="99"/>
        <w:sz w:val="20"/>
        <w:szCs w:val="20"/>
        <w:lang w:val="de-DE" w:eastAsia="en-US" w:bidi="ar-SA"/>
      </w:rPr>
    </w:lvl>
    <w:lvl w:ilvl="1">
      <w:start w:val="0"/>
      <w:numFmt w:val="bullet"/>
      <w:lvlText w:val="•"/>
      <w:lvlJc w:val="left"/>
      <w:pPr>
        <w:ind w:left="862" w:hanging="250"/>
      </w:pPr>
      <w:rPr>
        <w:rFonts w:hint="default"/>
        <w:lang w:val="de-DE" w:eastAsia="en-US" w:bidi="ar-SA"/>
      </w:rPr>
    </w:lvl>
    <w:lvl w:ilvl="2">
      <w:start w:val="0"/>
      <w:numFmt w:val="bullet"/>
      <w:lvlText w:val="•"/>
      <w:lvlJc w:val="left"/>
      <w:pPr>
        <w:ind w:left="1564" w:hanging="250"/>
      </w:pPr>
      <w:rPr>
        <w:rFonts w:hint="default"/>
        <w:lang w:val="de-DE" w:eastAsia="en-US" w:bidi="ar-SA"/>
      </w:rPr>
    </w:lvl>
    <w:lvl w:ilvl="3">
      <w:start w:val="0"/>
      <w:numFmt w:val="bullet"/>
      <w:lvlText w:val="•"/>
      <w:lvlJc w:val="left"/>
      <w:pPr>
        <w:ind w:left="2266" w:hanging="250"/>
      </w:pPr>
      <w:rPr>
        <w:rFonts w:hint="default"/>
        <w:lang w:val="de-DE" w:eastAsia="en-US" w:bidi="ar-SA"/>
      </w:rPr>
    </w:lvl>
    <w:lvl w:ilvl="4">
      <w:start w:val="0"/>
      <w:numFmt w:val="bullet"/>
      <w:lvlText w:val="•"/>
      <w:lvlJc w:val="left"/>
      <w:pPr>
        <w:ind w:left="2968" w:hanging="250"/>
      </w:pPr>
      <w:rPr>
        <w:rFonts w:hint="default"/>
        <w:lang w:val="de-DE" w:eastAsia="en-US" w:bidi="ar-SA"/>
      </w:rPr>
    </w:lvl>
    <w:lvl w:ilvl="5">
      <w:start w:val="0"/>
      <w:numFmt w:val="bullet"/>
      <w:lvlText w:val="•"/>
      <w:lvlJc w:val="left"/>
      <w:pPr>
        <w:ind w:left="3670" w:hanging="250"/>
      </w:pPr>
      <w:rPr>
        <w:rFonts w:hint="default"/>
        <w:lang w:val="de-DE" w:eastAsia="en-US" w:bidi="ar-SA"/>
      </w:rPr>
    </w:lvl>
    <w:lvl w:ilvl="6">
      <w:start w:val="0"/>
      <w:numFmt w:val="bullet"/>
      <w:lvlText w:val="•"/>
      <w:lvlJc w:val="left"/>
      <w:pPr>
        <w:ind w:left="4372" w:hanging="250"/>
      </w:pPr>
      <w:rPr>
        <w:rFonts w:hint="default"/>
        <w:lang w:val="de-DE" w:eastAsia="en-US" w:bidi="ar-SA"/>
      </w:rPr>
    </w:lvl>
    <w:lvl w:ilvl="7">
      <w:start w:val="0"/>
      <w:numFmt w:val="bullet"/>
      <w:lvlText w:val="•"/>
      <w:lvlJc w:val="left"/>
      <w:pPr>
        <w:ind w:left="5074" w:hanging="250"/>
      </w:pPr>
      <w:rPr>
        <w:rFonts w:hint="default"/>
        <w:lang w:val="de-DE" w:eastAsia="en-US" w:bidi="ar-SA"/>
      </w:rPr>
    </w:lvl>
    <w:lvl w:ilvl="8">
      <w:start w:val="0"/>
      <w:numFmt w:val="bullet"/>
      <w:lvlText w:val="•"/>
      <w:lvlJc w:val="left"/>
      <w:pPr>
        <w:ind w:left="5776" w:hanging="250"/>
      </w:pPr>
      <w:rPr>
        <w:rFonts w:hint="default"/>
        <w:lang w:val="de-DE" w:eastAsia="en-US" w:bidi="ar-SA"/>
      </w:rPr>
    </w:lvl>
  </w:abstractNum>
  <w:abstractNum w:abstractNumId="216">
    <w:multiLevelType w:val="hybridMultilevel"/>
    <w:lvl w:ilvl="0">
      <w:start w:val="1"/>
      <w:numFmt w:val="decimal"/>
      <w:lvlText w:val="%1."/>
      <w:lvlJc w:val="left"/>
      <w:pPr>
        <w:ind w:left="867" w:hanging="200"/>
        <w:jc w:val="left"/>
      </w:pPr>
      <w:rPr>
        <w:rFonts w:hint="default" w:ascii="Times New Roman" w:hAnsi="Times New Roman" w:eastAsia="Times New Roman" w:cs="Times New Roman"/>
        <w:w w:val="96"/>
        <w:sz w:val="20"/>
        <w:szCs w:val="20"/>
        <w:lang w:val="de-DE" w:eastAsia="en-US" w:bidi="ar-SA"/>
      </w:rPr>
    </w:lvl>
    <w:lvl w:ilvl="1">
      <w:start w:val="1"/>
      <w:numFmt w:val="decimal"/>
      <w:lvlText w:val="%2)"/>
      <w:lvlJc w:val="left"/>
      <w:pPr>
        <w:ind w:left="667" w:hanging="234"/>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562" w:hanging="234"/>
      </w:pPr>
      <w:rPr>
        <w:rFonts w:hint="default"/>
        <w:lang w:val="de-DE" w:eastAsia="en-US" w:bidi="ar-SA"/>
      </w:rPr>
    </w:lvl>
    <w:lvl w:ilvl="3">
      <w:start w:val="0"/>
      <w:numFmt w:val="bullet"/>
      <w:lvlText w:val="•"/>
      <w:lvlJc w:val="left"/>
      <w:pPr>
        <w:ind w:left="2264" w:hanging="234"/>
      </w:pPr>
      <w:rPr>
        <w:rFonts w:hint="default"/>
        <w:lang w:val="de-DE" w:eastAsia="en-US" w:bidi="ar-SA"/>
      </w:rPr>
    </w:lvl>
    <w:lvl w:ilvl="4">
      <w:start w:val="0"/>
      <w:numFmt w:val="bullet"/>
      <w:lvlText w:val="•"/>
      <w:lvlJc w:val="left"/>
      <w:pPr>
        <w:ind w:left="2966" w:hanging="234"/>
      </w:pPr>
      <w:rPr>
        <w:rFonts w:hint="default"/>
        <w:lang w:val="de-DE" w:eastAsia="en-US" w:bidi="ar-SA"/>
      </w:rPr>
    </w:lvl>
    <w:lvl w:ilvl="5">
      <w:start w:val="0"/>
      <w:numFmt w:val="bullet"/>
      <w:lvlText w:val="•"/>
      <w:lvlJc w:val="left"/>
      <w:pPr>
        <w:ind w:left="3668" w:hanging="234"/>
      </w:pPr>
      <w:rPr>
        <w:rFonts w:hint="default"/>
        <w:lang w:val="de-DE" w:eastAsia="en-US" w:bidi="ar-SA"/>
      </w:rPr>
    </w:lvl>
    <w:lvl w:ilvl="6">
      <w:start w:val="0"/>
      <w:numFmt w:val="bullet"/>
      <w:lvlText w:val="•"/>
      <w:lvlJc w:val="left"/>
      <w:pPr>
        <w:ind w:left="4371" w:hanging="234"/>
      </w:pPr>
      <w:rPr>
        <w:rFonts w:hint="default"/>
        <w:lang w:val="de-DE" w:eastAsia="en-US" w:bidi="ar-SA"/>
      </w:rPr>
    </w:lvl>
    <w:lvl w:ilvl="7">
      <w:start w:val="0"/>
      <w:numFmt w:val="bullet"/>
      <w:lvlText w:val="•"/>
      <w:lvlJc w:val="left"/>
      <w:pPr>
        <w:ind w:left="5073" w:hanging="234"/>
      </w:pPr>
      <w:rPr>
        <w:rFonts w:hint="default"/>
        <w:lang w:val="de-DE" w:eastAsia="en-US" w:bidi="ar-SA"/>
      </w:rPr>
    </w:lvl>
    <w:lvl w:ilvl="8">
      <w:start w:val="0"/>
      <w:numFmt w:val="bullet"/>
      <w:lvlText w:val="•"/>
      <w:lvlJc w:val="left"/>
      <w:pPr>
        <w:ind w:left="5775" w:hanging="234"/>
      </w:pPr>
      <w:rPr>
        <w:rFonts w:hint="default"/>
        <w:lang w:val="de-DE" w:eastAsia="en-US" w:bidi="ar-SA"/>
      </w:rPr>
    </w:lvl>
  </w:abstractNum>
  <w:abstractNum w:abstractNumId="215">
    <w:multiLevelType w:val="hybridMultilevel"/>
    <w:lvl w:ilvl="0">
      <w:start w:val="1"/>
      <w:numFmt w:val="decimal"/>
      <w:lvlText w:val="%1)"/>
      <w:lvlJc w:val="left"/>
      <w:pPr>
        <w:ind w:left="157" w:hanging="230"/>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214">
    <w:multiLevelType w:val="hybridMultilevel"/>
    <w:lvl w:ilvl="0">
      <w:start w:val="1"/>
      <w:numFmt w:val="decimal"/>
      <w:lvlText w:val="%1)"/>
      <w:lvlJc w:val="left"/>
      <w:pPr>
        <w:ind w:left="157" w:hanging="221"/>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1"/>
      </w:pPr>
      <w:rPr>
        <w:rFonts w:hint="default"/>
        <w:lang w:val="de-DE" w:eastAsia="en-US" w:bidi="ar-SA"/>
      </w:rPr>
    </w:lvl>
    <w:lvl w:ilvl="2">
      <w:start w:val="0"/>
      <w:numFmt w:val="bullet"/>
      <w:lvlText w:val="•"/>
      <w:lvlJc w:val="left"/>
      <w:pPr>
        <w:ind w:left="1564" w:hanging="221"/>
      </w:pPr>
      <w:rPr>
        <w:rFonts w:hint="default"/>
        <w:lang w:val="de-DE" w:eastAsia="en-US" w:bidi="ar-SA"/>
      </w:rPr>
    </w:lvl>
    <w:lvl w:ilvl="3">
      <w:start w:val="0"/>
      <w:numFmt w:val="bullet"/>
      <w:lvlText w:val="•"/>
      <w:lvlJc w:val="left"/>
      <w:pPr>
        <w:ind w:left="2266" w:hanging="221"/>
      </w:pPr>
      <w:rPr>
        <w:rFonts w:hint="default"/>
        <w:lang w:val="de-DE" w:eastAsia="en-US" w:bidi="ar-SA"/>
      </w:rPr>
    </w:lvl>
    <w:lvl w:ilvl="4">
      <w:start w:val="0"/>
      <w:numFmt w:val="bullet"/>
      <w:lvlText w:val="•"/>
      <w:lvlJc w:val="left"/>
      <w:pPr>
        <w:ind w:left="2968" w:hanging="221"/>
      </w:pPr>
      <w:rPr>
        <w:rFonts w:hint="default"/>
        <w:lang w:val="de-DE" w:eastAsia="en-US" w:bidi="ar-SA"/>
      </w:rPr>
    </w:lvl>
    <w:lvl w:ilvl="5">
      <w:start w:val="0"/>
      <w:numFmt w:val="bullet"/>
      <w:lvlText w:val="•"/>
      <w:lvlJc w:val="left"/>
      <w:pPr>
        <w:ind w:left="3670" w:hanging="221"/>
      </w:pPr>
      <w:rPr>
        <w:rFonts w:hint="default"/>
        <w:lang w:val="de-DE" w:eastAsia="en-US" w:bidi="ar-SA"/>
      </w:rPr>
    </w:lvl>
    <w:lvl w:ilvl="6">
      <w:start w:val="0"/>
      <w:numFmt w:val="bullet"/>
      <w:lvlText w:val="•"/>
      <w:lvlJc w:val="left"/>
      <w:pPr>
        <w:ind w:left="4372" w:hanging="221"/>
      </w:pPr>
      <w:rPr>
        <w:rFonts w:hint="default"/>
        <w:lang w:val="de-DE" w:eastAsia="en-US" w:bidi="ar-SA"/>
      </w:rPr>
    </w:lvl>
    <w:lvl w:ilvl="7">
      <w:start w:val="0"/>
      <w:numFmt w:val="bullet"/>
      <w:lvlText w:val="•"/>
      <w:lvlJc w:val="left"/>
      <w:pPr>
        <w:ind w:left="5074" w:hanging="221"/>
      </w:pPr>
      <w:rPr>
        <w:rFonts w:hint="default"/>
        <w:lang w:val="de-DE" w:eastAsia="en-US" w:bidi="ar-SA"/>
      </w:rPr>
    </w:lvl>
    <w:lvl w:ilvl="8">
      <w:start w:val="0"/>
      <w:numFmt w:val="bullet"/>
      <w:lvlText w:val="•"/>
      <w:lvlJc w:val="left"/>
      <w:pPr>
        <w:ind w:left="5776" w:hanging="221"/>
      </w:pPr>
      <w:rPr>
        <w:rFonts w:hint="default"/>
        <w:lang w:val="de-DE" w:eastAsia="en-US" w:bidi="ar-SA"/>
      </w:rPr>
    </w:lvl>
  </w:abstractNum>
  <w:abstractNum w:abstractNumId="213">
    <w:multiLevelType w:val="hybridMultilevel"/>
    <w:lvl w:ilvl="0">
      <w:start w:val="1"/>
      <w:numFmt w:val="decimal"/>
      <w:lvlText w:val="%1)"/>
      <w:lvlJc w:val="left"/>
      <w:pPr>
        <w:ind w:left="667" w:hanging="20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09"/>
      </w:pPr>
      <w:rPr>
        <w:rFonts w:hint="default"/>
        <w:lang w:val="de-DE" w:eastAsia="en-US" w:bidi="ar-SA"/>
      </w:rPr>
    </w:lvl>
    <w:lvl w:ilvl="2">
      <w:start w:val="0"/>
      <w:numFmt w:val="bullet"/>
      <w:lvlText w:val="•"/>
      <w:lvlJc w:val="left"/>
      <w:pPr>
        <w:ind w:left="1964" w:hanging="209"/>
      </w:pPr>
      <w:rPr>
        <w:rFonts w:hint="default"/>
        <w:lang w:val="de-DE" w:eastAsia="en-US" w:bidi="ar-SA"/>
      </w:rPr>
    </w:lvl>
    <w:lvl w:ilvl="3">
      <w:start w:val="0"/>
      <w:numFmt w:val="bullet"/>
      <w:lvlText w:val="•"/>
      <w:lvlJc w:val="left"/>
      <w:pPr>
        <w:ind w:left="2616" w:hanging="209"/>
      </w:pPr>
      <w:rPr>
        <w:rFonts w:hint="default"/>
        <w:lang w:val="de-DE" w:eastAsia="en-US" w:bidi="ar-SA"/>
      </w:rPr>
    </w:lvl>
    <w:lvl w:ilvl="4">
      <w:start w:val="0"/>
      <w:numFmt w:val="bullet"/>
      <w:lvlText w:val="•"/>
      <w:lvlJc w:val="left"/>
      <w:pPr>
        <w:ind w:left="3268" w:hanging="209"/>
      </w:pPr>
      <w:rPr>
        <w:rFonts w:hint="default"/>
        <w:lang w:val="de-DE" w:eastAsia="en-US" w:bidi="ar-SA"/>
      </w:rPr>
    </w:lvl>
    <w:lvl w:ilvl="5">
      <w:start w:val="0"/>
      <w:numFmt w:val="bullet"/>
      <w:lvlText w:val="•"/>
      <w:lvlJc w:val="left"/>
      <w:pPr>
        <w:ind w:left="3920" w:hanging="209"/>
      </w:pPr>
      <w:rPr>
        <w:rFonts w:hint="default"/>
        <w:lang w:val="de-DE" w:eastAsia="en-US" w:bidi="ar-SA"/>
      </w:rPr>
    </w:lvl>
    <w:lvl w:ilvl="6">
      <w:start w:val="0"/>
      <w:numFmt w:val="bullet"/>
      <w:lvlText w:val="•"/>
      <w:lvlJc w:val="left"/>
      <w:pPr>
        <w:ind w:left="4572" w:hanging="209"/>
      </w:pPr>
      <w:rPr>
        <w:rFonts w:hint="default"/>
        <w:lang w:val="de-DE" w:eastAsia="en-US" w:bidi="ar-SA"/>
      </w:rPr>
    </w:lvl>
    <w:lvl w:ilvl="7">
      <w:start w:val="0"/>
      <w:numFmt w:val="bullet"/>
      <w:lvlText w:val="•"/>
      <w:lvlJc w:val="left"/>
      <w:pPr>
        <w:ind w:left="5224" w:hanging="209"/>
      </w:pPr>
      <w:rPr>
        <w:rFonts w:hint="default"/>
        <w:lang w:val="de-DE" w:eastAsia="en-US" w:bidi="ar-SA"/>
      </w:rPr>
    </w:lvl>
    <w:lvl w:ilvl="8">
      <w:start w:val="0"/>
      <w:numFmt w:val="bullet"/>
      <w:lvlText w:val="•"/>
      <w:lvlJc w:val="left"/>
      <w:pPr>
        <w:ind w:left="5876" w:hanging="209"/>
      </w:pPr>
      <w:rPr>
        <w:rFonts w:hint="default"/>
        <w:lang w:val="de-DE" w:eastAsia="en-US" w:bidi="ar-SA"/>
      </w:rPr>
    </w:lvl>
  </w:abstractNum>
  <w:abstractNum w:abstractNumId="212">
    <w:multiLevelType w:val="hybridMultilevel"/>
    <w:lvl w:ilvl="0">
      <w:start w:val="1"/>
      <w:numFmt w:val="decimal"/>
      <w:lvlText w:val="%1)"/>
      <w:lvlJc w:val="left"/>
      <w:pPr>
        <w:ind w:left="667" w:hanging="212"/>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2"/>
      </w:pPr>
      <w:rPr>
        <w:rFonts w:hint="default"/>
        <w:lang w:val="de-DE" w:eastAsia="en-US" w:bidi="ar-SA"/>
      </w:rPr>
    </w:lvl>
    <w:lvl w:ilvl="2">
      <w:start w:val="0"/>
      <w:numFmt w:val="bullet"/>
      <w:lvlText w:val="•"/>
      <w:lvlJc w:val="left"/>
      <w:pPr>
        <w:ind w:left="1964" w:hanging="212"/>
      </w:pPr>
      <w:rPr>
        <w:rFonts w:hint="default"/>
        <w:lang w:val="de-DE" w:eastAsia="en-US" w:bidi="ar-SA"/>
      </w:rPr>
    </w:lvl>
    <w:lvl w:ilvl="3">
      <w:start w:val="0"/>
      <w:numFmt w:val="bullet"/>
      <w:lvlText w:val="•"/>
      <w:lvlJc w:val="left"/>
      <w:pPr>
        <w:ind w:left="2616" w:hanging="212"/>
      </w:pPr>
      <w:rPr>
        <w:rFonts w:hint="default"/>
        <w:lang w:val="de-DE" w:eastAsia="en-US" w:bidi="ar-SA"/>
      </w:rPr>
    </w:lvl>
    <w:lvl w:ilvl="4">
      <w:start w:val="0"/>
      <w:numFmt w:val="bullet"/>
      <w:lvlText w:val="•"/>
      <w:lvlJc w:val="left"/>
      <w:pPr>
        <w:ind w:left="3268" w:hanging="212"/>
      </w:pPr>
      <w:rPr>
        <w:rFonts w:hint="default"/>
        <w:lang w:val="de-DE" w:eastAsia="en-US" w:bidi="ar-SA"/>
      </w:rPr>
    </w:lvl>
    <w:lvl w:ilvl="5">
      <w:start w:val="0"/>
      <w:numFmt w:val="bullet"/>
      <w:lvlText w:val="•"/>
      <w:lvlJc w:val="left"/>
      <w:pPr>
        <w:ind w:left="3920" w:hanging="212"/>
      </w:pPr>
      <w:rPr>
        <w:rFonts w:hint="default"/>
        <w:lang w:val="de-DE" w:eastAsia="en-US" w:bidi="ar-SA"/>
      </w:rPr>
    </w:lvl>
    <w:lvl w:ilvl="6">
      <w:start w:val="0"/>
      <w:numFmt w:val="bullet"/>
      <w:lvlText w:val="•"/>
      <w:lvlJc w:val="left"/>
      <w:pPr>
        <w:ind w:left="4572" w:hanging="212"/>
      </w:pPr>
      <w:rPr>
        <w:rFonts w:hint="default"/>
        <w:lang w:val="de-DE" w:eastAsia="en-US" w:bidi="ar-SA"/>
      </w:rPr>
    </w:lvl>
    <w:lvl w:ilvl="7">
      <w:start w:val="0"/>
      <w:numFmt w:val="bullet"/>
      <w:lvlText w:val="•"/>
      <w:lvlJc w:val="left"/>
      <w:pPr>
        <w:ind w:left="5224" w:hanging="212"/>
      </w:pPr>
      <w:rPr>
        <w:rFonts w:hint="default"/>
        <w:lang w:val="de-DE" w:eastAsia="en-US" w:bidi="ar-SA"/>
      </w:rPr>
    </w:lvl>
    <w:lvl w:ilvl="8">
      <w:start w:val="0"/>
      <w:numFmt w:val="bullet"/>
      <w:lvlText w:val="•"/>
      <w:lvlJc w:val="left"/>
      <w:pPr>
        <w:ind w:left="5876" w:hanging="212"/>
      </w:pPr>
      <w:rPr>
        <w:rFonts w:hint="default"/>
        <w:lang w:val="de-DE" w:eastAsia="en-US" w:bidi="ar-SA"/>
      </w:rPr>
    </w:lvl>
  </w:abstractNum>
  <w:abstractNum w:abstractNumId="211">
    <w:multiLevelType w:val="hybridMultilevel"/>
    <w:lvl w:ilvl="0">
      <w:start w:val="1"/>
      <w:numFmt w:val="decimal"/>
      <w:lvlText w:val="%1."/>
      <w:lvlJc w:val="left"/>
      <w:pPr>
        <w:ind w:left="440" w:hanging="214"/>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14"/>
      </w:pPr>
      <w:rPr>
        <w:rFonts w:hint="default"/>
        <w:lang w:val="de-DE" w:eastAsia="en-US" w:bidi="ar-SA"/>
      </w:rPr>
    </w:lvl>
    <w:lvl w:ilvl="2">
      <w:start w:val="0"/>
      <w:numFmt w:val="bullet"/>
      <w:lvlText w:val="•"/>
      <w:lvlJc w:val="left"/>
      <w:pPr>
        <w:ind w:left="1788" w:hanging="214"/>
      </w:pPr>
      <w:rPr>
        <w:rFonts w:hint="default"/>
        <w:lang w:val="de-DE" w:eastAsia="en-US" w:bidi="ar-SA"/>
      </w:rPr>
    </w:lvl>
    <w:lvl w:ilvl="3">
      <w:start w:val="0"/>
      <w:numFmt w:val="bullet"/>
      <w:lvlText w:val="•"/>
      <w:lvlJc w:val="left"/>
      <w:pPr>
        <w:ind w:left="2462" w:hanging="214"/>
      </w:pPr>
      <w:rPr>
        <w:rFonts w:hint="default"/>
        <w:lang w:val="de-DE" w:eastAsia="en-US" w:bidi="ar-SA"/>
      </w:rPr>
    </w:lvl>
    <w:lvl w:ilvl="4">
      <w:start w:val="0"/>
      <w:numFmt w:val="bullet"/>
      <w:lvlText w:val="•"/>
      <w:lvlJc w:val="left"/>
      <w:pPr>
        <w:ind w:left="3136" w:hanging="214"/>
      </w:pPr>
      <w:rPr>
        <w:rFonts w:hint="default"/>
        <w:lang w:val="de-DE" w:eastAsia="en-US" w:bidi="ar-SA"/>
      </w:rPr>
    </w:lvl>
    <w:lvl w:ilvl="5">
      <w:start w:val="0"/>
      <w:numFmt w:val="bullet"/>
      <w:lvlText w:val="•"/>
      <w:lvlJc w:val="left"/>
      <w:pPr>
        <w:ind w:left="3810" w:hanging="214"/>
      </w:pPr>
      <w:rPr>
        <w:rFonts w:hint="default"/>
        <w:lang w:val="de-DE" w:eastAsia="en-US" w:bidi="ar-SA"/>
      </w:rPr>
    </w:lvl>
    <w:lvl w:ilvl="6">
      <w:start w:val="0"/>
      <w:numFmt w:val="bullet"/>
      <w:lvlText w:val="•"/>
      <w:lvlJc w:val="left"/>
      <w:pPr>
        <w:ind w:left="4484" w:hanging="214"/>
      </w:pPr>
      <w:rPr>
        <w:rFonts w:hint="default"/>
        <w:lang w:val="de-DE" w:eastAsia="en-US" w:bidi="ar-SA"/>
      </w:rPr>
    </w:lvl>
    <w:lvl w:ilvl="7">
      <w:start w:val="0"/>
      <w:numFmt w:val="bullet"/>
      <w:lvlText w:val="•"/>
      <w:lvlJc w:val="left"/>
      <w:pPr>
        <w:ind w:left="5158" w:hanging="214"/>
      </w:pPr>
      <w:rPr>
        <w:rFonts w:hint="default"/>
        <w:lang w:val="de-DE" w:eastAsia="en-US" w:bidi="ar-SA"/>
      </w:rPr>
    </w:lvl>
    <w:lvl w:ilvl="8">
      <w:start w:val="0"/>
      <w:numFmt w:val="bullet"/>
      <w:lvlText w:val="•"/>
      <w:lvlJc w:val="left"/>
      <w:pPr>
        <w:ind w:left="5832" w:hanging="214"/>
      </w:pPr>
      <w:rPr>
        <w:rFonts w:hint="default"/>
        <w:lang w:val="de-DE" w:eastAsia="en-US" w:bidi="ar-SA"/>
      </w:rPr>
    </w:lvl>
  </w:abstractNum>
  <w:abstractNum w:abstractNumId="210">
    <w:multiLevelType w:val="hybridMultilevel"/>
    <w:lvl w:ilvl="0">
      <w:start w:val="1"/>
      <w:numFmt w:val="decimal"/>
      <w:lvlText w:val="%1)"/>
      <w:lvlJc w:val="left"/>
      <w:pPr>
        <w:ind w:left="157" w:hanging="254"/>
        <w:jc w:val="left"/>
      </w:pPr>
      <w:rPr>
        <w:rFonts w:hint="default" w:ascii="Times New Roman" w:hAnsi="Times New Roman" w:eastAsia="Times New Roman" w:cs="Times New Roman"/>
        <w:spacing w:val="-14"/>
        <w:w w:val="99"/>
        <w:sz w:val="20"/>
        <w:szCs w:val="20"/>
        <w:lang w:val="de-DE" w:eastAsia="en-US" w:bidi="ar-SA"/>
      </w:rPr>
    </w:lvl>
    <w:lvl w:ilvl="1">
      <w:start w:val="1"/>
      <w:numFmt w:val="decimal"/>
      <w:lvlText w:val="%2)"/>
      <w:lvlJc w:val="left"/>
      <w:pPr>
        <w:ind w:left="667" w:hanging="223"/>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3"/>
      </w:pPr>
      <w:rPr>
        <w:rFonts w:hint="default"/>
        <w:lang w:val="de-DE" w:eastAsia="en-US" w:bidi="ar-SA"/>
      </w:rPr>
    </w:lvl>
    <w:lvl w:ilvl="3">
      <w:start w:val="0"/>
      <w:numFmt w:val="bullet"/>
      <w:lvlText w:val="•"/>
      <w:lvlJc w:val="left"/>
      <w:pPr>
        <w:ind w:left="2108" w:hanging="223"/>
      </w:pPr>
      <w:rPr>
        <w:rFonts w:hint="default"/>
        <w:lang w:val="de-DE" w:eastAsia="en-US" w:bidi="ar-SA"/>
      </w:rPr>
    </w:lvl>
    <w:lvl w:ilvl="4">
      <w:start w:val="0"/>
      <w:numFmt w:val="bullet"/>
      <w:lvlText w:val="•"/>
      <w:lvlJc w:val="left"/>
      <w:pPr>
        <w:ind w:left="2833" w:hanging="223"/>
      </w:pPr>
      <w:rPr>
        <w:rFonts w:hint="default"/>
        <w:lang w:val="de-DE" w:eastAsia="en-US" w:bidi="ar-SA"/>
      </w:rPr>
    </w:lvl>
    <w:lvl w:ilvl="5">
      <w:start w:val="0"/>
      <w:numFmt w:val="bullet"/>
      <w:lvlText w:val="•"/>
      <w:lvlJc w:val="left"/>
      <w:pPr>
        <w:ind w:left="3557" w:hanging="223"/>
      </w:pPr>
      <w:rPr>
        <w:rFonts w:hint="default"/>
        <w:lang w:val="de-DE" w:eastAsia="en-US" w:bidi="ar-SA"/>
      </w:rPr>
    </w:lvl>
    <w:lvl w:ilvl="6">
      <w:start w:val="0"/>
      <w:numFmt w:val="bullet"/>
      <w:lvlText w:val="•"/>
      <w:lvlJc w:val="left"/>
      <w:pPr>
        <w:ind w:left="4282" w:hanging="223"/>
      </w:pPr>
      <w:rPr>
        <w:rFonts w:hint="default"/>
        <w:lang w:val="de-DE" w:eastAsia="en-US" w:bidi="ar-SA"/>
      </w:rPr>
    </w:lvl>
    <w:lvl w:ilvl="7">
      <w:start w:val="0"/>
      <w:numFmt w:val="bullet"/>
      <w:lvlText w:val="•"/>
      <w:lvlJc w:val="left"/>
      <w:pPr>
        <w:ind w:left="5006" w:hanging="223"/>
      </w:pPr>
      <w:rPr>
        <w:rFonts w:hint="default"/>
        <w:lang w:val="de-DE" w:eastAsia="en-US" w:bidi="ar-SA"/>
      </w:rPr>
    </w:lvl>
    <w:lvl w:ilvl="8">
      <w:start w:val="0"/>
      <w:numFmt w:val="bullet"/>
      <w:lvlText w:val="•"/>
      <w:lvlJc w:val="left"/>
      <w:pPr>
        <w:ind w:left="5731" w:hanging="223"/>
      </w:pPr>
      <w:rPr>
        <w:rFonts w:hint="default"/>
        <w:lang w:val="de-DE" w:eastAsia="en-US" w:bidi="ar-SA"/>
      </w:rPr>
    </w:lvl>
  </w:abstractNum>
  <w:abstractNum w:abstractNumId="209">
    <w:multiLevelType w:val="hybridMultilevel"/>
    <w:lvl w:ilvl="0">
      <w:start w:val="1"/>
      <w:numFmt w:val="decimal"/>
      <w:lvlText w:val="%1)"/>
      <w:lvlJc w:val="left"/>
      <w:pPr>
        <w:ind w:left="157" w:hanging="21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6"/>
      </w:pPr>
      <w:rPr>
        <w:rFonts w:hint="default"/>
        <w:lang w:val="de-DE" w:eastAsia="en-US" w:bidi="ar-SA"/>
      </w:rPr>
    </w:lvl>
    <w:lvl w:ilvl="2">
      <w:start w:val="0"/>
      <w:numFmt w:val="bullet"/>
      <w:lvlText w:val="•"/>
      <w:lvlJc w:val="left"/>
      <w:pPr>
        <w:ind w:left="1564" w:hanging="216"/>
      </w:pPr>
      <w:rPr>
        <w:rFonts w:hint="default"/>
        <w:lang w:val="de-DE" w:eastAsia="en-US" w:bidi="ar-SA"/>
      </w:rPr>
    </w:lvl>
    <w:lvl w:ilvl="3">
      <w:start w:val="0"/>
      <w:numFmt w:val="bullet"/>
      <w:lvlText w:val="•"/>
      <w:lvlJc w:val="left"/>
      <w:pPr>
        <w:ind w:left="2266" w:hanging="216"/>
      </w:pPr>
      <w:rPr>
        <w:rFonts w:hint="default"/>
        <w:lang w:val="de-DE" w:eastAsia="en-US" w:bidi="ar-SA"/>
      </w:rPr>
    </w:lvl>
    <w:lvl w:ilvl="4">
      <w:start w:val="0"/>
      <w:numFmt w:val="bullet"/>
      <w:lvlText w:val="•"/>
      <w:lvlJc w:val="left"/>
      <w:pPr>
        <w:ind w:left="2968" w:hanging="216"/>
      </w:pPr>
      <w:rPr>
        <w:rFonts w:hint="default"/>
        <w:lang w:val="de-DE" w:eastAsia="en-US" w:bidi="ar-SA"/>
      </w:rPr>
    </w:lvl>
    <w:lvl w:ilvl="5">
      <w:start w:val="0"/>
      <w:numFmt w:val="bullet"/>
      <w:lvlText w:val="•"/>
      <w:lvlJc w:val="left"/>
      <w:pPr>
        <w:ind w:left="3670" w:hanging="216"/>
      </w:pPr>
      <w:rPr>
        <w:rFonts w:hint="default"/>
        <w:lang w:val="de-DE" w:eastAsia="en-US" w:bidi="ar-SA"/>
      </w:rPr>
    </w:lvl>
    <w:lvl w:ilvl="6">
      <w:start w:val="0"/>
      <w:numFmt w:val="bullet"/>
      <w:lvlText w:val="•"/>
      <w:lvlJc w:val="left"/>
      <w:pPr>
        <w:ind w:left="4372" w:hanging="216"/>
      </w:pPr>
      <w:rPr>
        <w:rFonts w:hint="default"/>
        <w:lang w:val="de-DE" w:eastAsia="en-US" w:bidi="ar-SA"/>
      </w:rPr>
    </w:lvl>
    <w:lvl w:ilvl="7">
      <w:start w:val="0"/>
      <w:numFmt w:val="bullet"/>
      <w:lvlText w:val="•"/>
      <w:lvlJc w:val="left"/>
      <w:pPr>
        <w:ind w:left="5074" w:hanging="216"/>
      </w:pPr>
      <w:rPr>
        <w:rFonts w:hint="default"/>
        <w:lang w:val="de-DE" w:eastAsia="en-US" w:bidi="ar-SA"/>
      </w:rPr>
    </w:lvl>
    <w:lvl w:ilvl="8">
      <w:start w:val="0"/>
      <w:numFmt w:val="bullet"/>
      <w:lvlText w:val="•"/>
      <w:lvlJc w:val="left"/>
      <w:pPr>
        <w:ind w:left="5776" w:hanging="216"/>
      </w:pPr>
      <w:rPr>
        <w:rFonts w:hint="default"/>
        <w:lang w:val="de-DE" w:eastAsia="en-US" w:bidi="ar-SA"/>
      </w:rPr>
    </w:lvl>
  </w:abstractNum>
  <w:abstractNum w:abstractNumId="208">
    <w:multiLevelType w:val="hybridMultilevel"/>
    <w:lvl w:ilvl="0">
      <w:start w:val="1"/>
      <w:numFmt w:val="decimal"/>
      <w:lvlText w:val="%1)"/>
      <w:lvlJc w:val="left"/>
      <w:pPr>
        <w:ind w:left="667" w:hanging="253"/>
        <w:jc w:val="left"/>
      </w:pPr>
      <w:rPr>
        <w:rFonts w:hint="default" w:ascii="Times New Roman" w:hAnsi="Times New Roman" w:eastAsia="Times New Roman" w:cs="Times New Roman"/>
        <w:spacing w:val="-15"/>
        <w:w w:val="99"/>
        <w:sz w:val="20"/>
        <w:szCs w:val="20"/>
        <w:lang w:val="de-DE" w:eastAsia="en-US" w:bidi="ar-SA"/>
      </w:rPr>
    </w:lvl>
    <w:lvl w:ilvl="1">
      <w:start w:val="0"/>
      <w:numFmt w:val="bullet"/>
      <w:lvlText w:val="•"/>
      <w:lvlJc w:val="left"/>
      <w:pPr>
        <w:ind w:left="1312" w:hanging="253"/>
      </w:pPr>
      <w:rPr>
        <w:rFonts w:hint="default"/>
        <w:lang w:val="de-DE" w:eastAsia="en-US" w:bidi="ar-SA"/>
      </w:rPr>
    </w:lvl>
    <w:lvl w:ilvl="2">
      <w:start w:val="0"/>
      <w:numFmt w:val="bullet"/>
      <w:lvlText w:val="•"/>
      <w:lvlJc w:val="left"/>
      <w:pPr>
        <w:ind w:left="1964" w:hanging="253"/>
      </w:pPr>
      <w:rPr>
        <w:rFonts w:hint="default"/>
        <w:lang w:val="de-DE" w:eastAsia="en-US" w:bidi="ar-SA"/>
      </w:rPr>
    </w:lvl>
    <w:lvl w:ilvl="3">
      <w:start w:val="0"/>
      <w:numFmt w:val="bullet"/>
      <w:lvlText w:val="•"/>
      <w:lvlJc w:val="left"/>
      <w:pPr>
        <w:ind w:left="2616" w:hanging="253"/>
      </w:pPr>
      <w:rPr>
        <w:rFonts w:hint="default"/>
        <w:lang w:val="de-DE" w:eastAsia="en-US" w:bidi="ar-SA"/>
      </w:rPr>
    </w:lvl>
    <w:lvl w:ilvl="4">
      <w:start w:val="0"/>
      <w:numFmt w:val="bullet"/>
      <w:lvlText w:val="•"/>
      <w:lvlJc w:val="left"/>
      <w:pPr>
        <w:ind w:left="3268" w:hanging="253"/>
      </w:pPr>
      <w:rPr>
        <w:rFonts w:hint="default"/>
        <w:lang w:val="de-DE" w:eastAsia="en-US" w:bidi="ar-SA"/>
      </w:rPr>
    </w:lvl>
    <w:lvl w:ilvl="5">
      <w:start w:val="0"/>
      <w:numFmt w:val="bullet"/>
      <w:lvlText w:val="•"/>
      <w:lvlJc w:val="left"/>
      <w:pPr>
        <w:ind w:left="3920" w:hanging="253"/>
      </w:pPr>
      <w:rPr>
        <w:rFonts w:hint="default"/>
        <w:lang w:val="de-DE" w:eastAsia="en-US" w:bidi="ar-SA"/>
      </w:rPr>
    </w:lvl>
    <w:lvl w:ilvl="6">
      <w:start w:val="0"/>
      <w:numFmt w:val="bullet"/>
      <w:lvlText w:val="•"/>
      <w:lvlJc w:val="left"/>
      <w:pPr>
        <w:ind w:left="4572" w:hanging="253"/>
      </w:pPr>
      <w:rPr>
        <w:rFonts w:hint="default"/>
        <w:lang w:val="de-DE" w:eastAsia="en-US" w:bidi="ar-SA"/>
      </w:rPr>
    </w:lvl>
    <w:lvl w:ilvl="7">
      <w:start w:val="0"/>
      <w:numFmt w:val="bullet"/>
      <w:lvlText w:val="•"/>
      <w:lvlJc w:val="left"/>
      <w:pPr>
        <w:ind w:left="5224" w:hanging="253"/>
      </w:pPr>
      <w:rPr>
        <w:rFonts w:hint="default"/>
        <w:lang w:val="de-DE" w:eastAsia="en-US" w:bidi="ar-SA"/>
      </w:rPr>
    </w:lvl>
    <w:lvl w:ilvl="8">
      <w:start w:val="0"/>
      <w:numFmt w:val="bullet"/>
      <w:lvlText w:val="•"/>
      <w:lvlJc w:val="left"/>
      <w:pPr>
        <w:ind w:left="5876" w:hanging="253"/>
      </w:pPr>
      <w:rPr>
        <w:rFonts w:hint="default"/>
        <w:lang w:val="de-DE" w:eastAsia="en-US" w:bidi="ar-SA"/>
      </w:rPr>
    </w:lvl>
  </w:abstractNum>
  <w:abstractNum w:abstractNumId="207">
    <w:multiLevelType w:val="hybridMultilevel"/>
    <w:lvl w:ilvl="0">
      <w:start w:val="1"/>
      <w:numFmt w:val="decimal"/>
      <w:lvlText w:val="%1)"/>
      <w:lvlJc w:val="left"/>
      <w:pPr>
        <w:ind w:left="667" w:hanging="21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3"/>
      </w:pPr>
      <w:rPr>
        <w:rFonts w:hint="default"/>
        <w:lang w:val="de-DE" w:eastAsia="en-US" w:bidi="ar-SA"/>
      </w:rPr>
    </w:lvl>
    <w:lvl w:ilvl="2">
      <w:start w:val="0"/>
      <w:numFmt w:val="bullet"/>
      <w:lvlText w:val="•"/>
      <w:lvlJc w:val="left"/>
      <w:pPr>
        <w:ind w:left="1964" w:hanging="213"/>
      </w:pPr>
      <w:rPr>
        <w:rFonts w:hint="default"/>
        <w:lang w:val="de-DE" w:eastAsia="en-US" w:bidi="ar-SA"/>
      </w:rPr>
    </w:lvl>
    <w:lvl w:ilvl="3">
      <w:start w:val="0"/>
      <w:numFmt w:val="bullet"/>
      <w:lvlText w:val="•"/>
      <w:lvlJc w:val="left"/>
      <w:pPr>
        <w:ind w:left="2616" w:hanging="213"/>
      </w:pPr>
      <w:rPr>
        <w:rFonts w:hint="default"/>
        <w:lang w:val="de-DE" w:eastAsia="en-US" w:bidi="ar-SA"/>
      </w:rPr>
    </w:lvl>
    <w:lvl w:ilvl="4">
      <w:start w:val="0"/>
      <w:numFmt w:val="bullet"/>
      <w:lvlText w:val="•"/>
      <w:lvlJc w:val="left"/>
      <w:pPr>
        <w:ind w:left="3268" w:hanging="213"/>
      </w:pPr>
      <w:rPr>
        <w:rFonts w:hint="default"/>
        <w:lang w:val="de-DE" w:eastAsia="en-US" w:bidi="ar-SA"/>
      </w:rPr>
    </w:lvl>
    <w:lvl w:ilvl="5">
      <w:start w:val="0"/>
      <w:numFmt w:val="bullet"/>
      <w:lvlText w:val="•"/>
      <w:lvlJc w:val="left"/>
      <w:pPr>
        <w:ind w:left="3920" w:hanging="213"/>
      </w:pPr>
      <w:rPr>
        <w:rFonts w:hint="default"/>
        <w:lang w:val="de-DE" w:eastAsia="en-US" w:bidi="ar-SA"/>
      </w:rPr>
    </w:lvl>
    <w:lvl w:ilvl="6">
      <w:start w:val="0"/>
      <w:numFmt w:val="bullet"/>
      <w:lvlText w:val="•"/>
      <w:lvlJc w:val="left"/>
      <w:pPr>
        <w:ind w:left="4572" w:hanging="213"/>
      </w:pPr>
      <w:rPr>
        <w:rFonts w:hint="default"/>
        <w:lang w:val="de-DE" w:eastAsia="en-US" w:bidi="ar-SA"/>
      </w:rPr>
    </w:lvl>
    <w:lvl w:ilvl="7">
      <w:start w:val="0"/>
      <w:numFmt w:val="bullet"/>
      <w:lvlText w:val="•"/>
      <w:lvlJc w:val="left"/>
      <w:pPr>
        <w:ind w:left="5224" w:hanging="213"/>
      </w:pPr>
      <w:rPr>
        <w:rFonts w:hint="default"/>
        <w:lang w:val="de-DE" w:eastAsia="en-US" w:bidi="ar-SA"/>
      </w:rPr>
    </w:lvl>
    <w:lvl w:ilvl="8">
      <w:start w:val="0"/>
      <w:numFmt w:val="bullet"/>
      <w:lvlText w:val="•"/>
      <w:lvlJc w:val="left"/>
      <w:pPr>
        <w:ind w:left="5876" w:hanging="213"/>
      </w:pPr>
      <w:rPr>
        <w:rFonts w:hint="default"/>
        <w:lang w:val="de-DE" w:eastAsia="en-US" w:bidi="ar-SA"/>
      </w:rPr>
    </w:lvl>
  </w:abstractNum>
  <w:abstractNum w:abstractNumId="206">
    <w:multiLevelType w:val="hybridMultilevel"/>
    <w:lvl w:ilvl="0">
      <w:start w:val="1"/>
      <w:numFmt w:val="decimal"/>
      <w:lvlText w:val="%1."/>
      <w:lvlJc w:val="left"/>
      <w:pPr>
        <w:ind w:left="950" w:hanging="206"/>
        <w:jc w:val="righ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63"/>
        <w:jc w:val="right"/>
      </w:pPr>
      <w:rPr>
        <w:rFonts w:hint="default" w:ascii="Times New Roman" w:hAnsi="Times New Roman" w:eastAsia="Times New Roman" w:cs="Times New Roman"/>
        <w:spacing w:val="-12"/>
        <w:w w:val="99"/>
        <w:sz w:val="20"/>
        <w:szCs w:val="20"/>
        <w:lang w:val="de-DE" w:eastAsia="en-US" w:bidi="ar-SA"/>
      </w:rPr>
    </w:lvl>
    <w:lvl w:ilvl="2">
      <w:start w:val="0"/>
      <w:numFmt w:val="bullet"/>
      <w:lvlText w:val="•"/>
      <w:lvlJc w:val="left"/>
      <w:pPr>
        <w:ind w:left="1651" w:hanging="263"/>
      </w:pPr>
      <w:rPr>
        <w:rFonts w:hint="default"/>
        <w:lang w:val="de-DE" w:eastAsia="en-US" w:bidi="ar-SA"/>
      </w:rPr>
    </w:lvl>
    <w:lvl w:ilvl="3">
      <w:start w:val="0"/>
      <w:numFmt w:val="bullet"/>
      <w:lvlText w:val="•"/>
      <w:lvlJc w:val="left"/>
      <w:pPr>
        <w:ind w:left="2342" w:hanging="263"/>
      </w:pPr>
      <w:rPr>
        <w:rFonts w:hint="default"/>
        <w:lang w:val="de-DE" w:eastAsia="en-US" w:bidi="ar-SA"/>
      </w:rPr>
    </w:lvl>
    <w:lvl w:ilvl="4">
      <w:start w:val="0"/>
      <w:numFmt w:val="bullet"/>
      <w:lvlText w:val="•"/>
      <w:lvlJc w:val="left"/>
      <w:pPr>
        <w:ind w:left="3033" w:hanging="263"/>
      </w:pPr>
      <w:rPr>
        <w:rFonts w:hint="default"/>
        <w:lang w:val="de-DE" w:eastAsia="en-US" w:bidi="ar-SA"/>
      </w:rPr>
    </w:lvl>
    <w:lvl w:ilvl="5">
      <w:start w:val="0"/>
      <w:numFmt w:val="bullet"/>
      <w:lvlText w:val="•"/>
      <w:lvlJc w:val="left"/>
      <w:pPr>
        <w:ind w:left="3724" w:hanging="263"/>
      </w:pPr>
      <w:rPr>
        <w:rFonts w:hint="default"/>
        <w:lang w:val="de-DE" w:eastAsia="en-US" w:bidi="ar-SA"/>
      </w:rPr>
    </w:lvl>
    <w:lvl w:ilvl="6">
      <w:start w:val="0"/>
      <w:numFmt w:val="bullet"/>
      <w:lvlText w:val="•"/>
      <w:lvlJc w:val="left"/>
      <w:pPr>
        <w:ind w:left="4415" w:hanging="263"/>
      </w:pPr>
      <w:rPr>
        <w:rFonts w:hint="default"/>
        <w:lang w:val="de-DE" w:eastAsia="en-US" w:bidi="ar-SA"/>
      </w:rPr>
    </w:lvl>
    <w:lvl w:ilvl="7">
      <w:start w:val="0"/>
      <w:numFmt w:val="bullet"/>
      <w:lvlText w:val="•"/>
      <w:lvlJc w:val="left"/>
      <w:pPr>
        <w:ind w:left="5106" w:hanging="263"/>
      </w:pPr>
      <w:rPr>
        <w:rFonts w:hint="default"/>
        <w:lang w:val="de-DE" w:eastAsia="en-US" w:bidi="ar-SA"/>
      </w:rPr>
    </w:lvl>
    <w:lvl w:ilvl="8">
      <w:start w:val="0"/>
      <w:numFmt w:val="bullet"/>
      <w:lvlText w:val="•"/>
      <w:lvlJc w:val="left"/>
      <w:pPr>
        <w:ind w:left="5797" w:hanging="263"/>
      </w:pPr>
      <w:rPr>
        <w:rFonts w:hint="default"/>
        <w:lang w:val="de-DE" w:eastAsia="en-US" w:bidi="ar-SA"/>
      </w:rPr>
    </w:lvl>
  </w:abstractNum>
  <w:abstractNum w:abstractNumId="205">
    <w:multiLevelType w:val="hybridMultilevel"/>
    <w:lvl w:ilvl="0">
      <w:start w:val="1"/>
      <w:numFmt w:val="decimal"/>
      <w:lvlText w:val="%1."/>
      <w:lvlJc w:val="left"/>
      <w:pPr>
        <w:ind w:left="440" w:hanging="206"/>
        <w:jc w:val="righ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6"/>
      </w:pPr>
      <w:rPr>
        <w:rFonts w:hint="default"/>
        <w:lang w:val="de-DE" w:eastAsia="en-US" w:bidi="ar-SA"/>
      </w:rPr>
    </w:lvl>
    <w:lvl w:ilvl="2">
      <w:start w:val="0"/>
      <w:numFmt w:val="bullet"/>
      <w:lvlText w:val="•"/>
      <w:lvlJc w:val="left"/>
      <w:pPr>
        <w:ind w:left="1788" w:hanging="206"/>
      </w:pPr>
      <w:rPr>
        <w:rFonts w:hint="default"/>
        <w:lang w:val="de-DE" w:eastAsia="en-US" w:bidi="ar-SA"/>
      </w:rPr>
    </w:lvl>
    <w:lvl w:ilvl="3">
      <w:start w:val="0"/>
      <w:numFmt w:val="bullet"/>
      <w:lvlText w:val="•"/>
      <w:lvlJc w:val="left"/>
      <w:pPr>
        <w:ind w:left="2462" w:hanging="206"/>
      </w:pPr>
      <w:rPr>
        <w:rFonts w:hint="default"/>
        <w:lang w:val="de-DE" w:eastAsia="en-US" w:bidi="ar-SA"/>
      </w:rPr>
    </w:lvl>
    <w:lvl w:ilvl="4">
      <w:start w:val="0"/>
      <w:numFmt w:val="bullet"/>
      <w:lvlText w:val="•"/>
      <w:lvlJc w:val="left"/>
      <w:pPr>
        <w:ind w:left="3136" w:hanging="206"/>
      </w:pPr>
      <w:rPr>
        <w:rFonts w:hint="default"/>
        <w:lang w:val="de-DE" w:eastAsia="en-US" w:bidi="ar-SA"/>
      </w:rPr>
    </w:lvl>
    <w:lvl w:ilvl="5">
      <w:start w:val="0"/>
      <w:numFmt w:val="bullet"/>
      <w:lvlText w:val="•"/>
      <w:lvlJc w:val="left"/>
      <w:pPr>
        <w:ind w:left="3810" w:hanging="206"/>
      </w:pPr>
      <w:rPr>
        <w:rFonts w:hint="default"/>
        <w:lang w:val="de-DE" w:eastAsia="en-US" w:bidi="ar-SA"/>
      </w:rPr>
    </w:lvl>
    <w:lvl w:ilvl="6">
      <w:start w:val="0"/>
      <w:numFmt w:val="bullet"/>
      <w:lvlText w:val="•"/>
      <w:lvlJc w:val="left"/>
      <w:pPr>
        <w:ind w:left="4484" w:hanging="206"/>
      </w:pPr>
      <w:rPr>
        <w:rFonts w:hint="default"/>
        <w:lang w:val="de-DE" w:eastAsia="en-US" w:bidi="ar-SA"/>
      </w:rPr>
    </w:lvl>
    <w:lvl w:ilvl="7">
      <w:start w:val="0"/>
      <w:numFmt w:val="bullet"/>
      <w:lvlText w:val="•"/>
      <w:lvlJc w:val="left"/>
      <w:pPr>
        <w:ind w:left="5158" w:hanging="206"/>
      </w:pPr>
      <w:rPr>
        <w:rFonts w:hint="default"/>
        <w:lang w:val="de-DE" w:eastAsia="en-US" w:bidi="ar-SA"/>
      </w:rPr>
    </w:lvl>
    <w:lvl w:ilvl="8">
      <w:start w:val="0"/>
      <w:numFmt w:val="bullet"/>
      <w:lvlText w:val="•"/>
      <w:lvlJc w:val="left"/>
      <w:pPr>
        <w:ind w:left="5832" w:hanging="206"/>
      </w:pPr>
      <w:rPr>
        <w:rFonts w:hint="default"/>
        <w:lang w:val="de-DE" w:eastAsia="en-US" w:bidi="ar-SA"/>
      </w:rPr>
    </w:lvl>
  </w:abstractNum>
  <w:abstractNum w:abstractNumId="204">
    <w:multiLevelType w:val="hybridMultilevel"/>
    <w:lvl w:ilvl="0">
      <w:start w:val="1"/>
      <w:numFmt w:val="decimal"/>
      <w:lvlText w:val="%1)"/>
      <w:lvlJc w:val="left"/>
      <w:pPr>
        <w:ind w:left="157" w:hanging="305"/>
        <w:jc w:val="left"/>
      </w:pPr>
      <w:rPr>
        <w:rFonts w:hint="default" w:ascii="Times New Roman" w:hAnsi="Times New Roman" w:eastAsia="Times New Roman" w:cs="Times New Roman"/>
        <w:spacing w:val="-13"/>
        <w:w w:val="99"/>
        <w:sz w:val="20"/>
        <w:szCs w:val="20"/>
        <w:lang w:val="de-DE" w:eastAsia="en-US" w:bidi="ar-SA"/>
      </w:rPr>
    </w:lvl>
    <w:lvl w:ilvl="1">
      <w:start w:val="0"/>
      <w:numFmt w:val="bullet"/>
      <w:lvlText w:val="•"/>
      <w:lvlJc w:val="left"/>
      <w:pPr>
        <w:ind w:left="862" w:hanging="305"/>
      </w:pPr>
      <w:rPr>
        <w:rFonts w:hint="default"/>
        <w:lang w:val="de-DE" w:eastAsia="en-US" w:bidi="ar-SA"/>
      </w:rPr>
    </w:lvl>
    <w:lvl w:ilvl="2">
      <w:start w:val="0"/>
      <w:numFmt w:val="bullet"/>
      <w:lvlText w:val="•"/>
      <w:lvlJc w:val="left"/>
      <w:pPr>
        <w:ind w:left="1564" w:hanging="305"/>
      </w:pPr>
      <w:rPr>
        <w:rFonts w:hint="default"/>
        <w:lang w:val="de-DE" w:eastAsia="en-US" w:bidi="ar-SA"/>
      </w:rPr>
    </w:lvl>
    <w:lvl w:ilvl="3">
      <w:start w:val="0"/>
      <w:numFmt w:val="bullet"/>
      <w:lvlText w:val="•"/>
      <w:lvlJc w:val="left"/>
      <w:pPr>
        <w:ind w:left="2266" w:hanging="305"/>
      </w:pPr>
      <w:rPr>
        <w:rFonts w:hint="default"/>
        <w:lang w:val="de-DE" w:eastAsia="en-US" w:bidi="ar-SA"/>
      </w:rPr>
    </w:lvl>
    <w:lvl w:ilvl="4">
      <w:start w:val="0"/>
      <w:numFmt w:val="bullet"/>
      <w:lvlText w:val="•"/>
      <w:lvlJc w:val="left"/>
      <w:pPr>
        <w:ind w:left="2968" w:hanging="305"/>
      </w:pPr>
      <w:rPr>
        <w:rFonts w:hint="default"/>
        <w:lang w:val="de-DE" w:eastAsia="en-US" w:bidi="ar-SA"/>
      </w:rPr>
    </w:lvl>
    <w:lvl w:ilvl="5">
      <w:start w:val="0"/>
      <w:numFmt w:val="bullet"/>
      <w:lvlText w:val="•"/>
      <w:lvlJc w:val="left"/>
      <w:pPr>
        <w:ind w:left="3670" w:hanging="305"/>
      </w:pPr>
      <w:rPr>
        <w:rFonts w:hint="default"/>
        <w:lang w:val="de-DE" w:eastAsia="en-US" w:bidi="ar-SA"/>
      </w:rPr>
    </w:lvl>
    <w:lvl w:ilvl="6">
      <w:start w:val="0"/>
      <w:numFmt w:val="bullet"/>
      <w:lvlText w:val="•"/>
      <w:lvlJc w:val="left"/>
      <w:pPr>
        <w:ind w:left="4372" w:hanging="305"/>
      </w:pPr>
      <w:rPr>
        <w:rFonts w:hint="default"/>
        <w:lang w:val="de-DE" w:eastAsia="en-US" w:bidi="ar-SA"/>
      </w:rPr>
    </w:lvl>
    <w:lvl w:ilvl="7">
      <w:start w:val="0"/>
      <w:numFmt w:val="bullet"/>
      <w:lvlText w:val="•"/>
      <w:lvlJc w:val="left"/>
      <w:pPr>
        <w:ind w:left="5074" w:hanging="305"/>
      </w:pPr>
      <w:rPr>
        <w:rFonts w:hint="default"/>
        <w:lang w:val="de-DE" w:eastAsia="en-US" w:bidi="ar-SA"/>
      </w:rPr>
    </w:lvl>
    <w:lvl w:ilvl="8">
      <w:start w:val="0"/>
      <w:numFmt w:val="bullet"/>
      <w:lvlText w:val="•"/>
      <w:lvlJc w:val="left"/>
      <w:pPr>
        <w:ind w:left="5776" w:hanging="305"/>
      </w:pPr>
      <w:rPr>
        <w:rFonts w:hint="default"/>
        <w:lang w:val="de-DE" w:eastAsia="en-US" w:bidi="ar-SA"/>
      </w:rPr>
    </w:lvl>
  </w:abstractNum>
  <w:abstractNum w:abstractNumId="203">
    <w:multiLevelType w:val="hybridMultilevel"/>
    <w:lvl w:ilvl="0">
      <w:start w:val="1"/>
      <w:numFmt w:val="decimal"/>
      <w:lvlText w:val="%1)"/>
      <w:lvlJc w:val="left"/>
      <w:pPr>
        <w:ind w:left="66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5"/>
      </w:pPr>
      <w:rPr>
        <w:rFonts w:hint="default"/>
        <w:lang w:val="de-DE" w:eastAsia="en-US" w:bidi="ar-SA"/>
      </w:rPr>
    </w:lvl>
    <w:lvl w:ilvl="2">
      <w:start w:val="0"/>
      <w:numFmt w:val="bullet"/>
      <w:lvlText w:val="•"/>
      <w:lvlJc w:val="left"/>
      <w:pPr>
        <w:ind w:left="1964" w:hanging="225"/>
      </w:pPr>
      <w:rPr>
        <w:rFonts w:hint="default"/>
        <w:lang w:val="de-DE" w:eastAsia="en-US" w:bidi="ar-SA"/>
      </w:rPr>
    </w:lvl>
    <w:lvl w:ilvl="3">
      <w:start w:val="0"/>
      <w:numFmt w:val="bullet"/>
      <w:lvlText w:val="•"/>
      <w:lvlJc w:val="left"/>
      <w:pPr>
        <w:ind w:left="2616" w:hanging="225"/>
      </w:pPr>
      <w:rPr>
        <w:rFonts w:hint="default"/>
        <w:lang w:val="de-DE" w:eastAsia="en-US" w:bidi="ar-SA"/>
      </w:rPr>
    </w:lvl>
    <w:lvl w:ilvl="4">
      <w:start w:val="0"/>
      <w:numFmt w:val="bullet"/>
      <w:lvlText w:val="•"/>
      <w:lvlJc w:val="left"/>
      <w:pPr>
        <w:ind w:left="3268" w:hanging="225"/>
      </w:pPr>
      <w:rPr>
        <w:rFonts w:hint="default"/>
        <w:lang w:val="de-DE" w:eastAsia="en-US" w:bidi="ar-SA"/>
      </w:rPr>
    </w:lvl>
    <w:lvl w:ilvl="5">
      <w:start w:val="0"/>
      <w:numFmt w:val="bullet"/>
      <w:lvlText w:val="•"/>
      <w:lvlJc w:val="left"/>
      <w:pPr>
        <w:ind w:left="3920" w:hanging="225"/>
      </w:pPr>
      <w:rPr>
        <w:rFonts w:hint="default"/>
        <w:lang w:val="de-DE" w:eastAsia="en-US" w:bidi="ar-SA"/>
      </w:rPr>
    </w:lvl>
    <w:lvl w:ilvl="6">
      <w:start w:val="0"/>
      <w:numFmt w:val="bullet"/>
      <w:lvlText w:val="•"/>
      <w:lvlJc w:val="left"/>
      <w:pPr>
        <w:ind w:left="4572" w:hanging="225"/>
      </w:pPr>
      <w:rPr>
        <w:rFonts w:hint="default"/>
        <w:lang w:val="de-DE" w:eastAsia="en-US" w:bidi="ar-SA"/>
      </w:rPr>
    </w:lvl>
    <w:lvl w:ilvl="7">
      <w:start w:val="0"/>
      <w:numFmt w:val="bullet"/>
      <w:lvlText w:val="•"/>
      <w:lvlJc w:val="left"/>
      <w:pPr>
        <w:ind w:left="5224" w:hanging="225"/>
      </w:pPr>
      <w:rPr>
        <w:rFonts w:hint="default"/>
        <w:lang w:val="de-DE" w:eastAsia="en-US" w:bidi="ar-SA"/>
      </w:rPr>
    </w:lvl>
    <w:lvl w:ilvl="8">
      <w:start w:val="0"/>
      <w:numFmt w:val="bullet"/>
      <w:lvlText w:val="•"/>
      <w:lvlJc w:val="left"/>
      <w:pPr>
        <w:ind w:left="5876" w:hanging="225"/>
      </w:pPr>
      <w:rPr>
        <w:rFonts w:hint="default"/>
        <w:lang w:val="de-DE" w:eastAsia="en-US" w:bidi="ar-SA"/>
      </w:rPr>
    </w:lvl>
  </w:abstractNum>
  <w:abstractNum w:abstractNumId="202">
    <w:multiLevelType w:val="hybridMultilevel"/>
    <w:lvl w:ilvl="0">
      <w:start w:val="1"/>
      <w:numFmt w:val="upperRoman"/>
      <w:lvlText w:val="%1."/>
      <w:lvlJc w:val="left"/>
      <w:pPr>
        <w:ind w:left="3190" w:hanging="178"/>
        <w:jc w:val="right"/>
      </w:pPr>
      <w:rPr>
        <w:rFonts w:hint="default" w:ascii="Times New Roman" w:hAnsi="Times New Roman" w:eastAsia="Times New Roman" w:cs="Times New Roman"/>
        <w:b/>
        <w:bCs/>
        <w:w w:val="99"/>
        <w:sz w:val="20"/>
        <w:szCs w:val="20"/>
        <w:lang w:val="de-DE" w:eastAsia="en-US" w:bidi="ar-SA"/>
      </w:rPr>
    </w:lvl>
    <w:lvl w:ilvl="1">
      <w:start w:val="0"/>
      <w:numFmt w:val="bullet"/>
      <w:lvlText w:val="•"/>
      <w:lvlJc w:val="left"/>
      <w:pPr>
        <w:ind w:left="3598" w:hanging="178"/>
      </w:pPr>
      <w:rPr>
        <w:rFonts w:hint="default"/>
        <w:lang w:val="de-DE" w:eastAsia="en-US" w:bidi="ar-SA"/>
      </w:rPr>
    </w:lvl>
    <w:lvl w:ilvl="2">
      <w:start w:val="0"/>
      <w:numFmt w:val="bullet"/>
      <w:lvlText w:val="•"/>
      <w:lvlJc w:val="left"/>
      <w:pPr>
        <w:ind w:left="3996" w:hanging="178"/>
      </w:pPr>
      <w:rPr>
        <w:rFonts w:hint="default"/>
        <w:lang w:val="de-DE" w:eastAsia="en-US" w:bidi="ar-SA"/>
      </w:rPr>
    </w:lvl>
    <w:lvl w:ilvl="3">
      <w:start w:val="0"/>
      <w:numFmt w:val="bullet"/>
      <w:lvlText w:val="•"/>
      <w:lvlJc w:val="left"/>
      <w:pPr>
        <w:ind w:left="4394" w:hanging="178"/>
      </w:pPr>
      <w:rPr>
        <w:rFonts w:hint="default"/>
        <w:lang w:val="de-DE" w:eastAsia="en-US" w:bidi="ar-SA"/>
      </w:rPr>
    </w:lvl>
    <w:lvl w:ilvl="4">
      <w:start w:val="0"/>
      <w:numFmt w:val="bullet"/>
      <w:lvlText w:val="•"/>
      <w:lvlJc w:val="left"/>
      <w:pPr>
        <w:ind w:left="4792" w:hanging="178"/>
      </w:pPr>
      <w:rPr>
        <w:rFonts w:hint="default"/>
        <w:lang w:val="de-DE" w:eastAsia="en-US" w:bidi="ar-SA"/>
      </w:rPr>
    </w:lvl>
    <w:lvl w:ilvl="5">
      <w:start w:val="0"/>
      <w:numFmt w:val="bullet"/>
      <w:lvlText w:val="•"/>
      <w:lvlJc w:val="left"/>
      <w:pPr>
        <w:ind w:left="5190" w:hanging="178"/>
      </w:pPr>
      <w:rPr>
        <w:rFonts w:hint="default"/>
        <w:lang w:val="de-DE" w:eastAsia="en-US" w:bidi="ar-SA"/>
      </w:rPr>
    </w:lvl>
    <w:lvl w:ilvl="6">
      <w:start w:val="0"/>
      <w:numFmt w:val="bullet"/>
      <w:lvlText w:val="•"/>
      <w:lvlJc w:val="left"/>
      <w:pPr>
        <w:ind w:left="5588" w:hanging="178"/>
      </w:pPr>
      <w:rPr>
        <w:rFonts w:hint="default"/>
        <w:lang w:val="de-DE" w:eastAsia="en-US" w:bidi="ar-SA"/>
      </w:rPr>
    </w:lvl>
    <w:lvl w:ilvl="7">
      <w:start w:val="0"/>
      <w:numFmt w:val="bullet"/>
      <w:lvlText w:val="•"/>
      <w:lvlJc w:val="left"/>
      <w:pPr>
        <w:ind w:left="5986" w:hanging="178"/>
      </w:pPr>
      <w:rPr>
        <w:rFonts w:hint="default"/>
        <w:lang w:val="de-DE" w:eastAsia="en-US" w:bidi="ar-SA"/>
      </w:rPr>
    </w:lvl>
    <w:lvl w:ilvl="8">
      <w:start w:val="0"/>
      <w:numFmt w:val="bullet"/>
      <w:lvlText w:val="•"/>
      <w:lvlJc w:val="left"/>
      <w:pPr>
        <w:ind w:left="6384" w:hanging="178"/>
      </w:pPr>
      <w:rPr>
        <w:rFonts w:hint="default"/>
        <w:lang w:val="de-DE" w:eastAsia="en-US" w:bidi="ar-SA"/>
      </w:rPr>
    </w:lvl>
  </w:abstractNum>
  <w:abstractNum w:abstractNumId="201">
    <w:multiLevelType w:val="hybridMultilevel"/>
    <w:lvl w:ilvl="0">
      <w:start w:val="1"/>
      <w:numFmt w:val="decimal"/>
      <w:lvlText w:val="%1."/>
      <w:lvlJc w:val="left"/>
      <w:pPr>
        <w:ind w:left="950" w:hanging="238"/>
        <w:jc w:val="right"/>
      </w:pPr>
      <w:rPr>
        <w:rFonts w:hint="default" w:ascii="Times New Roman" w:hAnsi="Times New Roman" w:eastAsia="Times New Roman" w:cs="Times New Roman"/>
        <w:spacing w:val="-13"/>
        <w:w w:val="100"/>
        <w:sz w:val="20"/>
        <w:szCs w:val="20"/>
        <w:lang w:val="de-DE" w:eastAsia="en-US" w:bidi="ar-SA"/>
      </w:rPr>
    </w:lvl>
    <w:lvl w:ilvl="1">
      <w:start w:val="1"/>
      <w:numFmt w:val="decimal"/>
      <w:lvlText w:val="%2)"/>
      <w:lvlJc w:val="left"/>
      <w:pPr>
        <w:ind w:left="157" w:hanging="243"/>
        <w:jc w:val="left"/>
      </w:pPr>
      <w:rPr>
        <w:rFonts w:hint="default" w:ascii="Times New Roman" w:hAnsi="Times New Roman" w:eastAsia="Times New Roman" w:cs="Times New Roman"/>
        <w:spacing w:val="-25"/>
        <w:w w:val="99"/>
        <w:sz w:val="20"/>
        <w:szCs w:val="20"/>
        <w:lang w:val="de-DE" w:eastAsia="en-US" w:bidi="ar-SA"/>
      </w:rPr>
    </w:lvl>
    <w:lvl w:ilvl="2">
      <w:start w:val="0"/>
      <w:numFmt w:val="bullet"/>
      <w:lvlText w:val="•"/>
      <w:lvlJc w:val="left"/>
      <w:pPr>
        <w:ind w:left="1651" w:hanging="243"/>
      </w:pPr>
      <w:rPr>
        <w:rFonts w:hint="default"/>
        <w:lang w:val="de-DE" w:eastAsia="en-US" w:bidi="ar-SA"/>
      </w:rPr>
    </w:lvl>
    <w:lvl w:ilvl="3">
      <w:start w:val="0"/>
      <w:numFmt w:val="bullet"/>
      <w:lvlText w:val="•"/>
      <w:lvlJc w:val="left"/>
      <w:pPr>
        <w:ind w:left="2342" w:hanging="243"/>
      </w:pPr>
      <w:rPr>
        <w:rFonts w:hint="default"/>
        <w:lang w:val="de-DE" w:eastAsia="en-US" w:bidi="ar-SA"/>
      </w:rPr>
    </w:lvl>
    <w:lvl w:ilvl="4">
      <w:start w:val="0"/>
      <w:numFmt w:val="bullet"/>
      <w:lvlText w:val="•"/>
      <w:lvlJc w:val="left"/>
      <w:pPr>
        <w:ind w:left="3033" w:hanging="243"/>
      </w:pPr>
      <w:rPr>
        <w:rFonts w:hint="default"/>
        <w:lang w:val="de-DE" w:eastAsia="en-US" w:bidi="ar-SA"/>
      </w:rPr>
    </w:lvl>
    <w:lvl w:ilvl="5">
      <w:start w:val="0"/>
      <w:numFmt w:val="bullet"/>
      <w:lvlText w:val="•"/>
      <w:lvlJc w:val="left"/>
      <w:pPr>
        <w:ind w:left="3724" w:hanging="243"/>
      </w:pPr>
      <w:rPr>
        <w:rFonts w:hint="default"/>
        <w:lang w:val="de-DE" w:eastAsia="en-US" w:bidi="ar-SA"/>
      </w:rPr>
    </w:lvl>
    <w:lvl w:ilvl="6">
      <w:start w:val="0"/>
      <w:numFmt w:val="bullet"/>
      <w:lvlText w:val="•"/>
      <w:lvlJc w:val="left"/>
      <w:pPr>
        <w:ind w:left="4415" w:hanging="243"/>
      </w:pPr>
      <w:rPr>
        <w:rFonts w:hint="default"/>
        <w:lang w:val="de-DE" w:eastAsia="en-US" w:bidi="ar-SA"/>
      </w:rPr>
    </w:lvl>
    <w:lvl w:ilvl="7">
      <w:start w:val="0"/>
      <w:numFmt w:val="bullet"/>
      <w:lvlText w:val="•"/>
      <w:lvlJc w:val="left"/>
      <w:pPr>
        <w:ind w:left="5106" w:hanging="243"/>
      </w:pPr>
      <w:rPr>
        <w:rFonts w:hint="default"/>
        <w:lang w:val="de-DE" w:eastAsia="en-US" w:bidi="ar-SA"/>
      </w:rPr>
    </w:lvl>
    <w:lvl w:ilvl="8">
      <w:start w:val="0"/>
      <w:numFmt w:val="bullet"/>
      <w:lvlText w:val="•"/>
      <w:lvlJc w:val="left"/>
      <w:pPr>
        <w:ind w:left="5797" w:hanging="243"/>
      </w:pPr>
      <w:rPr>
        <w:rFonts w:hint="default"/>
        <w:lang w:val="de-DE" w:eastAsia="en-US" w:bidi="ar-SA"/>
      </w:rPr>
    </w:lvl>
  </w:abstractNum>
  <w:abstractNum w:abstractNumId="200">
    <w:multiLevelType w:val="hybridMultilevel"/>
    <w:lvl w:ilvl="0">
      <w:start w:val="1"/>
      <w:numFmt w:val="decimal"/>
      <w:lvlText w:val="%1)"/>
      <w:lvlJc w:val="left"/>
      <w:pPr>
        <w:ind w:left="667" w:hanging="244"/>
        <w:jc w:val="lef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1312" w:hanging="244"/>
      </w:pPr>
      <w:rPr>
        <w:rFonts w:hint="default"/>
        <w:lang w:val="de-DE" w:eastAsia="en-US" w:bidi="ar-SA"/>
      </w:rPr>
    </w:lvl>
    <w:lvl w:ilvl="2">
      <w:start w:val="0"/>
      <w:numFmt w:val="bullet"/>
      <w:lvlText w:val="•"/>
      <w:lvlJc w:val="left"/>
      <w:pPr>
        <w:ind w:left="1964" w:hanging="244"/>
      </w:pPr>
      <w:rPr>
        <w:rFonts w:hint="default"/>
        <w:lang w:val="de-DE" w:eastAsia="en-US" w:bidi="ar-SA"/>
      </w:rPr>
    </w:lvl>
    <w:lvl w:ilvl="3">
      <w:start w:val="0"/>
      <w:numFmt w:val="bullet"/>
      <w:lvlText w:val="•"/>
      <w:lvlJc w:val="left"/>
      <w:pPr>
        <w:ind w:left="2616" w:hanging="244"/>
      </w:pPr>
      <w:rPr>
        <w:rFonts w:hint="default"/>
        <w:lang w:val="de-DE" w:eastAsia="en-US" w:bidi="ar-SA"/>
      </w:rPr>
    </w:lvl>
    <w:lvl w:ilvl="4">
      <w:start w:val="0"/>
      <w:numFmt w:val="bullet"/>
      <w:lvlText w:val="•"/>
      <w:lvlJc w:val="left"/>
      <w:pPr>
        <w:ind w:left="3268" w:hanging="244"/>
      </w:pPr>
      <w:rPr>
        <w:rFonts w:hint="default"/>
        <w:lang w:val="de-DE" w:eastAsia="en-US" w:bidi="ar-SA"/>
      </w:rPr>
    </w:lvl>
    <w:lvl w:ilvl="5">
      <w:start w:val="0"/>
      <w:numFmt w:val="bullet"/>
      <w:lvlText w:val="•"/>
      <w:lvlJc w:val="left"/>
      <w:pPr>
        <w:ind w:left="3920" w:hanging="244"/>
      </w:pPr>
      <w:rPr>
        <w:rFonts w:hint="default"/>
        <w:lang w:val="de-DE" w:eastAsia="en-US" w:bidi="ar-SA"/>
      </w:rPr>
    </w:lvl>
    <w:lvl w:ilvl="6">
      <w:start w:val="0"/>
      <w:numFmt w:val="bullet"/>
      <w:lvlText w:val="•"/>
      <w:lvlJc w:val="left"/>
      <w:pPr>
        <w:ind w:left="4572" w:hanging="244"/>
      </w:pPr>
      <w:rPr>
        <w:rFonts w:hint="default"/>
        <w:lang w:val="de-DE" w:eastAsia="en-US" w:bidi="ar-SA"/>
      </w:rPr>
    </w:lvl>
    <w:lvl w:ilvl="7">
      <w:start w:val="0"/>
      <w:numFmt w:val="bullet"/>
      <w:lvlText w:val="•"/>
      <w:lvlJc w:val="left"/>
      <w:pPr>
        <w:ind w:left="5224" w:hanging="244"/>
      </w:pPr>
      <w:rPr>
        <w:rFonts w:hint="default"/>
        <w:lang w:val="de-DE" w:eastAsia="en-US" w:bidi="ar-SA"/>
      </w:rPr>
    </w:lvl>
    <w:lvl w:ilvl="8">
      <w:start w:val="0"/>
      <w:numFmt w:val="bullet"/>
      <w:lvlText w:val="•"/>
      <w:lvlJc w:val="left"/>
      <w:pPr>
        <w:ind w:left="5876" w:hanging="244"/>
      </w:pPr>
      <w:rPr>
        <w:rFonts w:hint="default"/>
        <w:lang w:val="de-DE" w:eastAsia="en-US" w:bidi="ar-SA"/>
      </w:rPr>
    </w:lvl>
  </w:abstractNum>
  <w:abstractNum w:abstractNumId="199">
    <w:multiLevelType w:val="hybridMultilevel"/>
    <w:lvl w:ilvl="0">
      <w:start w:val="1"/>
      <w:numFmt w:val="decimal"/>
      <w:lvlText w:val="%1)"/>
      <w:lvlJc w:val="left"/>
      <w:pPr>
        <w:ind w:left="157" w:hanging="224"/>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4"/>
      </w:pPr>
      <w:rPr>
        <w:rFonts w:hint="default"/>
        <w:lang w:val="de-DE" w:eastAsia="en-US" w:bidi="ar-SA"/>
      </w:rPr>
    </w:lvl>
    <w:lvl w:ilvl="2">
      <w:start w:val="0"/>
      <w:numFmt w:val="bullet"/>
      <w:lvlText w:val="•"/>
      <w:lvlJc w:val="left"/>
      <w:pPr>
        <w:ind w:left="1564" w:hanging="224"/>
      </w:pPr>
      <w:rPr>
        <w:rFonts w:hint="default"/>
        <w:lang w:val="de-DE" w:eastAsia="en-US" w:bidi="ar-SA"/>
      </w:rPr>
    </w:lvl>
    <w:lvl w:ilvl="3">
      <w:start w:val="0"/>
      <w:numFmt w:val="bullet"/>
      <w:lvlText w:val="•"/>
      <w:lvlJc w:val="left"/>
      <w:pPr>
        <w:ind w:left="2266" w:hanging="224"/>
      </w:pPr>
      <w:rPr>
        <w:rFonts w:hint="default"/>
        <w:lang w:val="de-DE" w:eastAsia="en-US" w:bidi="ar-SA"/>
      </w:rPr>
    </w:lvl>
    <w:lvl w:ilvl="4">
      <w:start w:val="0"/>
      <w:numFmt w:val="bullet"/>
      <w:lvlText w:val="•"/>
      <w:lvlJc w:val="left"/>
      <w:pPr>
        <w:ind w:left="2968" w:hanging="224"/>
      </w:pPr>
      <w:rPr>
        <w:rFonts w:hint="default"/>
        <w:lang w:val="de-DE" w:eastAsia="en-US" w:bidi="ar-SA"/>
      </w:rPr>
    </w:lvl>
    <w:lvl w:ilvl="5">
      <w:start w:val="0"/>
      <w:numFmt w:val="bullet"/>
      <w:lvlText w:val="•"/>
      <w:lvlJc w:val="left"/>
      <w:pPr>
        <w:ind w:left="3670" w:hanging="224"/>
      </w:pPr>
      <w:rPr>
        <w:rFonts w:hint="default"/>
        <w:lang w:val="de-DE" w:eastAsia="en-US" w:bidi="ar-SA"/>
      </w:rPr>
    </w:lvl>
    <w:lvl w:ilvl="6">
      <w:start w:val="0"/>
      <w:numFmt w:val="bullet"/>
      <w:lvlText w:val="•"/>
      <w:lvlJc w:val="left"/>
      <w:pPr>
        <w:ind w:left="4372" w:hanging="224"/>
      </w:pPr>
      <w:rPr>
        <w:rFonts w:hint="default"/>
        <w:lang w:val="de-DE" w:eastAsia="en-US" w:bidi="ar-SA"/>
      </w:rPr>
    </w:lvl>
    <w:lvl w:ilvl="7">
      <w:start w:val="0"/>
      <w:numFmt w:val="bullet"/>
      <w:lvlText w:val="•"/>
      <w:lvlJc w:val="left"/>
      <w:pPr>
        <w:ind w:left="5074" w:hanging="224"/>
      </w:pPr>
      <w:rPr>
        <w:rFonts w:hint="default"/>
        <w:lang w:val="de-DE" w:eastAsia="en-US" w:bidi="ar-SA"/>
      </w:rPr>
    </w:lvl>
    <w:lvl w:ilvl="8">
      <w:start w:val="0"/>
      <w:numFmt w:val="bullet"/>
      <w:lvlText w:val="•"/>
      <w:lvlJc w:val="left"/>
      <w:pPr>
        <w:ind w:left="5776" w:hanging="224"/>
      </w:pPr>
      <w:rPr>
        <w:rFonts w:hint="default"/>
        <w:lang w:val="de-DE" w:eastAsia="en-US" w:bidi="ar-SA"/>
      </w:rPr>
    </w:lvl>
  </w:abstractNum>
  <w:abstractNum w:abstractNumId="198">
    <w:multiLevelType w:val="hybridMultilevel"/>
    <w:lvl w:ilvl="0">
      <w:start w:val="1"/>
      <w:numFmt w:val="decimal"/>
      <w:lvlText w:val="%1)"/>
      <w:lvlJc w:val="left"/>
      <w:pPr>
        <w:ind w:left="157" w:hanging="249"/>
        <w:jc w:val="left"/>
      </w:pPr>
      <w:rPr>
        <w:rFonts w:hint="default" w:ascii="Times New Roman" w:hAnsi="Times New Roman" w:eastAsia="Times New Roman" w:cs="Times New Roman"/>
        <w:spacing w:val="-25"/>
        <w:w w:val="99"/>
        <w:sz w:val="20"/>
        <w:szCs w:val="20"/>
        <w:lang w:val="de-DE" w:eastAsia="en-US" w:bidi="ar-SA"/>
      </w:rPr>
    </w:lvl>
    <w:lvl w:ilvl="1">
      <w:start w:val="0"/>
      <w:numFmt w:val="bullet"/>
      <w:lvlText w:val="•"/>
      <w:lvlJc w:val="left"/>
      <w:pPr>
        <w:ind w:left="862" w:hanging="249"/>
      </w:pPr>
      <w:rPr>
        <w:rFonts w:hint="default"/>
        <w:lang w:val="de-DE" w:eastAsia="en-US" w:bidi="ar-SA"/>
      </w:rPr>
    </w:lvl>
    <w:lvl w:ilvl="2">
      <w:start w:val="0"/>
      <w:numFmt w:val="bullet"/>
      <w:lvlText w:val="•"/>
      <w:lvlJc w:val="left"/>
      <w:pPr>
        <w:ind w:left="1564" w:hanging="249"/>
      </w:pPr>
      <w:rPr>
        <w:rFonts w:hint="default"/>
        <w:lang w:val="de-DE" w:eastAsia="en-US" w:bidi="ar-SA"/>
      </w:rPr>
    </w:lvl>
    <w:lvl w:ilvl="3">
      <w:start w:val="0"/>
      <w:numFmt w:val="bullet"/>
      <w:lvlText w:val="•"/>
      <w:lvlJc w:val="left"/>
      <w:pPr>
        <w:ind w:left="2266" w:hanging="249"/>
      </w:pPr>
      <w:rPr>
        <w:rFonts w:hint="default"/>
        <w:lang w:val="de-DE" w:eastAsia="en-US" w:bidi="ar-SA"/>
      </w:rPr>
    </w:lvl>
    <w:lvl w:ilvl="4">
      <w:start w:val="0"/>
      <w:numFmt w:val="bullet"/>
      <w:lvlText w:val="•"/>
      <w:lvlJc w:val="left"/>
      <w:pPr>
        <w:ind w:left="2968" w:hanging="249"/>
      </w:pPr>
      <w:rPr>
        <w:rFonts w:hint="default"/>
        <w:lang w:val="de-DE" w:eastAsia="en-US" w:bidi="ar-SA"/>
      </w:rPr>
    </w:lvl>
    <w:lvl w:ilvl="5">
      <w:start w:val="0"/>
      <w:numFmt w:val="bullet"/>
      <w:lvlText w:val="•"/>
      <w:lvlJc w:val="left"/>
      <w:pPr>
        <w:ind w:left="3670" w:hanging="249"/>
      </w:pPr>
      <w:rPr>
        <w:rFonts w:hint="default"/>
        <w:lang w:val="de-DE" w:eastAsia="en-US" w:bidi="ar-SA"/>
      </w:rPr>
    </w:lvl>
    <w:lvl w:ilvl="6">
      <w:start w:val="0"/>
      <w:numFmt w:val="bullet"/>
      <w:lvlText w:val="•"/>
      <w:lvlJc w:val="left"/>
      <w:pPr>
        <w:ind w:left="4372" w:hanging="249"/>
      </w:pPr>
      <w:rPr>
        <w:rFonts w:hint="default"/>
        <w:lang w:val="de-DE" w:eastAsia="en-US" w:bidi="ar-SA"/>
      </w:rPr>
    </w:lvl>
    <w:lvl w:ilvl="7">
      <w:start w:val="0"/>
      <w:numFmt w:val="bullet"/>
      <w:lvlText w:val="•"/>
      <w:lvlJc w:val="left"/>
      <w:pPr>
        <w:ind w:left="5074" w:hanging="249"/>
      </w:pPr>
      <w:rPr>
        <w:rFonts w:hint="default"/>
        <w:lang w:val="de-DE" w:eastAsia="en-US" w:bidi="ar-SA"/>
      </w:rPr>
    </w:lvl>
    <w:lvl w:ilvl="8">
      <w:start w:val="0"/>
      <w:numFmt w:val="bullet"/>
      <w:lvlText w:val="•"/>
      <w:lvlJc w:val="left"/>
      <w:pPr>
        <w:ind w:left="5776" w:hanging="249"/>
      </w:pPr>
      <w:rPr>
        <w:rFonts w:hint="default"/>
        <w:lang w:val="de-DE" w:eastAsia="en-US" w:bidi="ar-SA"/>
      </w:rPr>
    </w:lvl>
  </w:abstractNum>
  <w:abstractNum w:abstractNumId="197">
    <w:multiLevelType w:val="hybridMultilevel"/>
    <w:lvl w:ilvl="0">
      <w:start w:val="1"/>
      <w:numFmt w:val="decimal"/>
      <w:lvlText w:val="%1)"/>
      <w:lvlJc w:val="left"/>
      <w:pPr>
        <w:ind w:left="667" w:hanging="225"/>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5"/>
      </w:pPr>
      <w:rPr>
        <w:rFonts w:hint="default"/>
        <w:lang w:val="de-DE" w:eastAsia="en-US" w:bidi="ar-SA"/>
      </w:rPr>
    </w:lvl>
    <w:lvl w:ilvl="2">
      <w:start w:val="0"/>
      <w:numFmt w:val="bullet"/>
      <w:lvlText w:val="•"/>
      <w:lvlJc w:val="left"/>
      <w:pPr>
        <w:ind w:left="1964" w:hanging="225"/>
      </w:pPr>
      <w:rPr>
        <w:rFonts w:hint="default"/>
        <w:lang w:val="de-DE" w:eastAsia="en-US" w:bidi="ar-SA"/>
      </w:rPr>
    </w:lvl>
    <w:lvl w:ilvl="3">
      <w:start w:val="0"/>
      <w:numFmt w:val="bullet"/>
      <w:lvlText w:val="•"/>
      <w:lvlJc w:val="left"/>
      <w:pPr>
        <w:ind w:left="2616" w:hanging="225"/>
      </w:pPr>
      <w:rPr>
        <w:rFonts w:hint="default"/>
        <w:lang w:val="de-DE" w:eastAsia="en-US" w:bidi="ar-SA"/>
      </w:rPr>
    </w:lvl>
    <w:lvl w:ilvl="4">
      <w:start w:val="0"/>
      <w:numFmt w:val="bullet"/>
      <w:lvlText w:val="•"/>
      <w:lvlJc w:val="left"/>
      <w:pPr>
        <w:ind w:left="3268" w:hanging="225"/>
      </w:pPr>
      <w:rPr>
        <w:rFonts w:hint="default"/>
        <w:lang w:val="de-DE" w:eastAsia="en-US" w:bidi="ar-SA"/>
      </w:rPr>
    </w:lvl>
    <w:lvl w:ilvl="5">
      <w:start w:val="0"/>
      <w:numFmt w:val="bullet"/>
      <w:lvlText w:val="•"/>
      <w:lvlJc w:val="left"/>
      <w:pPr>
        <w:ind w:left="3920" w:hanging="225"/>
      </w:pPr>
      <w:rPr>
        <w:rFonts w:hint="default"/>
        <w:lang w:val="de-DE" w:eastAsia="en-US" w:bidi="ar-SA"/>
      </w:rPr>
    </w:lvl>
    <w:lvl w:ilvl="6">
      <w:start w:val="0"/>
      <w:numFmt w:val="bullet"/>
      <w:lvlText w:val="•"/>
      <w:lvlJc w:val="left"/>
      <w:pPr>
        <w:ind w:left="4572" w:hanging="225"/>
      </w:pPr>
      <w:rPr>
        <w:rFonts w:hint="default"/>
        <w:lang w:val="de-DE" w:eastAsia="en-US" w:bidi="ar-SA"/>
      </w:rPr>
    </w:lvl>
    <w:lvl w:ilvl="7">
      <w:start w:val="0"/>
      <w:numFmt w:val="bullet"/>
      <w:lvlText w:val="•"/>
      <w:lvlJc w:val="left"/>
      <w:pPr>
        <w:ind w:left="5224" w:hanging="225"/>
      </w:pPr>
      <w:rPr>
        <w:rFonts w:hint="default"/>
        <w:lang w:val="de-DE" w:eastAsia="en-US" w:bidi="ar-SA"/>
      </w:rPr>
    </w:lvl>
    <w:lvl w:ilvl="8">
      <w:start w:val="0"/>
      <w:numFmt w:val="bullet"/>
      <w:lvlText w:val="•"/>
      <w:lvlJc w:val="left"/>
      <w:pPr>
        <w:ind w:left="5876" w:hanging="225"/>
      </w:pPr>
      <w:rPr>
        <w:rFonts w:hint="default"/>
        <w:lang w:val="de-DE" w:eastAsia="en-US" w:bidi="ar-SA"/>
      </w:rPr>
    </w:lvl>
  </w:abstractNum>
  <w:abstractNum w:abstractNumId="196">
    <w:multiLevelType w:val="hybridMultilevel"/>
    <w:lvl w:ilvl="0">
      <w:start w:val="1"/>
      <w:numFmt w:val="decimal"/>
      <w:lvlText w:val="%1."/>
      <w:lvlJc w:val="left"/>
      <w:pPr>
        <w:ind w:left="440" w:hanging="239"/>
        <w:jc w:val="right"/>
      </w:pPr>
      <w:rPr>
        <w:rFonts w:hint="default" w:ascii="Times New Roman" w:hAnsi="Times New Roman" w:eastAsia="Times New Roman" w:cs="Times New Roman"/>
        <w:spacing w:val="-12"/>
        <w:w w:val="100"/>
        <w:sz w:val="20"/>
        <w:szCs w:val="20"/>
        <w:lang w:val="de-DE" w:eastAsia="en-US" w:bidi="ar-SA"/>
      </w:rPr>
    </w:lvl>
    <w:lvl w:ilvl="1">
      <w:start w:val="0"/>
      <w:numFmt w:val="bullet"/>
      <w:lvlText w:val="•"/>
      <w:lvlJc w:val="left"/>
      <w:pPr>
        <w:ind w:left="1114" w:hanging="239"/>
      </w:pPr>
      <w:rPr>
        <w:rFonts w:hint="default"/>
        <w:lang w:val="de-DE" w:eastAsia="en-US" w:bidi="ar-SA"/>
      </w:rPr>
    </w:lvl>
    <w:lvl w:ilvl="2">
      <w:start w:val="0"/>
      <w:numFmt w:val="bullet"/>
      <w:lvlText w:val="•"/>
      <w:lvlJc w:val="left"/>
      <w:pPr>
        <w:ind w:left="1788" w:hanging="239"/>
      </w:pPr>
      <w:rPr>
        <w:rFonts w:hint="default"/>
        <w:lang w:val="de-DE" w:eastAsia="en-US" w:bidi="ar-SA"/>
      </w:rPr>
    </w:lvl>
    <w:lvl w:ilvl="3">
      <w:start w:val="0"/>
      <w:numFmt w:val="bullet"/>
      <w:lvlText w:val="•"/>
      <w:lvlJc w:val="left"/>
      <w:pPr>
        <w:ind w:left="2462" w:hanging="239"/>
      </w:pPr>
      <w:rPr>
        <w:rFonts w:hint="default"/>
        <w:lang w:val="de-DE" w:eastAsia="en-US" w:bidi="ar-SA"/>
      </w:rPr>
    </w:lvl>
    <w:lvl w:ilvl="4">
      <w:start w:val="0"/>
      <w:numFmt w:val="bullet"/>
      <w:lvlText w:val="•"/>
      <w:lvlJc w:val="left"/>
      <w:pPr>
        <w:ind w:left="3136" w:hanging="239"/>
      </w:pPr>
      <w:rPr>
        <w:rFonts w:hint="default"/>
        <w:lang w:val="de-DE" w:eastAsia="en-US" w:bidi="ar-SA"/>
      </w:rPr>
    </w:lvl>
    <w:lvl w:ilvl="5">
      <w:start w:val="0"/>
      <w:numFmt w:val="bullet"/>
      <w:lvlText w:val="•"/>
      <w:lvlJc w:val="left"/>
      <w:pPr>
        <w:ind w:left="3810" w:hanging="239"/>
      </w:pPr>
      <w:rPr>
        <w:rFonts w:hint="default"/>
        <w:lang w:val="de-DE" w:eastAsia="en-US" w:bidi="ar-SA"/>
      </w:rPr>
    </w:lvl>
    <w:lvl w:ilvl="6">
      <w:start w:val="0"/>
      <w:numFmt w:val="bullet"/>
      <w:lvlText w:val="•"/>
      <w:lvlJc w:val="left"/>
      <w:pPr>
        <w:ind w:left="4484" w:hanging="239"/>
      </w:pPr>
      <w:rPr>
        <w:rFonts w:hint="default"/>
        <w:lang w:val="de-DE" w:eastAsia="en-US" w:bidi="ar-SA"/>
      </w:rPr>
    </w:lvl>
    <w:lvl w:ilvl="7">
      <w:start w:val="0"/>
      <w:numFmt w:val="bullet"/>
      <w:lvlText w:val="•"/>
      <w:lvlJc w:val="left"/>
      <w:pPr>
        <w:ind w:left="5158" w:hanging="239"/>
      </w:pPr>
      <w:rPr>
        <w:rFonts w:hint="default"/>
        <w:lang w:val="de-DE" w:eastAsia="en-US" w:bidi="ar-SA"/>
      </w:rPr>
    </w:lvl>
    <w:lvl w:ilvl="8">
      <w:start w:val="0"/>
      <w:numFmt w:val="bullet"/>
      <w:lvlText w:val="•"/>
      <w:lvlJc w:val="left"/>
      <w:pPr>
        <w:ind w:left="5832" w:hanging="239"/>
      </w:pPr>
      <w:rPr>
        <w:rFonts w:hint="default"/>
        <w:lang w:val="de-DE" w:eastAsia="en-US" w:bidi="ar-SA"/>
      </w:rPr>
    </w:lvl>
  </w:abstractNum>
  <w:abstractNum w:abstractNumId="195">
    <w:multiLevelType w:val="hybridMultilevel"/>
    <w:lvl w:ilvl="0">
      <w:start w:val="1"/>
      <w:numFmt w:val="decimal"/>
      <w:lvlText w:val="%1."/>
      <w:lvlJc w:val="left"/>
      <w:pPr>
        <w:ind w:left="440" w:hanging="203"/>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28"/>
        <w:jc w:val="righ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188" w:hanging="228"/>
      </w:pPr>
      <w:rPr>
        <w:rFonts w:hint="default"/>
        <w:lang w:val="de-DE" w:eastAsia="en-US" w:bidi="ar-SA"/>
      </w:rPr>
    </w:lvl>
    <w:lvl w:ilvl="3">
      <w:start w:val="0"/>
      <w:numFmt w:val="bullet"/>
      <w:lvlText w:val="•"/>
      <w:lvlJc w:val="left"/>
      <w:pPr>
        <w:ind w:left="1937" w:hanging="228"/>
      </w:pPr>
      <w:rPr>
        <w:rFonts w:hint="default"/>
        <w:lang w:val="de-DE" w:eastAsia="en-US" w:bidi="ar-SA"/>
      </w:rPr>
    </w:lvl>
    <w:lvl w:ilvl="4">
      <w:start w:val="0"/>
      <w:numFmt w:val="bullet"/>
      <w:lvlText w:val="•"/>
      <w:lvlJc w:val="left"/>
      <w:pPr>
        <w:ind w:left="2686" w:hanging="228"/>
      </w:pPr>
      <w:rPr>
        <w:rFonts w:hint="default"/>
        <w:lang w:val="de-DE" w:eastAsia="en-US" w:bidi="ar-SA"/>
      </w:rPr>
    </w:lvl>
    <w:lvl w:ilvl="5">
      <w:start w:val="0"/>
      <w:numFmt w:val="bullet"/>
      <w:lvlText w:val="•"/>
      <w:lvlJc w:val="left"/>
      <w:pPr>
        <w:ind w:left="3435" w:hanging="228"/>
      </w:pPr>
      <w:rPr>
        <w:rFonts w:hint="default"/>
        <w:lang w:val="de-DE" w:eastAsia="en-US" w:bidi="ar-SA"/>
      </w:rPr>
    </w:lvl>
    <w:lvl w:ilvl="6">
      <w:start w:val="0"/>
      <w:numFmt w:val="bullet"/>
      <w:lvlText w:val="•"/>
      <w:lvlJc w:val="left"/>
      <w:pPr>
        <w:ind w:left="4184" w:hanging="228"/>
      </w:pPr>
      <w:rPr>
        <w:rFonts w:hint="default"/>
        <w:lang w:val="de-DE" w:eastAsia="en-US" w:bidi="ar-SA"/>
      </w:rPr>
    </w:lvl>
    <w:lvl w:ilvl="7">
      <w:start w:val="0"/>
      <w:numFmt w:val="bullet"/>
      <w:lvlText w:val="•"/>
      <w:lvlJc w:val="left"/>
      <w:pPr>
        <w:ind w:left="4933" w:hanging="228"/>
      </w:pPr>
      <w:rPr>
        <w:rFonts w:hint="default"/>
        <w:lang w:val="de-DE" w:eastAsia="en-US" w:bidi="ar-SA"/>
      </w:rPr>
    </w:lvl>
    <w:lvl w:ilvl="8">
      <w:start w:val="0"/>
      <w:numFmt w:val="bullet"/>
      <w:lvlText w:val="•"/>
      <w:lvlJc w:val="left"/>
      <w:pPr>
        <w:ind w:left="5682" w:hanging="228"/>
      </w:pPr>
      <w:rPr>
        <w:rFonts w:hint="default"/>
        <w:lang w:val="de-DE" w:eastAsia="en-US" w:bidi="ar-SA"/>
      </w:rPr>
    </w:lvl>
  </w:abstractNum>
  <w:abstractNum w:abstractNumId="194">
    <w:multiLevelType w:val="hybridMultilevel"/>
    <w:lvl w:ilvl="0">
      <w:start w:val="1"/>
      <w:numFmt w:val="decimal"/>
      <w:lvlText w:val="%1)"/>
      <w:lvlJc w:val="left"/>
      <w:pPr>
        <w:ind w:left="667" w:hanging="243"/>
        <w:jc w:val="lef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1312" w:hanging="243"/>
      </w:pPr>
      <w:rPr>
        <w:rFonts w:hint="default"/>
        <w:lang w:val="de-DE" w:eastAsia="en-US" w:bidi="ar-SA"/>
      </w:rPr>
    </w:lvl>
    <w:lvl w:ilvl="2">
      <w:start w:val="0"/>
      <w:numFmt w:val="bullet"/>
      <w:lvlText w:val="•"/>
      <w:lvlJc w:val="left"/>
      <w:pPr>
        <w:ind w:left="1964" w:hanging="243"/>
      </w:pPr>
      <w:rPr>
        <w:rFonts w:hint="default"/>
        <w:lang w:val="de-DE" w:eastAsia="en-US" w:bidi="ar-SA"/>
      </w:rPr>
    </w:lvl>
    <w:lvl w:ilvl="3">
      <w:start w:val="0"/>
      <w:numFmt w:val="bullet"/>
      <w:lvlText w:val="•"/>
      <w:lvlJc w:val="left"/>
      <w:pPr>
        <w:ind w:left="2616" w:hanging="243"/>
      </w:pPr>
      <w:rPr>
        <w:rFonts w:hint="default"/>
        <w:lang w:val="de-DE" w:eastAsia="en-US" w:bidi="ar-SA"/>
      </w:rPr>
    </w:lvl>
    <w:lvl w:ilvl="4">
      <w:start w:val="0"/>
      <w:numFmt w:val="bullet"/>
      <w:lvlText w:val="•"/>
      <w:lvlJc w:val="left"/>
      <w:pPr>
        <w:ind w:left="3268" w:hanging="243"/>
      </w:pPr>
      <w:rPr>
        <w:rFonts w:hint="default"/>
        <w:lang w:val="de-DE" w:eastAsia="en-US" w:bidi="ar-SA"/>
      </w:rPr>
    </w:lvl>
    <w:lvl w:ilvl="5">
      <w:start w:val="0"/>
      <w:numFmt w:val="bullet"/>
      <w:lvlText w:val="•"/>
      <w:lvlJc w:val="left"/>
      <w:pPr>
        <w:ind w:left="3920" w:hanging="243"/>
      </w:pPr>
      <w:rPr>
        <w:rFonts w:hint="default"/>
        <w:lang w:val="de-DE" w:eastAsia="en-US" w:bidi="ar-SA"/>
      </w:rPr>
    </w:lvl>
    <w:lvl w:ilvl="6">
      <w:start w:val="0"/>
      <w:numFmt w:val="bullet"/>
      <w:lvlText w:val="•"/>
      <w:lvlJc w:val="left"/>
      <w:pPr>
        <w:ind w:left="4572" w:hanging="243"/>
      </w:pPr>
      <w:rPr>
        <w:rFonts w:hint="default"/>
        <w:lang w:val="de-DE" w:eastAsia="en-US" w:bidi="ar-SA"/>
      </w:rPr>
    </w:lvl>
    <w:lvl w:ilvl="7">
      <w:start w:val="0"/>
      <w:numFmt w:val="bullet"/>
      <w:lvlText w:val="•"/>
      <w:lvlJc w:val="left"/>
      <w:pPr>
        <w:ind w:left="5224" w:hanging="243"/>
      </w:pPr>
      <w:rPr>
        <w:rFonts w:hint="default"/>
        <w:lang w:val="de-DE" w:eastAsia="en-US" w:bidi="ar-SA"/>
      </w:rPr>
    </w:lvl>
    <w:lvl w:ilvl="8">
      <w:start w:val="0"/>
      <w:numFmt w:val="bullet"/>
      <w:lvlText w:val="•"/>
      <w:lvlJc w:val="left"/>
      <w:pPr>
        <w:ind w:left="5876" w:hanging="243"/>
      </w:pPr>
      <w:rPr>
        <w:rFonts w:hint="default"/>
        <w:lang w:val="de-DE" w:eastAsia="en-US" w:bidi="ar-SA"/>
      </w:rPr>
    </w:lvl>
  </w:abstractNum>
  <w:abstractNum w:abstractNumId="193">
    <w:multiLevelType w:val="hybridMultilevel"/>
    <w:lvl w:ilvl="0">
      <w:start w:val="1"/>
      <w:numFmt w:val="decimal"/>
      <w:lvlText w:val="%1)"/>
      <w:lvlJc w:val="left"/>
      <w:pPr>
        <w:ind w:left="157" w:hanging="220"/>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0"/>
      </w:pPr>
      <w:rPr>
        <w:rFonts w:hint="default"/>
        <w:lang w:val="de-DE" w:eastAsia="en-US" w:bidi="ar-SA"/>
      </w:rPr>
    </w:lvl>
    <w:lvl w:ilvl="2">
      <w:start w:val="0"/>
      <w:numFmt w:val="bullet"/>
      <w:lvlText w:val="•"/>
      <w:lvlJc w:val="left"/>
      <w:pPr>
        <w:ind w:left="1564" w:hanging="220"/>
      </w:pPr>
      <w:rPr>
        <w:rFonts w:hint="default"/>
        <w:lang w:val="de-DE" w:eastAsia="en-US" w:bidi="ar-SA"/>
      </w:rPr>
    </w:lvl>
    <w:lvl w:ilvl="3">
      <w:start w:val="0"/>
      <w:numFmt w:val="bullet"/>
      <w:lvlText w:val="•"/>
      <w:lvlJc w:val="left"/>
      <w:pPr>
        <w:ind w:left="2266" w:hanging="220"/>
      </w:pPr>
      <w:rPr>
        <w:rFonts w:hint="default"/>
        <w:lang w:val="de-DE" w:eastAsia="en-US" w:bidi="ar-SA"/>
      </w:rPr>
    </w:lvl>
    <w:lvl w:ilvl="4">
      <w:start w:val="0"/>
      <w:numFmt w:val="bullet"/>
      <w:lvlText w:val="•"/>
      <w:lvlJc w:val="left"/>
      <w:pPr>
        <w:ind w:left="2968" w:hanging="220"/>
      </w:pPr>
      <w:rPr>
        <w:rFonts w:hint="default"/>
        <w:lang w:val="de-DE" w:eastAsia="en-US" w:bidi="ar-SA"/>
      </w:rPr>
    </w:lvl>
    <w:lvl w:ilvl="5">
      <w:start w:val="0"/>
      <w:numFmt w:val="bullet"/>
      <w:lvlText w:val="•"/>
      <w:lvlJc w:val="left"/>
      <w:pPr>
        <w:ind w:left="3670" w:hanging="220"/>
      </w:pPr>
      <w:rPr>
        <w:rFonts w:hint="default"/>
        <w:lang w:val="de-DE" w:eastAsia="en-US" w:bidi="ar-SA"/>
      </w:rPr>
    </w:lvl>
    <w:lvl w:ilvl="6">
      <w:start w:val="0"/>
      <w:numFmt w:val="bullet"/>
      <w:lvlText w:val="•"/>
      <w:lvlJc w:val="left"/>
      <w:pPr>
        <w:ind w:left="4372" w:hanging="220"/>
      </w:pPr>
      <w:rPr>
        <w:rFonts w:hint="default"/>
        <w:lang w:val="de-DE" w:eastAsia="en-US" w:bidi="ar-SA"/>
      </w:rPr>
    </w:lvl>
    <w:lvl w:ilvl="7">
      <w:start w:val="0"/>
      <w:numFmt w:val="bullet"/>
      <w:lvlText w:val="•"/>
      <w:lvlJc w:val="left"/>
      <w:pPr>
        <w:ind w:left="5074" w:hanging="220"/>
      </w:pPr>
      <w:rPr>
        <w:rFonts w:hint="default"/>
        <w:lang w:val="de-DE" w:eastAsia="en-US" w:bidi="ar-SA"/>
      </w:rPr>
    </w:lvl>
    <w:lvl w:ilvl="8">
      <w:start w:val="0"/>
      <w:numFmt w:val="bullet"/>
      <w:lvlText w:val="•"/>
      <w:lvlJc w:val="left"/>
      <w:pPr>
        <w:ind w:left="5776" w:hanging="220"/>
      </w:pPr>
      <w:rPr>
        <w:rFonts w:hint="default"/>
        <w:lang w:val="de-DE" w:eastAsia="en-US" w:bidi="ar-SA"/>
      </w:rPr>
    </w:lvl>
  </w:abstractNum>
  <w:abstractNum w:abstractNumId="192">
    <w:multiLevelType w:val="hybridMultilevel"/>
    <w:lvl w:ilvl="0">
      <w:start w:val="1"/>
      <w:numFmt w:val="decimal"/>
      <w:lvlText w:val="%1)"/>
      <w:lvlJc w:val="left"/>
      <w:pPr>
        <w:ind w:left="157" w:hanging="247"/>
        <w:jc w:val="left"/>
      </w:pPr>
      <w:rPr>
        <w:rFonts w:hint="default" w:ascii="Times New Roman" w:hAnsi="Times New Roman" w:eastAsia="Times New Roman" w:cs="Times New Roman"/>
        <w:spacing w:val="-22"/>
        <w:w w:val="99"/>
        <w:sz w:val="20"/>
        <w:szCs w:val="20"/>
        <w:lang w:val="de-DE" w:eastAsia="en-US" w:bidi="ar-SA"/>
      </w:rPr>
    </w:lvl>
    <w:lvl w:ilvl="1">
      <w:start w:val="0"/>
      <w:numFmt w:val="bullet"/>
      <w:lvlText w:val="•"/>
      <w:lvlJc w:val="left"/>
      <w:pPr>
        <w:ind w:left="862" w:hanging="247"/>
      </w:pPr>
      <w:rPr>
        <w:rFonts w:hint="default"/>
        <w:lang w:val="de-DE" w:eastAsia="en-US" w:bidi="ar-SA"/>
      </w:rPr>
    </w:lvl>
    <w:lvl w:ilvl="2">
      <w:start w:val="0"/>
      <w:numFmt w:val="bullet"/>
      <w:lvlText w:val="•"/>
      <w:lvlJc w:val="left"/>
      <w:pPr>
        <w:ind w:left="1564" w:hanging="247"/>
      </w:pPr>
      <w:rPr>
        <w:rFonts w:hint="default"/>
        <w:lang w:val="de-DE" w:eastAsia="en-US" w:bidi="ar-SA"/>
      </w:rPr>
    </w:lvl>
    <w:lvl w:ilvl="3">
      <w:start w:val="0"/>
      <w:numFmt w:val="bullet"/>
      <w:lvlText w:val="•"/>
      <w:lvlJc w:val="left"/>
      <w:pPr>
        <w:ind w:left="2266" w:hanging="247"/>
      </w:pPr>
      <w:rPr>
        <w:rFonts w:hint="default"/>
        <w:lang w:val="de-DE" w:eastAsia="en-US" w:bidi="ar-SA"/>
      </w:rPr>
    </w:lvl>
    <w:lvl w:ilvl="4">
      <w:start w:val="0"/>
      <w:numFmt w:val="bullet"/>
      <w:lvlText w:val="•"/>
      <w:lvlJc w:val="left"/>
      <w:pPr>
        <w:ind w:left="2968" w:hanging="247"/>
      </w:pPr>
      <w:rPr>
        <w:rFonts w:hint="default"/>
        <w:lang w:val="de-DE" w:eastAsia="en-US" w:bidi="ar-SA"/>
      </w:rPr>
    </w:lvl>
    <w:lvl w:ilvl="5">
      <w:start w:val="0"/>
      <w:numFmt w:val="bullet"/>
      <w:lvlText w:val="•"/>
      <w:lvlJc w:val="left"/>
      <w:pPr>
        <w:ind w:left="3670" w:hanging="247"/>
      </w:pPr>
      <w:rPr>
        <w:rFonts w:hint="default"/>
        <w:lang w:val="de-DE" w:eastAsia="en-US" w:bidi="ar-SA"/>
      </w:rPr>
    </w:lvl>
    <w:lvl w:ilvl="6">
      <w:start w:val="0"/>
      <w:numFmt w:val="bullet"/>
      <w:lvlText w:val="•"/>
      <w:lvlJc w:val="left"/>
      <w:pPr>
        <w:ind w:left="4372" w:hanging="247"/>
      </w:pPr>
      <w:rPr>
        <w:rFonts w:hint="default"/>
        <w:lang w:val="de-DE" w:eastAsia="en-US" w:bidi="ar-SA"/>
      </w:rPr>
    </w:lvl>
    <w:lvl w:ilvl="7">
      <w:start w:val="0"/>
      <w:numFmt w:val="bullet"/>
      <w:lvlText w:val="•"/>
      <w:lvlJc w:val="left"/>
      <w:pPr>
        <w:ind w:left="5074" w:hanging="247"/>
      </w:pPr>
      <w:rPr>
        <w:rFonts w:hint="default"/>
        <w:lang w:val="de-DE" w:eastAsia="en-US" w:bidi="ar-SA"/>
      </w:rPr>
    </w:lvl>
    <w:lvl w:ilvl="8">
      <w:start w:val="0"/>
      <w:numFmt w:val="bullet"/>
      <w:lvlText w:val="•"/>
      <w:lvlJc w:val="left"/>
      <w:pPr>
        <w:ind w:left="5776" w:hanging="247"/>
      </w:pPr>
      <w:rPr>
        <w:rFonts w:hint="default"/>
        <w:lang w:val="de-DE" w:eastAsia="en-US" w:bidi="ar-SA"/>
      </w:rPr>
    </w:lvl>
  </w:abstractNum>
  <w:abstractNum w:abstractNumId="191">
    <w:multiLevelType w:val="hybridMultilevel"/>
    <w:lvl w:ilvl="0">
      <w:start w:val="1"/>
      <w:numFmt w:val="lowerLetter"/>
      <w:lvlText w:val="%1)"/>
      <w:lvlJc w:val="left"/>
      <w:pPr>
        <w:ind w:left="950" w:hanging="202"/>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02"/>
      </w:pPr>
      <w:rPr>
        <w:rFonts w:hint="default"/>
        <w:lang w:val="de-DE" w:eastAsia="en-US" w:bidi="ar-SA"/>
      </w:rPr>
    </w:lvl>
    <w:lvl w:ilvl="2">
      <w:start w:val="0"/>
      <w:numFmt w:val="bullet"/>
      <w:lvlText w:val="•"/>
      <w:lvlJc w:val="left"/>
      <w:pPr>
        <w:ind w:left="2204" w:hanging="202"/>
      </w:pPr>
      <w:rPr>
        <w:rFonts w:hint="default"/>
        <w:lang w:val="de-DE" w:eastAsia="en-US" w:bidi="ar-SA"/>
      </w:rPr>
    </w:lvl>
    <w:lvl w:ilvl="3">
      <w:start w:val="0"/>
      <w:numFmt w:val="bullet"/>
      <w:lvlText w:val="•"/>
      <w:lvlJc w:val="left"/>
      <w:pPr>
        <w:ind w:left="2826" w:hanging="202"/>
      </w:pPr>
      <w:rPr>
        <w:rFonts w:hint="default"/>
        <w:lang w:val="de-DE" w:eastAsia="en-US" w:bidi="ar-SA"/>
      </w:rPr>
    </w:lvl>
    <w:lvl w:ilvl="4">
      <w:start w:val="0"/>
      <w:numFmt w:val="bullet"/>
      <w:lvlText w:val="•"/>
      <w:lvlJc w:val="left"/>
      <w:pPr>
        <w:ind w:left="3448" w:hanging="202"/>
      </w:pPr>
      <w:rPr>
        <w:rFonts w:hint="default"/>
        <w:lang w:val="de-DE" w:eastAsia="en-US" w:bidi="ar-SA"/>
      </w:rPr>
    </w:lvl>
    <w:lvl w:ilvl="5">
      <w:start w:val="0"/>
      <w:numFmt w:val="bullet"/>
      <w:lvlText w:val="•"/>
      <w:lvlJc w:val="left"/>
      <w:pPr>
        <w:ind w:left="4070" w:hanging="202"/>
      </w:pPr>
      <w:rPr>
        <w:rFonts w:hint="default"/>
        <w:lang w:val="de-DE" w:eastAsia="en-US" w:bidi="ar-SA"/>
      </w:rPr>
    </w:lvl>
    <w:lvl w:ilvl="6">
      <w:start w:val="0"/>
      <w:numFmt w:val="bullet"/>
      <w:lvlText w:val="•"/>
      <w:lvlJc w:val="left"/>
      <w:pPr>
        <w:ind w:left="4692" w:hanging="202"/>
      </w:pPr>
      <w:rPr>
        <w:rFonts w:hint="default"/>
        <w:lang w:val="de-DE" w:eastAsia="en-US" w:bidi="ar-SA"/>
      </w:rPr>
    </w:lvl>
    <w:lvl w:ilvl="7">
      <w:start w:val="0"/>
      <w:numFmt w:val="bullet"/>
      <w:lvlText w:val="•"/>
      <w:lvlJc w:val="left"/>
      <w:pPr>
        <w:ind w:left="5314" w:hanging="202"/>
      </w:pPr>
      <w:rPr>
        <w:rFonts w:hint="default"/>
        <w:lang w:val="de-DE" w:eastAsia="en-US" w:bidi="ar-SA"/>
      </w:rPr>
    </w:lvl>
    <w:lvl w:ilvl="8">
      <w:start w:val="0"/>
      <w:numFmt w:val="bullet"/>
      <w:lvlText w:val="•"/>
      <w:lvlJc w:val="left"/>
      <w:pPr>
        <w:ind w:left="5936" w:hanging="202"/>
      </w:pPr>
      <w:rPr>
        <w:rFonts w:hint="default"/>
        <w:lang w:val="de-DE" w:eastAsia="en-US" w:bidi="ar-SA"/>
      </w:rPr>
    </w:lvl>
  </w:abstractNum>
  <w:abstractNum w:abstractNumId="190">
    <w:multiLevelType w:val="hybridMultilevel"/>
    <w:lvl w:ilvl="0">
      <w:start w:val="1"/>
      <w:numFmt w:val="decimal"/>
      <w:lvlText w:val="%1)"/>
      <w:lvlJc w:val="left"/>
      <w:pPr>
        <w:ind w:left="667" w:hanging="284"/>
        <w:jc w:val="left"/>
      </w:pPr>
      <w:rPr>
        <w:rFonts w:hint="default" w:ascii="Times New Roman" w:hAnsi="Times New Roman" w:eastAsia="Times New Roman" w:cs="Times New Roman"/>
        <w:spacing w:val="-3"/>
        <w:w w:val="99"/>
        <w:sz w:val="20"/>
        <w:szCs w:val="20"/>
        <w:lang w:val="de-DE" w:eastAsia="en-US" w:bidi="ar-SA"/>
      </w:rPr>
    </w:lvl>
    <w:lvl w:ilvl="1">
      <w:start w:val="0"/>
      <w:numFmt w:val="bullet"/>
      <w:lvlText w:val="•"/>
      <w:lvlJc w:val="left"/>
      <w:pPr>
        <w:ind w:left="1312" w:hanging="284"/>
      </w:pPr>
      <w:rPr>
        <w:rFonts w:hint="default"/>
        <w:lang w:val="de-DE" w:eastAsia="en-US" w:bidi="ar-SA"/>
      </w:rPr>
    </w:lvl>
    <w:lvl w:ilvl="2">
      <w:start w:val="0"/>
      <w:numFmt w:val="bullet"/>
      <w:lvlText w:val="•"/>
      <w:lvlJc w:val="left"/>
      <w:pPr>
        <w:ind w:left="1964" w:hanging="284"/>
      </w:pPr>
      <w:rPr>
        <w:rFonts w:hint="default"/>
        <w:lang w:val="de-DE" w:eastAsia="en-US" w:bidi="ar-SA"/>
      </w:rPr>
    </w:lvl>
    <w:lvl w:ilvl="3">
      <w:start w:val="0"/>
      <w:numFmt w:val="bullet"/>
      <w:lvlText w:val="•"/>
      <w:lvlJc w:val="left"/>
      <w:pPr>
        <w:ind w:left="2616" w:hanging="284"/>
      </w:pPr>
      <w:rPr>
        <w:rFonts w:hint="default"/>
        <w:lang w:val="de-DE" w:eastAsia="en-US" w:bidi="ar-SA"/>
      </w:rPr>
    </w:lvl>
    <w:lvl w:ilvl="4">
      <w:start w:val="0"/>
      <w:numFmt w:val="bullet"/>
      <w:lvlText w:val="•"/>
      <w:lvlJc w:val="left"/>
      <w:pPr>
        <w:ind w:left="3268" w:hanging="284"/>
      </w:pPr>
      <w:rPr>
        <w:rFonts w:hint="default"/>
        <w:lang w:val="de-DE" w:eastAsia="en-US" w:bidi="ar-SA"/>
      </w:rPr>
    </w:lvl>
    <w:lvl w:ilvl="5">
      <w:start w:val="0"/>
      <w:numFmt w:val="bullet"/>
      <w:lvlText w:val="•"/>
      <w:lvlJc w:val="left"/>
      <w:pPr>
        <w:ind w:left="3920" w:hanging="284"/>
      </w:pPr>
      <w:rPr>
        <w:rFonts w:hint="default"/>
        <w:lang w:val="de-DE" w:eastAsia="en-US" w:bidi="ar-SA"/>
      </w:rPr>
    </w:lvl>
    <w:lvl w:ilvl="6">
      <w:start w:val="0"/>
      <w:numFmt w:val="bullet"/>
      <w:lvlText w:val="•"/>
      <w:lvlJc w:val="left"/>
      <w:pPr>
        <w:ind w:left="4572" w:hanging="284"/>
      </w:pPr>
      <w:rPr>
        <w:rFonts w:hint="default"/>
        <w:lang w:val="de-DE" w:eastAsia="en-US" w:bidi="ar-SA"/>
      </w:rPr>
    </w:lvl>
    <w:lvl w:ilvl="7">
      <w:start w:val="0"/>
      <w:numFmt w:val="bullet"/>
      <w:lvlText w:val="•"/>
      <w:lvlJc w:val="left"/>
      <w:pPr>
        <w:ind w:left="5224" w:hanging="284"/>
      </w:pPr>
      <w:rPr>
        <w:rFonts w:hint="default"/>
        <w:lang w:val="de-DE" w:eastAsia="en-US" w:bidi="ar-SA"/>
      </w:rPr>
    </w:lvl>
    <w:lvl w:ilvl="8">
      <w:start w:val="0"/>
      <w:numFmt w:val="bullet"/>
      <w:lvlText w:val="•"/>
      <w:lvlJc w:val="left"/>
      <w:pPr>
        <w:ind w:left="5876" w:hanging="284"/>
      </w:pPr>
      <w:rPr>
        <w:rFonts w:hint="default"/>
        <w:lang w:val="de-DE" w:eastAsia="en-US" w:bidi="ar-SA"/>
      </w:rPr>
    </w:lvl>
  </w:abstractNum>
  <w:abstractNum w:abstractNumId="189">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88">
    <w:multiLevelType w:val="hybridMultilevel"/>
    <w:lvl w:ilvl="0">
      <w:start w:val="1"/>
      <w:numFmt w:val="decimal"/>
      <w:lvlText w:val="%1)"/>
      <w:lvlJc w:val="left"/>
      <w:pPr>
        <w:ind w:left="157" w:hanging="228"/>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8"/>
      </w:pPr>
      <w:rPr>
        <w:rFonts w:hint="default"/>
        <w:lang w:val="de-DE" w:eastAsia="en-US" w:bidi="ar-SA"/>
      </w:rPr>
    </w:lvl>
    <w:lvl w:ilvl="2">
      <w:start w:val="0"/>
      <w:numFmt w:val="bullet"/>
      <w:lvlText w:val="•"/>
      <w:lvlJc w:val="left"/>
      <w:pPr>
        <w:ind w:left="1564" w:hanging="228"/>
      </w:pPr>
      <w:rPr>
        <w:rFonts w:hint="default"/>
        <w:lang w:val="de-DE" w:eastAsia="en-US" w:bidi="ar-SA"/>
      </w:rPr>
    </w:lvl>
    <w:lvl w:ilvl="3">
      <w:start w:val="0"/>
      <w:numFmt w:val="bullet"/>
      <w:lvlText w:val="•"/>
      <w:lvlJc w:val="left"/>
      <w:pPr>
        <w:ind w:left="2266" w:hanging="228"/>
      </w:pPr>
      <w:rPr>
        <w:rFonts w:hint="default"/>
        <w:lang w:val="de-DE" w:eastAsia="en-US" w:bidi="ar-SA"/>
      </w:rPr>
    </w:lvl>
    <w:lvl w:ilvl="4">
      <w:start w:val="0"/>
      <w:numFmt w:val="bullet"/>
      <w:lvlText w:val="•"/>
      <w:lvlJc w:val="left"/>
      <w:pPr>
        <w:ind w:left="2968" w:hanging="228"/>
      </w:pPr>
      <w:rPr>
        <w:rFonts w:hint="default"/>
        <w:lang w:val="de-DE" w:eastAsia="en-US" w:bidi="ar-SA"/>
      </w:rPr>
    </w:lvl>
    <w:lvl w:ilvl="5">
      <w:start w:val="0"/>
      <w:numFmt w:val="bullet"/>
      <w:lvlText w:val="•"/>
      <w:lvlJc w:val="left"/>
      <w:pPr>
        <w:ind w:left="3670" w:hanging="228"/>
      </w:pPr>
      <w:rPr>
        <w:rFonts w:hint="default"/>
        <w:lang w:val="de-DE" w:eastAsia="en-US" w:bidi="ar-SA"/>
      </w:rPr>
    </w:lvl>
    <w:lvl w:ilvl="6">
      <w:start w:val="0"/>
      <w:numFmt w:val="bullet"/>
      <w:lvlText w:val="•"/>
      <w:lvlJc w:val="left"/>
      <w:pPr>
        <w:ind w:left="4372" w:hanging="228"/>
      </w:pPr>
      <w:rPr>
        <w:rFonts w:hint="default"/>
        <w:lang w:val="de-DE" w:eastAsia="en-US" w:bidi="ar-SA"/>
      </w:rPr>
    </w:lvl>
    <w:lvl w:ilvl="7">
      <w:start w:val="0"/>
      <w:numFmt w:val="bullet"/>
      <w:lvlText w:val="•"/>
      <w:lvlJc w:val="left"/>
      <w:pPr>
        <w:ind w:left="5074" w:hanging="228"/>
      </w:pPr>
      <w:rPr>
        <w:rFonts w:hint="default"/>
        <w:lang w:val="de-DE" w:eastAsia="en-US" w:bidi="ar-SA"/>
      </w:rPr>
    </w:lvl>
    <w:lvl w:ilvl="8">
      <w:start w:val="0"/>
      <w:numFmt w:val="bullet"/>
      <w:lvlText w:val="•"/>
      <w:lvlJc w:val="left"/>
      <w:pPr>
        <w:ind w:left="5776" w:hanging="228"/>
      </w:pPr>
      <w:rPr>
        <w:rFonts w:hint="default"/>
        <w:lang w:val="de-DE" w:eastAsia="en-US" w:bidi="ar-SA"/>
      </w:rPr>
    </w:lvl>
  </w:abstractNum>
  <w:abstractNum w:abstractNumId="187">
    <w:multiLevelType w:val="hybridMultilevel"/>
    <w:lvl w:ilvl="0">
      <w:start w:val="1"/>
      <w:numFmt w:val="decimal"/>
      <w:lvlText w:val="%1)"/>
      <w:lvlJc w:val="left"/>
      <w:pPr>
        <w:ind w:left="667" w:hanging="212"/>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2"/>
      </w:pPr>
      <w:rPr>
        <w:rFonts w:hint="default"/>
        <w:lang w:val="de-DE" w:eastAsia="en-US" w:bidi="ar-SA"/>
      </w:rPr>
    </w:lvl>
    <w:lvl w:ilvl="2">
      <w:start w:val="0"/>
      <w:numFmt w:val="bullet"/>
      <w:lvlText w:val="•"/>
      <w:lvlJc w:val="left"/>
      <w:pPr>
        <w:ind w:left="1964" w:hanging="212"/>
      </w:pPr>
      <w:rPr>
        <w:rFonts w:hint="default"/>
        <w:lang w:val="de-DE" w:eastAsia="en-US" w:bidi="ar-SA"/>
      </w:rPr>
    </w:lvl>
    <w:lvl w:ilvl="3">
      <w:start w:val="0"/>
      <w:numFmt w:val="bullet"/>
      <w:lvlText w:val="•"/>
      <w:lvlJc w:val="left"/>
      <w:pPr>
        <w:ind w:left="2616" w:hanging="212"/>
      </w:pPr>
      <w:rPr>
        <w:rFonts w:hint="default"/>
        <w:lang w:val="de-DE" w:eastAsia="en-US" w:bidi="ar-SA"/>
      </w:rPr>
    </w:lvl>
    <w:lvl w:ilvl="4">
      <w:start w:val="0"/>
      <w:numFmt w:val="bullet"/>
      <w:lvlText w:val="•"/>
      <w:lvlJc w:val="left"/>
      <w:pPr>
        <w:ind w:left="3268" w:hanging="212"/>
      </w:pPr>
      <w:rPr>
        <w:rFonts w:hint="default"/>
        <w:lang w:val="de-DE" w:eastAsia="en-US" w:bidi="ar-SA"/>
      </w:rPr>
    </w:lvl>
    <w:lvl w:ilvl="5">
      <w:start w:val="0"/>
      <w:numFmt w:val="bullet"/>
      <w:lvlText w:val="•"/>
      <w:lvlJc w:val="left"/>
      <w:pPr>
        <w:ind w:left="3920" w:hanging="212"/>
      </w:pPr>
      <w:rPr>
        <w:rFonts w:hint="default"/>
        <w:lang w:val="de-DE" w:eastAsia="en-US" w:bidi="ar-SA"/>
      </w:rPr>
    </w:lvl>
    <w:lvl w:ilvl="6">
      <w:start w:val="0"/>
      <w:numFmt w:val="bullet"/>
      <w:lvlText w:val="•"/>
      <w:lvlJc w:val="left"/>
      <w:pPr>
        <w:ind w:left="4572" w:hanging="212"/>
      </w:pPr>
      <w:rPr>
        <w:rFonts w:hint="default"/>
        <w:lang w:val="de-DE" w:eastAsia="en-US" w:bidi="ar-SA"/>
      </w:rPr>
    </w:lvl>
    <w:lvl w:ilvl="7">
      <w:start w:val="0"/>
      <w:numFmt w:val="bullet"/>
      <w:lvlText w:val="•"/>
      <w:lvlJc w:val="left"/>
      <w:pPr>
        <w:ind w:left="5224" w:hanging="212"/>
      </w:pPr>
      <w:rPr>
        <w:rFonts w:hint="default"/>
        <w:lang w:val="de-DE" w:eastAsia="en-US" w:bidi="ar-SA"/>
      </w:rPr>
    </w:lvl>
    <w:lvl w:ilvl="8">
      <w:start w:val="0"/>
      <w:numFmt w:val="bullet"/>
      <w:lvlText w:val="•"/>
      <w:lvlJc w:val="left"/>
      <w:pPr>
        <w:ind w:left="5876" w:hanging="212"/>
      </w:pPr>
      <w:rPr>
        <w:rFonts w:hint="default"/>
        <w:lang w:val="de-DE" w:eastAsia="en-US" w:bidi="ar-SA"/>
      </w:rPr>
    </w:lvl>
  </w:abstractNum>
  <w:abstractNum w:abstractNumId="186">
    <w:multiLevelType w:val="hybridMultilevel"/>
    <w:lvl w:ilvl="0">
      <w:start w:val="1"/>
      <w:numFmt w:val="decimal"/>
      <w:lvlText w:val="%1)"/>
      <w:lvlJc w:val="left"/>
      <w:pPr>
        <w:ind w:left="66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5"/>
      </w:pPr>
      <w:rPr>
        <w:rFonts w:hint="default"/>
        <w:lang w:val="de-DE" w:eastAsia="en-US" w:bidi="ar-SA"/>
      </w:rPr>
    </w:lvl>
    <w:lvl w:ilvl="2">
      <w:start w:val="0"/>
      <w:numFmt w:val="bullet"/>
      <w:lvlText w:val="•"/>
      <w:lvlJc w:val="left"/>
      <w:pPr>
        <w:ind w:left="1964" w:hanging="225"/>
      </w:pPr>
      <w:rPr>
        <w:rFonts w:hint="default"/>
        <w:lang w:val="de-DE" w:eastAsia="en-US" w:bidi="ar-SA"/>
      </w:rPr>
    </w:lvl>
    <w:lvl w:ilvl="3">
      <w:start w:val="0"/>
      <w:numFmt w:val="bullet"/>
      <w:lvlText w:val="•"/>
      <w:lvlJc w:val="left"/>
      <w:pPr>
        <w:ind w:left="2616" w:hanging="225"/>
      </w:pPr>
      <w:rPr>
        <w:rFonts w:hint="default"/>
        <w:lang w:val="de-DE" w:eastAsia="en-US" w:bidi="ar-SA"/>
      </w:rPr>
    </w:lvl>
    <w:lvl w:ilvl="4">
      <w:start w:val="0"/>
      <w:numFmt w:val="bullet"/>
      <w:lvlText w:val="•"/>
      <w:lvlJc w:val="left"/>
      <w:pPr>
        <w:ind w:left="3268" w:hanging="225"/>
      </w:pPr>
      <w:rPr>
        <w:rFonts w:hint="default"/>
        <w:lang w:val="de-DE" w:eastAsia="en-US" w:bidi="ar-SA"/>
      </w:rPr>
    </w:lvl>
    <w:lvl w:ilvl="5">
      <w:start w:val="0"/>
      <w:numFmt w:val="bullet"/>
      <w:lvlText w:val="•"/>
      <w:lvlJc w:val="left"/>
      <w:pPr>
        <w:ind w:left="3920" w:hanging="225"/>
      </w:pPr>
      <w:rPr>
        <w:rFonts w:hint="default"/>
        <w:lang w:val="de-DE" w:eastAsia="en-US" w:bidi="ar-SA"/>
      </w:rPr>
    </w:lvl>
    <w:lvl w:ilvl="6">
      <w:start w:val="0"/>
      <w:numFmt w:val="bullet"/>
      <w:lvlText w:val="•"/>
      <w:lvlJc w:val="left"/>
      <w:pPr>
        <w:ind w:left="4572" w:hanging="225"/>
      </w:pPr>
      <w:rPr>
        <w:rFonts w:hint="default"/>
        <w:lang w:val="de-DE" w:eastAsia="en-US" w:bidi="ar-SA"/>
      </w:rPr>
    </w:lvl>
    <w:lvl w:ilvl="7">
      <w:start w:val="0"/>
      <w:numFmt w:val="bullet"/>
      <w:lvlText w:val="•"/>
      <w:lvlJc w:val="left"/>
      <w:pPr>
        <w:ind w:left="5224" w:hanging="225"/>
      </w:pPr>
      <w:rPr>
        <w:rFonts w:hint="default"/>
        <w:lang w:val="de-DE" w:eastAsia="en-US" w:bidi="ar-SA"/>
      </w:rPr>
    </w:lvl>
    <w:lvl w:ilvl="8">
      <w:start w:val="0"/>
      <w:numFmt w:val="bullet"/>
      <w:lvlText w:val="•"/>
      <w:lvlJc w:val="left"/>
      <w:pPr>
        <w:ind w:left="5876" w:hanging="225"/>
      </w:pPr>
      <w:rPr>
        <w:rFonts w:hint="default"/>
        <w:lang w:val="de-DE" w:eastAsia="en-US" w:bidi="ar-SA"/>
      </w:rPr>
    </w:lvl>
  </w:abstractNum>
  <w:abstractNum w:abstractNumId="185">
    <w:multiLevelType w:val="hybridMultilevel"/>
    <w:lvl w:ilvl="0">
      <w:start w:val="1"/>
      <w:numFmt w:val="decimal"/>
      <w:lvlText w:val="%1)"/>
      <w:lvlJc w:val="left"/>
      <w:pPr>
        <w:ind w:left="157" w:hanging="287"/>
        <w:jc w:val="left"/>
      </w:pPr>
      <w:rPr>
        <w:rFonts w:hint="default" w:ascii="Times New Roman" w:hAnsi="Times New Roman" w:eastAsia="Times New Roman" w:cs="Times New Roman"/>
        <w:spacing w:val="-7"/>
        <w:w w:val="95"/>
        <w:sz w:val="20"/>
        <w:szCs w:val="20"/>
        <w:lang w:val="de-DE" w:eastAsia="en-US" w:bidi="ar-SA"/>
      </w:rPr>
    </w:lvl>
    <w:lvl w:ilvl="1">
      <w:start w:val="1"/>
      <w:numFmt w:val="decimal"/>
      <w:lvlText w:val="%2)"/>
      <w:lvlJc w:val="left"/>
      <w:pPr>
        <w:ind w:left="667" w:hanging="225"/>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5"/>
      </w:pPr>
      <w:rPr>
        <w:rFonts w:hint="default"/>
        <w:lang w:val="de-DE" w:eastAsia="en-US" w:bidi="ar-SA"/>
      </w:rPr>
    </w:lvl>
    <w:lvl w:ilvl="3">
      <w:start w:val="0"/>
      <w:numFmt w:val="bullet"/>
      <w:lvlText w:val="•"/>
      <w:lvlJc w:val="left"/>
      <w:pPr>
        <w:ind w:left="2108" w:hanging="225"/>
      </w:pPr>
      <w:rPr>
        <w:rFonts w:hint="default"/>
        <w:lang w:val="de-DE" w:eastAsia="en-US" w:bidi="ar-SA"/>
      </w:rPr>
    </w:lvl>
    <w:lvl w:ilvl="4">
      <w:start w:val="0"/>
      <w:numFmt w:val="bullet"/>
      <w:lvlText w:val="•"/>
      <w:lvlJc w:val="left"/>
      <w:pPr>
        <w:ind w:left="2833" w:hanging="225"/>
      </w:pPr>
      <w:rPr>
        <w:rFonts w:hint="default"/>
        <w:lang w:val="de-DE" w:eastAsia="en-US" w:bidi="ar-SA"/>
      </w:rPr>
    </w:lvl>
    <w:lvl w:ilvl="5">
      <w:start w:val="0"/>
      <w:numFmt w:val="bullet"/>
      <w:lvlText w:val="•"/>
      <w:lvlJc w:val="left"/>
      <w:pPr>
        <w:ind w:left="3557" w:hanging="225"/>
      </w:pPr>
      <w:rPr>
        <w:rFonts w:hint="default"/>
        <w:lang w:val="de-DE" w:eastAsia="en-US" w:bidi="ar-SA"/>
      </w:rPr>
    </w:lvl>
    <w:lvl w:ilvl="6">
      <w:start w:val="0"/>
      <w:numFmt w:val="bullet"/>
      <w:lvlText w:val="•"/>
      <w:lvlJc w:val="left"/>
      <w:pPr>
        <w:ind w:left="4282" w:hanging="225"/>
      </w:pPr>
      <w:rPr>
        <w:rFonts w:hint="default"/>
        <w:lang w:val="de-DE" w:eastAsia="en-US" w:bidi="ar-SA"/>
      </w:rPr>
    </w:lvl>
    <w:lvl w:ilvl="7">
      <w:start w:val="0"/>
      <w:numFmt w:val="bullet"/>
      <w:lvlText w:val="•"/>
      <w:lvlJc w:val="left"/>
      <w:pPr>
        <w:ind w:left="5006" w:hanging="225"/>
      </w:pPr>
      <w:rPr>
        <w:rFonts w:hint="default"/>
        <w:lang w:val="de-DE" w:eastAsia="en-US" w:bidi="ar-SA"/>
      </w:rPr>
    </w:lvl>
    <w:lvl w:ilvl="8">
      <w:start w:val="0"/>
      <w:numFmt w:val="bullet"/>
      <w:lvlText w:val="•"/>
      <w:lvlJc w:val="left"/>
      <w:pPr>
        <w:ind w:left="5731" w:hanging="225"/>
      </w:pPr>
      <w:rPr>
        <w:rFonts w:hint="default"/>
        <w:lang w:val="de-DE" w:eastAsia="en-US" w:bidi="ar-SA"/>
      </w:rPr>
    </w:lvl>
  </w:abstractNum>
  <w:abstractNum w:abstractNumId="184">
    <w:multiLevelType w:val="hybridMultilevel"/>
    <w:lvl w:ilvl="0">
      <w:start w:val="1"/>
      <w:numFmt w:val="decimal"/>
      <w:lvlText w:val="%1)"/>
      <w:lvlJc w:val="left"/>
      <w:pPr>
        <w:ind w:left="157" w:hanging="230"/>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0"/>
      </w:pPr>
      <w:rPr>
        <w:rFonts w:hint="default"/>
        <w:lang w:val="de-DE" w:eastAsia="en-US" w:bidi="ar-SA"/>
      </w:rPr>
    </w:lvl>
    <w:lvl w:ilvl="2">
      <w:start w:val="0"/>
      <w:numFmt w:val="bullet"/>
      <w:lvlText w:val="•"/>
      <w:lvlJc w:val="left"/>
      <w:pPr>
        <w:ind w:left="1564" w:hanging="230"/>
      </w:pPr>
      <w:rPr>
        <w:rFonts w:hint="default"/>
        <w:lang w:val="de-DE" w:eastAsia="en-US" w:bidi="ar-SA"/>
      </w:rPr>
    </w:lvl>
    <w:lvl w:ilvl="3">
      <w:start w:val="0"/>
      <w:numFmt w:val="bullet"/>
      <w:lvlText w:val="•"/>
      <w:lvlJc w:val="left"/>
      <w:pPr>
        <w:ind w:left="2266" w:hanging="230"/>
      </w:pPr>
      <w:rPr>
        <w:rFonts w:hint="default"/>
        <w:lang w:val="de-DE" w:eastAsia="en-US" w:bidi="ar-SA"/>
      </w:rPr>
    </w:lvl>
    <w:lvl w:ilvl="4">
      <w:start w:val="0"/>
      <w:numFmt w:val="bullet"/>
      <w:lvlText w:val="•"/>
      <w:lvlJc w:val="left"/>
      <w:pPr>
        <w:ind w:left="2968" w:hanging="230"/>
      </w:pPr>
      <w:rPr>
        <w:rFonts w:hint="default"/>
        <w:lang w:val="de-DE" w:eastAsia="en-US" w:bidi="ar-SA"/>
      </w:rPr>
    </w:lvl>
    <w:lvl w:ilvl="5">
      <w:start w:val="0"/>
      <w:numFmt w:val="bullet"/>
      <w:lvlText w:val="•"/>
      <w:lvlJc w:val="left"/>
      <w:pPr>
        <w:ind w:left="3670" w:hanging="230"/>
      </w:pPr>
      <w:rPr>
        <w:rFonts w:hint="default"/>
        <w:lang w:val="de-DE" w:eastAsia="en-US" w:bidi="ar-SA"/>
      </w:rPr>
    </w:lvl>
    <w:lvl w:ilvl="6">
      <w:start w:val="0"/>
      <w:numFmt w:val="bullet"/>
      <w:lvlText w:val="•"/>
      <w:lvlJc w:val="left"/>
      <w:pPr>
        <w:ind w:left="4372" w:hanging="230"/>
      </w:pPr>
      <w:rPr>
        <w:rFonts w:hint="default"/>
        <w:lang w:val="de-DE" w:eastAsia="en-US" w:bidi="ar-SA"/>
      </w:rPr>
    </w:lvl>
    <w:lvl w:ilvl="7">
      <w:start w:val="0"/>
      <w:numFmt w:val="bullet"/>
      <w:lvlText w:val="•"/>
      <w:lvlJc w:val="left"/>
      <w:pPr>
        <w:ind w:left="5074" w:hanging="230"/>
      </w:pPr>
      <w:rPr>
        <w:rFonts w:hint="default"/>
        <w:lang w:val="de-DE" w:eastAsia="en-US" w:bidi="ar-SA"/>
      </w:rPr>
    </w:lvl>
    <w:lvl w:ilvl="8">
      <w:start w:val="0"/>
      <w:numFmt w:val="bullet"/>
      <w:lvlText w:val="•"/>
      <w:lvlJc w:val="left"/>
      <w:pPr>
        <w:ind w:left="5776" w:hanging="230"/>
      </w:pPr>
      <w:rPr>
        <w:rFonts w:hint="default"/>
        <w:lang w:val="de-DE" w:eastAsia="en-US" w:bidi="ar-SA"/>
      </w:rPr>
    </w:lvl>
  </w:abstractNum>
  <w:abstractNum w:abstractNumId="183">
    <w:multiLevelType w:val="hybridMultilevel"/>
    <w:lvl w:ilvl="0">
      <w:start w:val="1"/>
      <w:numFmt w:val="decimal"/>
      <w:lvlText w:val="%1)"/>
      <w:lvlJc w:val="left"/>
      <w:pPr>
        <w:ind w:left="157" w:hanging="217"/>
        <w:jc w:val="left"/>
      </w:pPr>
      <w:rPr>
        <w:rFonts w:hint="default" w:ascii="Times New Roman" w:hAnsi="Times New Roman" w:eastAsia="Times New Roman" w:cs="Times New Roman"/>
        <w:spacing w:val="-6"/>
        <w:w w:val="99"/>
        <w:sz w:val="20"/>
        <w:szCs w:val="20"/>
        <w:lang w:val="de-DE" w:eastAsia="en-US" w:bidi="ar-SA"/>
      </w:rPr>
    </w:lvl>
    <w:lvl w:ilvl="1">
      <w:start w:val="1"/>
      <w:numFmt w:val="decimal"/>
      <w:lvlText w:val="%2)"/>
      <w:lvlJc w:val="left"/>
      <w:pPr>
        <w:ind w:left="667" w:hanging="228"/>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8"/>
      </w:pPr>
      <w:rPr>
        <w:rFonts w:hint="default"/>
        <w:lang w:val="de-DE" w:eastAsia="en-US" w:bidi="ar-SA"/>
      </w:rPr>
    </w:lvl>
    <w:lvl w:ilvl="3">
      <w:start w:val="0"/>
      <w:numFmt w:val="bullet"/>
      <w:lvlText w:val="•"/>
      <w:lvlJc w:val="left"/>
      <w:pPr>
        <w:ind w:left="2108" w:hanging="228"/>
      </w:pPr>
      <w:rPr>
        <w:rFonts w:hint="default"/>
        <w:lang w:val="de-DE" w:eastAsia="en-US" w:bidi="ar-SA"/>
      </w:rPr>
    </w:lvl>
    <w:lvl w:ilvl="4">
      <w:start w:val="0"/>
      <w:numFmt w:val="bullet"/>
      <w:lvlText w:val="•"/>
      <w:lvlJc w:val="left"/>
      <w:pPr>
        <w:ind w:left="2833" w:hanging="228"/>
      </w:pPr>
      <w:rPr>
        <w:rFonts w:hint="default"/>
        <w:lang w:val="de-DE" w:eastAsia="en-US" w:bidi="ar-SA"/>
      </w:rPr>
    </w:lvl>
    <w:lvl w:ilvl="5">
      <w:start w:val="0"/>
      <w:numFmt w:val="bullet"/>
      <w:lvlText w:val="•"/>
      <w:lvlJc w:val="left"/>
      <w:pPr>
        <w:ind w:left="3557" w:hanging="228"/>
      </w:pPr>
      <w:rPr>
        <w:rFonts w:hint="default"/>
        <w:lang w:val="de-DE" w:eastAsia="en-US" w:bidi="ar-SA"/>
      </w:rPr>
    </w:lvl>
    <w:lvl w:ilvl="6">
      <w:start w:val="0"/>
      <w:numFmt w:val="bullet"/>
      <w:lvlText w:val="•"/>
      <w:lvlJc w:val="left"/>
      <w:pPr>
        <w:ind w:left="4282" w:hanging="228"/>
      </w:pPr>
      <w:rPr>
        <w:rFonts w:hint="default"/>
        <w:lang w:val="de-DE" w:eastAsia="en-US" w:bidi="ar-SA"/>
      </w:rPr>
    </w:lvl>
    <w:lvl w:ilvl="7">
      <w:start w:val="0"/>
      <w:numFmt w:val="bullet"/>
      <w:lvlText w:val="•"/>
      <w:lvlJc w:val="left"/>
      <w:pPr>
        <w:ind w:left="5006" w:hanging="228"/>
      </w:pPr>
      <w:rPr>
        <w:rFonts w:hint="default"/>
        <w:lang w:val="de-DE" w:eastAsia="en-US" w:bidi="ar-SA"/>
      </w:rPr>
    </w:lvl>
    <w:lvl w:ilvl="8">
      <w:start w:val="0"/>
      <w:numFmt w:val="bullet"/>
      <w:lvlText w:val="•"/>
      <w:lvlJc w:val="left"/>
      <w:pPr>
        <w:ind w:left="5731" w:hanging="228"/>
      </w:pPr>
      <w:rPr>
        <w:rFonts w:hint="default"/>
        <w:lang w:val="de-DE" w:eastAsia="en-US" w:bidi="ar-SA"/>
      </w:rPr>
    </w:lvl>
  </w:abstractNum>
  <w:abstractNum w:abstractNumId="182">
    <w:multiLevelType w:val="hybridMultilevel"/>
    <w:lvl w:ilvl="0">
      <w:start w:val="1"/>
      <w:numFmt w:val="decimal"/>
      <w:lvlText w:val="%1)"/>
      <w:lvlJc w:val="left"/>
      <w:pPr>
        <w:ind w:left="157" w:hanging="281"/>
        <w:jc w:val="left"/>
      </w:pPr>
      <w:rPr>
        <w:rFonts w:hint="default" w:ascii="Times New Roman" w:hAnsi="Times New Roman" w:eastAsia="Times New Roman" w:cs="Times New Roman"/>
        <w:spacing w:val="-25"/>
        <w:w w:val="99"/>
        <w:sz w:val="20"/>
        <w:szCs w:val="20"/>
        <w:lang w:val="de-DE" w:eastAsia="en-US" w:bidi="ar-SA"/>
      </w:rPr>
    </w:lvl>
    <w:lvl w:ilvl="1">
      <w:start w:val="0"/>
      <w:numFmt w:val="bullet"/>
      <w:lvlText w:val="•"/>
      <w:lvlJc w:val="left"/>
      <w:pPr>
        <w:ind w:left="862" w:hanging="281"/>
      </w:pPr>
      <w:rPr>
        <w:rFonts w:hint="default"/>
        <w:lang w:val="de-DE" w:eastAsia="en-US" w:bidi="ar-SA"/>
      </w:rPr>
    </w:lvl>
    <w:lvl w:ilvl="2">
      <w:start w:val="0"/>
      <w:numFmt w:val="bullet"/>
      <w:lvlText w:val="•"/>
      <w:lvlJc w:val="left"/>
      <w:pPr>
        <w:ind w:left="1564" w:hanging="281"/>
      </w:pPr>
      <w:rPr>
        <w:rFonts w:hint="default"/>
        <w:lang w:val="de-DE" w:eastAsia="en-US" w:bidi="ar-SA"/>
      </w:rPr>
    </w:lvl>
    <w:lvl w:ilvl="3">
      <w:start w:val="0"/>
      <w:numFmt w:val="bullet"/>
      <w:lvlText w:val="•"/>
      <w:lvlJc w:val="left"/>
      <w:pPr>
        <w:ind w:left="2266" w:hanging="281"/>
      </w:pPr>
      <w:rPr>
        <w:rFonts w:hint="default"/>
        <w:lang w:val="de-DE" w:eastAsia="en-US" w:bidi="ar-SA"/>
      </w:rPr>
    </w:lvl>
    <w:lvl w:ilvl="4">
      <w:start w:val="0"/>
      <w:numFmt w:val="bullet"/>
      <w:lvlText w:val="•"/>
      <w:lvlJc w:val="left"/>
      <w:pPr>
        <w:ind w:left="2968" w:hanging="281"/>
      </w:pPr>
      <w:rPr>
        <w:rFonts w:hint="default"/>
        <w:lang w:val="de-DE" w:eastAsia="en-US" w:bidi="ar-SA"/>
      </w:rPr>
    </w:lvl>
    <w:lvl w:ilvl="5">
      <w:start w:val="0"/>
      <w:numFmt w:val="bullet"/>
      <w:lvlText w:val="•"/>
      <w:lvlJc w:val="left"/>
      <w:pPr>
        <w:ind w:left="3670" w:hanging="281"/>
      </w:pPr>
      <w:rPr>
        <w:rFonts w:hint="default"/>
        <w:lang w:val="de-DE" w:eastAsia="en-US" w:bidi="ar-SA"/>
      </w:rPr>
    </w:lvl>
    <w:lvl w:ilvl="6">
      <w:start w:val="0"/>
      <w:numFmt w:val="bullet"/>
      <w:lvlText w:val="•"/>
      <w:lvlJc w:val="left"/>
      <w:pPr>
        <w:ind w:left="4372" w:hanging="281"/>
      </w:pPr>
      <w:rPr>
        <w:rFonts w:hint="default"/>
        <w:lang w:val="de-DE" w:eastAsia="en-US" w:bidi="ar-SA"/>
      </w:rPr>
    </w:lvl>
    <w:lvl w:ilvl="7">
      <w:start w:val="0"/>
      <w:numFmt w:val="bullet"/>
      <w:lvlText w:val="•"/>
      <w:lvlJc w:val="left"/>
      <w:pPr>
        <w:ind w:left="5074" w:hanging="281"/>
      </w:pPr>
      <w:rPr>
        <w:rFonts w:hint="default"/>
        <w:lang w:val="de-DE" w:eastAsia="en-US" w:bidi="ar-SA"/>
      </w:rPr>
    </w:lvl>
    <w:lvl w:ilvl="8">
      <w:start w:val="0"/>
      <w:numFmt w:val="bullet"/>
      <w:lvlText w:val="•"/>
      <w:lvlJc w:val="left"/>
      <w:pPr>
        <w:ind w:left="5776" w:hanging="281"/>
      </w:pPr>
      <w:rPr>
        <w:rFonts w:hint="default"/>
        <w:lang w:val="de-DE" w:eastAsia="en-US" w:bidi="ar-SA"/>
      </w:rPr>
    </w:lvl>
  </w:abstractNum>
  <w:abstractNum w:abstractNumId="181">
    <w:multiLevelType w:val="hybridMultilevel"/>
    <w:lvl w:ilvl="0">
      <w:start w:val="1"/>
      <w:numFmt w:val="decimal"/>
      <w:lvlText w:val="%1)"/>
      <w:lvlJc w:val="left"/>
      <w:pPr>
        <w:ind w:left="667" w:hanging="21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8"/>
      </w:pPr>
      <w:rPr>
        <w:rFonts w:hint="default"/>
        <w:lang w:val="de-DE" w:eastAsia="en-US" w:bidi="ar-SA"/>
      </w:rPr>
    </w:lvl>
    <w:lvl w:ilvl="2">
      <w:start w:val="0"/>
      <w:numFmt w:val="bullet"/>
      <w:lvlText w:val="•"/>
      <w:lvlJc w:val="left"/>
      <w:pPr>
        <w:ind w:left="1964" w:hanging="218"/>
      </w:pPr>
      <w:rPr>
        <w:rFonts w:hint="default"/>
        <w:lang w:val="de-DE" w:eastAsia="en-US" w:bidi="ar-SA"/>
      </w:rPr>
    </w:lvl>
    <w:lvl w:ilvl="3">
      <w:start w:val="0"/>
      <w:numFmt w:val="bullet"/>
      <w:lvlText w:val="•"/>
      <w:lvlJc w:val="left"/>
      <w:pPr>
        <w:ind w:left="2616" w:hanging="218"/>
      </w:pPr>
      <w:rPr>
        <w:rFonts w:hint="default"/>
        <w:lang w:val="de-DE" w:eastAsia="en-US" w:bidi="ar-SA"/>
      </w:rPr>
    </w:lvl>
    <w:lvl w:ilvl="4">
      <w:start w:val="0"/>
      <w:numFmt w:val="bullet"/>
      <w:lvlText w:val="•"/>
      <w:lvlJc w:val="left"/>
      <w:pPr>
        <w:ind w:left="3268" w:hanging="218"/>
      </w:pPr>
      <w:rPr>
        <w:rFonts w:hint="default"/>
        <w:lang w:val="de-DE" w:eastAsia="en-US" w:bidi="ar-SA"/>
      </w:rPr>
    </w:lvl>
    <w:lvl w:ilvl="5">
      <w:start w:val="0"/>
      <w:numFmt w:val="bullet"/>
      <w:lvlText w:val="•"/>
      <w:lvlJc w:val="left"/>
      <w:pPr>
        <w:ind w:left="3920" w:hanging="218"/>
      </w:pPr>
      <w:rPr>
        <w:rFonts w:hint="default"/>
        <w:lang w:val="de-DE" w:eastAsia="en-US" w:bidi="ar-SA"/>
      </w:rPr>
    </w:lvl>
    <w:lvl w:ilvl="6">
      <w:start w:val="0"/>
      <w:numFmt w:val="bullet"/>
      <w:lvlText w:val="•"/>
      <w:lvlJc w:val="left"/>
      <w:pPr>
        <w:ind w:left="4572" w:hanging="218"/>
      </w:pPr>
      <w:rPr>
        <w:rFonts w:hint="default"/>
        <w:lang w:val="de-DE" w:eastAsia="en-US" w:bidi="ar-SA"/>
      </w:rPr>
    </w:lvl>
    <w:lvl w:ilvl="7">
      <w:start w:val="0"/>
      <w:numFmt w:val="bullet"/>
      <w:lvlText w:val="•"/>
      <w:lvlJc w:val="left"/>
      <w:pPr>
        <w:ind w:left="5224" w:hanging="218"/>
      </w:pPr>
      <w:rPr>
        <w:rFonts w:hint="default"/>
        <w:lang w:val="de-DE" w:eastAsia="en-US" w:bidi="ar-SA"/>
      </w:rPr>
    </w:lvl>
    <w:lvl w:ilvl="8">
      <w:start w:val="0"/>
      <w:numFmt w:val="bullet"/>
      <w:lvlText w:val="•"/>
      <w:lvlJc w:val="left"/>
      <w:pPr>
        <w:ind w:left="5876" w:hanging="218"/>
      </w:pPr>
      <w:rPr>
        <w:rFonts w:hint="default"/>
        <w:lang w:val="de-DE" w:eastAsia="en-US" w:bidi="ar-SA"/>
      </w:rPr>
    </w:lvl>
  </w:abstractNum>
  <w:abstractNum w:abstractNumId="180">
    <w:multiLevelType w:val="hybridMultilevel"/>
    <w:lvl w:ilvl="0">
      <w:start w:val="1"/>
      <w:numFmt w:val="decimal"/>
      <w:lvlText w:val="%1)"/>
      <w:lvlJc w:val="left"/>
      <w:pPr>
        <w:ind w:left="667" w:hanging="21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6"/>
      </w:pPr>
      <w:rPr>
        <w:rFonts w:hint="default"/>
        <w:lang w:val="de-DE" w:eastAsia="en-US" w:bidi="ar-SA"/>
      </w:rPr>
    </w:lvl>
    <w:lvl w:ilvl="2">
      <w:start w:val="0"/>
      <w:numFmt w:val="bullet"/>
      <w:lvlText w:val="•"/>
      <w:lvlJc w:val="left"/>
      <w:pPr>
        <w:ind w:left="1964" w:hanging="216"/>
      </w:pPr>
      <w:rPr>
        <w:rFonts w:hint="default"/>
        <w:lang w:val="de-DE" w:eastAsia="en-US" w:bidi="ar-SA"/>
      </w:rPr>
    </w:lvl>
    <w:lvl w:ilvl="3">
      <w:start w:val="0"/>
      <w:numFmt w:val="bullet"/>
      <w:lvlText w:val="•"/>
      <w:lvlJc w:val="left"/>
      <w:pPr>
        <w:ind w:left="2616" w:hanging="216"/>
      </w:pPr>
      <w:rPr>
        <w:rFonts w:hint="default"/>
        <w:lang w:val="de-DE" w:eastAsia="en-US" w:bidi="ar-SA"/>
      </w:rPr>
    </w:lvl>
    <w:lvl w:ilvl="4">
      <w:start w:val="0"/>
      <w:numFmt w:val="bullet"/>
      <w:lvlText w:val="•"/>
      <w:lvlJc w:val="left"/>
      <w:pPr>
        <w:ind w:left="3268" w:hanging="216"/>
      </w:pPr>
      <w:rPr>
        <w:rFonts w:hint="default"/>
        <w:lang w:val="de-DE" w:eastAsia="en-US" w:bidi="ar-SA"/>
      </w:rPr>
    </w:lvl>
    <w:lvl w:ilvl="5">
      <w:start w:val="0"/>
      <w:numFmt w:val="bullet"/>
      <w:lvlText w:val="•"/>
      <w:lvlJc w:val="left"/>
      <w:pPr>
        <w:ind w:left="3920" w:hanging="216"/>
      </w:pPr>
      <w:rPr>
        <w:rFonts w:hint="default"/>
        <w:lang w:val="de-DE" w:eastAsia="en-US" w:bidi="ar-SA"/>
      </w:rPr>
    </w:lvl>
    <w:lvl w:ilvl="6">
      <w:start w:val="0"/>
      <w:numFmt w:val="bullet"/>
      <w:lvlText w:val="•"/>
      <w:lvlJc w:val="left"/>
      <w:pPr>
        <w:ind w:left="4572" w:hanging="216"/>
      </w:pPr>
      <w:rPr>
        <w:rFonts w:hint="default"/>
        <w:lang w:val="de-DE" w:eastAsia="en-US" w:bidi="ar-SA"/>
      </w:rPr>
    </w:lvl>
    <w:lvl w:ilvl="7">
      <w:start w:val="0"/>
      <w:numFmt w:val="bullet"/>
      <w:lvlText w:val="•"/>
      <w:lvlJc w:val="left"/>
      <w:pPr>
        <w:ind w:left="5224" w:hanging="216"/>
      </w:pPr>
      <w:rPr>
        <w:rFonts w:hint="default"/>
        <w:lang w:val="de-DE" w:eastAsia="en-US" w:bidi="ar-SA"/>
      </w:rPr>
    </w:lvl>
    <w:lvl w:ilvl="8">
      <w:start w:val="0"/>
      <w:numFmt w:val="bullet"/>
      <w:lvlText w:val="•"/>
      <w:lvlJc w:val="left"/>
      <w:pPr>
        <w:ind w:left="5876" w:hanging="216"/>
      </w:pPr>
      <w:rPr>
        <w:rFonts w:hint="default"/>
        <w:lang w:val="de-DE" w:eastAsia="en-US" w:bidi="ar-SA"/>
      </w:rPr>
    </w:lvl>
  </w:abstractNum>
  <w:abstractNum w:abstractNumId="179">
    <w:multiLevelType w:val="hybridMultilevel"/>
    <w:lvl w:ilvl="0">
      <w:start w:val="1"/>
      <w:numFmt w:val="decimal"/>
      <w:lvlText w:val="%1)"/>
      <w:lvlJc w:val="left"/>
      <w:pPr>
        <w:ind w:left="157" w:hanging="249"/>
        <w:jc w:val="left"/>
      </w:pPr>
      <w:rPr>
        <w:rFonts w:hint="default" w:ascii="Times New Roman" w:hAnsi="Times New Roman" w:eastAsia="Times New Roman" w:cs="Times New Roman"/>
        <w:spacing w:val="-19"/>
        <w:w w:val="99"/>
        <w:sz w:val="20"/>
        <w:szCs w:val="20"/>
        <w:lang w:val="de-DE" w:eastAsia="en-US" w:bidi="ar-SA"/>
      </w:rPr>
    </w:lvl>
    <w:lvl w:ilvl="1">
      <w:start w:val="1"/>
      <w:numFmt w:val="decimal"/>
      <w:lvlText w:val="%2)"/>
      <w:lvlJc w:val="left"/>
      <w:pPr>
        <w:ind w:left="667" w:hanging="227"/>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7"/>
      </w:pPr>
      <w:rPr>
        <w:rFonts w:hint="default"/>
        <w:lang w:val="de-DE" w:eastAsia="en-US" w:bidi="ar-SA"/>
      </w:rPr>
    </w:lvl>
    <w:lvl w:ilvl="3">
      <w:start w:val="0"/>
      <w:numFmt w:val="bullet"/>
      <w:lvlText w:val="•"/>
      <w:lvlJc w:val="left"/>
      <w:pPr>
        <w:ind w:left="2108" w:hanging="227"/>
      </w:pPr>
      <w:rPr>
        <w:rFonts w:hint="default"/>
        <w:lang w:val="de-DE" w:eastAsia="en-US" w:bidi="ar-SA"/>
      </w:rPr>
    </w:lvl>
    <w:lvl w:ilvl="4">
      <w:start w:val="0"/>
      <w:numFmt w:val="bullet"/>
      <w:lvlText w:val="•"/>
      <w:lvlJc w:val="left"/>
      <w:pPr>
        <w:ind w:left="2833" w:hanging="227"/>
      </w:pPr>
      <w:rPr>
        <w:rFonts w:hint="default"/>
        <w:lang w:val="de-DE" w:eastAsia="en-US" w:bidi="ar-SA"/>
      </w:rPr>
    </w:lvl>
    <w:lvl w:ilvl="5">
      <w:start w:val="0"/>
      <w:numFmt w:val="bullet"/>
      <w:lvlText w:val="•"/>
      <w:lvlJc w:val="left"/>
      <w:pPr>
        <w:ind w:left="3557" w:hanging="227"/>
      </w:pPr>
      <w:rPr>
        <w:rFonts w:hint="default"/>
        <w:lang w:val="de-DE" w:eastAsia="en-US" w:bidi="ar-SA"/>
      </w:rPr>
    </w:lvl>
    <w:lvl w:ilvl="6">
      <w:start w:val="0"/>
      <w:numFmt w:val="bullet"/>
      <w:lvlText w:val="•"/>
      <w:lvlJc w:val="left"/>
      <w:pPr>
        <w:ind w:left="4282" w:hanging="227"/>
      </w:pPr>
      <w:rPr>
        <w:rFonts w:hint="default"/>
        <w:lang w:val="de-DE" w:eastAsia="en-US" w:bidi="ar-SA"/>
      </w:rPr>
    </w:lvl>
    <w:lvl w:ilvl="7">
      <w:start w:val="0"/>
      <w:numFmt w:val="bullet"/>
      <w:lvlText w:val="•"/>
      <w:lvlJc w:val="left"/>
      <w:pPr>
        <w:ind w:left="5006" w:hanging="227"/>
      </w:pPr>
      <w:rPr>
        <w:rFonts w:hint="default"/>
        <w:lang w:val="de-DE" w:eastAsia="en-US" w:bidi="ar-SA"/>
      </w:rPr>
    </w:lvl>
    <w:lvl w:ilvl="8">
      <w:start w:val="0"/>
      <w:numFmt w:val="bullet"/>
      <w:lvlText w:val="•"/>
      <w:lvlJc w:val="left"/>
      <w:pPr>
        <w:ind w:left="5731" w:hanging="227"/>
      </w:pPr>
      <w:rPr>
        <w:rFonts w:hint="default"/>
        <w:lang w:val="de-DE" w:eastAsia="en-US" w:bidi="ar-SA"/>
      </w:rPr>
    </w:lvl>
  </w:abstractNum>
  <w:abstractNum w:abstractNumId="178">
    <w:multiLevelType w:val="hybridMultilevel"/>
    <w:lvl w:ilvl="0">
      <w:start w:val="1"/>
      <w:numFmt w:val="decimal"/>
      <w:lvlText w:val="%1)"/>
      <w:lvlJc w:val="left"/>
      <w:pPr>
        <w:ind w:left="667" w:hanging="245"/>
        <w:jc w:val="righ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45"/>
      </w:pPr>
      <w:rPr>
        <w:rFonts w:hint="default"/>
        <w:lang w:val="de-DE" w:eastAsia="en-US" w:bidi="ar-SA"/>
      </w:rPr>
    </w:lvl>
    <w:lvl w:ilvl="2">
      <w:start w:val="0"/>
      <w:numFmt w:val="bullet"/>
      <w:lvlText w:val="•"/>
      <w:lvlJc w:val="left"/>
      <w:pPr>
        <w:ind w:left="1964" w:hanging="245"/>
      </w:pPr>
      <w:rPr>
        <w:rFonts w:hint="default"/>
        <w:lang w:val="de-DE" w:eastAsia="en-US" w:bidi="ar-SA"/>
      </w:rPr>
    </w:lvl>
    <w:lvl w:ilvl="3">
      <w:start w:val="0"/>
      <w:numFmt w:val="bullet"/>
      <w:lvlText w:val="•"/>
      <w:lvlJc w:val="left"/>
      <w:pPr>
        <w:ind w:left="2616" w:hanging="245"/>
      </w:pPr>
      <w:rPr>
        <w:rFonts w:hint="default"/>
        <w:lang w:val="de-DE" w:eastAsia="en-US" w:bidi="ar-SA"/>
      </w:rPr>
    </w:lvl>
    <w:lvl w:ilvl="4">
      <w:start w:val="0"/>
      <w:numFmt w:val="bullet"/>
      <w:lvlText w:val="•"/>
      <w:lvlJc w:val="left"/>
      <w:pPr>
        <w:ind w:left="3268" w:hanging="245"/>
      </w:pPr>
      <w:rPr>
        <w:rFonts w:hint="default"/>
        <w:lang w:val="de-DE" w:eastAsia="en-US" w:bidi="ar-SA"/>
      </w:rPr>
    </w:lvl>
    <w:lvl w:ilvl="5">
      <w:start w:val="0"/>
      <w:numFmt w:val="bullet"/>
      <w:lvlText w:val="•"/>
      <w:lvlJc w:val="left"/>
      <w:pPr>
        <w:ind w:left="3920" w:hanging="245"/>
      </w:pPr>
      <w:rPr>
        <w:rFonts w:hint="default"/>
        <w:lang w:val="de-DE" w:eastAsia="en-US" w:bidi="ar-SA"/>
      </w:rPr>
    </w:lvl>
    <w:lvl w:ilvl="6">
      <w:start w:val="0"/>
      <w:numFmt w:val="bullet"/>
      <w:lvlText w:val="•"/>
      <w:lvlJc w:val="left"/>
      <w:pPr>
        <w:ind w:left="4572" w:hanging="245"/>
      </w:pPr>
      <w:rPr>
        <w:rFonts w:hint="default"/>
        <w:lang w:val="de-DE" w:eastAsia="en-US" w:bidi="ar-SA"/>
      </w:rPr>
    </w:lvl>
    <w:lvl w:ilvl="7">
      <w:start w:val="0"/>
      <w:numFmt w:val="bullet"/>
      <w:lvlText w:val="•"/>
      <w:lvlJc w:val="left"/>
      <w:pPr>
        <w:ind w:left="5224" w:hanging="245"/>
      </w:pPr>
      <w:rPr>
        <w:rFonts w:hint="default"/>
        <w:lang w:val="de-DE" w:eastAsia="en-US" w:bidi="ar-SA"/>
      </w:rPr>
    </w:lvl>
    <w:lvl w:ilvl="8">
      <w:start w:val="0"/>
      <w:numFmt w:val="bullet"/>
      <w:lvlText w:val="•"/>
      <w:lvlJc w:val="left"/>
      <w:pPr>
        <w:ind w:left="5876" w:hanging="245"/>
      </w:pPr>
      <w:rPr>
        <w:rFonts w:hint="default"/>
        <w:lang w:val="de-DE" w:eastAsia="en-US" w:bidi="ar-SA"/>
      </w:rPr>
    </w:lvl>
  </w:abstractNum>
  <w:abstractNum w:abstractNumId="177">
    <w:multiLevelType w:val="hybridMultilevel"/>
    <w:lvl w:ilvl="0">
      <w:start w:val="1"/>
      <w:numFmt w:val="decimal"/>
      <w:lvlText w:val="%1)"/>
      <w:lvlJc w:val="left"/>
      <w:pPr>
        <w:ind w:left="157" w:hanging="266"/>
        <w:jc w:val="left"/>
      </w:pPr>
      <w:rPr>
        <w:rFonts w:hint="default" w:ascii="Times New Roman" w:hAnsi="Times New Roman" w:eastAsia="Times New Roman" w:cs="Times New Roman"/>
        <w:spacing w:val="-12"/>
        <w:w w:val="99"/>
        <w:sz w:val="20"/>
        <w:szCs w:val="20"/>
        <w:lang w:val="de-DE" w:eastAsia="en-US" w:bidi="ar-SA"/>
      </w:rPr>
    </w:lvl>
    <w:lvl w:ilvl="1">
      <w:start w:val="1"/>
      <w:numFmt w:val="decimal"/>
      <w:lvlText w:val="%2)"/>
      <w:lvlJc w:val="left"/>
      <w:pPr>
        <w:ind w:left="1167" w:hanging="217"/>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828" w:hanging="217"/>
      </w:pPr>
      <w:rPr>
        <w:rFonts w:hint="default"/>
        <w:lang w:val="de-DE" w:eastAsia="en-US" w:bidi="ar-SA"/>
      </w:rPr>
    </w:lvl>
    <w:lvl w:ilvl="3">
      <w:start w:val="0"/>
      <w:numFmt w:val="bullet"/>
      <w:lvlText w:val="•"/>
      <w:lvlJc w:val="left"/>
      <w:pPr>
        <w:ind w:left="2497" w:hanging="217"/>
      </w:pPr>
      <w:rPr>
        <w:rFonts w:hint="default"/>
        <w:lang w:val="de-DE" w:eastAsia="en-US" w:bidi="ar-SA"/>
      </w:rPr>
    </w:lvl>
    <w:lvl w:ilvl="4">
      <w:start w:val="0"/>
      <w:numFmt w:val="bullet"/>
      <w:lvlText w:val="•"/>
      <w:lvlJc w:val="left"/>
      <w:pPr>
        <w:ind w:left="3166" w:hanging="217"/>
      </w:pPr>
      <w:rPr>
        <w:rFonts w:hint="default"/>
        <w:lang w:val="de-DE" w:eastAsia="en-US" w:bidi="ar-SA"/>
      </w:rPr>
    </w:lvl>
    <w:lvl w:ilvl="5">
      <w:start w:val="0"/>
      <w:numFmt w:val="bullet"/>
      <w:lvlText w:val="•"/>
      <w:lvlJc w:val="left"/>
      <w:pPr>
        <w:ind w:left="3835" w:hanging="217"/>
      </w:pPr>
      <w:rPr>
        <w:rFonts w:hint="default"/>
        <w:lang w:val="de-DE" w:eastAsia="en-US" w:bidi="ar-SA"/>
      </w:rPr>
    </w:lvl>
    <w:lvl w:ilvl="6">
      <w:start w:val="0"/>
      <w:numFmt w:val="bullet"/>
      <w:lvlText w:val="•"/>
      <w:lvlJc w:val="left"/>
      <w:pPr>
        <w:ind w:left="4504" w:hanging="217"/>
      </w:pPr>
      <w:rPr>
        <w:rFonts w:hint="default"/>
        <w:lang w:val="de-DE" w:eastAsia="en-US" w:bidi="ar-SA"/>
      </w:rPr>
    </w:lvl>
    <w:lvl w:ilvl="7">
      <w:start w:val="0"/>
      <w:numFmt w:val="bullet"/>
      <w:lvlText w:val="•"/>
      <w:lvlJc w:val="left"/>
      <w:pPr>
        <w:ind w:left="5173" w:hanging="217"/>
      </w:pPr>
      <w:rPr>
        <w:rFonts w:hint="default"/>
        <w:lang w:val="de-DE" w:eastAsia="en-US" w:bidi="ar-SA"/>
      </w:rPr>
    </w:lvl>
    <w:lvl w:ilvl="8">
      <w:start w:val="0"/>
      <w:numFmt w:val="bullet"/>
      <w:lvlText w:val="•"/>
      <w:lvlJc w:val="left"/>
      <w:pPr>
        <w:ind w:left="5842" w:hanging="217"/>
      </w:pPr>
      <w:rPr>
        <w:rFonts w:hint="default"/>
        <w:lang w:val="de-DE" w:eastAsia="en-US" w:bidi="ar-SA"/>
      </w:rPr>
    </w:lvl>
  </w:abstractNum>
  <w:abstractNum w:abstractNumId="176">
    <w:multiLevelType w:val="hybridMultilevel"/>
    <w:lvl w:ilvl="0">
      <w:start w:val="1"/>
      <w:numFmt w:val="decimal"/>
      <w:lvlText w:val="%1)"/>
      <w:lvlJc w:val="left"/>
      <w:pPr>
        <w:ind w:left="157" w:hanging="251"/>
        <w:jc w:val="left"/>
      </w:pPr>
      <w:rPr>
        <w:rFonts w:hint="default" w:ascii="Times New Roman" w:hAnsi="Times New Roman" w:eastAsia="Times New Roman" w:cs="Times New Roman"/>
        <w:spacing w:val="-18"/>
        <w:w w:val="99"/>
        <w:sz w:val="20"/>
        <w:szCs w:val="20"/>
        <w:lang w:val="de-DE" w:eastAsia="en-US" w:bidi="ar-SA"/>
      </w:rPr>
    </w:lvl>
    <w:lvl w:ilvl="1">
      <w:start w:val="0"/>
      <w:numFmt w:val="bullet"/>
      <w:lvlText w:val="•"/>
      <w:lvlJc w:val="left"/>
      <w:pPr>
        <w:ind w:left="862" w:hanging="251"/>
      </w:pPr>
      <w:rPr>
        <w:rFonts w:hint="default"/>
        <w:lang w:val="de-DE" w:eastAsia="en-US" w:bidi="ar-SA"/>
      </w:rPr>
    </w:lvl>
    <w:lvl w:ilvl="2">
      <w:start w:val="0"/>
      <w:numFmt w:val="bullet"/>
      <w:lvlText w:val="•"/>
      <w:lvlJc w:val="left"/>
      <w:pPr>
        <w:ind w:left="1564" w:hanging="251"/>
      </w:pPr>
      <w:rPr>
        <w:rFonts w:hint="default"/>
        <w:lang w:val="de-DE" w:eastAsia="en-US" w:bidi="ar-SA"/>
      </w:rPr>
    </w:lvl>
    <w:lvl w:ilvl="3">
      <w:start w:val="0"/>
      <w:numFmt w:val="bullet"/>
      <w:lvlText w:val="•"/>
      <w:lvlJc w:val="left"/>
      <w:pPr>
        <w:ind w:left="2266" w:hanging="251"/>
      </w:pPr>
      <w:rPr>
        <w:rFonts w:hint="default"/>
        <w:lang w:val="de-DE" w:eastAsia="en-US" w:bidi="ar-SA"/>
      </w:rPr>
    </w:lvl>
    <w:lvl w:ilvl="4">
      <w:start w:val="0"/>
      <w:numFmt w:val="bullet"/>
      <w:lvlText w:val="•"/>
      <w:lvlJc w:val="left"/>
      <w:pPr>
        <w:ind w:left="2968" w:hanging="251"/>
      </w:pPr>
      <w:rPr>
        <w:rFonts w:hint="default"/>
        <w:lang w:val="de-DE" w:eastAsia="en-US" w:bidi="ar-SA"/>
      </w:rPr>
    </w:lvl>
    <w:lvl w:ilvl="5">
      <w:start w:val="0"/>
      <w:numFmt w:val="bullet"/>
      <w:lvlText w:val="•"/>
      <w:lvlJc w:val="left"/>
      <w:pPr>
        <w:ind w:left="3670" w:hanging="251"/>
      </w:pPr>
      <w:rPr>
        <w:rFonts w:hint="default"/>
        <w:lang w:val="de-DE" w:eastAsia="en-US" w:bidi="ar-SA"/>
      </w:rPr>
    </w:lvl>
    <w:lvl w:ilvl="6">
      <w:start w:val="0"/>
      <w:numFmt w:val="bullet"/>
      <w:lvlText w:val="•"/>
      <w:lvlJc w:val="left"/>
      <w:pPr>
        <w:ind w:left="4372" w:hanging="251"/>
      </w:pPr>
      <w:rPr>
        <w:rFonts w:hint="default"/>
        <w:lang w:val="de-DE" w:eastAsia="en-US" w:bidi="ar-SA"/>
      </w:rPr>
    </w:lvl>
    <w:lvl w:ilvl="7">
      <w:start w:val="0"/>
      <w:numFmt w:val="bullet"/>
      <w:lvlText w:val="•"/>
      <w:lvlJc w:val="left"/>
      <w:pPr>
        <w:ind w:left="5074" w:hanging="251"/>
      </w:pPr>
      <w:rPr>
        <w:rFonts w:hint="default"/>
        <w:lang w:val="de-DE" w:eastAsia="en-US" w:bidi="ar-SA"/>
      </w:rPr>
    </w:lvl>
    <w:lvl w:ilvl="8">
      <w:start w:val="0"/>
      <w:numFmt w:val="bullet"/>
      <w:lvlText w:val="•"/>
      <w:lvlJc w:val="left"/>
      <w:pPr>
        <w:ind w:left="5776" w:hanging="251"/>
      </w:pPr>
      <w:rPr>
        <w:rFonts w:hint="default"/>
        <w:lang w:val="de-DE" w:eastAsia="en-US" w:bidi="ar-SA"/>
      </w:rPr>
    </w:lvl>
  </w:abstractNum>
  <w:abstractNum w:abstractNumId="175">
    <w:multiLevelType w:val="hybridMultilevel"/>
    <w:lvl w:ilvl="0">
      <w:start w:val="1"/>
      <w:numFmt w:val="decimal"/>
      <w:lvlText w:val="%1)"/>
      <w:lvlJc w:val="left"/>
      <w:pPr>
        <w:ind w:left="667" w:hanging="212"/>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2"/>
      </w:pPr>
      <w:rPr>
        <w:rFonts w:hint="default"/>
        <w:lang w:val="de-DE" w:eastAsia="en-US" w:bidi="ar-SA"/>
      </w:rPr>
    </w:lvl>
    <w:lvl w:ilvl="2">
      <w:start w:val="0"/>
      <w:numFmt w:val="bullet"/>
      <w:lvlText w:val="•"/>
      <w:lvlJc w:val="left"/>
      <w:pPr>
        <w:ind w:left="1964" w:hanging="212"/>
      </w:pPr>
      <w:rPr>
        <w:rFonts w:hint="default"/>
        <w:lang w:val="de-DE" w:eastAsia="en-US" w:bidi="ar-SA"/>
      </w:rPr>
    </w:lvl>
    <w:lvl w:ilvl="3">
      <w:start w:val="0"/>
      <w:numFmt w:val="bullet"/>
      <w:lvlText w:val="•"/>
      <w:lvlJc w:val="left"/>
      <w:pPr>
        <w:ind w:left="2616" w:hanging="212"/>
      </w:pPr>
      <w:rPr>
        <w:rFonts w:hint="default"/>
        <w:lang w:val="de-DE" w:eastAsia="en-US" w:bidi="ar-SA"/>
      </w:rPr>
    </w:lvl>
    <w:lvl w:ilvl="4">
      <w:start w:val="0"/>
      <w:numFmt w:val="bullet"/>
      <w:lvlText w:val="•"/>
      <w:lvlJc w:val="left"/>
      <w:pPr>
        <w:ind w:left="3268" w:hanging="212"/>
      </w:pPr>
      <w:rPr>
        <w:rFonts w:hint="default"/>
        <w:lang w:val="de-DE" w:eastAsia="en-US" w:bidi="ar-SA"/>
      </w:rPr>
    </w:lvl>
    <w:lvl w:ilvl="5">
      <w:start w:val="0"/>
      <w:numFmt w:val="bullet"/>
      <w:lvlText w:val="•"/>
      <w:lvlJc w:val="left"/>
      <w:pPr>
        <w:ind w:left="3920" w:hanging="212"/>
      </w:pPr>
      <w:rPr>
        <w:rFonts w:hint="default"/>
        <w:lang w:val="de-DE" w:eastAsia="en-US" w:bidi="ar-SA"/>
      </w:rPr>
    </w:lvl>
    <w:lvl w:ilvl="6">
      <w:start w:val="0"/>
      <w:numFmt w:val="bullet"/>
      <w:lvlText w:val="•"/>
      <w:lvlJc w:val="left"/>
      <w:pPr>
        <w:ind w:left="4572" w:hanging="212"/>
      </w:pPr>
      <w:rPr>
        <w:rFonts w:hint="default"/>
        <w:lang w:val="de-DE" w:eastAsia="en-US" w:bidi="ar-SA"/>
      </w:rPr>
    </w:lvl>
    <w:lvl w:ilvl="7">
      <w:start w:val="0"/>
      <w:numFmt w:val="bullet"/>
      <w:lvlText w:val="•"/>
      <w:lvlJc w:val="left"/>
      <w:pPr>
        <w:ind w:left="5224" w:hanging="212"/>
      </w:pPr>
      <w:rPr>
        <w:rFonts w:hint="default"/>
        <w:lang w:val="de-DE" w:eastAsia="en-US" w:bidi="ar-SA"/>
      </w:rPr>
    </w:lvl>
    <w:lvl w:ilvl="8">
      <w:start w:val="0"/>
      <w:numFmt w:val="bullet"/>
      <w:lvlText w:val="•"/>
      <w:lvlJc w:val="left"/>
      <w:pPr>
        <w:ind w:left="5876" w:hanging="212"/>
      </w:pPr>
      <w:rPr>
        <w:rFonts w:hint="default"/>
        <w:lang w:val="de-DE" w:eastAsia="en-US" w:bidi="ar-SA"/>
      </w:rPr>
    </w:lvl>
  </w:abstractNum>
  <w:abstractNum w:abstractNumId="174">
    <w:multiLevelType w:val="hybridMultilevel"/>
    <w:lvl w:ilvl="0">
      <w:start w:val="1"/>
      <w:numFmt w:val="decimal"/>
      <w:lvlText w:val="%1)"/>
      <w:lvlJc w:val="left"/>
      <w:pPr>
        <w:ind w:left="667" w:hanging="243"/>
        <w:jc w:val="lef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1312" w:hanging="243"/>
      </w:pPr>
      <w:rPr>
        <w:rFonts w:hint="default"/>
        <w:lang w:val="de-DE" w:eastAsia="en-US" w:bidi="ar-SA"/>
      </w:rPr>
    </w:lvl>
    <w:lvl w:ilvl="2">
      <w:start w:val="0"/>
      <w:numFmt w:val="bullet"/>
      <w:lvlText w:val="•"/>
      <w:lvlJc w:val="left"/>
      <w:pPr>
        <w:ind w:left="1964" w:hanging="243"/>
      </w:pPr>
      <w:rPr>
        <w:rFonts w:hint="default"/>
        <w:lang w:val="de-DE" w:eastAsia="en-US" w:bidi="ar-SA"/>
      </w:rPr>
    </w:lvl>
    <w:lvl w:ilvl="3">
      <w:start w:val="0"/>
      <w:numFmt w:val="bullet"/>
      <w:lvlText w:val="•"/>
      <w:lvlJc w:val="left"/>
      <w:pPr>
        <w:ind w:left="2616" w:hanging="243"/>
      </w:pPr>
      <w:rPr>
        <w:rFonts w:hint="default"/>
        <w:lang w:val="de-DE" w:eastAsia="en-US" w:bidi="ar-SA"/>
      </w:rPr>
    </w:lvl>
    <w:lvl w:ilvl="4">
      <w:start w:val="0"/>
      <w:numFmt w:val="bullet"/>
      <w:lvlText w:val="•"/>
      <w:lvlJc w:val="left"/>
      <w:pPr>
        <w:ind w:left="3268" w:hanging="243"/>
      </w:pPr>
      <w:rPr>
        <w:rFonts w:hint="default"/>
        <w:lang w:val="de-DE" w:eastAsia="en-US" w:bidi="ar-SA"/>
      </w:rPr>
    </w:lvl>
    <w:lvl w:ilvl="5">
      <w:start w:val="0"/>
      <w:numFmt w:val="bullet"/>
      <w:lvlText w:val="•"/>
      <w:lvlJc w:val="left"/>
      <w:pPr>
        <w:ind w:left="3920" w:hanging="243"/>
      </w:pPr>
      <w:rPr>
        <w:rFonts w:hint="default"/>
        <w:lang w:val="de-DE" w:eastAsia="en-US" w:bidi="ar-SA"/>
      </w:rPr>
    </w:lvl>
    <w:lvl w:ilvl="6">
      <w:start w:val="0"/>
      <w:numFmt w:val="bullet"/>
      <w:lvlText w:val="•"/>
      <w:lvlJc w:val="left"/>
      <w:pPr>
        <w:ind w:left="4572" w:hanging="243"/>
      </w:pPr>
      <w:rPr>
        <w:rFonts w:hint="default"/>
        <w:lang w:val="de-DE" w:eastAsia="en-US" w:bidi="ar-SA"/>
      </w:rPr>
    </w:lvl>
    <w:lvl w:ilvl="7">
      <w:start w:val="0"/>
      <w:numFmt w:val="bullet"/>
      <w:lvlText w:val="•"/>
      <w:lvlJc w:val="left"/>
      <w:pPr>
        <w:ind w:left="5224" w:hanging="243"/>
      </w:pPr>
      <w:rPr>
        <w:rFonts w:hint="default"/>
        <w:lang w:val="de-DE" w:eastAsia="en-US" w:bidi="ar-SA"/>
      </w:rPr>
    </w:lvl>
    <w:lvl w:ilvl="8">
      <w:start w:val="0"/>
      <w:numFmt w:val="bullet"/>
      <w:lvlText w:val="•"/>
      <w:lvlJc w:val="left"/>
      <w:pPr>
        <w:ind w:left="5876" w:hanging="243"/>
      </w:pPr>
      <w:rPr>
        <w:rFonts w:hint="default"/>
        <w:lang w:val="de-DE" w:eastAsia="en-US" w:bidi="ar-SA"/>
      </w:rPr>
    </w:lvl>
  </w:abstractNum>
  <w:abstractNum w:abstractNumId="173">
    <w:multiLevelType w:val="hybridMultilevel"/>
    <w:lvl w:ilvl="0">
      <w:start w:val="1"/>
      <w:numFmt w:val="decimal"/>
      <w:lvlText w:val="%1."/>
      <w:lvlJc w:val="left"/>
      <w:pPr>
        <w:ind w:left="440" w:hanging="207"/>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7"/>
      </w:pPr>
      <w:rPr>
        <w:rFonts w:hint="default"/>
        <w:lang w:val="de-DE" w:eastAsia="en-US" w:bidi="ar-SA"/>
      </w:rPr>
    </w:lvl>
    <w:lvl w:ilvl="2">
      <w:start w:val="0"/>
      <w:numFmt w:val="bullet"/>
      <w:lvlText w:val="•"/>
      <w:lvlJc w:val="left"/>
      <w:pPr>
        <w:ind w:left="1788" w:hanging="207"/>
      </w:pPr>
      <w:rPr>
        <w:rFonts w:hint="default"/>
        <w:lang w:val="de-DE" w:eastAsia="en-US" w:bidi="ar-SA"/>
      </w:rPr>
    </w:lvl>
    <w:lvl w:ilvl="3">
      <w:start w:val="0"/>
      <w:numFmt w:val="bullet"/>
      <w:lvlText w:val="•"/>
      <w:lvlJc w:val="left"/>
      <w:pPr>
        <w:ind w:left="2462" w:hanging="207"/>
      </w:pPr>
      <w:rPr>
        <w:rFonts w:hint="default"/>
        <w:lang w:val="de-DE" w:eastAsia="en-US" w:bidi="ar-SA"/>
      </w:rPr>
    </w:lvl>
    <w:lvl w:ilvl="4">
      <w:start w:val="0"/>
      <w:numFmt w:val="bullet"/>
      <w:lvlText w:val="•"/>
      <w:lvlJc w:val="left"/>
      <w:pPr>
        <w:ind w:left="3136" w:hanging="207"/>
      </w:pPr>
      <w:rPr>
        <w:rFonts w:hint="default"/>
        <w:lang w:val="de-DE" w:eastAsia="en-US" w:bidi="ar-SA"/>
      </w:rPr>
    </w:lvl>
    <w:lvl w:ilvl="5">
      <w:start w:val="0"/>
      <w:numFmt w:val="bullet"/>
      <w:lvlText w:val="•"/>
      <w:lvlJc w:val="left"/>
      <w:pPr>
        <w:ind w:left="3810" w:hanging="207"/>
      </w:pPr>
      <w:rPr>
        <w:rFonts w:hint="default"/>
        <w:lang w:val="de-DE" w:eastAsia="en-US" w:bidi="ar-SA"/>
      </w:rPr>
    </w:lvl>
    <w:lvl w:ilvl="6">
      <w:start w:val="0"/>
      <w:numFmt w:val="bullet"/>
      <w:lvlText w:val="•"/>
      <w:lvlJc w:val="left"/>
      <w:pPr>
        <w:ind w:left="4484" w:hanging="207"/>
      </w:pPr>
      <w:rPr>
        <w:rFonts w:hint="default"/>
        <w:lang w:val="de-DE" w:eastAsia="en-US" w:bidi="ar-SA"/>
      </w:rPr>
    </w:lvl>
    <w:lvl w:ilvl="7">
      <w:start w:val="0"/>
      <w:numFmt w:val="bullet"/>
      <w:lvlText w:val="•"/>
      <w:lvlJc w:val="left"/>
      <w:pPr>
        <w:ind w:left="5158" w:hanging="207"/>
      </w:pPr>
      <w:rPr>
        <w:rFonts w:hint="default"/>
        <w:lang w:val="de-DE" w:eastAsia="en-US" w:bidi="ar-SA"/>
      </w:rPr>
    </w:lvl>
    <w:lvl w:ilvl="8">
      <w:start w:val="0"/>
      <w:numFmt w:val="bullet"/>
      <w:lvlText w:val="•"/>
      <w:lvlJc w:val="left"/>
      <w:pPr>
        <w:ind w:left="5832" w:hanging="207"/>
      </w:pPr>
      <w:rPr>
        <w:rFonts w:hint="default"/>
        <w:lang w:val="de-DE" w:eastAsia="en-US" w:bidi="ar-SA"/>
      </w:rPr>
    </w:lvl>
  </w:abstractNum>
  <w:abstractNum w:abstractNumId="172">
    <w:multiLevelType w:val="hybridMultilevel"/>
    <w:lvl w:ilvl="0">
      <w:start w:val="1"/>
      <w:numFmt w:val="decimal"/>
      <w:lvlText w:val="%1)"/>
      <w:lvlJc w:val="left"/>
      <w:pPr>
        <w:ind w:left="157" w:hanging="275"/>
        <w:jc w:val="left"/>
      </w:pPr>
      <w:rPr>
        <w:rFonts w:hint="default" w:ascii="Times New Roman" w:hAnsi="Times New Roman" w:eastAsia="Times New Roman" w:cs="Times New Roman"/>
        <w:spacing w:val="-2"/>
        <w:w w:val="99"/>
        <w:sz w:val="20"/>
        <w:szCs w:val="20"/>
        <w:lang w:val="de-DE" w:eastAsia="en-US" w:bidi="ar-SA"/>
      </w:rPr>
    </w:lvl>
    <w:lvl w:ilvl="1">
      <w:start w:val="1"/>
      <w:numFmt w:val="decimal"/>
      <w:lvlText w:val="%2)"/>
      <w:lvlJc w:val="left"/>
      <w:pPr>
        <w:ind w:left="667" w:hanging="244"/>
        <w:jc w:val="left"/>
      </w:pPr>
      <w:rPr>
        <w:rFonts w:hint="default" w:ascii="Times New Roman" w:hAnsi="Times New Roman" w:eastAsia="Times New Roman" w:cs="Times New Roman"/>
        <w:spacing w:val="-24"/>
        <w:w w:val="99"/>
        <w:sz w:val="20"/>
        <w:szCs w:val="20"/>
        <w:lang w:val="de-DE" w:eastAsia="en-US" w:bidi="ar-SA"/>
      </w:rPr>
    </w:lvl>
    <w:lvl w:ilvl="2">
      <w:start w:val="0"/>
      <w:numFmt w:val="bullet"/>
      <w:lvlText w:val="•"/>
      <w:lvlJc w:val="left"/>
      <w:pPr>
        <w:ind w:left="1384" w:hanging="244"/>
      </w:pPr>
      <w:rPr>
        <w:rFonts w:hint="default"/>
        <w:lang w:val="de-DE" w:eastAsia="en-US" w:bidi="ar-SA"/>
      </w:rPr>
    </w:lvl>
    <w:lvl w:ilvl="3">
      <w:start w:val="0"/>
      <w:numFmt w:val="bullet"/>
      <w:lvlText w:val="•"/>
      <w:lvlJc w:val="left"/>
      <w:pPr>
        <w:ind w:left="2108" w:hanging="244"/>
      </w:pPr>
      <w:rPr>
        <w:rFonts w:hint="default"/>
        <w:lang w:val="de-DE" w:eastAsia="en-US" w:bidi="ar-SA"/>
      </w:rPr>
    </w:lvl>
    <w:lvl w:ilvl="4">
      <w:start w:val="0"/>
      <w:numFmt w:val="bullet"/>
      <w:lvlText w:val="•"/>
      <w:lvlJc w:val="left"/>
      <w:pPr>
        <w:ind w:left="2833" w:hanging="244"/>
      </w:pPr>
      <w:rPr>
        <w:rFonts w:hint="default"/>
        <w:lang w:val="de-DE" w:eastAsia="en-US" w:bidi="ar-SA"/>
      </w:rPr>
    </w:lvl>
    <w:lvl w:ilvl="5">
      <w:start w:val="0"/>
      <w:numFmt w:val="bullet"/>
      <w:lvlText w:val="•"/>
      <w:lvlJc w:val="left"/>
      <w:pPr>
        <w:ind w:left="3557" w:hanging="244"/>
      </w:pPr>
      <w:rPr>
        <w:rFonts w:hint="default"/>
        <w:lang w:val="de-DE" w:eastAsia="en-US" w:bidi="ar-SA"/>
      </w:rPr>
    </w:lvl>
    <w:lvl w:ilvl="6">
      <w:start w:val="0"/>
      <w:numFmt w:val="bullet"/>
      <w:lvlText w:val="•"/>
      <w:lvlJc w:val="left"/>
      <w:pPr>
        <w:ind w:left="4282" w:hanging="244"/>
      </w:pPr>
      <w:rPr>
        <w:rFonts w:hint="default"/>
        <w:lang w:val="de-DE" w:eastAsia="en-US" w:bidi="ar-SA"/>
      </w:rPr>
    </w:lvl>
    <w:lvl w:ilvl="7">
      <w:start w:val="0"/>
      <w:numFmt w:val="bullet"/>
      <w:lvlText w:val="•"/>
      <w:lvlJc w:val="left"/>
      <w:pPr>
        <w:ind w:left="5006" w:hanging="244"/>
      </w:pPr>
      <w:rPr>
        <w:rFonts w:hint="default"/>
        <w:lang w:val="de-DE" w:eastAsia="en-US" w:bidi="ar-SA"/>
      </w:rPr>
    </w:lvl>
    <w:lvl w:ilvl="8">
      <w:start w:val="0"/>
      <w:numFmt w:val="bullet"/>
      <w:lvlText w:val="•"/>
      <w:lvlJc w:val="left"/>
      <w:pPr>
        <w:ind w:left="5731" w:hanging="244"/>
      </w:pPr>
      <w:rPr>
        <w:rFonts w:hint="default"/>
        <w:lang w:val="de-DE" w:eastAsia="en-US" w:bidi="ar-SA"/>
      </w:rPr>
    </w:lvl>
  </w:abstractNum>
  <w:abstractNum w:abstractNumId="171">
    <w:multiLevelType w:val="hybridMultilevel"/>
    <w:lvl w:ilvl="0">
      <w:start w:val="1"/>
      <w:numFmt w:val="decimal"/>
      <w:lvlText w:val="%1)"/>
      <w:lvlJc w:val="left"/>
      <w:pPr>
        <w:ind w:left="15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5"/>
      </w:pPr>
      <w:rPr>
        <w:rFonts w:hint="default"/>
        <w:lang w:val="de-DE" w:eastAsia="en-US" w:bidi="ar-SA"/>
      </w:rPr>
    </w:lvl>
    <w:lvl w:ilvl="2">
      <w:start w:val="0"/>
      <w:numFmt w:val="bullet"/>
      <w:lvlText w:val="•"/>
      <w:lvlJc w:val="left"/>
      <w:pPr>
        <w:ind w:left="1564" w:hanging="225"/>
      </w:pPr>
      <w:rPr>
        <w:rFonts w:hint="default"/>
        <w:lang w:val="de-DE" w:eastAsia="en-US" w:bidi="ar-SA"/>
      </w:rPr>
    </w:lvl>
    <w:lvl w:ilvl="3">
      <w:start w:val="0"/>
      <w:numFmt w:val="bullet"/>
      <w:lvlText w:val="•"/>
      <w:lvlJc w:val="left"/>
      <w:pPr>
        <w:ind w:left="2266" w:hanging="225"/>
      </w:pPr>
      <w:rPr>
        <w:rFonts w:hint="default"/>
        <w:lang w:val="de-DE" w:eastAsia="en-US" w:bidi="ar-SA"/>
      </w:rPr>
    </w:lvl>
    <w:lvl w:ilvl="4">
      <w:start w:val="0"/>
      <w:numFmt w:val="bullet"/>
      <w:lvlText w:val="•"/>
      <w:lvlJc w:val="left"/>
      <w:pPr>
        <w:ind w:left="2968" w:hanging="225"/>
      </w:pPr>
      <w:rPr>
        <w:rFonts w:hint="default"/>
        <w:lang w:val="de-DE" w:eastAsia="en-US" w:bidi="ar-SA"/>
      </w:rPr>
    </w:lvl>
    <w:lvl w:ilvl="5">
      <w:start w:val="0"/>
      <w:numFmt w:val="bullet"/>
      <w:lvlText w:val="•"/>
      <w:lvlJc w:val="left"/>
      <w:pPr>
        <w:ind w:left="3670" w:hanging="225"/>
      </w:pPr>
      <w:rPr>
        <w:rFonts w:hint="default"/>
        <w:lang w:val="de-DE" w:eastAsia="en-US" w:bidi="ar-SA"/>
      </w:rPr>
    </w:lvl>
    <w:lvl w:ilvl="6">
      <w:start w:val="0"/>
      <w:numFmt w:val="bullet"/>
      <w:lvlText w:val="•"/>
      <w:lvlJc w:val="left"/>
      <w:pPr>
        <w:ind w:left="4372" w:hanging="225"/>
      </w:pPr>
      <w:rPr>
        <w:rFonts w:hint="default"/>
        <w:lang w:val="de-DE" w:eastAsia="en-US" w:bidi="ar-SA"/>
      </w:rPr>
    </w:lvl>
    <w:lvl w:ilvl="7">
      <w:start w:val="0"/>
      <w:numFmt w:val="bullet"/>
      <w:lvlText w:val="•"/>
      <w:lvlJc w:val="left"/>
      <w:pPr>
        <w:ind w:left="5074" w:hanging="225"/>
      </w:pPr>
      <w:rPr>
        <w:rFonts w:hint="default"/>
        <w:lang w:val="de-DE" w:eastAsia="en-US" w:bidi="ar-SA"/>
      </w:rPr>
    </w:lvl>
    <w:lvl w:ilvl="8">
      <w:start w:val="0"/>
      <w:numFmt w:val="bullet"/>
      <w:lvlText w:val="•"/>
      <w:lvlJc w:val="left"/>
      <w:pPr>
        <w:ind w:left="5776" w:hanging="225"/>
      </w:pPr>
      <w:rPr>
        <w:rFonts w:hint="default"/>
        <w:lang w:val="de-DE" w:eastAsia="en-US" w:bidi="ar-SA"/>
      </w:rPr>
    </w:lvl>
  </w:abstractNum>
  <w:abstractNum w:abstractNumId="170">
    <w:multiLevelType w:val="hybridMultilevel"/>
    <w:lvl w:ilvl="0">
      <w:start w:val="1"/>
      <w:numFmt w:val="decimal"/>
      <w:lvlText w:val="%1)"/>
      <w:lvlJc w:val="left"/>
      <w:pPr>
        <w:ind w:left="667" w:hanging="231"/>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1"/>
      </w:pPr>
      <w:rPr>
        <w:rFonts w:hint="default"/>
        <w:lang w:val="de-DE" w:eastAsia="en-US" w:bidi="ar-SA"/>
      </w:rPr>
    </w:lvl>
    <w:lvl w:ilvl="2">
      <w:start w:val="0"/>
      <w:numFmt w:val="bullet"/>
      <w:lvlText w:val="•"/>
      <w:lvlJc w:val="left"/>
      <w:pPr>
        <w:ind w:left="1964" w:hanging="231"/>
      </w:pPr>
      <w:rPr>
        <w:rFonts w:hint="default"/>
        <w:lang w:val="de-DE" w:eastAsia="en-US" w:bidi="ar-SA"/>
      </w:rPr>
    </w:lvl>
    <w:lvl w:ilvl="3">
      <w:start w:val="0"/>
      <w:numFmt w:val="bullet"/>
      <w:lvlText w:val="•"/>
      <w:lvlJc w:val="left"/>
      <w:pPr>
        <w:ind w:left="2616" w:hanging="231"/>
      </w:pPr>
      <w:rPr>
        <w:rFonts w:hint="default"/>
        <w:lang w:val="de-DE" w:eastAsia="en-US" w:bidi="ar-SA"/>
      </w:rPr>
    </w:lvl>
    <w:lvl w:ilvl="4">
      <w:start w:val="0"/>
      <w:numFmt w:val="bullet"/>
      <w:lvlText w:val="•"/>
      <w:lvlJc w:val="left"/>
      <w:pPr>
        <w:ind w:left="3268" w:hanging="231"/>
      </w:pPr>
      <w:rPr>
        <w:rFonts w:hint="default"/>
        <w:lang w:val="de-DE" w:eastAsia="en-US" w:bidi="ar-SA"/>
      </w:rPr>
    </w:lvl>
    <w:lvl w:ilvl="5">
      <w:start w:val="0"/>
      <w:numFmt w:val="bullet"/>
      <w:lvlText w:val="•"/>
      <w:lvlJc w:val="left"/>
      <w:pPr>
        <w:ind w:left="3920" w:hanging="231"/>
      </w:pPr>
      <w:rPr>
        <w:rFonts w:hint="default"/>
        <w:lang w:val="de-DE" w:eastAsia="en-US" w:bidi="ar-SA"/>
      </w:rPr>
    </w:lvl>
    <w:lvl w:ilvl="6">
      <w:start w:val="0"/>
      <w:numFmt w:val="bullet"/>
      <w:lvlText w:val="•"/>
      <w:lvlJc w:val="left"/>
      <w:pPr>
        <w:ind w:left="4572" w:hanging="231"/>
      </w:pPr>
      <w:rPr>
        <w:rFonts w:hint="default"/>
        <w:lang w:val="de-DE" w:eastAsia="en-US" w:bidi="ar-SA"/>
      </w:rPr>
    </w:lvl>
    <w:lvl w:ilvl="7">
      <w:start w:val="0"/>
      <w:numFmt w:val="bullet"/>
      <w:lvlText w:val="•"/>
      <w:lvlJc w:val="left"/>
      <w:pPr>
        <w:ind w:left="5224" w:hanging="231"/>
      </w:pPr>
      <w:rPr>
        <w:rFonts w:hint="default"/>
        <w:lang w:val="de-DE" w:eastAsia="en-US" w:bidi="ar-SA"/>
      </w:rPr>
    </w:lvl>
    <w:lvl w:ilvl="8">
      <w:start w:val="0"/>
      <w:numFmt w:val="bullet"/>
      <w:lvlText w:val="•"/>
      <w:lvlJc w:val="left"/>
      <w:pPr>
        <w:ind w:left="5876" w:hanging="231"/>
      </w:pPr>
      <w:rPr>
        <w:rFonts w:hint="default"/>
        <w:lang w:val="de-DE" w:eastAsia="en-US" w:bidi="ar-SA"/>
      </w:rPr>
    </w:lvl>
  </w:abstractNum>
  <w:abstractNum w:abstractNumId="169">
    <w:multiLevelType w:val="hybridMultilevel"/>
    <w:lvl w:ilvl="0">
      <w:start w:val="1"/>
      <w:numFmt w:val="decimal"/>
      <w:lvlText w:val="%1)"/>
      <w:lvlJc w:val="left"/>
      <w:pPr>
        <w:ind w:left="667" w:hanging="270"/>
        <w:jc w:val="lef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70"/>
      </w:pPr>
      <w:rPr>
        <w:rFonts w:hint="default"/>
        <w:lang w:val="de-DE" w:eastAsia="en-US" w:bidi="ar-SA"/>
      </w:rPr>
    </w:lvl>
    <w:lvl w:ilvl="2">
      <w:start w:val="0"/>
      <w:numFmt w:val="bullet"/>
      <w:lvlText w:val="•"/>
      <w:lvlJc w:val="left"/>
      <w:pPr>
        <w:ind w:left="1964" w:hanging="270"/>
      </w:pPr>
      <w:rPr>
        <w:rFonts w:hint="default"/>
        <w:lang w:val="de-DE" w:eastAsia="en-US" w:bidi="ar-SA"/>
      </w:rPr>
    </w:lvl>
    <w:lvl w:ilvl="3">
      <w:start w:val="0"/>
      <w:numFmt w:val="bullet"/>
      <w:lvlText w:val="•"/>
      <w:lvlJc w:val="left"/>
      <w:pPr>
        <w:ind w:left="2616" w:hanging="270"/>
      </w:pPr>
      <w:rPr>
        <w:rFonts w:hint="default"/>
        <w:lang w:val="de-DE" w:eastAsia="en-US" w:bidi="ar-SA"/>
      </w:rPr>
    </w:lvl>
    <w:lvl w:ilvl="4">
      <w:start w:val="0"/>
      <w:numFmt w:val="bullet"/>
      <w:lvlText w:val="•"/>
      <w:lvlJc w:val="left"/>
      <w:pPr>
        <w:ind w:left="3268" w:hanging="270"/>
      </w:pPr>
      <w:rPr>
        <w:rFonts w:hint="default"/>
        <w:lang w:val="de-DE" w:eastAsia="en-US" w:bidi="ar-SA"/>
      </w:rPr>
    </w:lvl>
    <w:lvl w:ilvl="5">
      <w:start w:val="0"/>
      <w:numFmt w:val="bullet"/>
      <w:lvlText w:val="•"/>
      <w:lvlJc w:val="left"/>
      <w:pPr>
        <w:ind w:left="3920" w:hanging="270"/>
      </w:pPr>
      <w:rPr>
        <w:rFonts w:hint="default"/>
        <w:lang w:val="de-DE" w:eastAsia="en-US" w:bidi="ar-SA"/>
      </w:rPr>
    </w:lvl>
    <w:lvl w:ilvl="6">
      <w:start w:val="0"/>
      <w:numFmt w:val="bullet"/>
      <w:lvlText w:val="•"/>
      <w:lvlJc w:val="left"/>
      <w:pPr>
        <w:ind w:left="4572" w:hanging="270"/>
      </w:pPr>
      <w:rPr>
        <w:rFonts w:hint="default"/>
        <w:lang w:val="de-DE" w:eastAsia="en-US" w:bidi="ar-SA"/>
      </w:rPr>
    </w:lvl>
    <w:lvl w:ilvl="7">
      <w:start w:val="0"/>
      <w:numFmt w:val="bullet"/>
      <w:lvlText w:val="•"/>
      <w:lvlJc w:val="left"/>
      <w:pPr>
        <w:ind w:left="5224" w:hanging="270"/>
      </w:pPr>
      <w:rPr>
        <w:rFonts w:hint="default"/>
        <w:lang w:val="de-DE" w:eastAsia="en-US" w:bidi="ar-SA"/>
      </w:rPr>
    </w:lvl>
    <w:lvl w:ilvl="8">
      <w:start w:val="0"/>
      <w:numFmt w:val="bullet"/>
      <w:lvlText w:val="•"/>
      <w:lvlJc w:val="left"/>
      <w:pPr>
        <w:ind w:left="5876" w:hanging="270"/>
      </w:pPr>
      <w:rPr>
        <w:rFonts w:hint="default"/>
        <w:lang w:val="de-DE" w:eastAsia="en-US" w:bidi="ar-SA"/>
      </w:rPr>
    </w:lvl>
  </w:abstractNum>
  <w:abstractNum w:abstractNumId="168">
    <w:multiLevelType w:val="hybridMultilevel"/>
    <w:lvl w:ilvl="0">
      <w:start w:val="1"/>
      <w:numFmt w:val="decimal"/>
      <w:lvlText w:val="%1)"/>
      <w:lvlJc w:val="left"/>
      <w:pPr>
        <w:ind w:left="157" w:hanging="21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6"/>
      </w:pPr>
      <w:rPr>
        <w:rFonts w:hint="default"/>
        <w:lang w:val="de-DE" w:eastAsia="en-US" w:bidi="ar-SA"/>
      </w:rPr>
    </w:lvl>
    <w:lvl w:ilvl="2">
      <w:start w:val="0"/>
      <w:numFmt w:val="bullet"/>
      <w:lvlText w:val="•"/>
      <w:lvlJc w:val="left"/>
      <w:pPr>
        <w:ind w:left="1564" w:hanging="216"/>
      </w:pPr>
      <w:rPr>
        <w:rFonts w:hint="default"/>
        <w:lang w:val="de-DE" w:eastAsia="en-US" w:bidi="ar-SA"/>
      </w:rPr>
    </w:lvl>
    <w:lvl w:ilvl="3">
      <w:start w:val="0"/>
      <w:numFmt w:val="bullet"/>
      <w:lvlText w:val="•"/>
      <w:lvlJc w:val="left"/>
      <w:pPr>
        <w:ind w:left="2266" w:hanging="216"/>
      </w:pPr>
      <w:rPr>
        <w:rFonts w:hint="default"/>
        <w:lang w:val="de-DE" w:eastAsia="en-US" w:bidi="ar-SA"/>
      </w:rPr>
    </w:lvl>
    <w:lvl w:ilvl="4">
      <w:start w:val="0"/>
      <w:numFmt w:val="bullet"/>
      <w:lvlText w:val="•"/>
      <w:lvlJc w:val="left"/>
      <w:pPr>
        <w:ind w:left="2968" w:hanging="216"/>
      </w:pPr>
      <w:rPr>
        <w:rFonts w:hint="default"/>
        <w:lang w:val="de-DE" w:eastAsia="en-US" w:bidi="ar-SA"/>
      </w:rPr>
    </w:lvl>
    <w:lvl w:ilvl="5">
      <w:start w:val="0"/>
      <w:numFmt w:val="bullet"/>
      <w:lvlText w:val="•"/>
      <w:lvlJc w:val="left"/>
      <w:pPr>
        <w:ind w:left="3670" w:hanging="216"/>
      </w:pPr>
      <w:rPr>
        <w:rFonts w:hint="default"/>
        <w:lang w:val="de-DE" w:eastAsia="en-US" w:bidi="ar-SA"/>
      </w:rPr>
    </w:lvl>
    <w:lvl w:ilvl="6">
      <w:start w:val="0"/>
      <w:numFmt w:val="bullet"/>
      <w:lvlText w:val="•"/>
      <w:lvlJc w:val="left"/>
      <w:pPr>
        <w:ind w:left="4372" w:hanging="216"/>
      </w:pPr>
      <w:rPr>
        <w:rFonts w:hint="default"/>
        <w:lang w:val="de-DE" w:eastAsia="en-US" w:bidi="ar-SA"/>
      </w:rPr>
    </w:lvl>
    <w:lvl w:ilvl="7">
      <w:start w:val="0"/>
      <w:numFmt w:val="bullet"/>
      <w:lvlText w:val="•"/>
      <w:lvlJc w:val="left"/>
      <w:pPr>
        <w:ind w:left="5074" w:hanging="216"/>
      </w:pPr>
      <w:rPr>
        <w:rFonts w:hint="default"/>
        <w:lang w:val="de-DE" w:eastAsia="en-US" w:bidi="ar-SA"/>
      </w:rPr>
    </w:lvl>
    <w:lvl w:ilvl="8">
      <w:start w:val="0"/>
      <w:numFmt w:val="bullet"/>
      <w:lvlText w:val="•"/>
      <w:lvlJc w:val="left"/>
      <w:pPr>
        <w:ind w:left="5776" w:hanging="216"/>
      </w:pPr>
      <w:rPr>
        <w:rFonts w:hint="default"/>
        <w:lang w:val="de-DE" w:eastAsia="en-US" w:bidi="ar-SA"/>
      </w:rPr>
    </w:lvl>
  </w:abstractNum>
  <w:abstractNum w:abstractNumId="167">
    <w:multiLevelType w:val="hybridMultilevel"/>
    <w:lvl w:ilvl="0">
      <w:start w:val="1"/>
      <w:numFmt w:val="decimal"/>
      <w:lvlText w:val="%1)"/>
      <w:lvlJc w:val="left"/>
      <w:pPr>
        <w:ind w:left="157" w:hanging="266"/>
        <w:jc w:val="left"/>
      </w:pPr>
      <w:rPr>
        <w:rFonts w:hint="default" w:ascii="Times New Roman" w:hAnsi="Times New Roman" w:eastAsia="Times New Roman" w:cs="Times New Roman"/>
        <w:spacing w:val="-2"/>
        <w:w w:val="99"/>
        <w:sz w:val="20"/>
        <w:szCs w:val="20"/>
        <w:lang w:val="de-DE" w:eastAsia="en-US" w:bidi="ar-SA"/>
      </w:rPr>
    </w:lvl>
    <w:lvl w:ilvl="1">
      <w:start w:val="0"/>
      <w:numFmt w:val="bullet"/>
      <w:lvlText w:val="•"/>
      <w:lvlJc w:val="left"/>
      <w:pPr>
        <w:ind w:left="862" w:hanging="266"/>
      </w:pPr>
      <w:rPr>
        <w:rFonts w:hint="default"/>
        <w:lang w:val="de-DE" w:eastAsia="en-US" w:bidi="ar-SA"/>
      </w:rPr>
    </w:lvl>
    <w:lvl w:ilvl="2">
      <w:start w:val="0"/>
      <w:numFmt w:val="bullet"/>
      <w:lvlText w:val="•"/>
      <w:lvlJc w:val="left"/>
      <w:pPr>
        <w:ind w:left="1564" w:hanging="266"/>
      </w:pPr>
      <w:rPr>
        <w:rFonts w:hint="default"/>
        <w:lang w:val="de-DE" w:eastAsia="en-US" w:bidi="ar-SA"/>
      </w:rPr>
    </w:lvl>
    <w:lvl w:ilvl="3">
      <w:start w:val="0"/>
      <w:numFmt w:val="bullet"/>
      <w:lvlText w:val="•"/>
      <w:lvlJc w:val="left"/>
      <w:pPr>
        <w:ind w:left="2266" w:hanging="266"/>
      </w:pPr>
      <w:rPr>
        <w:rFonts w:hint="default"/>
        <w:lang w:val="de-DE" w:eastAsia="en-US" w:bidi="ar-SA"/>
      </w:rPr>
    </w:lvl>
    <w:lvl w:ilvl="4">
      <w:start w:val="0"/>
      <w:numFmt w:val="bullet"/>
      <w:lvlText w:val="•"/>
      <w:lvlJc w:val="left"/>
      <w:pPr>
        <w:ind w:left="2968" w:hanging="266"/>
      </w:pPr>
      <w:rPr>
        <w:rFonts w:hint="default"/>
        <w:lang w:val="de-DE" w:eastAsia="en-US" w:bidi="ar-SA"/>
      </w:rPr>
    </w:lvl>
    <w:lvl w:ilvl="5">
      <w:start w:val="0"/>
      <w:numFmt w:val="bullet"/>
      <w:lvlText w:val="•"/>
      <w:lvlJc w:val="left"/>
      <w:pPr>
        <w:ind w:left="3670" w:hanging="266"/>
      </w:pPr>
      <w:rPr>
        <w:rFonts w:hint="default"/>
        <w:lang w:val="de-DE" w:eastAsia="en-US" w:bidi="ar-SA"/>
      </w:rPr>
    </w:lvl>
    <w:lvl w:ilvl="6">
      <w:start w:val="0"/>
      <w:numFmt w:val="bullet"/>
      <w:lvlText w:val="•"/>
      <w:lvlJc w:val="left"/>
      <w:pPr>
        <w:ind w:left="4372" w:hanging="266"/>
      </w:pPr>
      <w:rPr>
        <w:rFonts w:hint="default"/>
        <w:lang w:val="de-DE" w:eastAsia="en-US" w:bidi="ar-SA"/>
      </w:rPr>
    </w:lvl>
    <w:lvl w:ilvl="7">
      <w:start w:val="0"/>
      <w:numFmt w:val="bullet"/>
      <w:lvlText w:val="•"/>
      <w:lvlJc w:val="left"/>
      <w:pPr>
        <w:ind w:left="5074" w:hanging="266"/>
      </w:pPr>
      <w:rPr>
        <w:rFonts w:hint="default"/>
        <w:lang w:val="de-DE" w:eastAsia="en-US" w:bidi="ar-SA"/>
      </w:rPr>
    </w:lvl>
    <w:lvl w:ilvl="8">
      <w:start w:val="0"/>
      <w:numFmt w:val="bullet"/>
      <w:lvlText w:val="•"/>
      <w:lvlJc w:val="left"/>
      <w:pPr>
        <w:ind w:left="5776" w:hanging="266"/>
      </w:pPr>
      <w:rPr>
        <w:rFonts w:hint="default"/>
        <w:lang w:val="de-DE" w:eastAsia="en-US" w:bidi="ar-SA"/>
      </w:rPr>
    </w:lvl>
  </w:abstractNum>
  <w:abstractNum w:abstractNumId="166">
    <w:multiLevelType w:val="hybridMultilevel"/>
    <w:lvl w:ilvl="0">
      <w:start w:val="1"/>
      <w:numFmt w:val="decimal"/>
      <w:lvlText w:val="%1."/>
      <w:lvlJc w:val="left"/>
      <w:pPr>
        <w:ind w:left="867" w:hanging="200"/>
        <w:jc w:val="righ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492" w:hanging="200"/>
      </w:pPr>
      <w:rPr>
        <w:rFonts w:hint="default"/>
        <w:lang w:val="de-DE" w:eastAsia="en-US" w:bidi="ar-SA"/>
      </w:rPr>
    </w:lvl>
    <w:lvl w:ilvl="2">
      <w:start w:val="0"/>
      <w:numFmt w:val="bullet"/>
      <w:lvlText w:val="•"/>
      <w:lvlJc w:val="left"/>
      <w:pPr>
        <w:ind w:left="2124" w:hanging="200"/>
      </w:pPr>
      <w:rPr>
        <w:rFonts w:hint="default"/>
        <w:lang w:val="de-DE" w:eastAsia="en-US" w:bidi="ar-SA"/>
      </w:rPr>
    </w:lvl>
    <w:lvl w:ilvl="3">
      <w:start w:val="0"/>
      <w:numFmt w:val="bullet"/>
      <w:lvlText w:val="•"/>
      <w:lvlJc w:val="left"/>
      <w:pPr>
        <w:ind w:left="2756" w:hanging="200"/>
      </w:pPr>
      <w:rPr>
        <w:rFonts w:hint="default"/>
        <w:lang w:val="de-DE" w:eastAsia="en-US" w:bidi="ar-SA"/>
      </w:rPr>
    </w:lvl>
    <w:lvl w:ilvl="4">
      <w:start w:val="0"/>
      <w:numFmt w:val="bullet"/>
      <w:lvlText w:val="•"/>
      <w:lvlJc w:val="left"/>
      <w:pPr>
        <w:ind w:left="3388" w:hanging="200"/>
      </w:pPr>
      <w:rPr>
        <w:rFonts w:hint="default"/>
        <w:lang w:val="de-DE" w:eastAsia="en-US" w:bidi="ar-SA"/>
      </w:rPr>
    </w:lvl>
    <w:lvl w:ilvl="5">
      <w:start w:val="0"/>
      <w:numFmt w:val="bullet"/>
      <w:lvlText w:val="•"/>
      <w:lvlJc w:val="left"/>
      <w:pPr>
        <w:ind w:left="4020" w:hanging="200"/>
      </w:pPr>
      <w:rPr>
        <w:rFonts w:hint="default"/>
        <w:lang w:val="de-DE" w:eastAsia="en-US" w:bidi="ar-SA"/>
      </w:rPr>
    </w:lvl>
    <w:lvl w:ilvl="6">
      <w:start w:val="0"/>
      <w:numFmt w:val="bullet"/>
      <w:lvlText w:val="•"/>
      <w:lvlJc w:val="left"/>
      <w:pPr>
        <w:ind w:left="4652" w:hanging="200"/>
      </w:pPr>
      <w:rPr>
        <w:rFonts w:hint="default"/>
        <w:lang w:val="de-DE" w:eastAsia="en-US" w:bidi="ar-SA"/>
      </w:rPr>
    </w:lvl>
    <w:lvl w:ilvl="7">
      <w:start w:val="0"/>
      <w:numFmt w:val="bullet"/>
      <w:lvlText w:val="•"/>
      <w:lvlJc w:val="left"/>
      <w:pPr>
        <w:ind w:left="5284" w:hanging="200"/>
      </w:pPr>
      <w:rPr>
        <w:rFonts w:hint="default"/>
        <w:lang w:val="de-DE" w:eastAsia="en-US" w:bidi="ar-SA"/>
      </w:rPr>
    </w:lvl>
    <w:lvl w:ilvl="8">
      <w:start w:val="0"/>
      <w:numFmt w:val="bullet"/>
      <w:lvlText w:val="•"/>
      <w:lvlJc w:val="left"/>
      <w:pPr>
        <w:ind w:left="5916" w:hanging="200"/>
      </w:pPr>
      <w:rPr>
        <w:rFonts w:hint="default"/>
        <w:lang w:val="de-DE" w:eastAsia="en-US" w:bidi="ar-SA"/>
      </w:rPr>
    </w:lvl>
  </w:abstractNum>
  <w:abstractNum w:abstractNumId="165">
    <w:multiLevelType w:val="hybridMultilevel"/>
    <w:lvl w:ilvl="0">
      <w:start w:val="1"/>
      <w:numFmt w:val="decimal"/>
      <w:lvlText w:val="%1)"/>
      <w:lvlJc w:val="left"/>
      <w:pPr>
        <w:ind w:left="157" w:hanging="212"/>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53"/>
        <w:jc w:val="right"/>
      </w:pPr>
      <w:rPr>
        <w:rFonts w:hint="default" w:ascii="Times New Roman" w:hAnsi="Times New Roman" w:eastAsia="Times New Roman" w:cs="Times New Roman"/>
        <w:spacing w:val="-15"/>
        <w:w w:val="99"/>
        <w:sz w:val="20"/>
        <w:szCs w:val="20"/>
        <w:lang w:val="de-DE" w:eastAsia="en-US" w:bidi="ar-SA"/>
      </w:rPr>
    </w:lvl>
    <w:lvl w:ilvl="2">
      <w:start w:val="0"/>
      <w:numFmt w:val="bullet"/>
      <w:lvlText w:val="•"/>
      <w:lvlJc w:val="left"/>
      <w:pPr>
        <w:ind w:left="1384" w:hanging="253"/>
      </w:pPr>
      <w:rPr>
        <w:rFonts w:hint="default"/>
        <w:lang w:val="de-DE" w:eastAsia="en-US" w:bidi="ar-SA"/>
      </w:rPr>
    </w:lvl>
    <w:lvl w:ilvl="3">
      <w:start w:val="0"/>
      <w:numFmt w:val="bullet"/>
      <w:lvlText w:val="•"/>
      <w:lvlJc w:val="left"/>
      <w:pPr>
        <w:ind w:left="2108" w:hanging="253"/>
      </w:pPr>
      <w:rPr>
        <w:rFonts w:hint="default"/>
        <w:lang w:val="de-DE" w:eastAsia="en-US" w:bidi="ar-SA"/>
      </w:rPr>
    </w:lvl>
    <w:lvl w:ilvl="4">
      <w:start w:val="0"/>
      <w:numFmt w:val="bullet"/>
      <w:lvlText w:val="•"/>
      <w:lvlJc w:val="left"/>
      <w:pPr>
        <w:ind w:left="2833" w:hanging="253"/>
      </w:pPr>
      <w:rPr>
        <w:rFonts w:hint="default"/>
        <w:lang w:val="de-DE" w:eastAsia="en-US" w:bidi="ar-SA"/>
      </w:rPr>
    </w:lvl>
    <w:lvl w:ilvl="5">
      <w:start w:val="0"/>
      <w:numFmt w:val="bullet"/>
      <w:lvlText w:val="•"/>
      <w:lvlJc w:val="left"/>
      <w:pPr>
        <w:ind w:left="3557" w:hanging="253"/>
      </w:pPr>
      <w:rPr>
        <w:rFonts w:hint="default"/>
        <w:lang w:val="de-DE" w:eastAsia="en-US" w:bidi="ar-SA"/>
      </w:rPr>
    </w:lvl>
    <w:lvl w:ilvl="6">
      <w:start w:val="0"/>
      <w:numFmt w:val="bullet"/>
      <w:lvlText w:val="•"/>
      <w:lvlJc w:val="left"/>
      <w:pPr>
        <w:ind w:left="4282" w:hanging="253"/>
      </w:pPr>
      <w:rPr>
        <w:rFonts w:hint="default"/>
        <w:lang w:val="de-DE" w:eastAsia="en-US" w:bidi="ar-SA"/>
      </w:rPr>
    </w:lvl>
    <w:lvl w:ilvl="7">
      <w:start w:val="0"/>
      <w:numFmt w:val="bullet"/>
      <w:lvlText w:val="•"/>
      <w:lvlJc w:val="left"/>
      <w:pPr>
        <w:ind w:left="5006" w:hanging="253"/>
      </w:pPr>
      <w:rPr>
        <w:rFonts w:hint="default"/>
        <w:lang w:val="de-DE" w:eastAsia="en-US" w:bidi="ar-SA"/>
      </w:rPr>
    </w:lvl>
    <w:lvl w:ilvl="8">
      <w:start w:val="0"/>
      <w:numFmt w:val="bullet"/>
      <w:lvlText w:val="•"/>
      <w:lvlJc w:val="left"/>
      <w:pPr>
        <w:ind w:left="5731" w:hanging="253"/>
      </w:pPr>
      <w:rPr>
        <w:rFonts w:hint="default"/>
        <w:lang w:val="de-DE" w:eastAsia="en-US" w:bidi="ar-SA"/>
      </w:rPr>
    </w:lvl>
  </w:abstractNum>
  <w:abstractNum w:abstractNumId="164">
    <w:multiLevelType w:val="hybridMultilevel"/>
    <w:lvl w:ilvl="0">
      <w:start w:val="1"/>
      <w:numFmt w:val="decimal"/>
      <w:lvlText w:val="%1."/>
      <w:lvlJc w:val="left"/>
      <w:pPr>
        <w:ind w:left="440" w:hanging="206"/>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6"/>
      </w:pPr>
      <w:rPr>
        <w:rFonts w:hint="default"/>
        <w:lang w:val="de-DE" w:eastAsia="en-US" w:bidi="ar-SA"/>
      </w:rPr>
    </w:lvl>
    <w:lvl w:ilvl="2">
      <w:start w:val="0"/>
      <w:numFmt w:val="bullet"/>
      <w:lvlText w:val="•"/>
      <w:lvlJc w:val="left"/>
      <w:pPr>
        <w:ind w:left="1788" w:hanging="206"/>
      </w:pPr>
      <w:rPr>
        <w:rFonts w:hint="default"/>
        <w:lang w:val="de-DE" w:eastAsia="en-US" w:bidi="ar-SA"/>
      </w:rPr>
    </w:lvl>
    <w:lvl w:ilvl="3">
      <w:start w:val="0"/>
      <w:numFmt w:val="bullet"/>
      <w:lvlText w:val="•"/>
      <w:lvlJc w:val="left"/>
      <w:pPr>
        <w:ind w:left="2462" w:hanging="206"/>
      </w:pPr>
      <w:rPr>
        <w:rFonts w:hint="default"/>
        <w:lang w:val="de-DE" w:eastAsia="en-US" w:bidi="ar-SA"/>
      </w:rPr>
    </w:lvl>
    <w:lvl w:ilvl="4">
      <w:start w:val="0"/>
      <w:numFmt w:val="bullet"/>
      <w:lvlText w:val="•"/>
      <w:lvlJc w:val="left"/>
      <w:pPr>
        <w:ind w:left="3136" w:hanging="206"/>
      </w:pPr>
      <w:rPr>
        <w:rFonts w:hint="default"/>
        <w:lang w:val="de-DE" w:eastAsia="en-US" w:bidi="ar-SA"/>
      </w:rPr>
    </w:lvl>
    <w:lvl w:ilvl="5">
      <w:start w:val="0"/>
      <w:numFmt w:val="bullet"/>
      <w:lvlText w:val="•"/>
      <w:lvlJc w:val="left"/>
      <w:pPr>
        <w:ind w:left="3810" w:hanging="206"/>
      </w:pPr>
      <w:rPr>
        <w:rFonts w:hint="default"/>
        <w:lang w:val="de-DE" w:eastAsia="en-US" w:bidi="ar-SA"/>
      </w:rPr>
    </w:lvl>
    <w:lvl w:ilvl="6">
      <w:start w:val="0"/>
      <w:numFmt w:val="bullet"/>
      <w:lvlText w:val="•"/>
      <w:lvlJc w:val="left"/>
      <w:pPr>
        <w:ind w:left="4484" w:hanging="206"/>
      </w:pPr>
      <w:rPr>
        <w:rFonts w:hint="default"/>
        <w:lang w:val="de-DE" w:eastAsia="en-US" w:bidi="ar-SA"/>
      </w:rPr>
    </w:lvl>
    <w:lvl w:ilvl="7">
      <w:start w:val="0"/>
      <w:numFmt w:val="bullet"/>
      <w:lvlText w:val="•"/>
      <w:lvlJc w:val="left"/>
      <w:pPr>
        <w:ind w:left="5158" w:hanging="206"/>
      </w:pPr>
      <w:rPr>
        <w:rFonts w:hint="default"/>
        <w:lang w:val="de-DE" w:eastAsia="en-US" w:bidi="ar-SA"/>
      </w:rPr>
    </w:lvl>
    <w:lvl w:ilvl="8">
      <w:start w:val="0"/>
      <w:numFmt w:val="bullet"/>
      <w:lvlText w:val="•"/>
      <w:lvlJc w:val="left"/>
      <w:pPr>
        <w:ind w:left="5832" w:hanging="206"/>
      </w:pPr>
      <w:rPr>
        <w:rFonts w:hint="default"/>
        <w:lang w:val="de-DE" w:eastAsia="en-US" w:bidi="ar-SA"/>
      </w:rPr>
    </w:lvl>
  </w:abstractNum>
  <w:abstractNum w:abstractNumId="163">
    <w:multiLevelType w:val="hybridMultilevel"/>
    <w:lvl w:ilvl="0">
      <w:start w:val="1"/>
      <w:numFmt w:val="decimal"/>
      <w:lvlText w:val="%1)"/>
      <w:lvlJc w:val="left"/>
      <w:pPr>
        <w:ind w:left="15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5"/>
      </w:pPr>
      <w:rPr>
        <w:rFonts w:hint="default"/>
        <w:lang w:val="de-DE" w:eastAsia="en-US" w:bidi="ar-SA"/>
      </w:rPr>
    </w:lvl>
    <w:lvl w:ilvl="2">
      <w:start w:val="0"/>
      <w:numFmt w:val="bullet"/>
      <w:lvlText w:val="•"/>
      <w:lvlJc w:val="left"/>
      <w:pPr>
        <w:ind w:left="1564" w:hanging="225"/>
      </w:pPr>
      <w:rPr>
        <w:rFonts w:hint="default"/>
        <w:lang w:val="de-DE" w:eastAsia="en-US" w:bidi="ar-SA"/>
      </w:rPr>
    </w:lvl>
    <w:lvl w:ilvl="3">
      <w:start w:val="0"/>
      <w:numFmt w:val="bullet"/>
      <w:lvlText w:val="•"/>
      <w:lvlJc w:val="left"/>
      <w:pPr>
        <w:ind w:left="2266" w:hanging="225"/>
      </w:pPr>
      <w:rPr>
        <w:rFonts w:hint="default"/>
        <w:lang w:val="de-DE" w:eastAsia="en-US" w:bidi="ar-SA"/>
      </w:rPr>
    </w:lvl>
    <w:lvl w:ilvl="4">
      <w:start w:val="0"/>
      <w:numFmt w:val="bullet"/>
      <w:lvlText w:val="•"/>
      <w:lvlJc w:val="left"/>
      <w:pPr>
        <w:ind w:left="2968" w:hanging="225"/>
      </w:pPr>
      <w:rPr>
        <w:rFonts w:hint="default"/>
        <w:lang w:val="de-DE" w:eastAsia="en-US" w:bidi="ar-SA"/>
      </w:rPr>
    </w:lvl>
    <w:lvl w:ilvl="5">
      <w:start w:val="0"/>
      <w:numFmt w:val="bullet"/>
      <w:lvlText w:val="•"/>
      <w:lvlJc w:val="left"/>
      <w:pPr>
        <w:ind w:left="3670" w:hanging="225"/>
      </w:pPr>
      <w:rPr>
        <w:rFonts w:hint="default"/>
        <w:lang w:val="de-DE" w:eastAsia="en-US" w:bidi="ar-SA"/>
      </w:rPr>
    </w:lvl>
    <w:lvl w:ilvl="6">
      <w:start w:val="0"/>
      <w:numFmt w:val="bullet"/>
      <w:lvlText w:val="•"/>
      <w:lvlJc w:val="left"/>
      <w:pPr>
        <w:ind w:left="4372" w:hanging="225"/>
      </w:pPr>
      <w:rPr>
        <w:rFonts w:hint="default"/>
        <w:lang w:val="de-DE" w:eastAsia="en-US" w:bidi="ar-SA"/>
      </w:rPr>
    </w:lvl>
    <w:lvl w:ilvl="7">
      <w:start w:val="0"/>
      <w:numFmt w:val="bullet"/>
      <w:lvlText w:val="•"/>
      <w:lvlJc w:val="left"/>
      <w:pPr>
        <w:ind w:left="5074" w:hanging="225"/>
      </w:pPr>
      <w:rPr>
        <w:rFonts w:hint="default"/>
        <w:lang w:val="de-DE" w:eastAsia="en-US" w:bidi="ar-SA"/>
      </w:rPr>
    </w:lvl>
    <w:lvl w:ilvl="8">
      <w:start w:val="0"/>
      <w:numFmt w:val="bullet"/>
      <w:lvlText w:val="•"/>
      <w:lvlJc w:val="left"/>
      <w:pPr>
        <w:ind w:left="5776" w:hanging="225"/>
      </w:pPr>
      <w:rPr>
        <w:rFonts w:hint="default"/>
        <w:lang w:val="de-DE" w:eastAsia="en-US" w:bidi="ar-SA"/>
      </w:rPr>
    </w:lvl>
  </w:abstractNum>
  <w:abstractNum w:abstractNumId="162">
    <w:multiLevelType w:val="hybridMultilevel"/>
    <w:lvl w:ilvl="0">
      <w:start w:val="1"/>
      <w:numFmt w:val="decimal"/>
      <w:lvlText w:val="%1)"/>
      <w:lvlJc w:val="left"/>
      <w:pPr>
        <w:ind w:left="157" w:hanging="239"/>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29"/>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9"/>
      </w:pPr>
      <w:rPr>
        <w:rFonts w:hint="default"/>
        <w:lang w:val="de-DE" w:eastAsia="en-US" w:bidi="ar-SA"/>
      </w:rPr>
    </w:lvl>
    <w:lvl w:ilvl="3">
      <w:start w:val="0"/>
      <w:numFmt w:val="bullet"/>
      <w:lvlText w:val="•"/>
      <w:lvlJc w:val="left"/>
      <w:pPr>
        <w:ind w:left="2108" w:hanging="229"/>
      </w:pPr>
      <w:rPr>
        <w:rFonts w:hint="default"/>
        <w:lang w:val="de-DE" w:eastAsia="en-US" w:bidi="ar-SA"/>
      </w:rPr>
    </w:lvl>
    <w:lvl w:ilvl="4">
      <w:start w:val="0"/>
      <w:numFmt w:val="bullet"/>
      <w:lvlText w:val="•"/>
      <w:lvlJc w:val="left"/>
      <w:pPr>
        <w:ind w:left="2833" w:hanging="229"/>
      </w:pPr>
      <w:rPr>
        <w:rFonts w:hint="default"/>
        <w:lang w:val="de-DE" w:eastAsia="en-US" w:bidi="ar-SA"/>
      </w:rPr>
    </w:lvl>
    <w:lvl w:ilvl="5">
      <w:start w:val="0"/>
      <w:numFmt w:val="bullet"/>
      <w:lvlText w:val="•"/>
      <w:lvlJc w:val="left"/>
      <w:pPr>
        <w:ind w:left="3557" w:hanging="229"/>
      </w:pPr>
      <w:rPr>
        <w:rFonts w:hint="default"/>
        <w:lang w:val="de-DE" w:eastAsia="en-US" w:bidi="ar-SA"/>
      </w:rPr>
    </w:lvl>
    <w:lvl w:ilvl="6">
      <w:start w:val="0"/>
      <w:numFmt w:val="bullet"/>
      <w:lvlText w:val="•"/>
      <w:lvlJc w:val="left"/>
      <w:pPr>
        <w:ind w:left="4282" w:hanging="229"/>
      </w:pPr>
      <w:rPr>
        <w:rFonts w:hint="default"/>
        <w:lang w:val="de-DE" w:eastAsia="en-US" w:bidi="ar-SA"/>
      </w:rPr>
    </w:lvl>
    <w:lvl w:ilvl="7">
      <w:start w:val="0"/>
      <w:numFmt w:val="bullet"/>
      <w:lvlText w:val="•"/>
      <w:lvlJc w:val="left"/>
      <w:pPr>
        <w:ind w:left="5006" w:hanging="229"/>
      </w:pPr>
      <w:rPr>
        <w:rFonts w:hint="default"/>
        <w:lang w:val="de-DE" w:eastAsia="en-US" w:bidi="ar-SA"/>
      </w:rPr>
    </w:lvl>
    <w:lvl w:ilvl="8">
      <w:start w:val="0"/>
      <w:numFmt w:val="bullet"/>
      <w:lvlText w:val="•"/>
      <w:lvlJc w:val="left"/>
      <w:pPr>
        <w:ind w:left="5731" w:hanging="229"/>
      </w:pPr>
      <w:rPr>
        <w:rFonts w:hint="default"/>
        <w:lang w:val="de-DE" w:eastAsia="en-US" w:bidi="ar-SA"/>
      </w:rPr>
    </w:lvl>
  </w:abstractNum>
  <w:abstractNum w:abstractNumId="161">
    <w:multiLevelType w:val="hybridMultilevel"/>
    <w:lvl w:ilvl="0">
      <w:start w:val="1"/>
      <w:numFmt w:val="decimal"/>
      <w:lvlText w:val="%1)"/>
      <w:lvlJc w:val="left"/>
      <w:pPr>
        <w:ind w:left="66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160">
    <w:multiLevelType w:val="hybridMultilevel"/>
    <w:lvl w:ilvl="0">
      <w:start w:val="1"/>
      <w:numFmt w:val="decimal"/>
      <w:lvlText w:val="%1)"/>
      <w:lvlJc w:val="left"/>
      <w:pPr>
        <w:ind w:left="157" w:hanging="21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6"/>
      </w:pPr>
      <w:rPr>
        <w:rFonts w:hint="default"/>
        <w:lang w:val="de-DE" w:eastAsia="en-US" w:bidi="ar-SA"/>
      </w:rPr>
    </w:lvl>
    <w:lvl w:ilvl="2">
      <w:start w:val="0"/>
      <w:numFmt w:val="bullet"/>
      <w:lvlText w:val="•"/>
      <w:lvlJc w:val="left"/>
      <w:pPr>
        <w:ind w:left="1564" w:hanging="216"/>
      </w:pPr>
      <w:rPr>
        <w:rFonts w:hint="default"/>
        <w:lang w:val="de-DE" w:eastAsia="en-US" w:bidi="ar-SA"/>
      </w:rPr>
    </w:lvl>
    <w:lvl w:ilvl="3">
      <w:start w:val="0"/>
      <w:numFmt w:val="bullet"/>
      <w:lvlText w:val="•"/>
      <w:lvlJc w:val="left"/>
      <w:pPr>
        <w:ind w:left="2266" w:hanging="216"/>
      </w:pPr>
      <w:rPr>
        <w:rFonts w:hint="default"/>
        <w:lang w:val="de-DE" w:eastAsia="en-US" w:bidi="ar-SA"/>
      </w:rPr>
    </w:lvl>
    <w:lvl w:ilvl="4">
      <w:start w:val="0"/>
      <w:numFmt w:val="bullet"/>
      <w:lvlText w:val="•"/>
      <w:lvlJc w:val="left"/>
      <w:pPr>
        <w:ind w:left="2968" w:hanging="216"/>
      </w:pPr>
      <w:rPr>
        <w:rFonts w:hint="default"/>
        <w:lang w:val="de-DE" w:eastAsia="en-US" w:bidi="ar-SA"/>
      </w:rPr>
    </w:lvl>
    <w:lvl w:ilvl="5">
      <w:start w:val="0"/>
      <w:numFmt w:val="bullet"/>
      <w:lvlText w:val="•"/>
      <w:lvlJc w:val="left"/>
      <w:pPr>
        <w:ind w:left="3670" w:hanging="216"/>
      </w:pPr>
      <w:rPr>
        <w:rFonts w:hint="default"/>
        <w:lang w:val="de-DE" w:eastAsia="en-US" w:bidi="ar-SA"/>
      </w:rPr>
    </w:lvl>
    <w:lvl w:ilvl="6">
      <w:start w:val="0"/>
      <w:numFmt w:val="bullet"/>
      <w:lvlText w:val="•"/>
      <w:lvlJc w:val="left"/>
      <w:pPr>
        <w:ind w:left="4372" w:hanging="216"/>
      </w:pPr>
      <w:rPr>
        <w:rFonts w:hint="default"/>
        <w:lang w:val="de-DE" w:eastAsia="en-US" w:bidi="ar-SA"/>
      </w:rPr>
    </w:lvl>
    <w:lvl w:ilvl="7">
      <w:start w:val="0"/>
      <w:numFmt w:val="bullet"/>
      <w:lvlText w:val="•"/>
      <w:lvlJc w:val="left"/>
      <w:pPr>
        <w:ind w:left="5074" w:hanging="216"/>
      </w:pPr>
      <w:rPr>
        <w:rFonts w:hint="default"/>
        <w:lang w:val="de-DE" w:eastAsia="en-US" w:bidi="ar-SA"/>
      </w:rPr>
    </w:lvl>
    <w:lvl w:ilvl="8">
      <w:start w:val="0"/>
      <w:numFmt w:val="bullet"/>
      <w:lvlText w:val="•"/>
      <w:lvlJc w:val="left"/>
      <w:pPr>
        <w:ind w:left="5776" w:hanging="216"/>
      </w:pPr>
      <w:rPr>
        <w:rFonts w:hint="default"/>
        <w:lang w:val="de-DE" w:eastAsia="en-US" w:bidi="ar-SA"/>
      </w:rPr>
    </w:lvl>
  </w:abstractNum>
  <w:abstractNum w:abstractNumId="159">
    <w:multiLevelType w:val="hybridMultilevel"/>
    <w:lvl w:ilvl="0">
      <w:start w:val="1"/>
      <w:numFmt w:val="decimal"/>
      <w:lvlText w:val="%1)"/>
      <w:lvlJc w:val="left"/>
      <w:pPr>
        <w:ind w:left="157" w:hanging="241"/>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41"/>
      </w:pPr>
      <w:rPr>
        <w:rFonts w:hint="default"/>
        <w:lang w:val="de-DE" w:eastAsia="en-US" w:bidi="ar-SA"/>
      </w:rPr>
    </w:lvl>
    <w:lvl w:ilvl="2">
      <w:start w:val="0"/>
      <w:numFmt w:val="bullet"/>
      <w:lvlText w:val="•"/>
      <w:lvlJc w:val="left"/>
      <w:pPr>
        <w:ind w:left="1564" w:hanging="241"/>
      </w:pPr>
      <w:rPr>
        <w:rFonts w:hint="default"/>
        <w:lang w:val="de-DE" w:eastAsia="en-US" w:bidi="ar-SA"/>
      </w:rPr>
    </w:lvl>
    <w:lvl w:ilvl="3">
      <w:start w:val="0"/>
      <w:numFmt w:val="bullet"/>
      <w:lvlText w:val="•"/>
      <w:lvlJc w:val="left"/>
      <w:pPr>
        <w:ind w:left="2266" w:hanging="241"/>
      </w:pPr>
      <w:rPr>
        <w:rFonts w:hint="default"/>
        <w:lang w:val="de-DE" w:eastAsia="en-US" w:bidi="ar-SA"/>
      </w:rPr>
    </w:lvl>
    <w:lvl w:ilvl="4">
      <w:start w:val="0"/>
      <w:numFmt w:val="bullet"/>
      <w:lvlText w:val="•"/>
      <w:lvlJc w:val="left"/>
      <w:pPr>
        <w:ind w:left="2968" w:hanging="241"/>
      </w:pPr>
      <w:rPr>
        <w:rFonts w:hint="default"/>
        <w:lang w:val="de-DE" w:eastAsia="en-US" w:bidi="ar-SA"/>
      </w:rPr>
    </w:lvl>
    <w:lvl w:ilvl="5">
      <w:start w:val="0"/>
      <w:numFmt w:val="bullet"/>
      <w:lvlText w:val="•"/>
      <w:lvlJc w:val="left"/>
      <w:pPr>
        <w:ind w:left="3670" w:hanging="241"/>
      </w:pPr>
      <w:rPr>
        <w:rFonts w:hint="default"/>
        <w:lang w:val="de-DE" w:eastAsia="en-US" w:bidi="ar-SA"/>
      </w:rPr>
    </w:lvl>
    <w:lvl w:ilvl="6">
      <w:start w:val="0"/>
      <w:numFmt w:val="bullet"/>
      <w:lvlText w:val="•"/>
      <w:lvlJc w:val="left"/>
      <w:pPr>
        <w:ind w:left="4372" w:hanging="241"/>
      </w:pPr>
      <w:rPr>
        <w:rFonts w:hint="default"/>
        <w:lang w:val="de-DE" w:eastAsia="en-US" w:bidi="ar-SA"/>
      </w:rPr>
    </w:lvl>
    <w:lvl w:ilvl="7">
      <w:start w:val="0"/>
      <w:numFmt w:val="bullet"/>
      <w:lvlText w:val="•"/>
      <w:lvlJc w:val="left"/>
      <w:pPr>
        <w:ind w:left="5074" w:hanging="241"/>
      </w:pPr>
      <w:rPr>
        <w:rFonts w:hint="default"/>
        <w:lang w:val="de-DE" w:eastAsia="en-US" w:bidi="ar-SA"/>
      </w:rPr>
    </w:lvl>
    <w:lvl w:ilvl="8">
      <w:start w:val="0"/>
      <w:numFmt w:val="bullet"/>
      <w:lvlText w:val="•"/>
      <w:lvlJc w:val="left"/>
      <w:pPr>
        <w:ind w:left="5776" w:hanging="241"/>
      </w:pPr>
      <w:rPr>
        <w:rFonts w:hint="default"/>
        <w:lang w:val="de-DE" w:eastAsia="en-US" w:bidi="ar-SA"/>
      </w:rPr>
    </w:lvl>
  </w:abstractNum>
  <w:abstractNum w:abstractNumId="158">
    <w:multiLevelType w:val="hybridMultilevel"/>
    <w:lvl w:ilvl="0">
      <w:start w:val="1"/>
      <w:numFmt w:val="decimal"/>
      <w:lvlText w:val="%1)"/>
      <w:lvlJc w:val="left"/>
      <w:pPr>
        <w:ind w:left="667" w:hanging="220"/>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0"/>
      </w:pPr>
      <w:rPr>
        <w:rFonts w:hint="default"/>
        <w:lang w:val="de-DE" w:eastAsia="en-US" w:bidi="ar-SA"/>
      </w:rPr>
    </w:lvl>
    <w:lvl w:ilvl="2">
      <w:start w:val="0"/>
      <w:numFmt w:val="bullet"/>
      <w:lvlText w:val="•"/>
      <w:lvlJc w:val="left"/>
      <w:pPr>
        <w:ind w:left="1964" w:hanging="220"/>
      </w:pPr>
      <w:rPr>
        <w:rFonts w:hint="default"/>
        <w:lang w:val="de-DE" w:eastAsia="en-US" w:bidi="ar-SA"/>
      </w:rPr>
    </w:lvl>
    <w:lvl w:ilvl="3">
      <w:start w:val="0"/>
      <w:numFmt w:val="bullet"/>
      <w:lvlText w:val="•"/>
      <w:lvlJc w:val="left"/>
      <w:pPr>
        <w:ind w:left="2616" w:hanging="220"/>
      </w:pPr>
      <w:rPr>
        <w:rFonts w:hint="default"/>
        <w:lang w:val="de-DE" w:eastAsia="en-US" w:bidi="ar-SA"/>
      </w:rPr>
    </w:lvl>
    <w:lvl w:ilvl="4">
      <w:start w:val="0"/>
      <w:numFmt w:val="bullet"/>
      <w:lvlText w:val="•"/>
      <w:lvlJc w:val="left"/>
      <w:pPr>
        <w:ind w:left="3268" w:hanging="220"/>
      </w:pPr>
      <w:rPr>
        <w:rFonts w:hint="default"/>
        <w:lang w:val="de-DE" w:eastAsia="en-US" w:bidi="ar-SA"/>
      </w:rPr>
    </w:lvl>
    <w:lvl w:ilvl="5">
      <w:start w:val="0"/>
      <w:numFmt w:val="bullet"/>
      <w:lvlText w:val="•"/>
      <w:lvlJc w:val="left"/>
      <w:pPr>
        <w:ind w:left="3920" w:hanging="220"/>
      </w:pPr>
      <w:rPr>
        <w:rFonts w:hint="default"/>
        <w:lang w:val="de-DE" w:eastAsia="en-US" w:bidi="ar-SA"/>
      </w:rPr>
    </w:lvl>
    <w:lvl w:ilvl="6">
      <w:start w:val="0"/>
      <w:numFmt w:val="bullet"/>
      <w:lvlText w:val="•"/>
      <w:lvlJc w:val="left"/>
      <w:pPr>
        <w:ind w:left="4572" w:hanging="220"/>
      </w:pPr>
      <w:rPr>
        <w:rFonts w:hint="default"/>
        <w:lang w:val="de-DE" w:eastAsia="en-US" w:bidi="ar-SA"/>
      </w:rPr>
    </w:lvl>
    <w:lvl w:ilvl="7">
      <w:start w:val="0"/>
      <w:numFmt w:val="bullet"/>
      <w:lvlText w:val="•"/>
      <w:lvlJc w:val="left"/>
      <w:pPr>
        <w:ind w:left="5224" w:hanging="220"/>
      </w:pPr>
      <w:rPr>
        <w:rFonts w:hint="default"/>
        <w:lang w:val="de-DE" w:eastAsia="en-US" w:bidi="ar-SA"/>
      </w:rPr>
    </w:lvl>
    <w:lvl w:ilvl="8">
      <w:start w:val="0"/>
      <w:numFmt w:val="bullet"/>
      <w:lvlText w:val="•"/>
      <w:lvlJc w:val="left"/>
      <w:pPr>
        <w:ind w:left="5876" w:hanging="220"/>
      </w:pPr>
      <w:rPr>
        <w:rFonts w:hint="default"/>
        <w:lang w:val="de-DE" w:eastAsia="en-US" w:bidi="ar-SA"/>
      </w:rPr>
    </w:lvl>
  </w:abstractNum>
  <w:abstractNum w:abstractNumId="157">
    <w:multiLevelType w:val="hybridMultilevel"/>
    <w:lvl w:ilvl="0">
      <w:start w:val="1"/>
      <w:numFmt w:val="decimal"/>
      <w:lvlText w:val="%1)"/>
      <w:lvlJc w:val="left"/>
      <w:pPr>
        <w:ind w:left="157" w:hanging="247"/>
        <w:jc w:val="right"/>
      </w:pPr>
      <w:rPr>
        <w:rFonts w:hint="default" w:ascii="Times New Roman" w:hAnsi="Times New Roman" w:eastAsia="Times New Roman" w:cs="Times New Roman"/>
        <w:spacing w:val="-20"/>
        <w:w w:val="99"/>
        <w:sz w:val="20"/>
        <w:szCs w:val="20"/>
        <w:lang w:val="de-DE" w:eastAsia="en-US" w:bidi="ar-SA"/>
      </w:rPr>
    </w:lvl>
    <w:lvl w:ilvl="1">
      <w:start w:val="0"/>
      <w:numFmt w:val="bullet"/>
      <w:lvlText w:val="•"/>
      <w:lvlJc w:val="left"/>
      <w:pPr>
        <w:ind w:left="862" w:hanging="247"/>
      </w:pPr>
      <w:rPr>
        <w:rFonts w:hint="default"/>
        <w:lang w:val="de-DE" w:eastAsia="en-US" w:bidi="ar-SA"/>
      </w:rPr>
    </w:lvl>
    <w:lvl w:ilvl="2">
      <w:start w:val="0"/>
      <w:numFmt w:val="bullet"/>
      <w:lvlText w:val="•"/>
      <w:lvlJc w:val="left"/>
      <w:pPr>
        <w:ind w:left="1564" w:hanging="247"/>
      </w:pPr>
      <w:rPr>
        <w:rFonts w:hint="default"/>
        <w:lang w:val="de-DE" w:eastAsia="en-US" w:bidi="ar-SA"/>
      </w:rPr>
    </w:lvl>
    <w:lvl w:ilvl="3">
      <w:start w:val="0"/>
      <w:numFmt w:val="bullet"/>
      <w:lvlText w:val="•"/>
      <w:lvlJc w:val="left"/>
      <w:pPr>
        <w:ind w:left="2266" w:hanging="247"/>
      </w:pPr>
      <w:rPr>
        <w:rFonts w:hint="default"/>
        <w:lang w:val="de-DE" w:eastAsia="en-US" w:bidi="ar-SA"/>
      </w:rPr>
    </w:lvl>
    <w:lvl w:ilvl="4">
      <w:start w:val="0"/>
      <w:numFmt w:val="bullet"/>
      <w:lvlText w:val="•"/>
      <w:lvlJc w:val="left"/>
      <w:pPr>
        <w:ind w:left="2968" w:hanging="247"/>
      </w:pPr>
      <w:rPr>
        <w:rFonts w:hint="default"/>
        <w:lang w:val="de-DE" w:eastAsia="en-US" w:bidi="ar-SA"/>
      </w:rPr>
    </w:lvl>
    <w:lvl w:ilvl="5">
      <w:start w:val="0"/>
      <w:numFmt w:val="bullet"/>
      <w:lvlText w:val="•"/>
      <w:lvlJc w:val="left"/>
      <w:pPr>
        <w:ind w:left="3670" w:hanging="247"/>
      </w:pPr>
      <w:rPr>
        <w:rFonts w:hint="default"/>
        <w:lang w:val="de-DE" w:eastAsia="en-US" w:bidi="ar-SA"/>
      </w:rPr>
    </w:lvl>
    <w:lvl w:ilvl="6">
      <w:start w:val="0"/>
      <w:numFmt w:val="bullet"/>
      <w:lvlText w:val="•"/>
      <w:lvlJc w:val="left"/>
      <w:pPr>
        <w:ind w:left="4372" w:hanging="247"/>
      </w:pPr>
      <w:rPr>
        <w:rFonts w:hint="default"/>
        <w:lang w:val="de-DE" w:eastAsia="en-US" w:bidi="ar-SA"/>
      </w:rPr>
    </w:lvl>
    <w:lvl w:ilvl="7">
      <w:start w:val="0"/>
      <w:numFmt w:val="bullet"/>
      <w:lvlText w:val="•"/>
      <w:lvlJc w:val="left"/>
      <w:pPr>
        <w:ind w:left="5074" w:hanging="247"/>
      </w:pPr>
      <w:rPr>
        <w:rFonts w:hint="default"/>
        <w:lang w:val="de-DE" w:eastAsia="en-US" w:bidi="ar-SA"/>
      </w:rPr>
    </w:lvl>
    <w:lvl w:ilvl="8">
      <w:start w:val="0"/>
      <w:numFmt w:val="bullet"/>
      <w:lvlText w:val="•"/>
      <w:lvlJc w:val="left"/>
      <w:pPr>
        <w:ind w:left="5776" w:hanging="247"/>
      </w:pPr>
      <w:rPr>
        <w:rFonts w:hint="default"/>
        <w:lang w:val="de-DE" w:eastAsia="en-US" w:bidi="ar-SA"/>
      </w:rPr>
    </w:lvl>
  </w:abstractNum>
  <w:abstractNum w:abstractNumId="156">
    <w:multiLevelType w:val="hybridMultilevel"/>
    <w:lvl w:ilvl="0">
      <w:start w:val="1"/>
      <w:numFmt w:val="decimal"/>
      <w:lvlText w:val="%1)"/>
      <w:lvlJc w:val="left"/>
      <w:pPr>
        <w:ind w:left="157" w:hanging="247"/>
        <w:jc w:val="left"/>
      </w:pPr>
      <w:rPr>
        <w:rFonts w:hint="default" w:ascii="Times New Roman" w:hAnsi="Times New Roman" w:eastAsia="Times New Roman" w:cs="Times New Roman"/>
        <w:spacing w:val="-21"/>
        <w:w w:val="99"/>
        <w:sz w:val="20"/>
        <w:szCs w:val="20"/>
        <w:lang w:val="de-DE" w:eastAsia="en-US" w:bidi="ar-SA"/>
      </w:rPr>
    </w:lvl>
    <w:lvl w:ilvl="1">
      <w:start w:val="0"/>
      <w:numFmt w:val="bullet"/>
      <w:lvlText w:val="•"/>
      <w:lvlJc w:val="left"/>
      <w:pPr>
        <w:ind w:left="862" w:hanging="247"/>
      </w:pPr>
      <w:rPr>
        <w:rFonts w:hint="default"/>
        <w:lang w:val="de-DE" w:eastAsia="en-US" w:bidi="ar-SA"/>
      </w:rPr>
    </w:lvl>
    <w:lvl w:ilvl="2">
      <w:start w:val="0"/>
      <w:numFmt w:val="bullet"/>
      <w:lvlText w:val="•"/>
      <w:lvlJc w:val="left"/>
      <w:pPr>
        <w:ind w:left="1564" w:hanging="247"/>
      </w:pPr>
      <w:rPr>
        <w:rFonts w:hint="default"/>
        <w:lang w:val="de-DE" w:eastAsia="en-US" w:bidi="ar-SA"/>
      </w:rPr>
    </w:lvl>
    <w:lvl w:ilvl="3">
      <w:start w:val="0"/>
      <w:numFmt w:val="bullet"/>
      <w:lvlText w:val="•"/>
      <w:lvlJc w:val="left"/>
      <w:pPr>
        <w:ind w:left="2266" w:hanging="247"/>
      </w:pPr>
      <w:rPr>
        <w:rFonts w:hint="default"/>
        <w:lang w:val="de-DE" w:eastAsia="en-US" w:bidi="ar-SA"/>
      </w:rPr>
    </w:lvl>
    <w:lvl w:ilvl="4">
      <w:start w:val="0"/>
      <w:numFmt w:val="bullet"/>
      <w:lvlText w:val="•"/>
      <w:lvlJc w:val="left"/>
      <w:pPr>
        <w:ind w:left="2968" w:hanging="247"/>
      </w:pPr>
      <w:rPr>
        <w:rFonts w:hint="default"/>
        <w:lang w:val="de-DE" w:eastAsia="en-US" w:bidi="ar-SA"/>
      </w:rPr>
    </w:lvl>
    <w:lvl w:ilvl="5">
      <w:start w:val="0"/>
      <w:numFmt w:val="bullet"/>
      <w:lvlText w:val="•"/>
      <w:lvlJc w:val="left"/>
      <w:pPr>
        <w:ind w:left="3670" w:hanging="247"/>
      </w:pPr>
      <w:rPr>
        <w:rFonts w:hint="default"/>
        <w:lang w:val="de-DE" w:eastAsia="en-US" w:bidi="ar-SA"/>
      </w:rPr>
    </w:lvl>
    <w:lvl w:ilvl="6">
      <w:start w:val="0"/>
      <w:numFmt w:val="bullet"/>
      <w:lvlText w:val="•"/>
      <w:lvlJc w:val="left"/>
      <w:pPr>
        <w:ind w:left="4372" w:hanging="247"/>
      </w:pPr>
      <w:rPr>
        <w:rFonts w:hint="default"/>
        <w:lang w:val="de-DE" w:eastAsia="en-US" w:bidi="ar-SA"/>
      </w:rPr>
    </w:lvl>
    <w:lvl w:ilvl="7">
      <w:start w:val="0"/>
      <w:numFmt w:val="bullet"/>
      <w:lvlText w:val="•"/>
      <w:lvlJc w:val="left"/>
      <w:pPr>
        <w:ind w:left="5074" w:hanging="247"/>
      </w:pPr>
      <w:rPr>
        <w:rFonts w:hint="default"/>
        <w:lang w:val="de-DE" w:eastAsia="en-US" w:bidi="ar-SA"/>
      </w:rPr>
    </w:lvl>
    <w:lvl w:ilvl="8">
      <w:start w:val="0"/>
      <w:numFmt w:val="bullet"/>
      <w:lvlText w:val="•"/>
      <w:lvlJc w:val="left"/>
      <w:pPr>
        <w:ind w:left="5776" w:hanging="247"/>
      </w:pPr>
      <w:rPr>
        <w:rFonts w:hint="default"/>
        <w:lang w:val="de-DE" w:eastAsia="en-US" w:bidi="ar-SA"/>
      </w:rPr>
    </w:lvl>
  </w:abstractNum>
  <w:abstractNum w:abstractNumId="155">
    <w:multiLevelType w:val="hybridMultilevel"/>
    <w:lvl w:ilvl="0">
      <w:start w:val="1"/>
      <w:numFmt w:val="decimal"/>
      <w:lvlText w:val="%1)"/>
      <w:lvlJc w:val="left"/>
      <w:pPr>
        <w:ind w:left="667" w:hanging="257"/>
        <w:jc w:val="righ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57"/>
      </w:pPr>
      <w:rPr>
        <w:rFonts w:hint="default"/>
        <w:lang w:val="de-DE" w:eastAsia="en-US" w:bidi="ar-SA"/>
      </w:rPr>
    </w:lvl>
    <w:lvl w:ilvl="2">
      <w:start w:val="0"/>
      <w:numFmt w:val="bullet"/>
      <w:lvlText w:val="•"/>
      <w:lvlJc w:val="left"/>
      <w:pPr>
        <w:ind w:left="1964" w:hanging="257"/>
      </w:pPr>
      <w:rPr>
        <w:rFonts w:hint="default"/>
        <w:lang w:val="de-DE" w:eastAsia="en-US" w:bidi="ar-SA"/>
      </w:rPr>
    </w:lvl>
    <w:lvl w:ilvl="3">
      <w:start w:val="0"/>
      <w:numFmt w:val="bullet"/>
      <w:lvlText w:val="•"/>
      <w:lvlJc w:val="left"/>
      <w:pPr>
        <w:ind w:left="2616" w:hanging="257"/>
      </w:pPr>
      <w:rPr>
        <w:rFonts w:hint="default"/>
        <w:lang w:val="de-DE" w:eastAsia="en-US" w:bidi="ar-SA"/>
      </w:rPr>
    </w:lvl>
    <w:lvl w:ilvl="4">
      <w:start w:val="0"/>
      <w:numFmt w:val="bullet"/>
      <w:lvlText w:val="•"/>
      <w:lvlJc w:val="left"/>
      <w:pPr>
        <w:ind w:left="3268" w:hanging="257"/>
      </w:pPr>
      <w:rPr>
        <w:rFonts w:hint="default"/>
        <w:lang w:val="de-DE" w:eastAsia="en-US" w:bidi="ar-SA"/>
      </w:rPr>
    </w:lvl>
    <w:lvl w:ilvl="5">
      <w:start w:val="0"/>
      <w:numFmt w:val="bullet"/>
      <w:lvlText w:val="•"/>
      <w:lvlJc w:val="left"/>
      <w:pPr>
        <w:ind w:left="3920" w:hanging="257"/>
      </w:pPr>
      <w:rPr>
        <w:rFonts w:hint="default"/>
        <w:lang w:val="de-DE" w:eastAsia="en-US" w:bidi="ar-SA"/>
      </w:rPr>
    </w:lvl>
    <w:lvl w:ilvl="6">
      <w:start w:val="0"/>
      <w:numFmt w:val="bullet"/>
      <w:lvlText w:val="•"/>
      <w:lvlJc w:val="left"/>
      <w:pPr>
        <w:ind w:left="4572" w:hanging="257"/>
      </w:pPr>
      <w:rPr>
        <w:rFonts w:hint="default"/>
        <w:lang w:val="de-DE" w:eastAsia="en-US" w:bidi="ar-SA"/>
      </w:rPr>
    </w:lvl>
    <w:lvl w:ilvl="7">
      <w:start w:val="0"/>
      <w:numFmt w:val="bullet"/>
      <w:lvlText w:val="•"/>
      <w:lvlJc w:val="left"/>
      <w:pPr>
        <w:ind w:left="5224" w:hanging="257"/>
      </w:pPr>
      <w:rPr>
        <w:rFonts w:hint="default"/>
        <w:lang w:val="de-DE" w:eastAsia="en-US" w:bidi="ar-SA"/>
      </w:rPr>
    </w:lvl>
    <w:lvl w:ilvl="8">
      <w:start w:val="0"/>
      <w:numFmt w:val="bullet"/>
      <w:lvlText w:val="•"/>
      <w:lvlJc w:val="left"/>
      <w:pPr>
        <w:ind w:left="5876" w:hanging="257"/>
      </w:pPr>
      <w:rPr>
        <w:rFonts w:hint="default"/>
        <w:lang w:val="de-DE" w:eastAsia="en-US" w:bidi="ar-SA"/>
      </w:rPr>
    </w:lvl>
  </w:abstractNum>
  <w:abstractNum w:abstractNumId="154">
    <w:multiLevelType w:val="hybridMultilevel"/>
    <w:lvl w:ilvl="0">
      <w:start w:val="1"/>
      <w:numFmt w:val="decimal"/>
      <w:lvlText w:val="%1)"/>
      <w:lvlJc w:val="left"/>
      <w:pPr>
        <w:ind w:left="66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153">
    <w:multiLevelType w:val="hybridMultilevel"/>
    <w:lvl w:ilvl="0">
      <w:start w:val="1"/>
      <w:numFmt w:val="decimal"/>
      <w:lvlText w:val="%1)"/>
      <w:lvlJc w:val="left"/>
      <w:pPr>
        <w:ind w:left="157" w:hanging="227"/>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7"/>
      </w:pPr>
      <w:rPr>
        <w:rFonts w:hint="default"/>
        <w:lang w:val="de-DE" w:eastAsia="en-US" w:bidi="ar-SA"/>
      </w:rPr>
    </w:lvl>
    <w:lvl w:ilvl="2">
      <w:start w:val="0"/>
      <w:numFmt w:val="bullet"/>
      <w:lvlText w:val="•"/>
      <w:lvlJc w:val="left"/>
      <w:pPr>
        <w:ind w:left="1564" w:hanging="227"/>
      </w:pPr>
      <w:rPr>
        <w:rFonts w:hint="default"/>
        <w:lang w:val="de-DE" w:eastAsia="en-US" w:bidi="ar-SA"/>
      </w:rPr>
    </w:lvl>
    <w:lvl w:ilvl="3">
      <w:start w:val="0"/>
      <w:numFmt w:val="bullet"/>
      <w:lvlText w:val="•"/>
      <w:lvlJc w:val="left"/>
      <w:pPr>
        <w:ind w:left="2266" w:hanging="227"/>
      </w:pPr>
      <w:rPr>
        <w:rFonts w:hint="default"/>
        <w:lang w:val="de-DE" w:eastAsia="en-US" w:bidi="ar-SA"/>
      </w:rPr>
    </w:lvl>
    <w:lvl w:ilvl="4">
      <w:start w:val="0"/>
      <w:numFmt w:val="bullet"/>
      <w:lvlText w:val="•"/>
      <w:lvlJc w:val="left"/>
      <w:pPr>
        <w:ind w:left="2968" w:hanging="227"/>
      </w:pPr>
      <w:rPr>
        <w:rFonts w:hint="default"/>
        <w:lang w:val="de-DE" w:eastAsia="en-US" w:bidi="ar-SA"/>
      </w:rPr>
    </w:lvl>
    <w:lvl w:ilvl="5">
      <w:start w:val="0"/>
      <w:numFmt w:val="bullet"/>
      <w:lvlText w:val="•"/>
      <w:lvlJc w:val="left"/>
      <w:pPr>
        <w:ind w:left="3670" w:hanging="227"/>
      </w:pPr>
      <w:rPr>
        <w:rFonts w:hint="default"/>
        <w:lang w:val="de-DE" w:eastAsia="en-US" w:bidi="ar-SA"/>
      </w:rPr>
    </w:lvl>
    <w:lvl w:ilvl="6">
      <w:start w:val="0"/>
      <w:numFmt w:val="bullet"/>
      <w:lvlText w:val="•"/>
      <w:lvlJc w:val="left"/>
      <w:pPr>
        <w:ind w:left="4372" w:hanging="227"/>
      </w:pPr>
      <w:rPr>
        <w:rFonts w:hint="default"/>
        <w:lang w:val="de-DE" w:eastAsia="en-US" w:bidi="ar-SA"/>
      </w:rPr>
    </w:lvl>
    <w:lvl w:ilvl="7">
      <w:start w:val="0"/>
      <w:numFmt w:val="bullet"/>
      <w:lvlText w:val="•"/>
      <w:lvlJc w:val="left"/>
      <w:pPr>
        <w:ind w:left="5074" w:hanging="227"/>
      </w:pPr>
      <w:rPr>
        <w:rFonts w:hint="default"/>
        <w:lang w:val="de-DE" w:eastAsia="en-US" w:bidi="ar-SA"/>
      </w:rPr>
    </w:lvl>
    <w:lvl w:ilvl="8">
      <w:start w:val="0"/>
      <w:numFmt w:val="bullet"/>
      <w:lvlText w:val="•"/>
      <w:lvlJc w:val="left"/>
      <w:pPr>
        <w:ind w:left="5776" w:hanging="227"/>
      </w:pPr>
      <w:rPr>
        <w:rFonts w:hint="default"/>
        <w:lang w:val="de-DE" w:eastAsia="en-US" w:bidi="ar-SA"/>
      </w:rPr>
    </w:lvl>
  </w:abstractNum>
  <w:abstractNum w:abstractNumId="152">
    <w:multiLevelType w:val="hybridMultilevel"/>
    <w:lvl w:ilvl="0">
      <w:start w:val="1"/>
      <w:numFmt w:val="decimal"/>
      <w:lvlText w:val="%1."/>
      <w:lvlJc w:val="left"/>
      <w:pPr>
        <w:ind w:left="440" w:hanging="290"/>
        <w:jc w:val="left"/>
      </w:pPr>
      <w:rPr>
        <w:rFonts w:hint="default" w:ascii="Times New Roman" w:hAnsi="Times New Roman" w:eastAsia="Times New Roman" w:cs="Times New Roman"/>
        <w:spacing w:val="-11"/>
        <w:w w:val="100"/>
        <w:sz w:val="20"/>
        <w:szCs w:val="20"/>
        <w:lang w:val="de-DE" w:eastAsia="en-US" w:bidi="ar-SA"/>
      </w:rPr>
    </w:lvl>
    <w:lvl w:ilvl="1">
      <w:start w:val="0"/>
      <w:numFmt w:val="bullet"/>
      <w:lvlText w:val="•"/>
      <w:lvlJc w:val="left"/>
      <w:pPr>
        <w:ind w:left="1114" w:hanging="290"/>
      </w:pPr>
      <w:rPr>
        <w:rFonts w:hint="default"/>
        <w:lang w:val="de-DE" w:eastAsia="en-US" w:bidi="ar-SA"/>
      </w:rPr>
    </w:lvl>
    <w:lvl w:ilvl="2">
      <w:start w:val="0"/>
      <w:numFmt w:val="bullet"/>
      <w:lvlText w:val="•"/>
      <w:lvlJc w:val="left"/>
      <w:pPr>
        <w:ind w:left="1788" w:hanging="290"/>
      </w:pPr>
      <w:rPr>
        <w:rFonts w:hint="default"/>
        <w:lang w:val="de-DE" w:eastAsia="en-US" w:bidi="ar-SA"/>
      </w:rPr>
    </w:lvl>
    <w:lvl w:ilvl="3">
      <w:start w:val="0"/>
      <w:numFmt w:val="bullet"/>
      <w:lvlText w:val="•"/>
      <w:lvlJc w:val="left"/>
      <w:pPr>
        <w:ind w:left="2462" w:hanging="290"/>
      </w:pPr>
      <w:rPr>
        <w:rFonts w:hint="default"/>
        <w:lang w:val="de-DE" w:eastAsia="en-US" w:bidi="ar-SA"/>
      </w:rPr>
    </w:lvl>
    <w:lvl w:ilvl="4">
      <w:start w:val="0"/>
      <w:numFmt w:val="bullet"/>
      <w:lvlText w:val="•"/>
      <w:lvlJc w:val="left"/>
      <w:pPr>
        <w:ind w:left="3136" w:hanging="290"/>
      </w:pPr>
      <w:rPr>
        <w:rFonts w:hint="default"/>
        <w:lang w:val="de-DE" w:eastAsia="en-US" w:bidi="ar-SA"/>
      </w:rPr>
    </w:lvl>
    <w:lvl w:ilvl="5">
      <w:start w:val="0"/>
      <w:numFmt w:val="bullet"/>
      <w:lvlText w:val="•"/>
      <w:lvlJc w:val="left"/>
      <w:pPr>
        <w:ind w:left="3810" w:hanging="290"/>
      </w:pPr>
      <w:rPr>
        <w:rFonts w:hint="default"/>
        <w:lang w:val="de-DE" w:eastAsia="en-US" w:bidi="ar-SA"/>
      </w:rPr>
    </w:lvl>
    <w:lvl w:ilvl="6">
      <w:start w:val="0"/>
      <w:numFmt w:val="bullet"/>
      <w:lvlText w:val="•"/>
      <w:lvlJc w:val="left"/>
      <w:pPr>
        <w:ind w:left="4484" w:hanging="290"/>
      </w:pPr>
      <w:rPr>
        <w:rFonts w:hint="default"/>
        <w:lang w:val="de-DE" w:eastAsia="en-US" w:bidi="ar-SA"/>
      </w:rPr>
    </w:lvl>
    <w:lvl w:ilvl="7">
      <w:start w:val="0"/>
      <w:numFmt w:val="bullet"/>
      <w:lvlText w:val="•"/>
      <w:lvlJc w:val="left"/>
      <w:pPr>
        <w:ind w:left="5158" w:hanging="290"/>
      </w:pPr>
      <w:rPr>
        <w:rFonts w:hint="default"/>
        <w:lang w:val="de-DE" w:eastAsia="en-US" w:bidi="ar-SA"/>
      </w:rPr>
    </w:lvl>
    <w:lvl w:ilvl="8">
      <w:start w:val="0"/>
      <w:numFmt w:val="bullet"/>
      <w:lvlText w:val="•"/>
      <w:lvlJc w:val="left"/>
      <w:pPr>
        <w:ind w:left="5832" w:hanging="290"/>
      </w:pPr>
      <w:rPr>
        <w:rFonts w:hint="default"/>
        <w:lang w:val="de-DE" w:eastAsia="en-US" w:bidi="ar-SA"/>
      </w:rPr>
    </w:lvl>
  </w:abstractNum>
  <w:abstractNum w:abstractNumId="151">
    <w:multiLevelType w:val="hybridMultilevel"/>
    <w:lvl w:ilvl="0">
      <w:start w:val="1"/>
      <w:numFmt w:val="decimal"/>
      <w:lvlText w:val="%1)"/>
      <w:lvlJc w:val="left"/>
      <w:pPr>
        <w:ind w:left="157" w:hanging="228"/>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8"/>
      </w:pPr>
      <w:rPr>
        <w:rFonts w:hint="default"/>
        <w:lang w:val="de-DE" w:eastAsia="en-US" w:bidi="ar-SA"/>
      </w:rPr>
    </w:lvl>
    <w:lvl w:ilvl="2">
      <w:start w:val="0"/>
      <w:numFmt w:val="bullet"/>
      <w:lvlText w:val="•"/>
      <w:lvlJc w:val="left"/>
      <w:pPr>
        <w:ind w:left="1564" w:hanging="228"/>
      </w:pPr>
      <w:rPr>
        <w:rFonts w:hint="default"/>
        <w:lang w:val="de-DE" w:eastAsia="en-US" w:bidi="ar-SA"/>
      </w:rPr>
    </w:lvl>
    <w:lvl w:ilvl="3">
      <w:start w:val="0"/>
      <w:numFmt w:val="bullet"/>
      <w:lvlText w:val="•"/>
      <w:lvlJc w:val="left"/>
      <w:pPr>
        <w:ind w:left="2266" w:hanging="228"/>
      </w:pPr>
      <w:rPr>
        <w:rFonts w:hint="default"/>
        <w:lang w:val="de-DE" w:eastAsia="en-US" w:bidi="ar-SA"/>
      </w:rPr>
    </w:lvl>
    <w:lvl w:ilvl="4">
      <w:start w:val="0"/>
      <w:numFmt w:val="bullet"/>
      <w:lvlText w:val="•"/>
      <w:lvlJc w:val="left"/>
      <w:pPr>
        <w:ind w:left="2968" w:hanging="228"/>
      </w:pPr>
      <w:rPr>
        <w:rFonts w:hint="default"/>
        <w:lang w:val="de-DE" w:eastAsia="en-US" w:bidi="ar-SA"/>
      </w:rPr>
    </w:lvl>
    <w:lvl w:ilvl="5">
      <w:start w:val="0"/>
      <w:numFmt w:val="bullet"/>
      <w:lvlText w:val="•"/>
      <w:lvlJc w:val="left"/>
      <w:pPr>
        <w:ind w:left="3670" w:hanging="228"/>
      </w:pPr>
      <w:rPr>
        <w:rFonts w:hint="default"/>
        <w:lang w:val="de-DE" w:eastAsia="en-US" w:bidi="ar-SA"/>
      </w:rPr>
    </w:lvl>
    <w:lvl w:ilvl="6">
      <w:start w:val="0"/>
      <w:numFmt w:val="bullet"/>
      <w:lvlText w:val="•"/>
      <w:lvlJc w:val="left"/>
      <w:pPr>
        <w:ind w:left="4372" w:hanging="228"/>
      </w:pPr>
      <w:rPr>
        <w:rFonts w:hint="default"/>
        <w:lang w:val="de-DE" w:eastAsia="en-US" w:bidi="ar-SA"/>
      </w:rPr>
    </w:lvl>
    <w:lvl w:ilvl="7">
      <w:start w:val="0"/>
      <w:numFmt w:val="bullet"/>
      <w:lvlText w:val="•"/>
      <w:lvlJc w:val="left"/>
      <w:pPr>
        <w:ind w:left="5074" w:hanging="228"/>
      </w:pPr>
      <w:rPr>
        <w:rFonts w:hint="default"/>
        <w:lang w:val="de-DE" w:eastAsia="en-US" w:bidi="ar-SA"/>
      </w:rPr>
    </w:lvl>
    <w:lvl w:ilvl="8">
      <w:start w:val="0"/>
      <w:numFmt w:val="bullet"/>
      <w:lvlText w:val="•"/>
      <w:lvlJc w:val="left"/>
      <w:pPr>
        <w:ind w:left="5776" w:hanging="228"/>
      </w:pPr>
      <w:rPr>
        <w:rFonts w:hint="default"/>
        <w:lang w:val="de-DE" w:eastAsia="en-US" w:bidi="ar-SA"/>
      </w:rPr>
    </w:lvl>
  </w:abstractNum>
  <w:abstractNum w:abstractNumId="150">
    <w:multiLevelType w:val="hybridMultilevel"/>
    <w:lvl w:ilvl="0">
      <w:start w:val="1"/>
      <w:numFmt w:val="decimal"/>
      <w:lvlText w:val="%1)"/>
      <w:lvlJc w:val="left"/>
      <w:pPr>
        <w:ind w:left="667" w:hanging="289"/>
        <w:jc w:val="lef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89"/>
      </w:pPr>
      <w:rPr>
        <w:rFonts w:hint="default"/>
        <w:lang w:val="de-DE" w:eastAsia="en-US" w:bidi="ar-SA"/>
      </w:rPr>
    </w:lvl>
    <w:lvl w:ilvl="2">
      <w:start w:val="0"/>
      <w:numFmt w:val="bullet"/>
      <w:lvlText w:val="•"/>
      <w:lvlJc w:val="left"/>
      <w:pPr>
        <w:ind w:left="1964" w:hanging="289"/>
      </w:pPr>
      <w:rPr>
        <w:rFonts w:hint="default"/>
        <w:lang w:val="de-DE" w:eastAsia="en-US" w:bidi="ar-SA"/>
      </w:rPr>
    </w:lvl>
    <w:lvl w:ilvl="3">
      <w:start w:val="0"/>
      <w:numFmt w:val="bullet"/>
      <w:lvlText w:val="•"/>
      <w:lvlJc w:val="left"/>
      <w:pPr>
        <w:ind w:left="2616" w:hanging="289"/>
      </w:pPr>
      <w:rPr>
        <w:rFonts w:hint="default"/>
        <w:lang w:val="de-DE" w:eastAsia="en-US" w:bidi="ar-SA"/>
      </w:rPr>
    </w:lvl>
    <w:lvl w:ilvl="4">
      <w:start w:val="0"/>
      <w:numFmt w:val="bullet"/>
      <w:lvlText w:val="•"/>
      <w:lvlJc w:val="left"/>
      <w:pPr>
        <w:ind w:left="3268" w:hanging="289"/>
      </w:pPr>
      <w:rPr>
        <w:rFonts w:hint="default"/>
        <w:lang w:val="de-DE" w:eastAsia="en-US" w:bidi="ar-SA"/>
      </w:rPr>
    </w:lvl>
    <w:lvl w:ilvl="5">
      <w:start w:val="0"/>
      <w:numFmt w:val="bullet"/>
      <w:lvlText w:val="•"/>
      <w:lvlJc w:val="left"/>
      <w:pPr>
        <w:ind w:left="3920" w:hanging="289"/>
      </w:pPr>
      <w:rPr>
        <w:rFonts w:hint="default"/>
        <w:lang w:val="de-DE" w:eastAsia="en-US" w:bidi="ar-SA"/>
      </w:rPr>
    </w:lvl>
    <w:lvl w:ilvl="6">
      <w:start w:val="0"/>
      <w:numFmt w:val="bullet"/>
      <w:lvlText w:val="•"/>
      <w:lvlJc w:val="left"/>
      <w:pPr>
        <w:ind w:left="4572" w:hanging="289"/>
      </w:pPr>
      <w:rPr>
        <w:rFonts w:hint="default"/>
        <w:lang w:val="de-DE" w:eastAsia="en-US" w:bidi="ar-SA"/>
      </w:rPr>
    </w:lvl>
    <w:lvl w:ilvl="7">
      <w:start w:val="0"/>
      <w:numFmt w:val="bullet"/>
      <w:lvlText w:val="•"/>
      <w:lvlJc w:val="left"/>
      <w:pPr>
        <w:ind w:left="5224" w:hanging="289"/>
      </w:pPr>
      <w:rPr>
        <w:rFonts w:hint="default"/>
        <w:lang w:val="de-DE" w:eastAsia="en-US" w:bidi="ar-SA"/>
      </w:rPr>
    </w:lvl>
    <w:lvl w:ilvl="8">
      <w:start w:val="0"/>
      <w:numFmt w:val="bullet"/>
      <w:lvlText w:val="•"/>
      <w:lvlJc w:val="left"/>
      <w:pPr>
        <w:ind w:left="5876" w:hanging="289"/>
      </w:pPr>
      <w:rPr>
        <w:rFonts w:hint="default"/>
        <w:lang w:val="de-DE" w:eastAsia="en-US" w:bidi="ar-SA"/>
      </w:rPr>
    </w:lvl>
  </w:abstractNum>
  <w:abstractNum w:abstractNumId="149">
    <w:multiLevelType w:val="hybridMultilevel"/>
    <w:lvl w:ilvl="0">
      <w:start w:val="1"/>
      <w:numFmt w:val="decimal"/>
      <w:lvlText w:val="%1)"/>
      <w:lvlJc w:val="left"/>
      <w:pPr>
        <w:ind w:left="667" w:hanging="271"/>
        <w:jc w:val="left"/>
      </w:pPr>
      <w:rPr>
        <w:rFonts w:hint="default" w:ascii="Times New Roman" w:hAnsi="Times New Roman" w:eastAsia="Times New Roman" w:cs="Times New Roman"/>
        <w:spacing w:val="-11"/>
        <w:w w:val="99"/>
        <w:sz w:val="20"/>
        <w:szCs w:val="20"/>
        <w:lang w:val="de-DE" w:eastAsia="en-US" w:bidi="ar-SA"/>
      </w:rPr>
    </w:lvl>
    <w:lvl w:ilvl="1">
      <w:start w:val="0"/>
      <w:numFmt w:val="bullet"/>
      <w:lvlText w:val="•"/>
      <w:lvlJc w:val="left"/>
      <w:pPr>
        <w:ind w:left="1312" w:hanging="271"/>
      </w:pPr>
      <w:rPr>
        <w:rFonts w:hint="default"/>
        <w:lang w:val="de-DE" w:eastAsia="en-US" w:bidi="ar-SA"/>
      </w:rPr>
    </w:lvl>
    <w:lvl w:ilvl="2">
      <w:start w:val="0"/>
      <w:numFmt w:val="bullet"/>
      <w:lvlText w:val="•"/>
      <w:lvlJc w:val="left"/>
      <w:pPr>
        <w:ind w:left="1964" w:hanging="271"/>
      </w:pPr>
      <w:rPr>
        <w:rFonts w:hint="default"/>
        <w:lang w:val="de-DE" w:eastAsia="en-US" w:bidi="ar-SA"/>
      </w:rPr>
    </w:lvl>
    <w:lvl w:ilvl="3">
      <w:start w:val="0"/>
      <w:numFmt w:val="bullet"/>
      <w:lvlText w:val="•"/>
      <w:lvlJc w:val="left"/>
      <w:pPr>
        <w:ind w:left="2616" w:hanging="271"/>
      </w:pPr>
      <w:rPr>
        <w:rFonts w:hint="default"/>
        <w:lang w:val="de-DE" w:eastAsia="en-US" w:bidi="ar-SA"/>
      </w:rPr>
    </w:lvl>
    <w:lvl w:ilvl="4">
      <w:start w:val="0"/>
      <w:numFmt w:val="bullet"/>
      <w:lvlText w:val="•"/>
      <w:lvlJc w:val="left"/>
      <w:pPr>
        <w:ind w:left="3268" w:hanging="271"/>
      </w:pPr>
      <w:rPr>
        <w:rFonts w:hint="default"/>
        <w:lang w:val="de-DE" w:eastAsia="en-US" w:bidi="ar-SA"/>
      </w:rPr>
    </w:lvl>
    <w:lvl w:ilvl="5">
      <w:start w:val="0"/>
      <w:numFmt w:val="bullet"/>
      <w:lvlText w:val="•"/>
      <w:lvlJc w:val="left"/>
      <w:pPr>
        <w:ind w:left="3920" w:hanging="271"/>
      </w:pPr>
      <w:rPr>
        <w:rFonts w:hint="default"/>
        <w:lang w:val="de-DE" w:eastAsia="en-US" w:bidi="ar-SA"/>
      </w:rPr>
    </w:lvl>
    <w:lvl w:ilvl="6">
      <w:start w:val="0"/>
      <w:numFmt w:val="bullet"/>
      <w:lvlText w:val="•"/>
      <w:lvlJc w:val="left"/>
      <w:pPr>
        <w:ind w:left="4572" w:hanging="271"/>
      </w:pPr>
      <w:rPr>
        <w:rFonts w:hint="default"/>
        <w:lang w:val="de-DE" w:eastAsia="en-US" w:bidi="ar-SA"/>
      </w:rPr>
    </w:lvl>
    <w:lvl w:ilvl="7">
      <w:start w:val="0"/>
      <w:numFmt w:val="bullet"/>
      <w:lvlText w:val="•"/>
      <w:lvlJc w:val="left"/>
      <w:pPr>
        <w:ind w:left="5224" w:hanging="271"/>
      </w:pPr>
      <w:rPr>
        <w:rFonts w:hint="default"/>
        <w:lang w:val="de-DE" w:eastAsia="en-US" w:bidi="ar-SA"/>
      </w:rPr>
    </w:lvl>
    <w:lvl w:ilvl="8">
      <w:start w:val="0"/>
      <w:numFmt w:val="bullet"/>
      <w:lvlText w:val="•"/>
      <w:lvlJc w:val="left"/>
      <w:pPr>
        <w:ind w:left="5876" w:hanging="271"/>
      </w:pPr>
      <w:rPr>
        <w:rFonts w:hint="default"/>
        <w:lang w:val="de-DE" w:eastAsia="en-US" w:bidi="ar-SA"/>
      </w:rPr>
    </w:lvl>
  </w:abstractNum>
  <w:abstractNum w:abstractNumId="148">
    <w:multiLevelType w:val="hybridMultilevel"/>
    <w:lvl w:ilvl="0">
      <w:start w:val="1"/>
      <w:numFmt w:val="decimal"/>
      <w:lvlText w:val="%1)"/>
      <w:lvlJc w:val="left"/>
      <w:pPr>
        <w:ind w:left="157" w:hanging="212"/>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2"/>
      </w:pPr>
      <w:rPr>
        <w:rFonts w:hint="default"/>
        <w:lang w:val="de-DE" w:eastAsia="en-US" w:bidi="ar-SA"/>
      </w:rPr>
    </w:lvl>
    <w:lvl w:ilvl="2">
      <w:start w:val="0"/>
      <w:numFmt w:val="bullet"/>
      <w:lvlText w:val="•"/>
      <w:lvlJc w:val="left"/>
      <w:pPr>
        <w:ind w:left="1564" w:hanging="212"/>
      </w:pPr>
      <w:rPr>
        <w:rFonts w:hint="default"/>
        <w:lang w:val="de-DE" w:eastAsia="en-US" w:bidi="ar-SA"/>
      </w:rPr>
    </w:lvl>
    <w:lvl w:ilvl="3">
      <w:start w:val="0"/>
      <w:numFmt w:val="bullet"/>
      <w:lvlText w:val="•"/>
      <w:lvlJc w:val="left"/>
      <w:pPr>
        <w:ind w:left="2266" w:hanging="212"/>
      </w:pPr>
      <w:rPr>
        <w:rFonts w:hint="default"/>
        <w:lang w:val="de-DE" w:eastAsia="en-US" w:bidi="ar-SA"/>
      </w:rPr>
    </w:lvl>
    <w:lvl w:ilvl="4">
      <w:start w:val="0"/>
      <w:numFmt w:val="bullet"/>
      <w:lvlText w:val="•"/>
      <w:lvlJc w:val="left"/>
      <w:pPr>
        <w:ind w:left="2968" w:hanging="212"/>
      </w:pPr>
      <w:rPr>
        <w:rFonts w:hint="default"/>
        <w:lang w:val="de-DE" w:eastAsia="en-US" w:bidi="ar-SA"/>
      </w:rPr>
    </w:lvl>
    <w:lvl w:ilvl="5">
      <w:start w:val="0"/>
      <w:numFmt w:val="bullet"/>
      <w:lvlText w:val="•"/>
      <w:lvlJc w:val="left"/>
      <w:pPr>
        <w:ind w:left="3670" w:hanging="212"/>
      </w:pPr>
      <w:rPr>
        <w:rFonts w:hint="default"/>
        <w:lang w:val="de-DE" w:eastAsia="en-US" w:bidi="ar-SA"/>
      </w:rPr>
    </w:lvl>
    <w:lvl w:ilvl="6">
      <w:start w:val="0"/>
      <w:numFmt w:val="bullet"/>
      <w:lvlText w:val="•"/>
      <w:lvlJc w:val="left"/>
      <w:pPr>
        <w:ind w:left="4372" w:hanging="212"/>
      </w:pPr>
      <w:rPr>
        <w:rFonts w:hint="default"/>
        <w:lang w:val="de-DE" w:eastAsia="en-US" w:bidi="ar-SA"/>
      </w:rPr>
    </w:lvl>
    <w:lvl w:ilvl="7">
      <w:start w:val="0"/>
      <w:numFmt w:val="bullet"/>
      <w:lvlText w:val="•"/>
      <w:lvlJc w:val="left"/>
      <w:pPr>
        <w:ind w:left="5074" w:hanging="212"/>
      </w:pPr>
      <w:rPr>
        <w:rFonts w:hint="default"/>
        <w:lang w:val="de-DE" w:eastAsia="en-US" w:bidi="ar-SA"/>
      </w:rPr>
    </w:lvl>
    <w:lvl w:ilvl="8">
      <w:start w:val="0"/>
      <w:numFmt w:val="bullet"/>
      <w:lvlText w:val="•"/>
      <w:lvlJc w:val="left"/>
      <w:pPr>
        <w:ind w:left="5776" w:hanging="212"/>
      </w:pPr>
      <w:rPr>
        <w:rFonts w:hint="default"/>
        <w:lang w:val="de-DE" w:eastAsia="en-US" w:bidi="ar-SA"/>
      </w:rPr>
    </w:lvl>
  </w:abstractNum>
  <w:abstractNum w:abstractNumId="147">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46">
    <w:multiLevelType w:val="hybridMultilevel"/>
    <w:lvl w:ilvl="0">
      <w:start w:val="1"/>
      <w:numFmt w:val="decimal"/>
      <w:lvlText w:val="%1)"/>
      <w:lvlJc w:val="left"/>
      <w:pPr>
        <w:ind w:left="157" w:hanging="253"/>
        <w:jc w:val="left"/>
      </w:pPr>
      <w:rPr>
        <w:rFonts w:hint="default" w:ascii="Times New Roman" w:hAnsi="Times New Roman" w:eastAsia="Times New Roman" w:cs="Times New Roman"/>
        <w:spacing w:val="-15"/>
        <w:w w:val="99"/>
        <w:sz w:val="20"/>
        <w:szCs w:val="20"/>
        <w:lang w:val="de-DE" w:eastAsia="en-US" w:bidi="ar-SA"/>
      </w:rPr>
    </w:lvl>
    <w:lvl w:ilvl="1">
      <w:start w:val="0"/>
      <w:numFmt w:val="bullet"/>
      <w:lvlText w:val="•"/>
      <w:lvlJc w:val="left"/>
      <w:pPr>
        <w:ind w:left="862" w:hanging="253"/>
      </w:pPr>
      <w:rPr>
        <w:rFonts w:hint="default"/>
        <w:lang w:val="de-DE" w:eastAsia="en-US" w:bidi="ar-SA"/>
      </w:rPr>
    </w:lvl>
    <w:lvl w:ilvl="2">
      <w:start w:val="0"/>
      <w:numFmt w:val="bullet"/>
      <w:lvlText w:val="•"/>
      <w:lvlJc w:val="left"/>
      <w:pPr>
        <w:ind w:left="1564" w:hanging="253"/>
      </w:pPr>
      <w:rPr>
        <w:rFonts w:hint="default"/>
        <w:lang w:val="de-DE" w:eastAsia="en-US" w:bidi="ar-SA"/>
      </w:rPr>
    </w:lvl>
    <w:lvl w:ilvl="3">
      <w:start w:val="0"/>
      <w:numFmt w:val="bullet"/>
      <w:lvlText w:val="•"/>
      <w:lvlJc w:val="left"/>
      <w:pPr>
        <w:ind w:left="2266" w:hanging="253"/>
      </w:pPr>
      <w:rPr>
        <w:rFonts w:hint="default"/>
        <w:lang w:val="de-DE" w:eastAsia="en-US" w:bidi="ar-SA"/>
      </w:rPr>
    </w:lvl>
    <w:lvl w:ilvl="4">
      <w:start w:val="0"/>
      <w:numFmt w:val="bullet"/>
      <w:lvlText w:val="•"/>
      <w:lvlJc w:val="left"/>
      <w:pPr>
        <w:ind w:left="2968" w:hanging="253"/>
      </w:pPr>
      <w:rPr>
        <w:rFonts w:hint="default"/>
        <w:lang w:val="de-DE" w:eastAsia="en-US" w:bidi="ar-SA"/>
      </w:rPr>
    </w:lvl>
    <w:lvl w:ilvl="5">
      <w:start w:val="0"/>
      <w:numFmt w:val="bullet"/>
      <w:lvlText w:val="•"/>
      <w:lvlJc w:val="left"/>
      <w:pPr>
        <w:ind w:left="3670" w:hanging="253"/>
      </w:pPr>
      <w:rPr>
        <w:rFonts w:hint="default"/>
        <w:lang w:val="de-DE" w:eastAsia="en-US" w:bidi="ar-SA"/>
      </w:rPr>
    </w:lvl>
    <w:lvl w:ilvl="6">
      <w:start w:val="0"/>
      <w:numFmt w:val="bullet"/>
      <w:lvlText w:val="•"/>
      <w:lvlJc w:val="left"/>
      <w:pPr>
        <w:ind w:left="4372" w:hanging="253"/>
      </w:pPr>
      <w:rPr>
        <w:rFonts w:hint="default"/>
        <w:lang w:val="de-DE" w:eastAsia="en-US" w:bidi="ar-SA"/>
      </w:rPr>
    </w:lvl>
    <w:lvl w:ilvl="7">
      <w:start w:val="0"/>
      <w:numFmt w:val="bullet"/>
      <w:lvlText w:val="•"/>
      <w:lvlJc w:val="left"/>
      <w:pPr>
        <w:ind w:left="5074" w:hanging="253"/>
      </w:pPr>
      <w:rPr>
        <w:rFonts w:hint="default"/>
        <w:lang w:val="de-DE" w:eastAsia="en-US" w:bidi="ar-SA"/>
      </w:rPr>
    </w:lvl>
    <w:lvl w:ilvl="8">
      <w:start w:val="0"/>
      <w:numFmt w:val="bullet"/>
      <w:lvlText w:val="•"/>
      <w:lvlJc w:val="left"/>
      <w:pPr>
        <w:ind w:left="5776" w:hanging="253"/>
      </w:pPr>
      <w:rPr>
        <w:rFonts w:hint="default"/>
        <w:lang w:val="de-DE" w:eastAsia="en-US" w:bidi="ar-SA"/>
      </w:rPr>
    </w:lvl>
  </w:abstractNum>
  <w:abstractNum w:abstractNumId="145">
    <w:multiLevelType w:val="hybridMultilevel"/>
    <w:lvl w:ilvl="0">
      <w:start w:val="1"/>
      <w:numFmt w:val="decimal"/>
      <w:lvlText w:val="%1)"/>
      <w:lvlJc w:val="left"/>
      <w:pPr>
        <w:ind w:left="667" w:hanging="255"/>
        <w:jc w:val="left"/>
      </w:pPr>
      <w:rPr>
        <w:rFonts w:hint="default" w:ascii="Times New Roman" w:hAnsi="Times New Roman" w:eastAsia="Times New Roman" w:cs="Times New Roman"/>
        <w:spacing w:val="-12"/>
        <w:w w:val="99"/>
        <w:sz w:val="20"/>
        <w:szCs w:val="20"/>
        <w:lang w:val="de-DE" w:eastAsia="en-US" w:bidi="ar-SA"/>
      </w:rPr>
    </w:lvl>
    <w:lvl w:ilvl="1">
      <w:start w:val="0"/>
      <w:numFmt w:val="bullet"/>
      <w:lvlText w:val="•"/>
      <w:lvlJc w:val="left"/>
      <w:pPr>
        <w:ind w:left="1312" w:hanging="255"/>
      </w:pPr>
      <w:rPr>
        <w:rFonts w:hint="default"/>
        <w:lang w:val="de-DE" w:eastAsia="en-US" w:bidi="ar-SA"/>
      </w:rPr>
    </w:lvl>
    <w:lvl w:ilvl="2">
      <w:start w:val="0"/>
      <w:numFmt w:val="bullet"/>
      <w:lvlText w:val="•"/>
      <w:lvlJc w:val="left"/>
      <w:pPr>
        <w:ind w:left="1964" w:hanging="255"/>
      </w:pPr>
      <w:rPr>
        <w:rFonts w:hint="default"/>
        <w:lang w:val="de-DE" w:eastAsia="en-US" w:bidi="ar-SA"/>
      </w:rPr>
    </w:lvl>
    <w:lvl w:ilvl="3">
      <w:start w:val="0"/>
      <w:numFmt w:val="bullet"/>
      <w:lvlText w:val="•"/>
      <w:lvlJc w:val="left"/>
      <w:pPr>
        <w:ind w:left="2616" w:hanging="255"/>
      </w:pPr>
      <w:rPr>
        <w:rFonts w:hint="default"/>
        <w:lang w:val="de-DE" w:eastAsia="en-US" w:bidi="ar-SA"/>
      </w:rPr>
    </w:lvl>
    <w:lvl w:ilvl="4">
      <w:start w:val="0"/>
      <w:numFmt w:val="bullet"/>
      <w:lvlText w:val="•"/>
      <w:lvlJc w:val="left"/>
      <w:pPr>
        <w:ind w:left="3268" w:hanging="255"/>
      </w:pPr>
      <w:rPr>
        <w:rFonts w:hint="default"/>
        <w:lang w:val="de-DE" w:eastAsia="en-US" w:bidi="ar-SA"/>
      </w:rPr>
    </w:lvl>
    <w:lvl w:ilvl="5">
      <w:start w:val="0"/>
      <w:numFmt w:val="bullet"/>
      <w:lvlText w:val="•"/>
      <w:lvlJc w:val="left"/>
      <w:pPr>
        <w:ind w:left="3920" w:hanging="255"/>
      </w:pPr>
      <w:rPr>
        <w:rFonts w:hint="default"/>
        <w:lang w:val="de-DE" w:eastAsia="en-US" w:bidi="ar-SA"/>
      </w:rPr>
    </w:lvl>
    <w:lvl w:ilvl="6">
      <w:start w:val="0"/>
      <w:numFmt w:val="bullet"/>
      <w:lvlText w:val="•"/>
      <w:lvlJc w:val="left"/>
      <w:pPr>
        <w:ind w:left="4572" w:hanging="255"/>
      </w:pPr>
      <w:rPr>
        <w:rFonts w:hint="default"/>
        <w:lang w:val="de-DE" w:eastAsia="en-US" w:bidi="ar-SA"/>
      </w:rPr>
    </w:lvl>
    <w:lvl w:ilvl="7">
      <w:start w:val="0"/>
      <w:numFmt w:val="bullet"/>
      <w:lvlText w:val="•"/>
      <w:lvlJc w:val="left"/>
      <w:pPr>
        <w:ind w:left="5224" w:hanging="255"/>
      </w:pPr>
      <w:rPr>
        <w:rFonts w:hint="default"/>
        <w:lang w:val="de-DE" w:eastAsia="en-US" w:bidi="ar-SA"/>
      </w:rPr>
    </w:lvl>
    <w:lvl w:ilvl="8">
      <w:start w:val="0"/>
      <w:numFmt w:val="bullet"/>
      <w:lvlText w:val="•"/>
      <w:lvlJc w:val="left"/>
      <w:pPr>
        <w:ind w:left="5876" w:hanging="255"/>
      </w:pPr>
      <w:rPr>
        <w:rFonts w:hint="default"/>
        <w:lang w:val="de-DE" w:eastAsia="en-US" w:bidi="ar-SA"/>
      </w:rPr>
    </w:lvl>
  </w:abstractNum>
  <w:abstractNum w:abstractNumId="144">
    <w:multiLevelType w:val="hybridMultilevel"/>
    <w:lvl w:ilvl="0">
      <w:start w:val="1"/>
      <w:numFmt w:val="decimal"/>
      <w:lvlText w:val="%1)"/>
      <w:lvlJc w:val="left"/>
      <w:pPr>
        <w:ind w:left="157" w:hanging="215"/>
        <w:jc w:val="left"/>
      </w:pPr>
      <w:rPr>
        <w:rFonts w:hint="default" w:ascii="Times New Roman" w:hAnsi="Times New Roman" w:eastAsia="Times New Roman" w:cs="Times New Roman"/>
        <w:w w:val="99"/>
        <w:sz w:val="20"/>
        <w:szCs w:val="20"/>
        <w:lang w:val="de-DE" w:eastAsia="en-US" w:bidi="ar-SA"/>
      </w:rPr>
    </w:lvl>
    <w:lvl w:ilvl="1">
      <w:start w:val="4"/>
      <w:numFmt w:val="decimal"/>
      <w:lvlText w:val="%2)"/>
      <w:lvlJc w:val="left"/>
      <w:pPr>
        <w:ind w:left="157" w:hanging="233"/>
        <w:jc w:val="righ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564" w:hanging="233"/>
      </w:pPr>
      <w:rPr>
        <w:rFonts w:hint="default"/>
        <w:lang w:val="de-DE" w:eastAsia="en-US" w:bidi="ar-SA"/>
      </w:rPr>
    </w:lvl>
    <w:lvl w:ilvl="3">
      <w:start w:val="0"/>
      <w:numFmt w:val="bullet"/>
      <w:lvlText w:val="•"/>
      <w:lvlJc w:val="left"/>
      <w:pPr>
        <w:ind w:left="2266" w:hanging="233"/>
      </w:pPr>
      <w:rPr>
        <w:rFonts w:hint="default"/>
        <w:lang w:val="de-DE" w:eastAsia="en-US" w:bidi="ar-SA"/>
      </w:rPr>
    </w:lvl>
    <w:lvl w:ilvl="4">
      <w:start w:val="0"/>
      <w:numFmt w:val="bullet"/>
      <w:lvlText w:val="•"/>
      <w:lvlJc w:val="left"/>
      <w:pPr>
        <w:ind w:left="2968" w:hanging="233"/>
      </w:pPr>
      <w:rPr>
        <w:rFonts w:hint="default"/>
        <w:lang w:val="de-DE" w:eastAsia="en-US" w:bidi="ar-SA"/>
      </w:rPr>
    </w:lvl>
    <w:lvl w:ilvl="5">
      <w:start w:val="0"/>
      <w:numFmt w:val="bullet"/>
      <w:lvlText w:val="•"/>
      <w:lvlJc w:val="left"/>
      <w:pPr>
        <w:ind w:left="3670" w:hanging="233"/>
      </w:pPr>
      <w:rPr>
        <w:rFonts w:hint="default"/>
        <w:lang w:val="de-DE" w:eastAsia="en-US" w:bidi="ar-SA"/>
      </w:rPr>
    </w:lvl>
    <w:lvl w:ilvl="6">
      <w:start w:val="0"/>
      <w:numFmt w:val="bullet"/>
      <w:lvlText w:val="•"/>
      <w:lvlJc w:val="left"/>
      <w:pPr>
        <w:ind w:left="4372" w:hanging="233"/>
      </w:pPr>
      <w:rPr>
        <w:rFonts w:hint="default"/>
        <w:lang w:val="de-DE" w:eastAsia="en-US" w:bidi="ar-SA"/>
      </w:rPr>
    </w:lvl>
    <w:lvl w:ilvl="7">
      <w:start w:val="0"/>
      <w:numFmt w:val="bullet"/>
      <w:lvlText w:val="•"/>
      <w:lvlJc w:val="left"/>
      <w:pPr>
        <w:ind w:left="5074" w:hanging="233"/>
      </w:pPr>
      <w:rPr>
        <w:rFonts w:hint="default"/>
        <w:lang w:val="de-DE" w:eastAsia="en-US" w:bidi="ar-SA"/>
      </w:rPr>
    </w:lvl>
    <w:lvl w:ilvl="8">
      <w:start w:val="0"/>
      <w:numFmt w:val="bullet"/>
      <w:lvlText w:val="•"/>
      <w:lvlJc w:val="left"/>
      <w:pPr>
        <w:ind w:left="5776" w:hanging="233"/>
      </w:pPr>
      <w:rPr>
        <w:rFonts w:hint="default"/>
        <w:lang w:val="de-DE" w:eastAsia="en-US" w:bidi="ar-SA"/>
      </w:rPr>
    </w:lvl>
  </w:abstractNum>
  <w:abstractNum w:abstractNumId="143">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42">
    <w:multiLevelType w:val="hybridMultilevel"/>
    <w:lvl w:ilvl="0">
      <w:start w:val="1"/>
      <w:numFmt w:val="decimal"/>
      <w:lvlText w:val="%1)"/>
      <w:lvlJc w:val="left"/>
      <w:pPr>
        <w:ind w:left="157" w:hanging="22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4"/>
      </w:pPr>
      <w:rPr>
        <w:rFonts w:hint="default"/>
        <w:lang w:val="de-DE" w:eastAsia="en-US" w:bidi="ar-SA"/>
      </w:rPr>
    </w:lvl>
    <w:lvl w:ilvl="2">
      <w:start w:val="0"/>
      <w:numFmt w:val="bullet"/>
      <w:lvlText w:val="•"/>
      <w:lvlJc w:val="left"/>
      <w:pPr>
        <w:ind w:left="1564" w:hanging="224"/>
      </w:pPr>
      <w:rPr>
        <w:rFonts w:hint="default"/>
        <w:lang w:val="de-DE" w:eastAsia="en-US" w:bidi="ar-SA"/>
      </w:rPr>
    </w:lvl>
    <w:lvl w:ilvl="3">
      <w:start w:val="0"/>
      <w:numFmt w:val="bullet"/>
      <w:lvlText w:val="•"/>
      <w:lvlJc w:val="left"/>
      <w:pPr>
        <w:ind w:left="2266" w:hanging="224"/>
      </w:pPr>
      <w:rPr>
        <w:rFonts w:hint="default"/>
        <w:lang w:val="de-DE" w:eastAsia="en-US" w:bidi="ar-SA"/>
      </w:rPr>
    </w:lvl>
    <w:lvl w:ilvl="4">
      <w:start w:val="0"/>
      <w:numFmt w:val="bullet"/>
      <w:lvlText w:val="•"/>
      <w:lvlJc w:val="left"/>
      <w:pPr>
        <w:ind w:left="2968" w:hanging="224"/>
      </w:pPr>
      <w:rPr>
        <w:rFonts w:hint="default"/>
        <w:lang w:val="de-DE" w:eastAsia="en-US" w:bidi="ar-SA"/>
      </w:rPr>
    </w:lvl>
    <w:lvl w:ilvl="5">
      <w:start w:val="0"/>
      <w:numFmt w:val="bullet"/>
      <w:lvlText w:val="•"/>
      <w:lvlJc w:val="left"/>
      <w:pPr>
        <w:ind w:left="3670" w:hanging="224"/>
      </w:pPr>
      <w:rPr>
        <w:rFonts w:hint="default"/>
        <w:lang w:val="de-DE" w:eastAsia="en-US" w:bidi="ar-SA"/>
      </w:rPr>
    </w:lvl>
    <w:lvl w:ilvl="6">
      <w:start w:val="0"/>
      <w:numFmt w:val="bullet"/>
      <w:lvlText w:val="•"/>
      <w:lvlJc w:val="left"/>
      <w:pPr>
        <w:ind w:left="4372" w:hanging="224"/>
      </w:pPr>
      <w:rPr>
        <w:rFonts w:hint="default"/>
        <w:lang w:val="de-DE" w:eastAsia="en-US" w:bidi="ar-SA"/>
      </w:rPr>
    </w:lvl>
    <w:lvl w:ilvl="7">
      <w:start w:val="0"/>
      <w:numFmt w:val="bullet"/>
      <w:lvlText w:val="•"/>
      <w:lvlJc w:val="left"/>
      <w:pPr>
        <w:ind w:left="5074" w:hanging="224"/>
      </w:pPr>
      <w:rPr>
        <w:rFonts w:hint="default"/>
        <w:lang w:val="de-DE" w:eastAsia="en-US" w:bidi="ar-SA"/>
      </w:rPr>
    </w:lvl>
    <w:lvl w:ilvl="8">
      <w:start w:val="0"/>
      <w:numFmt w:val="bullet"/>
      <w:lvlText w:val="•"/>
      <w:lvlJc w:val="left"/>
      <w:pPr>
        <w:ind w:left="5776" w:hanging="224"/>
      </w:pPr>
      <w:rPr>
        <w:rFonts w:hint="default"/>
        <w:lang w:val="de-DE" w:eastAsia="en-US" w:bidi="ar-SA"/>
      </w:rPr>
    </w:lvl>
  </w:abstractNum>
  <w:abstractNum w:abstractNumId="141">
    <w:multiLevelType w:val="hybridMultilevel"/>
    <w:lvl w:ilvl="0">
      <w:start w:val="1"/>
      <w:numFmt w:val="decimal"/>
      <w:lvlText w:val="%1."/>
      <w:lvlJc w:val="left"/>
      <w:pPr>
        <w:ind w:left="950" w:hanging="246"/>
        <w:jc w:val="left"/>
      </w:pPr>
      <w:rPr>
        <w:rFonts w:hint="default" w:ascii="Times New Roman" w:hAnsi="Times New Roman" w:eastAsia="Times New Roman" w:cs="Times New Roman"/>
        <w:spacing w:val="-24"/>
        <w:w w:val="100"/>
        <w:sz w:val="20"/>
        <w:szCs w:val="20"/>
        <w:lang w:val="de-DE" w:eastAsia="en-US" w:bidi="ar-SA"/>
      </w:rPr>
    </w:lvl>
    <w:lvl w:ilvl="1">
      <w:start w:val="0"/>
      <w:numFmt w:val="bullet"/>
      <w:lvlText w:val="•"/>
      <w:lvlJc w:val="left"/>
      <w:pPr>
        <w:ind w:left="1582" w:hanging="246"/>
      </w:pPr>
      <w:rPr>
        <w:rFonts w:hint="default"/>
        <w:lang w:val="de-DE" w:eastAsia="en-US" w:bidi="ar-SA"/>
      </w:rPr>
    </w:lvl>
    <w:lvl w:ilvl="2">
      <w:start w:val="0"/>
      <w:numFmt w:val="bullet"/>
      <w:lvlText w:val="•"/>
      <w:lvlJc w:val="left"/>
      <w:pPr>
        <w:ind w:left="2204" w:hanging="246"/>
      </w:pPr>
      <w:rPr>
        <w:rFonts w:hint="default"/>
        <w:lang w:val="de-DE" w:eastAsia="en-US" w:bidi="ar-SA"/>
      </w:rPr>
    </w:lvl>
    <w:lvl w:ilvl="3">
      <w:start w:val="0"/>
      <w:numFmt w:val="bullet"/>
      <w:lvlText w:val="•"/>
      <w:lvlJc w:val="left"/>
      <w:pPr>
        <w:ind w:left="2826" w:hanging="246"/>
      </w:pPr>
      <w:rPr>
        <w:rFonts w:hint="default"/>
        <w:lang w:val="de-DE" w:eastAsia="en-US" w:bidi="ar-SA"/>
      </w:rPr>
    </w:lvl>
    <w:lvl w:ilvl="4">
      <w:start w:val="0"/>
      <w:numFmt w:val="bullet"/>
      <w:lvlText w:val="•"/>
      <w:lvlJc w:val="left"/>
      <w:pPr>
        <w:ind w:left="3448" w:hanging="246"/>
      </w:pPr>
      <w:rPr>
        <w:rFonts w:hint="default"/>
        <w:lang w:val="de-DE" w:eastAsia="en-US" w:bidi="ar-SA"/>
      </w:rPr>
    </w:lvl>
    <w:lvl w:ilvl="5">
      <w:start w:val="0"/>
      <w:numFmt w:val="bullet"/>
      <w:lvlText w:val="•"/>
      <w:lvlJc w:val="left"/>
      <w:pPr>
        <w:ind w:left="4070" w:hanging="246"/>
      </w:pPr>
      <w:rPr>
        <w:rFonts w:hint="default"/>
        <w:lang w:val="de-DE" w:eastAsia="en-US" w:bidi="ar-SA"/>
      </w:rPr>
    </w:lvl>
    <w:lvl w:ilvl="6">
      <w:start w:val="0"/>
      <w:numFmt w:val="bullet"/>
      <w:lvlText w:val="•"/>
      <w:lvlJc w:val="left"/>
      <w:pPr>
        <w:ind w:left="4692" w:hanging="246"/>
      </w:pPr>
      <w:rPr>
        <w:rFonts w:hint="default"/>
        <w:lang w:val="de-DE" w:eastAsia="en-US" w:bidi="ar-SA"/>
      </w:rPr>
    </w:lvl>
    <w:lvl w:ilvl="7">
      <w:start w:val="0"/>
      <w:numFmt w:val="bullet"/>
      <w:lvlText w:val="•"/>
      <w:lvlJc w:val="left"/>
      <w:pPr>
        <w:ind w:left="5314" w:hanging="246"/>
      </w:pPr>
      <w:rPr>
        <w:rFonts w:hint="default"/>
        <w:lang w:val="de-DE" w:eastAsia="en-US" w:bidi="ar-SA"/>
      </w:rPr>
    </w:lvl>
    <w:lvl w:ilvl="8">
      <w:start w:val="0"/>
      <w:numFmt w:val="bullet"/>
      <w:lvlText w:val="•"/>
      <w:lvlJc w:val="left"/>
      <w:pPr>
        <w:ind w:left="5936" w:hanging="246"/>
      </w:pPr>
      <w:rPr>
        <w:rFonts w:hint="default"/>
        <w:lang w:val="de-DE" w:eastAsia="en-US" w:bidi="ar-SA"/>
      </w:rPr>
    </w:lvl>
  </w:abstractNum>
  <w:abstractNum w:abstractNumId="140">
    <w:multiLevelType w:val="hybridMultilevel"/>
    <w:lvl w:ilvl="0">
      <w:start w:val="1"/>
      <w:numFmt w:val="decimal"/>
      <w:lvlText w:val="%1."/>
      <w:lvlJc w:val="left"/>
      <w:pPr>
        <w:ind w:left="950" w:hanging="216"/>
        <w:jc w:val="right"/>
      </w:pPr>
      <w:rPr>
        <w:rFonts w:hint="default" w:ascii="Times New Roman" w:hAnsi="Times New Roman" w:eastAsia="Times New Roman" w:cs="Times New Roman"/>
        <w:w w:val="100"/>
        <w:sz w:val="20"/>
        <w:szCs w:val="20"/>
        <w:lang w:val="de-DE" w:eastAsia="en-US" w:bidi="ar-SA"/>
      </w:rPr>
    </w:lvl>
    <w:lvl w:ilvl="1">
      <w:start w:val="1"/>
      <w:numFmt w:val="lowerLetter"/>
      <w:lvlText w:val="%2)"/>
      <w:lvlJc w:val="left"/>
      <w:pPr>
        <w:ind w:left="723" w:hanging="204"/>
        <w:jc w:val="lef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651" w:hanging="204"/>
      </w:pPr>
      <w:rPr>
        <w:rFonts w:hint="default"/>
        <w:lang w:val="de-DE" w:eastAsia="en-US" w:bidi="ar-SA"/>
      </w:rPr>
    </w:lvl>
    <w:lvl w:ilvl="3">
      <w:start w:val="0"/>
      <w:numFmt w:val="bullet"/>
      <w:lvlText w:val="•"/>
      <w:lvlJc w:val="left"/>
      <w:pPr>
        <w:ind w:left="2342" w:hanging="204"/>
      </w:pPr>
      <w:rPr>
        <w:rFonts w:hint="default"/>
        <w:lang w:val="de-DE" w:eastAsia="en-US" w:bidi="ar-SA"/>
      </w:rPr>
    </w:lvl>
    <w:lvl w:ilvl="4">
      <w:start w:val="0"/>
      <w:numFmt w:val="bullet"/>
      <w:lvlText w:val="•"/>
      <w:lvlJc w:val="left"/>
      <w:pPr>
        <w:ind w:left="3033" w:hanging="204"/>
      </w:pPr>
      <w:rPr>
        <w:rFonts w:hint="default"/>
        <w:lang w:val="de-DE" w:eastAsia="en-US" w:bidi="ar-SA"/>
      </w:rPr>
    </w:lvl>
    <w:lvl w:ilvl="5">
      <w:start w:val="0"/>
      <w:numFmt w:val="bullet"/>
      <w:lvlText w:val="•"/>
      <w:lvlJc w:val="left"/>
      <w:pPr>
        <w:ind w:left="3724" w:hanging="204"/>
      </w:pPr>
      <w:rPr>
        <w:rFonts w:hint="default"/>
        <w:lang w:val="de-DE" w:eastAsia="en-US" w:bidi="ar-SA"/>
      </w:rPr>
    </w:lvl>
    <w:lvl w:ilvl="6">
      <w:start w:val="0"/>
      <w:numFmt w:val="bullet"/>
      <w:lvlText w:val="•"/>
      <w:lvlJc w:val="left"/>
      <w:pPr>
        <w:ind w:left="4415" w:hanging="204"/>
      </w:pPr>
      <w:rPr>
        <w:rFonts w:hint="default"/>
        <w:lang w:val="de-DE" w:eastAsia="en-US" w:bidi="ar-SA"/>
      </w:rPr>
    </w:lvl>
    <w:lvl w:ilvl="7">
      <w:start w:val="0"/>
      <w:numFmt w:val="bullet"/>
      <w:lvlText w:val="•"/>
      <w:lvlJc w:val="left"/>
      <w:pPr>
        <w:ind w:left="5106" w:hanging="204"/>
      </w:pPr>
      <w:rPr>
        <w:rFonts w:hint="default"/>
        <w:lang w:val="de-DE" w:eastAsia="en-US" w:bidi="ar-SA"/>
      </w:rPr>
    </w:lvl>
    <w:lvl w:ilvl="8">
      <w:start w:val="0"/>
      <w:numFmt w:val="bullet"/>
      <w:lvlText w:val="•"/>
      <w:lvlJc w:val="left"/>
      <w:pPr>
        <w:ind w:left="5797" w:hanging="204"/>
      </w:pPr>
      <w:rPr>
        <w:rFonts w:hint="default"/>
        <w:lang w:val="de-DE" w:eastAsia="en-US" w:bidi="ar-SA"/>
      </w:rPr>
    </w:lvl>
  </w:abstractNum>
  <w:abstractNum w:abstractNumId="139">
    <w:multiLevelType w:val="hybridMultilevel"/>
    <w:lvl w:ilvl="0">
      <w:start w:val="1"/>
      <w:numFmt w:val="decimal"/>
      <w:lvlText w:val="%1)"/>
      <w:lvlJc w:val="left"/>
      <w:pPr>
        <w:ind w:left="667" w:hanging="21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3"/>
      </w:pPr>
      <w:rPr>
        <w:rFonts w:hint="default"/>
        <w:lang w:val="de-DE" w:eastAsia="en-US" w:bidi="ar-SA"/>
      </w:rPr>
    </w:lvl>
    <w:lvl w:ilvl="2">
      <w:start w:val="0"/>
      <w:numFmt w:val="bullet"/>
      <w:lvlText w:val="•"/>
      <w:lvlJc w:val="left"/>
      <w:pPr>
        <w:ind w:left="1964" w:hanging="213"/>
      </w:pPr>
      <w:rPr>
        <w:rFonts w:hint="default"/>
        <w:lang w:val="de-DE" w:eastAsia="en-US" w:bidi="ar-SA"/>
      </w:rPr>
    </w:lvl>
    <w:lvl w:ilvl="3">
      <w:start w:val="0"/>
      <w:numFmt w:val="bullet"/>
      <w:lvlText w:val="•"/>
      <w:lvlJc w:val="left"/>
      <w:pPr>
        <w:ind w:left="2616" w:hanging="213"/>
      </w:pPr>
      <w:rPr>
        <w:rFonts w:hint="default"/>
        <w:lang w:val="de-DE" w:eastAsia="en-US" w:bidi="ar-SA"/>
      </w:rPr>
    </w:lvl>
    <w:lvl w:ilvl="4">
      <w:start w:val="0"/>
      <w:numFmt w:val="bullet"/>
      <w:lvlText w:val="•"/>
      <w:lvlJc w:val="left"/>
      <w:pPr>
        <w:ind w:left="3268" w:hanging="213"/>
      </w:pPr>
      <w:rPr>
        <w:rFonts w:hint="default"/>
        <w:lang w:val="de-DE" w:eastAsia="en-US" w:bidi="ar-SA"/>
      </w:rPr>
    </w:lvl>
    <w:lvl w:ilvl="5">
      <w:start w:val="0"/>
      <w:numFmt w:val="bullet"/>
      <w:lvlText w:val="•"/>
      <w:lvlJc w:val="left"/>
      <w:pPr>
        <w:ind w:left="3920" w:hanging="213"/>
      </w:pPr>
      <w:rPr>
        <w:rFonts w:hint="default"/>
        <w:lang w:val="de-DE" w:eastAsia="en-US" w:bidi="ar-SA"/>
      </w:rPr>
    </w:lvl>
    <w:lvl w:ilvl="6">
      <w:start w:val="0"/>
      <w:numFmt w:val="bullet"/>
      <w:lvlText w:val="•"/>
      <w:lvlJc w:val="left"/>
      <w:pPr>
        <w:ind w:left="4572" w:hanging="213"/>
      </w:pPr>
      <w:rPr>
        <w:rFonts w:hint="default"/>
        <w:lang w:val="de-DE" w:eastAsia="en-US" w:bidi="ar-SA"/>
      </w:rPr>
    </w:lvl>
    <w:lvl w:ilvl="7">
      <w:start w:val="0"/>
      <w:numFmt w:val="bullet"/>
      <w:lvlText w:val="•"/>
      <w:lvlJc w:val="left"/>
      <w:pPr>
        <w:ind w:left="5224" w:hanging="213"/>
      </w:pPr>
      <w:rPr>
        <w:rFonts w:hint="default"/>
        <w:lang w:val="de-DE" w:eastAsia="en-US" w:bidi="ar-SA"/>
      </w:rPr>
    </w:lvl>
    <w:lvl w:ilvl="8">
      <w:start w:val="0"/>
      <w:numFmt w:val="bullet"/>
      <w:lvlText w:val="•"/>
      <w:lvlJc w:val="left"/>
      <w:pPr>
        <w:ind w:left="5876" w:hanging="213"/>
      </w:pPr>
      <w:rPr>
        <w:rFonts w:hint="default"/>
        <w:lang w:val="de-DE" w:eastAsia="en-US" w:bidi="ar-SA"/>
      </w:rPr>
    </w:lvl>
  </w:abstractNum>
  <w:abstractNum w:abstractNumId="138">
    <w:multiLevelType w:val="hybridMultilevel"/>
    <w:lvl w:ilvl="0">
      <w:start w:val="1"/>
      <w:numFmt w:val="decimal"/>
      <w:lvlText w:val="%1."/>
      <w:lvlJc w:val="left"/>
      <w:pPr>
        <w:ind w:left="357" w:hanging="200"/>
        <w:jc w:val="righ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37">
    <w:multiLevelType w:val="hybridMultilevel"/>
    <w:lvl w:ilvl="0">
      <w:start w:val="1"/>
      <w:numFmt w:val="decimal"/>
      <w:lvlText w:val="%1)"/>
      <w:lvlJc w:val="left"/>
      <w:pPr>
        <w:ind w:left="157" w:hanging="254"/>
        <w:jc w:val="righ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862" w:hanging="254"/>
      </w:pPr>
      <w:rPr>
        <w:rFonts w:hint="default"/>
        <w:lang w:val="de-DE" w:eastAsia="en-US" w:bidi="ar-SA"/>
      </w:rPr>
    </w:lvl>
    <w:lvl w:ilvl="2">
      <w:start w:val="0"/>
      <w:numFmt w:val="bullet"/>
      <w:lvlText w:val="•"/>
      <w:lvlJc w:val="left"/>
      <w:pPr>
        <w:ind w:left="1564" w:hanging="254"/>
      </w:pPr>
      <w:rPr>
        <w:rFonts w:hint="default"/>
        <w:lang w:val="de-DE" w:eastAsia="en-US" w:bidi="ar-SA"/>
      </w:rPr>
    </w:lvl>
    <w:lvl w:ilvl="3">
      <w:start w:val="0"/>
      <w:numFmt w:val="bullet"/>
      <w:lvlText w:val="•"/>
      <w:lvlJc w:val="left"/>
      <w:pPr>
        <w:ind w:left="2266" w:hanging="254"/>
      </w:pPr>
      <w:rPr>
        <w:rFonts w:hint="default"/>
        <w:lang w:val="de-DE" w:eastAsia="en-US" w:bidi="ar-SA"/>
      </w:rPr>
    </w:lvl>
    <w:lvl w:ilvl="4">
      <w:start w:val="0"/>
      <w:numFmt w:val="bullet"/>
      <w:lvlText w:val="•"/>
      <w:lvlJc w:val="left"/>
      <w:pPr>
        <w:ind w:left="2968" w:hanging="254"/>
      </w:pPr>
      <w:rPr>
        <w:rFonts w:hint="default"/>
        <w:lang w:val="de-DE" w:eastAsia="en-US" w:bidi="ar-SA"/>
      </w:rPr>
    </w:lvl>
    <w:lvl w:ilvl="5">
      <w:start w:val="0"/>
      <w:numFmt w:val="bullet"/>
      <w:lvlText w:val="•"/>
      <w:lvlJc w:val="left"/>
      <w:pPr>
        <w:ind w:left="3670" w:hanging="254"/>
      </w:pPr>
      <w:rPr>
        <w:rFonts w:hint="default"/>
        <w:lang w:val="de-DE" w:eastAsia="en-US" w:bidi="ar-SA"/>
      </w:rPr>
    </w:lvl>
    <w:lvl w:ilvl="6">
      <w:start w:val="0"/>
      <w:numFmt w:val="bullet"/>
      <w:lvlText w:val="•"/>
      <w:lvlJc w:val="left"/>
      <w:pPr>
        <w:ind w:left="4372" w:hanging="254"/>
      </w:pPr>
      <w:rPr>
        <w:rFonts w:hint="default"/>
        <w:lang w:val="de-DE" w:eastAsia="en-US" w:bidi="ar-SA"/>
      </w:rPr>
    </w:lvl>
    <w:lvl w:ilvl="7">
      <w:start w:val="0"/>
      <w:numFmt w:val="bullet"/>
      <w:lvlText w:val="•"/>
      <w:lvlJc w:val="left"/>
      <w:pPr>
        <w:ind w:left="5074" w:hanging="254"/>
      </w:pPr>
      <w:rPr>
        <w:rFonts w:hint="default"/>
        <w:lang w:val="de-DE" w:eastAsia="en-US" w:bidi="ar-SA"/>
      </w:rPr>
    </w:lvl>
    <w:lvl w:ilvl="8">
      <w:start w:val="0"/>
      <w:numFmt w:val="bullet"/>
      <w:lvlText w:val="•"/>
      <w:lvlJc w:val="left"/>
      <w:pPr>
        <w:ind w:left="5776" w:hanging="254"/>
      </w:pPr>
      <w:rPr>
        <w:rFonts w:hint="default"/>
        <w:lang w:val="de-DE" w:eastAsia="en-US" w:bidi="ar-SA"/>
      </w:rPr>
    </w:lvl>
  </w:abstractNum>
  <w:abstractNum w:abstractNumId="136">
    <w:multiLevelType w:val="hybridMultilevel"/>
    <w:lvl w:ilvl="0">
      <w:start w:val="1"/>
      <w:numFmt w:val="decimal"/>
      <w:lvlText w:val="%1."/>
      <w:lvlJc w:val="left"/>
      <w:pPr>
        <w:ind w:left="867" w:hanging="200"/>
        <w:jc w:val="left"/>
      </w:pPr>
      <w:rPr>
        <w:rFonts w:hint="default" w:ascii="Times New Roman" w:hAnsi="Times New Roman" w:eastAsia="Times New Roman" w:cs="Times New Roman"/>
        <w:w w:val="96"/>
        <w:sz w:val="20"/>
        <w:szCs w:val="20"/>
        <w:lang w:val="de-DE" w:eastAsia="en-US" w:bidi="ar-SA"/>
      </w:rPr>
    </w:lvl>
    <w:lvl w:ilvl="1">
      <w:start w:val="0"/>
      <w:numFmt w:val="bullet"/>
      <w:lvlText w:val="•"/>
      <w:lvlJc w:val="left"/>
      <w:pPr>
        <w:ind w:left="1492" w:hanging="200"/>
      </w:pPr>
      <w:rPr>
        <w:rFonts w:hint="default"/>
        <w:lang w:val="de-DE" w:eastAsia="en-US" w:bidi="ar-SA"/>
      </w:rPr>
    </w:lvl>
    <w:lvl w:ilvl="2">
      <w:start w:val="0"/>
      <w:numFmt w:val="bullet"/>
      <w:lvlText w:val="•"/>
      <w:lvlJc w:val="left"/>
      <w:pPr>
        <w:ind w:left="2124" w:hanging="200"/>
      </w:pPr>
      <w:rPr>
        <w:rFonts w:hint="default"/>
        <w:lang w:val="de-DE" w:eastAsia="en-US" w:bidi="ar-SA"/>
      </w:rPr>
    </w:lvl>
    <w:lvl w:ilvl="3">
      <w:start w:val="0"/>
      <w:numFmt w:val="bullet"/>
      <w:lvlText w:val="•"/>
      <w:lvlJc w:val="left"/>
      <w:pPr>
        <w:ind w:left="2756" w:hanging="200"/>
      </w:pPr>
      <w:rPr>
        <w:rFonts w:hint="default"/>
        <w:lang w:val="de-DE" w:eastAsia="en-US" w:bidi="ar-SA"/>
      </w:rPr>
    </w:lvl>
    <w:lvl w:ilvl="4">
      <w:start w:val="0"/>
      <w:numFmt w:val="bullet"/>
      <w:lvlText w:val="•"/>
      <w:lvlJc w:val="left"/>
      <w:pPr>
        <w:ind w:left="3388" w:hanging="200"/>
      </w:pPr>
      <w:rPr>
        <w:rFonts w:hint="default"/>
        <w:lang w:val="de-DE" w:eastAsia="en-US" w:bidi="ar-SA"/>
      </w:rPr>
    </w:lvl>
    <w:lvl w:ilvl="5">
      <w:start w:val="0"/>
      <w:numFmt w:val="bullet"/>
      <w:lvlText w:val="•"/>
      <w:lvlJc w:val="left"/>
      <w:pPr>
        <w:ind w:left="4020" w:hanging="200"/>
      </w:pPr>
      <w:rPr>
        <w:rFonts w:hint="default"/>
        <w:lang w:val="de-DE" w:eastAsia="en-US" w:bidi="ar-SA"/>
      </w:rPr>
    </w:lvl>
    <w:lvl w:ilvl="6">
      <w:start w:val="0"/>
      <w:numFmt w:val="bullet"/>
      <w:lvlText w:val="•"/>
      <w:lvlJc w:val="left"/>
      <w:pPr>
        <w:ind w:left="4652" w:hanging="200"/>
      </w:pPr>
      <w:rPr>
        <w:rFonts w:hint="default"/>
        <w:lang w:val="de-DE" w:eastAsia="en-US" w:bidi="ar-SA"/>
      </w:rPr>
    </w:lvl>
    <w:lvl w:ilvl="7">
      <w:start w:val="0"/>
      <w:numFmt w:val="bullet"/>
      <w:lvlText w:val="•"/>
      <w:lvlJc w:val="left"/>
      <w:pPr>
        <w:ind w:left="5284" w:hanging="200"/>
      </w:pPr>
      <w:rPr>
        <w:rFonts w:hint="default"/>
        <w:lang w:val="de-DE" w:eastAsia="en-US" w:bidi="ar-SA"/>
      </w:rPr>
    </w:lvl>
    <w:lvl w:ilvl="8">
      <w:start w:val="0"/>
      <w:numFmt w:val="bullet"/>
      <w:lvlText w:val="•"/>
      <w:lvlJc w:val="left"/>
      <w:pPr>
        <w:ind w:left="5916" w:hanging="200"/>
      </w:pPr>
      <w:rPr>
        <w:rFonts w:hint="default"/>
        <w:lang w:val="de-DE" w:eastAsia="en-US" w:bidi="ar-SA"/>
      </w:rPr>
    </w:lvl>
  </w:abstractNum>
  <w:abstractNum w:abstractNumId="135">
    <w:multiLevelType w:val="hybridMultilevel"/>
    <w:lvl w:ilvl="0">
      <w:start w:val="1"/>
      <w:numFmt w:val="decimal"/>
      <w:lvlText w:val="%1)"/>
      <w:lvlJc w:val="left"/>
      <w:pPr>
        <w:ind w:left="157" w:hanging="256"/>
        <w:jc w:val="left"/>
      </w:pPr>
      <w:rPr>
        <w:rFonts w:hint="default" w:ascii="Times New Roman" w:hAnsi="Times New Roman" w:eastAsia="Times New Roman" w:cs="Times New Roman"/>
        <w:spacing w:val="-14"/>
        <w:w w:val="99"/>
        <w:sz w:val="20"/>
        <w:szCs w:val="20"/>
        <w:lang w:val="de-DE" w:eastAsia="en-US" w:bidi="ar-SA"/>
      </w:rPr>
    </w:lvl>
    <w:lvl w:ilvl="1">
      <w:start w:val="1"/>
      <w:numFmt w:val="decimal"/>
      <w:lvlText w:val="%2)"/>
      <w:lvlJc w:val="left"/>
      <w:pPr>
        <w:ind w:left="667" w:hanging="230"/>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0"/>
      </w:pPr>
      <w:rPr>
        <w:rFonts w:hint="default"/>
        <w:lang w:val="de-DE" w:eastAsia="en-US" w:bidi="ar-SA"/>
      </w:rPr>
    </w:lvl>
    <w:lvl w:ilvl="3">
      <w:start w:val="0"/>
      <w:numFmt w:val="bullet"/>
      <w:lvlText w:val="•"/>
      <w:lvlJc w:val="left"/>
      <w:pPr>
        <w:ind w:left="2108" w:hanging="230"/>
      </w:pPr>
      <w:rPr>
        <w:rFonts w:hint="default"/>
        <w:lang w:val="de-DE" w:eastAsia="en-US" w:bidi="ar-SA"/>
      </w:rPr>
    </w:lvl>
    <w:lvl w:ilvl="4">
      <w:start w:val="0"/>
      <w:numFmt w:val="bullet"/>
      <w:lvlText w:val="•"/>
      <w:lvlJc w:val="left"/>
      <w:pPr>
        <w:ind w:left="2833" w:hanging="230"/>
      </w:pPr>
      <w:rPr>
        <w:rFonts w:hint="default"/>
        <w:lang w:val="de-DE" w:eastAsia="en-US" w:bidi="ar-SA"/>
      </w:rPr>
    </w:lvl>
    <w:lvl w:ilvl="5">
      <w:start w:val="0"/>
      <w:numFmt w:val="bullet"/>
      <w:lvlText w:val="•"/>
      <w:lvlJc w:val="left"/>
      <w:pPr>
        <w:ind w:left="3557" w:hanging="230"/>
      </w:pPr>
      <w:rPr>
        <w:rFonts w:hint="default"/>
        <w:lang w:val="de-DE" w:eastAsia="en-US" w:bidi="ar-SA"/>
      </w:rPr>
    </w:lvl>
    <w:lvl w:ilvl="6">
      <w:start w:val="0"/>
      <w:numFmt w:val="bullet"/>
      <w:lvlText w:val="•"/>
      <w:lvlJc w:val="left"/>
      <w:pPr>
        <w:ind w:left="4282" w:hanging="230"/>
      </w:pPr>
      <w:rPr>
        <w:rFonts w:hint="default"/>
        <w:lang w:val="de-DE" w:eastAsia="en-US" w:bidi="ar-SA"/>
      </w:rPr>
    </w:lvl>
    <w:lvl w:ilvl="7">
      <w:start w:val="0"/>
      <w:numFmt w:val="bullet"/>
      <w:lvlText w:val="•"/>
      <w:lvlJc w:val="left"/>
      <w:pPr>
        <w:ind w:left="5006" w:hanging="230"/>
      </w:pPr>
      <w:rPr>
        <w:rFonts w:hint="default"/>
        <w:lang w:val="de-DE" w:eastAsia="en-US" w:bidi="ar-SA"/>
      </w:rPr>
    </w:lvl>
    <w:lvl w:ilvl="8">
      <w:start w:val="0"/>
      <w:numFmt w:val="bullet"/>
      <w:lvlText w:val="•"/>
      <w:lvlJc w:val="left"/>
      <w:pPr>
        <w:ind w:left="5731" w:hanging="230"/>
      </w:pPr>
      <w:rPr>
        <w:rFonts w:hint="default"/>
        <w:lang w:val="de-DE" w:eastAsia="en-US" w:bidi="ar-SA"/>
      </w:rPr>
    </w:lvl>
  </w:abstractNum>
  <w:abstractNum w:abstractNumId="134">
    <w:multiLevelType w:val="hybridMultilevel"/>
    <w:lvl w:ilvl="0">
      <w:start w:val="1"/>
      <w:numFmt w:val="decimal"/>
      <w:lvlText w:val="%1."/>
      <w:lvlJc w:val="left"/>
      <w:pPr>
        <w:ind w:left="950" w:hanging="231"/>
        <w:jc w:val="right"/>
      </w:pPr>
      <w:rPr>
        <w:rFonts w:hint="default" w:ascii="Times New Roman" w:hAnsi="Times New Roman" w:eastAsia="Times New Roman" w:cs="Times New Roman"/>
        <w:spacing w:val="-20"/>
        <w:w w:val="100"/>
        <w:sz w:val="20"/>
        <w:szCs w:val="20"/>
        <w:lang w:val="de-DE" w:eastAsia="en-US" w:bidi="ar-SA"/>
      </w:rPr>
    </w:lvl>
    <w:lvl w:ilvl="1">
      <w:start w:val="0"/>
      <w:numFmt w:val="bullet"/>
      <w:lvlText w:val="•"/>
      <w:lvlJc w:val="left"/>
      <w:pPr>
        <w:ind w:left="1582" w:hanging="231"/>
      </w:pPr>
      <w:rPr>
        <w:rFonts w:hint="default"/>
        <w:lang w:val="de-DE" w:eastAsia="en-US" w:bidi="ar-SA"/>
      </w:rPr>
    </w:lvl>
    <w:lvl w:ilvl="2">
      <w:start w:val="0"/>
      <w:numFmt w:val="bullet"/>
      <w:lvlText w:val="•"/>
      <w:lvlJc w:val="left"/>
      <w:pPr>
        <w:ind w:left="2204" w:hanging="231"/>
      </w:pPr>
      <w:rPr>
        <w:rFonts w:hint="default"/>
        <w:lang w:val="de-DE" w:eastAsia="en-US" w:bidi="ar-SA"/>
      </w:rPr>
    </w:lvl>
    <w:lvl w:ilvl="3">
      <w:start w:val="0"/>
      <w:numFmt w:val="bullet"/>
      <w:lvlText w:val="•"/>
      <w:lvlJc w:val="left"/>
      <w:pPr>
        <w:ind w:left="2826" w:hanging="231"/>
      </w:pPr>
      <w:rPr>
        <w:rFonts w:hint="default"/>
        <w:lang w:val="de-DE" w:eastAsia="en-US" w:bidi="ar-SA"/>
      </w:rPr>
    </w:lvl>
    <w:lvl w:ilvl="4">
      <w:start w:val="0"/>
      <w:numFmt w:val="bullet"/>
      <w:lvlText w:val="•"/>
      <w:lvlJc w:val="left"/>
      <w:pPr>
        <w:ind w:left="3448" w:hanging="231"/>
      </w:pPr>
      <w:rPr>
        <w:rFonts w:hint="default"/>
        <w:lang w:val="de-DE" w:eastAsia="en-US" w:bidi="ar-SA"/>
      </w:rPr>
    </w:lvl>
    <w:lvl w:ilvl="5">
      <w:start w:val="0"/>
      <w:numFmt w:val="bullet"/>
      <w:lvlText w:val="•"/>
      <w:lvlJc w:val="left"/>
      <w:pPr>
        <w:ind w:left="4070" w:hanging="231"/>
      </w:pPr>
      <w:rPr>
        <w:rFonts w:hint="default"/>
        <w:lang w:val="de-DE" w:eastAsia="en-US" w:bidi="ar-SA"/>
      </w:rPr>
    </w:lvl>
    <w:lvl w:ilvl="6">
      <w:start w:val="0"/>
      <w:numFmt w:val="bullet"/>
      <w:lvlText w:val="•"/>
      <w:lvlJc w:val="left"/>
      <w:pPr>
        <w:ind w:left="4692" w:hanging="231"/>
      </w:pPr>
      <w:rPr>
        <w:rFonts w:hint="default"/>
        <w:lang w:val="de-DE" w:eastAsia="en-US" w:bidi="ar-SA"/>
      </w:rPr>
    </w:lvl>
    <w:lvl w:ilvl="7">
      <w:start w:val="0"/>
      <w:numFmt w:val="bullet"/>
      <w:lvlText w:val="•"/>
      <w:lvlJc w:val="left"/>
      <w:pPr>
        <w:ind w:left="5314" w:hanging="231"/>
      </w:pPr>
      <w:rPr>
        <w:rFonts w:hint="default"/>
        <w:lang w:val="de-DE" w:eastAsia="en-US" w:bidi="ar-SA"/>
      </w:rPr>
    </w:lvl>
    <w:lvl w:ilvl="8">
      <w:start w:val="0"/>
      <w:numFmt w:val="bullet"/>
      <w:lvlText w:val="•"/>
      <w:lvlJc w:val="left"/>
      <w:pPr>
        <w:ind w:left="5936" w:hanging="231"/>
      </w:pPr>
      <w:rPr>
        <w:rFonts w:hint="default"/>
        <w:lang w:val="de-DE" w:eastAsia="en-US" w:bidi="ar-SA"/>
      </w:rPr>
    </w:lvl>
  </w:abstractNum>
  <w:abstractNum w:abstractNumId="133">
    <w:multiLevelType w:val="hybridMultilevel"/>
    <w:lvl w:ilvl="0">
      <w:start w:val="1"/>
      <w:numFmt w:val="decimal"/>
      <w:lvlText w:val="%1)"/>
      <w:lvlJc w:val="left"/>
      <w:pPr>
        <w:ind w:left="667" w:hanging="269"/>
        <w:jc w:val="right"/>
      </w:pPr>
      <w:rPr>
        <w:rFonts w:hint="default" w:ascii="Times New Roman" w:hAnsi="Times New Roman" w:eastAsia="Times New Roman" w:cs="Times New Roman"/>
        <w:spacing w:val="-2"/>
        <w:w w:val="99"/>
        <w:sz w:val="20"/>
        <w:szCs w:val="20"/>
        <w:lang w:val="de-DE" w:eastAsia="en-US" w:bidi="ar-SA"/>
      </w:rPr>
    </w:lvl>
    <w:lvl w:ilvl="1">
      <w:start w:val="0"/>
      <w:numFmt w:val="bullet"/>
      <w:lvlText w:val="•"/>
      <w:lvlJc w:val="left"/>
      <w:pPr>
        <w:ind w:left="1312" w:hanging="269"/>
      </w:pPr>
      <w:rPr>
        <w:rFonts w:hint="default"/>
        <w:lang w:val="de-DE" w:eastAsia="en-US" w:bidi="ar-SA"/>
      </w:rPr>
    </w:lvl>
    <w:lvl w:ilvl="2">
      <w:start w:val="0"/>
      <w:numFmt w:val="bullet"/>
      <w:lvlText w:val="•"/>
      <w:lvlJc w:val="left"/>
      <w:pPr>
        <w:ind w:left="1964" w:hanging="269"/>
      </w:pPr>
      <w:rPr>
        <w:rFonts w:hint="default"/>
        <w:lang w:val="de-DE" w:eastAsia="en-US" w:bidi="ar-SA"/>
      </w:rPr>
    </w:lvl>
    <w:lvl w:ilvl="3">
      <w:start w:val="0"/>
      <w:numFmt w:val="bullet"/>
      <w:lvlText w:val="•"/>
      <w:lvlJc w:val="left"/>
      <w:pPr>
        <w:ind w:left="2616" w:hanging="269"/>
      </w:pPr>
      <w:rPr>
        <w:rFonts w:hint="default"/>
        <w:lang w:val="de-DE" w:eastAsia="en-US" w:bidi="ar-SA"/>
      </w:rPr>
    </w:lvl>
    <w:lvl w:ilvl="4">
      <w:start w:val="0"/>
      <w:numFmt w:val="bullet"/>
      <w:lvlText w:val="•"/>
      <w:lvlJc w:val="left"/>
      <w:pPr>
        <w:ind w:left="3268" w:hanging="269"/>
      </w:pPr>
      <w:rPr>
        <w:rFonts w:hint="default"/>
        <w:lang w:val="de-DE" w:eastAsia="en-US" w:bidi="ar-SA"/>
      </w:rPr>
    </w:lvl>
    <w:lvl w:ilvl="5">
      <w:start w:val="0"/>
      <w:numFmt w:val="bullet"/>
      <w:lvlText w:val="•"/>
      <w:lvlJc w:val="left"/>
      <w:pPr>
        <w:ind w:left="3920" w:hanging="269"/>
      </w:pPr>
      <w:rPr>
        <w:rFonts w:hint="default"/>
        <w:lang w:val="de-DE" w:eastAsia="en-US" w:bidi="ar-SA"/>
      </w:rPr>
    </w:lvl>
    <w:lvl w:ilvl="6">
      <w:start w:val="0"/>
      <w:numFmt w:val="bullet"/>
      <w:lvlText w:val="•"/>
      <w:lvlJc w:val="left"/>
      <w:pPr>
        <w:ind w:left="4572" w:hanging="269"/>
      </w:pPr>
      <w:rPr>
        <w:rFonts w:hint="default"/>
        <w:lang w:val="de-DE" w:eastAsia="en-US" w:bidi="ar-SA"/>
      </w:rPr>
    </w:lvl>
    <w:lvl w:ilvl="7">
      <w:start w:val="0"/>
      <w:numFmt w:val="bullet"/>
      <w:lvlText w:val="•"/>
      <w:lvlJc w:val="left"/>
      <w:pPr>
        <w:ind w:left="5224" w:hanging="269"/>
      </w:pPr>
      <w:rPr>
        <w:rFonts w:hint="default"/>
        <w:lang w:val="de-DE" w:eastAsia="en-US" w:bidi="ar-SA"/>
      </w:rPr>
    </w:lvl>
    <w:lvl w:ilvl="8">
      <w:start w:val="0"/>
      <w:numFmt w:val="bullet"/>
      <w:lvlText w:val="•"/>
      <w:lvlJc w:val="left"/>
      <w:pPr>
        <w:ind w:left="5876" w:hanging="269"/>
      </w:pPr>
      <w:rPr>
        <w:rFonts w:hint="default"/>
        <w:lang w:val="de-DE" w:eastAsia="en-US" w:bidi="ar-SA"/>
      </w:rPr>
    </w:lvl>
  </w:abstractNum>
  <w:abstractNum w:abstractNumId="132">
    <w:multiLevelType w:val="hybridMultilevel"/>
    <w:lvl w:ilvl="0">
      <w:start w:val="1"/>
      <w:numFmt w:val="decimal"/>
      <w:lvlText w:val="%1)"/>
      <w:lvlJc w:val="left"/>
      <w:pPr>
        <w:ind w:left="157" w:hanging="254"/>
        <w:jc w:val="left"/>
      </w:pPr>
      <w:rPr>
        <w:rFonts w:hint="default" w:ascii="Times New Roman" w:hAnsi="Times New Roman" w:eastAsia="Times New Roman" w:cs="Times New Roman"/>
        <w:spacing w:val="-14"/>
        <w:w w:val="99"/>
        <w:sz w:val="20"/>
        <w:szCs w:val="20"/>
        <w:lang w:val="de-DE" w:eastAsia="en-US" w:bidi="ar-SA"/>
      </w:rPr>
    </w:lvl>
    <w:lvl w:ilvl="1">
      <w:start w:val="1"/>
      <w:numFmt w:val="decimal"/>
      <w:lvlText w:val="%2)"/>
      <w:lvlJc w:val="left"/>
      <w:pPr>
        <w:ind w:left="667" w:hanging="223"/>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3"/>
      </w:pPr>
      <w:rPr>
        <w:rFonts w:hint="default"/>
        <w:lang w:val="de-DE" w:eastAsia="en-US" w:bidi="ar-SA"/>
      </w:rPr>
    </w:lvl>
    <w:lvl w:ilvl="3">
      <w:start w:val="0"/>
      <w:numFmt w:val="bullet"/>
      <w:lvlText w:val="•"/>
      <w:lvlJc w:val="left"/>
      <w:pPr>
        <w:ind w:left="2108" w:hanging="223"/>
      </w:pPr>
      <w:rPr>
        <w:rFonts w:hint="default"/>
        <w:lang w:val="de-DE" w:eastAsia="en-US" w:bidi="ar-SA"/>
      </w:rPr>
    </w:lvl>
    <w:lvl w:ilvl="4">
      <w:start w:val="0"/>
      <w:numFmt w:val="bullet"/>
      <w:lvlText w:val="•"/>
      <w:lvlJc w:val="left"/>
      <w:pPr>
        <w:ind w:left="2833" w:hanging="223"/>
      </w:pPr>
      <w:rPr>
        <w:rFonts w:hint="default"/>
        <w:lang w:val="de-DE" w:eastAsia="en-US" w:bidi="ar-SA"/>
      </w:rPr>
    </w:lvl>
    <w:lvl w:ilvl="5">
      <w:start w:val="0"/>
      <w:numFmt w:val="bullet"/>
      <w:lvlText w:val="•"/>
      <w:lvlJc w:val="left"/>
      <w:pPr>
        <w:ind w:left="3557" w:hanging="223"/>
      </w:pPr>
      <w:rPr>
        <w:rFonts w:hint="default"/>
        <w:lang w:val="de-DE" w:eastAsia="en-US" w:bidi="ar-SA"/>
      </w:rPr>
    </w:lvl>
    <w:lvl w:ilvl="6">
      <w:start w:val="0"/>
      <w:numFmt w:val="bullet"/>
      <w:lvlText w:val="•"/>
      <w:lvlJc w:val="left"/>
      <w:pPr>
        <w:ind w:left="4282" w:hanging="223"/>
      </w:pPr>
      <w:rPr>
        <w:rFonts w:hint="default"/>
        <w:lang w:val="de-DE" w:eastAsia="en-US" w:bidi="ar-SA"/>
      </w:rPr>
    </w:lvl>
    <w:lvl w:ilvl="7">
      <w:start w:val="0"/>
      <w:numFmt w:val="bullet"/>
      <w:lvlText w:val="•"/>
      <w:lvlJc w:val="left"/>
      <w:pPr>
        <w:ind w:left="5006" w:hanging="223"/>
      </w:pPr>
      <w:rPr>
        <w:rFonts w:hint="default"/>
        <w:lang w:val="de-DE" w:eastAsia="en-US" w:bidi="ar-SA"/>
      </w:rPr>
    </w:lvl>
    <w:lvl w:ilvl="8">
      <w:start w:val="0"/>
      <w:numFmt w:val="bullet"/>
      <w:lvlText w:val="•"/>
      <w:lvlJc w:val="left"/>
      <w:pPr>
        <w:ind w:left="5731" w:hanging="223"/>
      </w:pPr>
      <w:rPr>
        <w:rFonts w:hint="default"/>
        <w:lang w:val="de-DE" w:eastAsia="en-US" w:bidi="ar-SA"/>
      </w:rPr>
    </w:lvl>
  </w:abstractNum>
  <w:abstractNum w:abstractNumId="131">
    <w:multiLevelType w:val="hybridMultilevel"/>
    <w:lvl w:ilvl="0">
      <w:start w:val="1"/>
      <w:numFmt w:val="decimal"/>
      <w:lvlText w:val="%1."/>
      <w:lvlJc w:val="left"/>
      <w:pPr>
        <w:ind w:left="950" w:hanging="205"/>
        <w:jc w:val="righ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24"/>
        <w:jc w:val="left"/>
      </w:pPr>
      <w:rPr>
        <w:rFonts w:hint="default" w:ascii="Times New Roman" w:hAnsi="Times New Roman" w:eastAsia="Times New Roman" w:cs="Times New Roman"/>
        <w:w w:val="99"/>
        <w:sz w:val="20"/>
        <w:szCs w:val="20"/>
        <w:lang w:val="de-DE" w:eastAsia="en-US" w:bidi="ar-SA"/>
      </w:rPr>
    </w:lvl>
    <w:lvl w:ilvl="2">
      <w:start w:val="1"/>
      <w:numFmt w:val="upperRoman"/>
      <w:lvlText w:val="%3."/>
      <w:lvlJc w:val="left"/>
      <w:pPr>
        <w:ind w:left="2186" w:hanging="178"/>
        <w:jc w:val="right"/>
      </w:pPr>
      <w:rPr>
        <w:rFonts w:hint="default" w:ascii="Times New Roman" w:hAnsi="Times New Roman" w:eastAsia="Times New Roman" w:cs="Times New Roman"/>
        <w:b/>
        <w:bCs/>
        <w:w w:val="99"/>
        <w:sz w:val="20"/>
        <w:szCs w:val="20"/>
        <w:lang w:val="de-DE" w:eastAsia="en-US" w:bidi="ar-SA"/>
      </w:rPr>
    </w:lvl>
    <w:lvl w:ilvl="3">
      <w:start w:val="12"/>
      <w:numFmt w:val="upperRoman"/>
      <w:lvlText w:val="%4."/>
      <w:lvlJc w:val="left"/>
      <w:pPr>
        <w:ind w:left="3035" w:hanging="446"/>
        <w:jc w:val="right"/>
      </w:pPr>
      <w:rPr>
        <w:rFonts w:hint="default" w:ascii="Times New Roman" w:hAnsi="Times New Roman" w:eastAsia="Times New Roman" w:cs="Times New Roman"/>
        <w:w w:val="113"/>
        <w:sz w:val="21"/>
        <w:szCs w:val="21"/>
        <w:lang w:val="de-DE" w:eastAsia="en-US" w:bidi="ar-SA"/>
      </w:rPr>
    </w:lvl>
    <w:lvl w:ilvl="4">
      <w:start w:val="0"/>
      <w:numFmt w:val="bullet"/>
      <w:lvlText w:val="•"/>
      <w:lvlJc w:val="left"/>
      <w:pPr>
        <w:ind w:left="3631" w:hanging="446"/>
      </w:pPr>
      <w:rPr>
        <w:rFonts w:hint="default"/>
        <w:lang w:val="de-DE" w:eastAsia="en-US" w:bidi="ar-SA"/>
      </w:rPr>
    </w:lvl>
    <w:lvl w:ilvl="5">
      <w:start w:val="0"/>
      <w:numFmt w:val="bullet"/>
      <w:lvlText w:val="•"/>
      <w:lvlJc w:val="left"/>
      <w:pPr>
        <w:ind w:left="4222" w:hanging="446"/>
      </w:pPr>
      <w:rPr>
        <w:rFonts w:hint="default"/>
        <w:lang w:val="de-DE" w:eastAsia="en-US" w:bidi="ar-SA"/>
      </w:rPr>
    </w:lvl>
    <w:lvl w:ilvl="6">
      <w:start w:val="0"/>
      <w:numFmt w:val="bullet"/>
      <w:lvlText w:val="•"/>
      <w:lvlJc w:val="left"/>
      <w:pPr>
        <w:ind w:left="4814" w:hanging="446"/>
      </w:pPr>
      <w:rPr>
        <w:rFonts w:hint="default"/>
        <w:lang w:val="de-DE" w:eastAsia="en-US" w:bidi="ar-SA"/>
      </w:rPr>
    </w:lvl>
    <w:lvl w:ilvl="7">
      <w:start w:val="0"/>
      <w:numFmt w:val="bullet"/>
      <w:lvlText w:val="•"/>
      <w:lvlJc w:val="left"/>
      <w:pPr>
        <w:ind w:left="5405" w:hanging="446"/>
      </w:pPr>
      <w:rPr>
        <w:rFonts w:hint="default"/>
        <w:lang w:val="de-DE" w:eastAsia="en-US" w:bidi="ar-SA"/>
      </w:rPr>
    </w:lvl>
    <w:lvl w:ilvl="8">
      <w:start w:val="0"/>
      <w:numFmt w:val="bullet"/>
      <w:lvlText w:val="•"/>
      <w:lvlJc w:val="left"/>
      <w:pPr>
        <w:ind w:left="5997" w:hanging="446"/>
      </w:pPr>
      <w:rPr>
        <w:rFonts w:hint="default"/>
        <w:lang w:val="de-DE" w:eastAsia="en-US" w:bidi="ar-SA"/>
      </w:rPr>
    </w:lvl>
  </w:abstractNum>
  <w:abstractNum w:abstractNumId="130">
    <w:multiLevelType w:val="hybridMultilevel"/>
    <w:lvl w:ilvl="0">
      <w:start w:val="1"/>
      <w:numFmt w:val="decimal"/>
      <w:lvlText w:val="%1)"/>
      <w:lvlJc w:val="left"/>
      <w:pPr>
        <w:ind w:left="157" w:hanging="282"/>
        <w:jc w:val="left"/>
      </w:pPr>
      <w:rPr>
        <w:rFonts w:hint="default" w:ascii="Times New Roman" w:hAnsi="Times New Roman" w:eastAsia="Times New Roman" w:cs="Times New Roman"/>
        <w:spacing w:val="-4"/>
        <w:w w:val="99"/>
        <w:sz w:val="20"/>
        <w:szCs w:val="20"/>
        <w:lang w:val="de-DE" w:eastAsia="en-US" w:bidi="ar-SA"/>
      </w:rPr>
    </w:lvl>
    <w:lvl w:ilvl="1">
      <w:start w:val="1"/>
      <w:numFmt w:val="decimal"/>
      <w:lvlText w:val="%2)"/>
      <w:lvlJc w:val="left"/>
      <w:pPr>
        <w:ind w:left="667" w:hanging="258"/>
        <w:jc w:val="left"/>
      </w:pPr>
      <w:rPr>
        <w:rFonts w:hint="default" w:ascii="Times New Roman" w:hAnsi="Times New Roman" w:eastAsia="Times New Roman" w:cs="Times New Roman"/>
        <w:spacing w:val="-16"/>
        <w:w w:val="99"/>
        <w:sz w:val="20"/>
        <w:szCs w:val="20"/>
        <w:lang w:val="de-DE" w:eastAsia="en-US" w:bidi="ar-SA"/>
      </w:rPr>
    </w:lvl>
    <w:lvl w:ilvl="2">
      <w:start w:val="0"/>
      <w:numFmt w:val="bullet"/>
      <w:lvlText w:val="•"/>
      <w:lvlJc w:val="left"/>
      <w:pPr>
        <w:ind w:left="1384" w:hanging="258"/>
      </w:pPr>
      <w:rPr>
        <w:rFonts w:hint="default"/>
        <w:lang w:val="de-DE" w:eastAsia="en-US" w:bidi="ar-SA"/>
      </w:rPr>
    </w:lvl>
    <w:lvl w:ilvl="3">
      <w:start w:val="0"/>
      <w:numFmt w:val="bullet"/>
      <w:lvlText w:val="•"/>
      <w:lvlJc w:val="left"/>
      <w:pPr>
        <w:ind w:left="2108" w:hanging="258"/>
      </w:pPr>
      <w:rPr>
        <w:rFonts w:hint="default"/>
        <w:lang w:val="de-DE" w:eastAsia="en-US" w:bidi="ar-SA"/>
      </w:rPr>
    </w:lvl>
    <w:lvl w:ilvl="4">
      <w:start w:val="0"/>
      <w:numFmt w:val="bullet"/>
      <w:lvlText w:val="•"/>
      <w:lvlJc w:val="left"/>
      <w:pPr>
        <w:ind w:left="2833" w:hanging="258"/>
      </w:pPr>
      <w:rPr>
        <w:rFonts w:hint="default"/>
        <w:lang w:val="de-DE" w:eastAsia="en-US" w:bidi="ar-SA"/>
      </w:rPr>
    </w:lvl>
    <w:lvl w:ilvl="5">
      <w:start w:val="0"/>
      <w:numFmt w:val="bullet"/>
      <w:lvlText w:val="•"/>
      <w:lvlJc w:val="left"/>
      <w:pPr>
        <w:ind w:left="3557" w:hanging="258"/>
      </w:pPr>
      <w:rPr>
        <w:rFonts w:hint="default"/>
        <w:lang w:val="de-DE" w:eastAsia="en-US" w:bidi="ar-SA"/>
      </w:rPr>
    </w:lvl>
    <w:lvl w:ilvl="6">
      <w:start w:val="0"/>
      <w:numFmt w:val="bullet"/>
      <w:lvlText w:val="•"/>
      <w:lvlJc w:val="left"/>
      <w:pPr>
        <w:ind w:left="4282" w:hanging="258"/>
      </w:pPr>
      <w:rPr>
        <w:rFonts w:hint="default"/>
        <w:lang w:val="de-DE" w:eastAsia="en-US" w:bidi="ar-SA"/>
      </w:rPr>
    </w:lvl>
    <w:lvl w:ilvl="7">
      <w:start w:val="0"/>
      <w:numFmt w:val="bullet"/>
      <w:lvlText w:val="•"/>
      <w:lvlJc w:val="left"/>
      <w:pPr>
        <w:ind w:left="5006" w:hanging="258"/>
      </w:pPr>
      <w:rPr>
        <w:rFonts w:hint="default"/>
        <w:lang w:val="de-DE" w:eastAsia="en-US" w:bidi="ar-SA"/>
      </w:rPr>
    </w:lvl>
    <w:lvl w:ilvl="8">
      <w:start w:val="0"/>
      <w:numFmt w:val="bullet"/>
      <w:lvlText w:val="•"/>
      <w:lvlJc w:val="left"/>
      <w:pPr>
        <w:ind w:left="5731" w:hanging="258"/>
      </w:pPr>
      <w:rPr>
        <w:rFonts w:hint="default"/>
        <w:lang w:val="de-DE" w:eastAsia="en-US" w:bidi="ar-SA"/>
      </w:rPr>
    </w:lvl>
  </w:abstractNum>
  <w:abstractNum w:abstractNumId="129">
    <w:multiLevelType w:val="hybridMultilevel"/>
    <w:lvl w:ilvl="0">
      <w:start w:val="1"/>
      <w:numFmt w:val="decimal"/>
      <w:lvlText w:val="%1)"/>
      <w:lvlJc w:val="left"/>
      <w:pPr>
        <w:ind w:left="157" w:hanging="238"/>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8"/>
      </w:pPr>
      <w:rPr>
        <w:rFonts w:hint="default"/>
        <w:lang w:val="de-DE" w:eastAsia="en-US" w:bidi="ar-SA"/>
      </w:rPr>
    </w:lvl>
    <w:lvl w:ilvl="2">
      <w:start w:val="0"/>
      <w:numFmt w:val="bullet"/>
      <w:lvlText w:val="•"/>
      <w:lvlJc w:val="left"/>
      <w:pPr>
        <w:ind w:left="1564" w:hanging="238"/>
      </w:pPr>
      <w:rPr>
        <w:rFonts w:hint="default"/>
        <w:lang w:val="de-DE" w:eastAsia="en-US" w:bidi="ar-SA"/>
      </w:rPr>
    </w:lvl>
    <w:lvl w:ilvl="3">
      <w:start w:val="0"/>
      <w:numFmt w:val="bullet"/>
      <w:lvlText w:val="•"/>
      <w:lvlJc w:val="left"/>
      <w:pPr>
        <w:ind w:left="2266" w:hanging="238"/>
      </w:pPr>
      <w:rPr>
        <w:rFonts w:hint="default"/>
        <w:lang w:val="de-DE" w:eastAsia="en-US" w:bidi="ar-SA"/>
      </w:rPr>
    </w:lvl>
    <w:lvl w:ilvl="4">
      <w:start w:val="0"/>
      <w:numFmt w:val="bullet"/>
      <w:lvlText w:val="•"/>
      <w:lvlJc w:val="left"/>
      <w:pPr>
        <w:ind w:left="2968" w:hanging="238"/>
      </w:pPr>
      <w:rPr>
        <w:rFonts w:hint="default"/>
        <w:lang w:val="de-DE" w:eastAsia="en-US" w:bidi="ar-SA"/>
      </w:rPr>
    </w:lvl>
    <w:lvl w:ilvl="5">
      <w:start w:val="0"/>
      <w:numFmt w:val="bullet"/>
      <w:lvlText w:val="•"/>
      <w:lvlJc w:val="left"/>
      <w:pPr>
        <w:ind w:left="3670" w:hanging="238"/>
      </w:pPr>
      <w:rPr>
        <w:rFonts w:hint="default"/>
        <w:lang w:val="de-DE" w:eastAsia="en-US" w:bidi="ar-SA"/>
      </w:rPr>
    </w:lvl>
    <w:lvl w:ilvl="6">
      <w:start w:val="0"/>
      <w:numFmt w:val="bullet"/>
      <w:lvlText w:val="•"/>
      <w:lvlJc w:val="left"/>
      <w:pPr>
        <w:ind w:left="4372" w:hanging="238"/>
      </w:pPr>
      <w:rPr>
        <w:rFonts w:hint="default"/>
        <w:lang w:val="de-DE" w:eastAsia="en-US" w:bidi="ar-SA"/>
      </w:rPr>
    </w:lvl>
    <w:lvl w:ilvl="7">
      <w:start w:val="0"/>
      <w:numFmt w:val="bullet"/>
      <w:lvlText w:val="•"/>
      <w:lvlJc w:val="left"/>
      <w:pPr>
        <w:ind w:left="5074" w:hanging="238"/>
      </w:pPr>
      <w:rPr>
        <w:rFonts w:hint="default"/>
        <w:lang w:val="de-DE" w:eastAsia="en-US" w:bidi="ar-SA"/>
      </w:rPr>
    </w:lvl>
    <w:lvl w:ilvl="8">
      <w:start w:val="0"/>
      <w:numFmt w:val="bullet"/>
      <w:lvlText w:val="•"/>
      <w:lvlJc w:val="left"/>
      <w:pPr>
        <w:ind w:left="5776" w:hanging="238"/>
      </w:pPr>
      <w:rPr>
        <w:rFonts w:hint="default"/>
        <w:lang w:val="de-DE" w:eastAsia="en-US" w:bidi="ar-SA"/>
      </w:rPr>
    </w:lvl>
  </w:abstractNum>
  <w:abstractNum w:abstractNumId="128">
    <w:multiLevelType w:val="hybridMultilevel"/>
    <w:lvl w:ilvl="0">
      <w:start w:val="1"/>
      <w:numFmt w:val="decimal"/>
      <w:lvlText w:val="%1)"/>
      <w:lvlJc w:val="left"/>
      <w:pPr>
        <w:ind w:left="157" w:hanging="21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5"/>
      </w:pPr>
      <w:rPr>
        <w:rFonts w:hint="default"/>
        <w:lang w:val="de-DE" w:eastAsia="en-US" w:bidi="ar-SA"/>
      </w:rPr>
    </w:lvl>
    <w:lvl w:ilvl="2">
      <w:start w:val="0"/>
      <w:numFmt w:val="bullet"/>
      <w:lvlText w:val="•"/>
      <w:lvlJc w:val="left"/>
      <w:pPr>
        <w:ind w:left="1564" w:hanging="215"/>
      </w:pPr>
      <w:rPr>
        <w:rFonts w:hint="default"/>
        <w:lang w:val="de-DE" w:eastAsia="en-US" w:bidi="ar-SA"/>
      </w:rPr>
    </w:lvl>
    <w:lvl w:ilvl="3">
      <w:start w:val="0"/>
      <w:numFmt w:val="bullet"/>
      <w:lvlText w:val="•"/>
      <w:lvlJc w:val="left"/>
      <w:pPr>
        <w:ind w:left="2266" w:hanging="215"/>
      </w:pPr>
      <w:rPr>
        <w:rFonts w:hint="default"/>
        <w:lang w:val="de-DE" w:eastAsia="en-US" w:bidi="ar-SA"/>
      </w:rPr>
    </w:lvl>
    <w:lvl w:ilvl="4">
      <w:start w:val="0"/>
      <w:numFmt w:val="bullet"/>
      <w:lvlText w:val="•"/>
      <w:lvlJc w:val="left"/>
      <w:pPr>
        <w:ind w:left="2968" w:hanging="215"/>
      </w:pPr>
      <w:rPr>
        <w:rFonts w:hint="default"/>
        <w:lang w:val="de-DE" w:eastAsia="en-US" w:bidi="ar-SA"/>
      </w:rPr>
    </w:lvl>
    <w:lvl w:ilvl="5">
      <w:start w:val="0"/>
      <w:numFmt w:val="bullet"/>
      <w:lvlText w:val="•"/>
      <w:lvlJc w:val="left"/>
      <w:pPr>
        <w:ind w:left="3670" w:hanging="215"/>
      </w:pPr>
      <w:rPr>
        <w:rFonts w:hint="default"/>
        <w:lang w:val="de-DE" w:eastAsia="en-US" w:bidi="ar-SA"/>
      </w:rPr>
    </w:lvl>
    <w:lvl w:ilvl="6">
      <w:start w:val="0"/>
      <w:numFmt w:val="bullet"/>
      <w:lvlText w:val="•"/>
      <w:lvlJc w:val="left"/>
      <w:pPr>
        <w:ind w:left="4372" w:hanging="215"/>
      </w:pPr>
      <w:rPr>
        <w:rFonts w:hint="default"/>
        <w:lang w:val="de-DE" w:eastAsia="en-US" w:bidi="ar-SA"/>
      </w:rPr>
    </w:lvl>
    <w:lvl w:ilvl="7">
      <w:start w:val="0"/>
      <w:numFmt w:val="bullet"/>
      <w:lvlText w:val="•"/>
      <w:lvlJc w:val="left"/>
      <w:pPr>
        <w:ind w:left="5074" w:hanging="215"/>
      </w:pPr>
      <w:rPr>
        <w:rFonts w:hint="default"/>
        <w:lang w:val="de-DE" w:eastAsia="en-US" w:bidi="ar-SA"/>
      </w:rPr>
    </w:lvl>
    <w:lvl w:ilvl="8">
      <w:start w:val="0"/>
      <w:numFmt w:val="bullet"/>
      <w:lvlText w:val="•"/>
      <w:lvlJc w:val="left"/>
      <w:pPr>
        <w:ind w:left="5776" w:hanging="215"/>
      </w:pPr>
      <w:rPr>
        <w:rFonts w:hint="default"/>
        <w:lang w:val="de-DE" w:eastAsia="en-US" w:bidi="ar-SA"/>
      </w:rPr>
    </w:lvl>
  </w:abstractNum>
  <w:abstractNum w:abstractNumId="127">
    <w:multiLevelType w:val="hybridMultilevel"/>
    <w:lvl w:ilvl="0">
      <w:start w:val="1"/>
      <w:numFmt w:val="decimal"/>
      <w:lvlText w:val="%1."/>
      <w:lvlJc w:val="left"/>
      <w:pPr>
        <w:ind w:left="440" w:hanging="202"/>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2"/>
      </w:pPr>
      <w:rPr>
        <w:rFonts w:hint="default"/>
        <w:lang w:val="de-DE" w:eastAsia="en-US" w:bidi="ar-SA"/>
      </w:rPr>
    </w:lvl>
    <w:lvl w:ilvl="2">
      <w:start w:val="0"/>
      <w:numFmt w:val="bullet"/>
      <w:lvlText w:val="•"/>
      <w:lvlJc w:val="left"/>
      <w:pPr>
        <w:ind w:left="1788" w:hanging="202"/>
      </w:pPr>
      <w:rPr>
        <w:rFonts w:hint="default"/>
        <w:lang w:val="de-DE" w:eastAsia="en-US" w:bidi="ar-SA"/>
      </w:rPr>
    </w:lvl>
    <w:lvl w:ilvl="3">
      <w:start w:val="0"/>
      <w:numFmt w:val="bullet"/>
      <w:lvlText w:val="•"/>
      <w:lvlJc w:val="left"/>
      <w:pPr>
        <w:ind w:left="2462" w:hanging="202"/>
      </w:pPr>
      <w:rPr>
        <w:rFonts w:hint="default"/>
        <w:lang w:val="de-DE" w:eastAsia="en-US" w:bidi="ar-SA"/>
      </w:rPr>
    </w:lvl>
    <w:lvl w:ilvl="4">
      <w:start w:val="0"/>
      <w:numFmt w:val="bullet"/>
      <w:lvlText w:val="•"/>
      <w:lvlJc w:val="left"/>
      <w:pPr>
        <w:ind w:left="3136" w:hanging="202"/>
      </w:pPr>
      <w:rPr>
        <w:rFonts w:hint="default"/>
        <w:lang w:val="de-DE" w:eastAsia="en-US" w:bidi="ar-SA"/>
      </w:rPr>
    </w:lvl>
    <w:lvl w:ilvl="5">
      <w:start w:val="0"/>
      <w:numFmt w:val="bullet"/>
      <w:lvlText w:val="•"/>
      <w:lvlJc w:val="left"/>
      <w:pPr>
        <w:ind w:left="3810" w:hanging="202"/>
      </w:pPr>
      <w:rPr>
        <w:rFonts w:hint="default"/>
        <w:lang w:val="de-DE" w:eastAsia="en-US" w:bidi="ar-SA"/>
      </w:rPr>
    </w:lvl>
    <w:lvl w:ilvl="6">
      <w:start w:val="0"/>
      <w:numFmt w:val="bullet"/>
      <w:lvlText w:val="•"/>
      <w:lvlJc w:val="left"/>
      <w:pPr>
        <w:ind w:left="4484" w:hanging="202"/>
      </w:pPr>
      <w:rPr>
        <w:rFonts w:hint="default"/>
        <w:lang w:val="de-DE" w:eastAsia="en-US" w:bidi="ar-SA"/>
      </w:rPr>
    </w:lvl>
    <w:lvl w:ilvl="7">
      <w:start w:val="0"/>
      <w:numFmt w:val="bullet"/>
      <w:lvlText w:val="•"/>
      <w:lvlJc w:val="left"/>
      <w:pPr>
        <w:ind w:left="5158" w:hanging="202"/>
      </w:pPr>
      <w:rPr>
        <w:rFonts w:hint="default"/>
        <w:lang w:val="de-DE" w:eastAsia="en-US" w:bidi="ar-SA"/>
      </w:rPr>
    </w:lvl>
    <w:lvl w:ilvl="8">
      <w:start w:val="0"/>
      <w:numFmt w:val="bullet"/>
      <w:lvlText w:val="•"/>
      <w:lvlJc w:val="left"/>
      <w:pPr>
        <w:ind w:left="5832" w:hanging="202"/>
      </w:pPr>
      <w:rPr>
        <w:rFonts w:hint="default"/>
        <w:lang w:val="de-DE" w:eastAsia="en-US" w:bidi="ar-SA"/>
      </w:rPr>
    </w:lvl>
  </w:abstractNum>
  <w:abstractNum w:abstractNumId="126">
    <w:multiLevelType w:val="hybridMultilevel"/>
    <w:lvl w:ilvl="0">
      <w:start w:val="1"/>
      <w:numFmt w:val="decimal"/>
      <w:lvlText w:val="%1."/>
      <w:lvlJc w:val="left"/>
      <w:pPr>
        <w:ind w:left="950" w:hanging="209"/>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09"/>
      </w:pPr>
      <w:rPr>
        <w:rFonts w:hint="default"/>
        <w:lang w:val="de-DE" w:eastAsia="en-US" w:bidi="ar-SA"/>
      </w:rPr>
    </w:lvl>
    <w:lvl w:ilvl="2">
      <w:start w:val="0"/>
      <w:numFmt w:val="bullet"/>
      <w:lvlText w:val="•"/>
      <w:lvlJc w:val="left"/>
      <w:pPr>
        <w:ind w:left="2204" w:hanging="209"/>
      </w:pPr>
      <w:rPr>
        <w:rFonts w:hint="default"/>
        <w:lang w:val="de-DE" w:eastAsia="en-US" w:bidi="ar-SA"/>
      </w:rPr>
    </w:lvl>
    <w:lvl w:ilvl="3">
      <w:start w:val="0"/>
      <w:numFmt w:val="bullet"/>
      <w:lvlText w:val="•"/>
      <w:lvlJc w:val="left"/>
      <w:pPr>
        <w:ind w:left="2826" w:hanging="209"/>
      </w:pPr>
      <w:rPr>
        <w:rFonts w:hint="default"/>
        <w:lang w:val="de-DE" w:eastAsia="en-US" w:bidi="ar-SA"/>
      </w:rPr>
    </w:lvl>
    <w:lvl w:ilvl="4">
      <w:start w:val="0"/>
      <w:numFmt w:val="bullet"/>
      <w:lvlText w:val="•"/>
      <w:lvlJc w:val="left"/>
      <w:pPr>
        <w:ind w:left="3448" w:hanging="209"/>
      </w:pPr>
      <w:rPr>
        <w:rFonts w:hint="default"/>
        <w:lang w:val="de-DE" w:eastAsia="en-US" w:bidi="ar-SA"/>
      </w:rPr>
    </w:lvl>
    <w:lvl w:ilvl="5">
      <w:start w:val="0"/>
      <w:numFmt w:val="bullet"/>
      <w:lvlText w:val="•"/>
      <w:lvlJc w:val="left"/>
      <w:pPr>
        <w:ind w:left="4070" w:hanging="209"/>
      </w:pPr>
      <w:rPr>
        <w:rFonts w:hint="default"/>
        <w:lang w:val="de-DE" w:eastAsia="en-US" w:bidi="ar-SA"/>
      </w:rPr>
    </w:lvl>
    <w:lvl w:ilvl="6">
      <w:start w:val="0"/>
      <w:numFmt w:val="bullet"/>
      <w:lvlText w:val="•"/>
      <w:lvlJc w:val="left"/>
      <w:pPr>
        <w:ind w:left="4692" w:hanging="209"/>
      </w:pPr>
      <w:rPr>
        <w:rFonts w:hint="default"/>
        <w:lang w:val="de-DE" w:eastAsia="en-US" w:bidi="ar-SA"/>
      </w:rPr>
    </w:lvl>
    <w:lvl w:ilvl="7">
      <w:start w:val="0"/>
      <w:numFmt w:val="bullet"/>
      <w:lvlText w:val="•"/>
      <w:lvlJc w:val="left"/>
      <w:pPr>
        <w:ind w:left="5314" w:hanging="209"/>
      </w:pPr>
      <w:rPr>
        <w:rFonts w:hint="default"/>
        <w:lang w:val="de-DE" w:eastAsia="en-US" w:bidi="ar-SA"/>
      </w:rPr>
    </w:lvl>
    <w:lvl w:ilvl="8">
      <w:start w:val="0"/>
      <w:numFmt w:val="bullet"/>
      <w:lvlText w:val="•"/>
      <w:lvlJc w:val="left"/>
      <w:pPr>
        <w:ind w:left="5936" w:hanging="209"/>
      </w:pPr>
      <w:rPr>
        <w:rFonts w:hint="default"/>
        <w:lang w:val="de-DE" w:eastAsia="en-US" w:bidi="ar-SA"/>
      </w:rPr>
    </w:lvl>
  </w:abstractNum>
  <w:abstractNum w:abstractNumId="125">
    <w:multiLevelType w:val="hybridMultilevel"/>
    <w:lvl w:ilvl="0">
      <w:start w:val="1"/>
      <w:numFmt w:val="decimal"/>
      <w:lvlText w:val="%1."/>
      <w:lvlJc w:val="left"/>
      <w:pPr>
        <w:ind w:left="901" w:hanging="235"/>
        <w:jc w:val="left"/>
      </w:pPr>
      <w:rPr>
        <w:rFonts w:hint="default" w:ascii="Times New Roman" w:hAnsi="Times New Roman" w:eastAsia="Times New Roman" w:cs="Times New Roman"/>
        <w:spacing w:val="-16"/>
        <w:w w:val="100"/>
        <w:sz w:val="20"/>
        <w:szCs w:val="20"/>
        <w:lang w:val="de-DE" w:eastAsia="en-US" w:bidi="ar-SA"/>
      </w:rPr>
    </w:lvl>
    <w:lvl w:ilvl="1">
      <w:start w:val="1"/>
      <w:numFmt w:val="decimal"/>
      <w:lvlText w:val="%2)"/>
      <w:lvlJc w:val="left"/>
      <w:pPr>
        <w:ind w:left="950" w:hanging="238"/>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651" w:hanging="238"/>
      </w:pPr>
      <w:rPr>
        <w:rFonts w:hint="default"/>
        <w:lang w:val="de-DE" w:eastAsia="en-US" w:bidi="ar-SA"/>
      </w:rPr>
    </w:lvl>
    <w:lvl w:ilvl="3">
      <w:start w:val="0"/>
      <w:numFmt w:val="bullet"/>
      <w:lvlText w:val="•"/>
      <w:lvlJc w:val="left"/>
      <w:pPr>
        <w:ind w:left="2342" w:hanging="238"/>
      </w:pPr>
      <w:rPr>
        <w:rFonts w:hint="default"/>
        <w:lang w:val="de-DE" w:eastAsia="en-US" w:bidi="ar-SA"/>
      </w:rPr>
    </w:lvl>
    <w:lvl w:ilvl="4">
      <w:start w:val="0"/>
      <w:numFmt w:val="bullet"/>
      <w:lvlText w:val="•"/>
      <w:lvlJc w:val="left"/>
      <w:pPr>
        <w:ind w:left="3033" w:hanging="238"/>
      </w:pPr>
      <w:rPr>
        <w:rFonts w:hint="default"/>
        <w:lang w:val="de-DE" w:eastAsia="en-US" w:bidi="ar-SA"/>
      </w:rPr>
    </w:lvl>
    <w:lvl w:ilvl="5">
      <w:start w:val="0"/>
      <w:numFmt w:val="bullet"/>
      <w:lvlText w:val="•"/>
      <w:lvlJc w:val="left"/>
      <w:pPr>
        <w:ind w:left="3724" w:hanging="238"/>
      </w:pPr>
      <w:rPr>
        <w:rFonts w:hint="default"/>
        <w:lang w:val="de-DE" w:eastAsia="en-US" w:bidi="ar-SA"/>
      </w:rPr>
    </w:lvl>
    <w:lvl w:ilvl="6">
      <w:start w:val="0"/>
      <w:numFmt w:val="bullet"/>
      <w:lvlText w:val="•"/>
      <w:lvlJc w:val="left"/>
      <w:pPr>
        <w:ind w:left="4415" w:hanging="238"/>
      </w:pPr>
      <w:rPr>
        <w:rFonts w:hint="default"/>
        <w:lang w:val="de-DE" w:eastAsia="en-US" w:bidi="ar-SA"/>
      </w:rPr>
    </w:lvl>
    <w:lvl w:ilvl="7">
      <w:start w:val="0"/>
      <w:numFmt w:val="bullet"/>
      <w:lvlText w:val="•"/>
      <w:lvlJc w:val="left"/>
      <w:pPr>
        <w:ind w:left="5106" w:hanging="238"/>
      </w:pPr>
      <w:rPr>
        <w:rFonts w:hint="default"/>
        <w:lang w:val="de-DE" w:eastAsia="en-US" w:bidi="ar-SA"/>
      </w:rPr>
    </w:lvl>
    <w:lvl w:ilvl="8">
      <w:start w:val="0"/>
      <w:numFmt w:val="bullet"/>
      <w:lvlText w:val="•"/>
      <w:lvlJc w:val="left"/>
      <w:pPr>
        <w:ind w:left="5797" w:hanging="238"/>
      </w:pPr>
      <w:rPr>
        <w:rFonts w:hint="default"/>
        <w:lang w:val="de-DE" w:eastAsia="en-US" w:bidi="ar-SA"/>
      </w:rPr>
    </w:lvl>
  </w:abstractNum>
  <w:abstractNum w:abstractNumId="124">
    <w:multiLevelType w:val="hybridMultilevel"/>
    <w:lvl w:ilvl="0">
      <w:start w:val="1"/>
      <w:numFmt w:val="decimal"/>
      <w:lvlText w:val="%1."/>
      <w:lvlJc w:val="left"/>
      <w:pPr>
        <w:ind w:left="440" w:hanging="238"/>
        <w:jc w:val="left"/>
      </w:pPr>
      <w:rPr>
        <w:rFonts w:hint="default" w:ascii="Times New Roman" w:hAnsi="Times New Roman" w:eastAsia="Times New Roman" w:cs="Times New Roman"/>
        <w:spacing w:val="-13"/>
        <w:w w:val="99"/>
        <w:sz w:val="20"/>
        <w:szCs w:val="20"/>
        <w:lang w:val="de-DE" w:eastAsia="en-US" w:bidi="ar-SA"/>
      </w:rPr>
    </w:lvl>
    <w:lvl w:ilvl="1">
      <w:start w:val="0"/>
      <w:numFmt w:val="bullet"/>
      <w:lvlText w:val="•"/>
      <w:lvlJc w:val="left"/>
      <w:pPr>
        <w:ind w:left="1114" w:hanging="238"/>
      </w:pPr>
      <w:rPr>
        <w:rFonts w:hint="default"/>
        <w:lang w:val="de-DE" w:eastAsia="en-US" w:bidi="ar-SA"/>
      </w:rPr>
    </w:lvl>
    <w:lvl w:ilvl="2">
      <w:start w:val="0"/>
      <w:numFmt w:val="bullet"/>
      <w:lvlText w:val="•"/>
      <w:lvlJc w:val="left"/>
      <w:pPr>
        <w:ind w:left="1788" w:hanging="238"/>
      </w:pPr>
      <w:rPr>
        <w:rFonts w:hint="default"/>
        <w:lang w:val="de-DE" w:eastAsia="en-US" w:bidi="ar-SA"/>
      </w:rPr>
    </w:lvl>
    <w:lvl w:ilvl="3">
      <w:start w:val="0"/>
      <w:numFmt w:val="bullet"/>
      <w:lvlText w:val="•"/>
      <w:lvlJc w:val="left"/>
      <w:pPr>
        <w:ind w:left="2462" w:hanging="238"/>
      </w:pPr>
      <w:rPr>
        <w:rFonts w:hint="default"/>
        <w:lang w:val="de-DE" w:eastAsia="en-US" w:bidi="ar-SA"/>
      </w:rPr>
    </w:lvl>
    <w:lvl w:ilvl="4">
      <w:start w:val="0"/>
      <w:numFmt w:val="bullet"/>
      <w:lvlText w:val="•"/>
      <w:lvlJc w:val="left"/>
      <w:pPr>
        <w:ind w:left="3136" w:hanging="238"/>
      </w:pPr>
      <w:rPr>
        <w:rFonts w:hint="default"/>
        <w:lang w:val="de-DE" w:eastAsia="en-US" w:bidi="ar-SA"/>
      </w:rPr>
    </w:lvl>
    <w:lvl w:ilvl="5">
      <w:start w:val="0"/>
      <w:numFmt w:val="bullet"/>
      <w:lvlText w:val="•"/>
      <w:lvlJc w:val="left"/>
      <w:pPr>
        <w:ind w:left="3810" w:hanging="238"/>
      </w:pPr>
      <w:rPr>
        <w:rFonts w:hint="default"/>
        <w:lang w:val="de-DE" w:eastAsia="en-US" w:bidi="ar-SA"/>
      </w:rPr>
    </w:lvl>
    <w:lvl w:ilvl="6">
      <w:start w:val="0"/>
      <w:numFmt w:val="bullet"/>
      <w:lvlText w:val="•"/>
      <w:lvlJc w:val="left"/>
      <w:pPr>
        <w:ind w:left="4484" w:hanging="238"/>
      </w:pPr>
      <w:rPr>
        <w:rFonts w:hint="default"/>
        <w:lang w:val="de-DE" w:eastAsia="en-US" w:bidi="ar-SA"/>
      </w:rPr>
    </w:lvl>
    <w:lvl w:ilvl="7">
      <w:start w:val="0"/>
      <w:numFmt w:val="bullet"/>
      <w:lvlText w:val="•"/>
      <w:lvlJc w:val="left"/>
      <w:pPr>
        <w:ind w:left="5158" w:hanging="238"/>
      </w:pPr>
      <w:rPr>
        <w:rFonts w:hint="default"/>
        <w:lang w:val="de-DE" w:eastAsia="en-US" w:bidi="ar-SA"/>
      </w:rPr>
    </w:lvl>
    <w:lvl w:ilvl="8">
      <w:start w:val="0"/>
      <w:numFmt w:val="bullet"/>
      <w:lvlText w:val="•"/>
      <w:lvlJc w:val="left"/>
      <w:pPr>
        <w:ind w:left="5832" w:hanging="238"/>
      </w:pPr>
      <w:rPr>
        <w:rFonts w:hint="default"/>
        <w:lang w:val="de-DE" w:eastAsia="en-US" w:bidi="ar-SA"/>
      </w:rPr>
    </w:lvl>
  </w:abstractNum>
  <w:abstractNum w:abstractNumId="123">
    <w:multiLevelType w:val="hybridMultilevel"/>
    <w:lvl w:ilvl="0">
      <w:start w:val="1"/>
      <w:numFmt w:val="decimal"/>
      <w:lvlText w:val="%1."/>
      <w:lvlJc w:val="left"/>
      <w:pPr>
        <w:ind w:left="440" w:hanging="201"/>
        <w:jc w:val="left"/>
      </w:pPr>
      <w:rPr>
        <w:rFonts w:hint="default" w:ascii="Times New Roman" w:hAnsi="Times New Roman" w:eastAsia="Times New Roman" w:cs="Times New Roman"/>
        <w:w w:val="97"/>
        <w:sz w:val="20"/>
        <w:szCs w:val="20"/>
        <w:lang w:val="de-DE" w:eastAsia="en-US" w:bidi="ar-SA"/>
      </w:rPr>
    </w:lvl>
    <w:lvl w:ilvl="1">
      <w:start w:val="0"/>
      <w:numFmt w:val="bullet"/>
      <w:lvlText w:val="•"/>
      <w:lvlJc w:val="left"/>
      <w:pPr>
        <w:ind w:left="1114" w:hanging="201"/>
      </w:pPr>
      <w:rPr>
        <w:rFonts w:hint="default"/>
        <w:lang w:val="de-DE" w:eastAsia="en-US" w:bidi="ar-SA"/>
      </w:rPr>
    </w:lvl>
    <w:lvl w:ilvl="2">
      <w:start w:val="0"/>
      <w:numFmt w:val="bullet"/>
      <w:lvlText w:val="•"/>
      <w:lvlJc w:val="left"/>
      <w:pPr>
        <w:ind w:left="1788" w:hanging="201"/>
      </w:pPr>
      <w:rPr>
        <w:rFonts w:hint="default"/>
        <w:lang w:val="de-DE" w:eastAsia="en-US" w:bidi="ar-SA"/>
      </w:rPr>
    </w:lvl>
    <w:lvl w:ilvl="3">
      <w:start w:val="0"/>
      <w:numFmt w:val="bullet"/>
      <w:lvlText w:val="•"/>
      <w:lvlJc w:val="left"/>
      <w:pPr>
        <w:ind w:left="2462" w:hanging="201"/>
      </w:pPr>
      <w:rPr>
        <w:rFonts w:hint="default"/>
        <w:lang w:val="de-DE" w:eastAsia="en-US" w:bidi="ar-SA"/>
      </w:rPr>
    </w:lvl>
    <w:lvl w:ilvl="4">
      <w:start w:val="0"/>
      <w:numFmt w:val="bullet"/>
      <w:lvlText w:val="•"/>
      <w:lvlJc w:val="left"/>
      <w:pPr>
        <w:ind w:left="3136" w:hanging="201"/>
      </w:pPr>
      <w:rPr>
        <w:rFonts w:hint="default"/>
        <w:lang w:val="de-DE" w:eastAsia="en-US" w:bidi="ar-SA"/>
      </w:rPr>
    </w:lvl>
    <w:lvl w:ilvl="5">
      <w:start w:val="0"/>
      <w:numFmt w:val="bullet"/>
      <w:lvlText w:val="•"/>
      <w:lvlJc w:val="left"/>
      <w:pPr>
        <w:ind w:left="3810" w:hanging="201"/>
      </w:pPr>
      <w:rPr>
        <w:rFonts w:hint="default"/>
        <w:lang w:val="de-DE" w:eastAsia="en-US" w:bidi="ar-SA"/>
      </w:rPr>
    </w:lvl>
    <w:lvl w:ilvl="6">
      <w:start w:val="0"/>
      <w:numFmt w:val="bullet"/>
      <w:lvlText w:val="•"/>
      <w:lvlJc w:val="left"/>
      <w:pPr>
        <w:ind w:left="4484" w:hanging="201"/>
      </w:pPr>
      <w:rPr>
        <w:rFonts w:hint="default"/>
        <w:lang w:val="de-DE" w:eastAsia="en-US" w:bidi="ar-SA"/>
      </w:rPr>
    </w:lvl>
    <w:lvl w:ilvl="7">
      <w:start w:val="0"/>
      <w:numFmt w:val="bullet"/>
      <w:lvlText w:val="•"/>
      <w:lvlJc w:val="left"/>
      <w:pPr>
        <w:ind w:left="5158" w:hanging="201"/>
      </w:pPr>
      <w:rPr>
        <w:rFonts w:hint="default"/>
        <w:lang w:val="de-DE" w:eastAsia="en-US" w:bidi="ar-SA"/>
      </w:rPr>
    </w:lvl>
    <w:lvl w:ilvl="8">
      <w:start w:val="0"/>
      <w:numFmt w:val="bullet"/>
      <w:lvlText w:val="•"/>
      <w:lvlJc w:val="left"/>
      <w:pPr>
        <w:ind w:left="5832" w:hanging="201"/>
      </w:pPr>
      <w:rPr>
        <w:rFonts w:hint="default"/>
        <w:lang w:val="de-DE" w:eastAsia="en-US" w:bidi="ar-SA"/>
      </w:rPr>
    </w:lvl>
  </w:abstractNum>
  <w:abstractNum w:abstractNumId="122">
    <w:multiLevelType w:val="hybridMultilevel"/>
    <w:lvl w:ilvl="0">
      <w:start w:val="1"/>
      <w:numFmt w:val="decimal"/>
      <w:lvlText w:val="%1)"/>
      <w:lvlJc w:val="left"/>
      <w:pPr>
        <w:ind w:left="667" w:hanging="225"/>
        <w:jc w:val="righ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57" w:hanging="217"/>
        <w:jc w:val="left"/>
      </w:pPr>
      <w:rPr>
        <w:rFonts w:hint="default" w:ascii="Times New Roman" w:hAnsi="Times New Roman" w:eastAsia="Times New Roman" w:cs="Times New Roman"/>
        <w:w w:val="99"/>
        <w:sz w:val="20"/>
        <w:szCs w:val="20"/>
        <w:lang w:val="de-DE" w:eastAsia="en-US" w:bidi="ar-SA"/>
      </w:rPr>
    </w:lvl>
    <w:lvl w:ilvl="2">
      <w:start w:val="1"/>
      <w:numFmt w:val="decimal"/>
      <w:lvlText w:val="%3)"/>
      <w:lvlJc w:val="left"/>
      <w:pPr>
        <w:ind w:left="1167" w:hanging="217"/>
        <w:jc w:val="right"/>
      </w:pPr>
      <w:rPr>
        <w:rFonts w:hint="default" w:ascii="Times New Roman" w:hAnsi="Times New Roman" w:eastAsia="Times New Roman" w:cs="Times New Roman"/>
        <w:w w:val="99"/>
        <w:sz w:val="20"/>
        <w:szCs w:val="20"/>
        <w:lang w:val="de-DE" w:eastAsia="en-US" w:bidi="ar-SA"/>
      </w:rPr>
    </w:lvl>
    <w:lvl w:ilvl="3">
      <w:start w:val="1"/>
      <w:numFmt w:val="decimal"/>
      <w:lvlText w:val="%4)"/>
      <w:lvlJc w:val="left"/>
      <w:pPr>
        <w:ind w:left="667" w:hanging="243"/>
        <w:jc w:val="left"/>
      </w:pPr>
      <w:rPr>
        <w:rFonts w:hint="default" w:ascii="Times New Roman" w:hAnsi="Times New Roman" w:eastAsia="Times New Roman" w:cs="Times New Roman"/>
        <w:spacing w:val="-25"/>
        <w:w w:val="99"/>
        <w:sz w:val="20"/>
        <w:szCs w:val="20"/>
        <w:lang w:val="de-DE" w:eastAsia="en-US" w:bidi="ar-SA"/>
      </w:rPr>
    </w:lvl>
    <w:lvl w:ilvl="4">
      <w:start w:val="0"/>
      <w:numFmt w:val="bullet"/>
      <w:lvlText w:val="•"/>
      <w:lvlJc w:val="left"/>
      <w:pPr>
        <w:ind w:left="3166" w:hanging="243"/>
      </w:pPr>
      <w:rPr>
        <w:rFonts w:hint="default"/>
        <w:lang w:val="de-DE" w:eastAsia="en-US" w:bidi="ar-SA"/>
      </w:rPr>
    </w:lvl>
    <w:lvl w:ilvl="5">
      <w:start w:val="0"/>
      <w:numFmt w:val="bullet"/>
      <w:lvlText w:val="•"/>
      <w:lvlJc w:val="left"/>
      <w:pPr>
        <w:ind w:left="3835" w:hanging="243"/>
      </w:pPr>
      <w:rPr>
        <w:rFonts w:hint="default"/>
        <w:lang w:val="de-DE" w:eastAsia="en-US" w:bidi="ar-SA"/>
      </w:rPr>
    </w:lvl>
    <w:lvl w:ilvl="6">
      <w:start w:val="0"/>
      <w:numFmt w:val="bullet"/>
      <w:lvlText w:val="•"/>
      <w:lvlJc w:val="left"/>
      <w:pPr>
        <w:ind w:left="4504" w:hanging="243"/>
      </w:pPr>
      <w:rPr>
        <w:rFonts w:hint="default"/>
        <w:lang w:val="de-DE" w:eastAsia="en-US" w:bidi="ar-SA"/>
      </w:rPr>
    </w:lvl>
    <w:lvl w:ilvl="7">
      <w:start w:val="0"/>
      <w:numFmt w:val="bullet"/>
      <w:lvlText w:val="•"/>
      <w:lvlJc w:val="left"/>
      <w:pPr>
        <w:ind w:left="5173" w:hanging="243"/>
      </w:pPr>
      <w:rPr>
        <w:rFonts w:hint="default"/>
        <w:lang w:val="de-DE" w:eastAsia="en-US" w:bidi="ar-SA"/>
      </w:rPr>
    </w:lvl>
    <w:lvl w:ilvl="8">
      <w:start w:val="0"/>
      <w:numFmt w:val="bullet"/>
      <w:lvlText w:val="•"/>
      <w:lvlJc w:val="left"/>
      <w:pPr>
        <w:ind w:left="5842" w:hanging="243"/>
      </w:pPr>
      <w:rPr>
        <w:rFonts w:hint="default"/>
        <w:lang w:val="de-DE" w:eastAsia="en-US" w:bidi="ar-SA"/>
      </w:rPr>
    </w:lvl>
  </w:abstractNum>
  <w:abstractNum w:abstractNumId="121">
    <w:multiLevelType w:val="hybridMultilevel"/>
    <w:lvl w:ilvl="0">
      <w:start w:val="1"/>
      <w:numFmt w:val="decimal"/>
      <w:lvlText w:val="%1)"/>
      <w:lvlJc w:val="left"/>
      <w:pPr>
        <w:ind w:left="667" w:hanging="21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9"/>
      </w:pPr>
      <w:rPr>
        <w:rFonts w:hint="default"/>
        <w:lang w:val="de-DE" w:eastAsia="en-US" w:bidi="ar-SA"/>
      </w:rPr>
    </w:lvl>
    <w:lvl w:ilvl="2">
      <w:start w:val="0"/>
      <w:numFmt w:val="bullet"/>
      <w:lvlText w:val="•"/>
      <w:lvlJc w:val="left"/>
      <w:pPr>
        <w:ind w:left="1964" w:hanging="219"/>
      </w:pPr>
      <w:rPr>
        <w:rFonts w:hint="default"/>
        <w:lang w:val="de-DE" w:eastAsia="en-US" w:bidi="ar-SA"/>
      </w:rPr>
    </w:lvl>
    <w:lvl w:ilvl="3">
      <w:start w:val="0"/>
      <w:numFmt w:val="bullet"/>
      <w:lvlText w:val="•"/>
      <w:lvlJc w:val="left"/>
      <w:pPr>
        <w:ind w:left="2616" w:hanging="219"/>
      </w:pPr>
      <w:rPr>
        <w:rFonts w:hint="default"/>
        <w:lang w:val="de-DE" w:eastAsia="en-US" w:bidi="ar-SA"/>
      </w:rPr>
    </w:lvl>
    <w:lvl w:ilvl="4">
      <w:start w:val="0"/>
      <w:numFmt w:val="bullet"/>
      <w:lvlText w:val="•"/>
      <w:lvlJc w:val="left"/>
      <w:pPr>
        <w:ind w:left="3268" w:hanging="219"/>
      </w:pPr>
      <w:rPr>
        <w:rFonts w:hint="default"/>
        <w:lang w:val="de-DE" w:eastAsia="en-US" w:bidi="ar-SA"/>
      </w:rPr>
    </w:lvl>
    <w:lvl w:ilvl="5">
      <w:start w:val="0"/>
      <w:numFmt w:val="bullet"/>
      <w:lvlText w:val="•"/>
      <w:lvlJc w:val="left"/>
      <w:pPr>
        <w:ind w:left="3920" w:hanging="219"/>
      </w:pPr>
      <w:rPr>
        <w:rFonts w:hint="default"/>
        <w:lang w:val="de-DE" w:eastAsia="en-US" w:bidi="ar-SA"/>
      </w:rPr>
    </w:lvl>
    <w:lvl w:ilvl="6">
      <w:start w:val="0"/>
      <w:numFmt w:val="bullet"/>
      <w:lvlText w:val="•"/>
      <w:lvlJc w:val="left"/>
      <w:pPr>
        <w:ind w:left="4572" w:hanging="219"/>
      </w:pPr>
      <w:rPr>
        <w:rFonts w:hint="default"/>
        <w:lang w:val="de-DE" w:eastAsia="en-US" w:bidi="ar-SA"/>
      </w:rPr>
    </w:lvl>
    <w:lvl w:ilvl="7">
      <w:start w:val="0"/>
      <w:numFmt w:val="bullet"/>
      <w:lvlText w:val="•"/>
      <w:lvlJc w:val="left"/>
      <w:pPr>
        <w:ind w:left="5224" w:hanging="219"/>
      </w:pPr>
      <w:rPr>
        <w:rFonts w:hint="default"/>
        <w:lang w:val="de-DE" w:eastAsia="en-US" w:bidi="ar-SA"/>
      </w:rPr>
    </w:lvl>
    <w:lvl w:ilvl="8">
      <w:start w:val="0"/>
      <w:numFmt w:val="bullet"/>
      <w:lvlText w:val="•"/>
      <w:lvlJc w:val="left"/>
      <w:pPr>
        <w:ind w:left="5876" w:hanging="219"/>
      </w:pPr>
      <w:rPr>
        <w:rFonts w:hint="default"/>
        <w:lang w:val="de-DE" w:eastAsia="en-US" w:bidi="ar-SA"/>
      </w:rPr>
    </w:lvl>
  </w:abstractNum>
  <w:abstractNum w:abstractNumId="120">
    <w:multiLevelType w:val="hybridMultilevel"/>
    <w:lvl w:ilvl="0">
      <w:start w:val="10"/>
      <w:numFmt w:val="upperRoman"/>
      <w:lvlText w:val="%1."/>
      <w:lvlJc w:val="left"/>
      <w:pPr>
        <w:ind w:left="3461" w:hanging="277"/>
        <w:jc w:val="right"/>
      </w:pPr>
      <w:rPr>
        <w:rFonts w:hint="default" w:ascii="Times New Roman" w:hAnsi="Times New Roman" w:eastAsia="Times New Roman" w:cs="Times New Roman"/>
        <w:w w:val="109"/>
        <w:sz w:val="21"/>
        <w:szCs w:val="21"/>
        <w:lang w:val="de-DE" w:eastAsia="en-US" w:bidi="ar-SA"/>
      </w:rPr>
    </w:lvl>
    <w:lvl w:ilvl="1">
      <w:start w:val="0"/>
      <w:numFmt w:val="bullet"/>
      <w:lvlText w:val="•"/>
      <w:lvlJc w:val="left"/>
      <w:pPr>
        <w:ind w:left="3832" w:hanging="277"/>
      </w:pPr>
      <w:rPr>
        <w:rFonts w:hint="default"/>
        <w:lang w:val="de-DE" w:eastAsia="en-US" w:bidi="ar-SA"/>
      </w:rPr>
    </w:lvl>
    <w:lvl w:ilvl="2">
      <w:start w:val="0"/>
      <w:numFmt w:val="bullet"/>
      <w:lvlText w:val="•"/>
      <w:lvlJc w:val="left"/>
      <w:pPr>
        <w:ind w:left="4204" w:hanging="277"/>
      </w:pPr>
      <w:rPr>
        <w:rFonts w:hint="default"/>
        <w:lang w:val="de-DE" w:eastAsia="en-US" w:bidi="ar-SA"/>
      </w:rPr>
    </w:lvl>
    <w:lvl w:ilvl="3">
      <w:start w:val="0"/>
      <w:numFmt w:val="bullet"/>
      <w:lvlText w:val="•"/>
      <w:lvlJc w:val="left"/>
      <w:pPr>
        <w:ind w:left="4576" w:hanging="277"/>
      </w:pPr>
      <w:rPr>
        <w:rFonts w:hint="default"/>
        <w:lang w:val="de-DE" w:eastAsia="en-US" w:bidi="ar-SA"/>
      </w:rPr>
    </w:lvl>
    <w:lvl w:ilvl="4">
      <w:start w:val="0"/>
      <w:numFmt w:val="bullet"/>
      <w:lvlText w:val="•"/>
      <w:lvlJc w:val="left"/>
      <w:pPr>
        <w:ind w:left="4948" w:hanging="277"/>
      </w:pPr>
      <w:rPr>
        <w:rFonts w:hint="default"/>
        <w:lang w:val="de-DE" w:eastAsia="en-US" w:bidi="ar-SA"/>
      </w:rPr>
    </w:lvl>
    <w:lvl w:ilvl="5">
      <w:start w:val="0"/>
      <w:numFmt w:val="bullet"/>
      <w:lvlText w:val="•"/>
      <w:lvlJc w:val="left"/>
      <w:pPr>
        <w:ind w:left="5320" w:hanging="277"/>
      </w:pPr>
      <w:rPr>
        <w:rFonts w:hint="default"/>
        <w:lang w:val="de-DE" w:eastAsia="en-US" w:bidi="ar-SA"/>
      </w:rPr>
    </w:lvl>
    <w:lvl w:ilvl="6">
      <w:start w:val="0"/>
      <w:numFmt w:val="bullet"/>
      <w:lvlText w:val="•"/>
      <w:lvlJc w:val="left"/>
      <w:pPr>
        <w:ind w:left="5692" w:hanging="277"/>
      </w:pPr>
      <w:rPr>
        <w:rFonts w:hint="default"/>
        <w:lang w:val="de-DE" w:eastAsia="en-US" w:bidi="ar-SA"/>
      </w:rPr>
    </w:lvl>
    <w:lvl w:ilvl="7">
      <w:start w:val="0"/>
      <w:numFmt w:val="bullet"/>
      <w:lvlText w:val="•"/>
      <w:lvlJc w:val="left"/>
      <w:pPr>
        <w:ind w:left="6064" w:hanging="277"/>
      </w:pPr>
      <w:rPr>
        <w:rFonts w:hint="default"/>
        <w:lang w:val="de-DE" w:eastAsia="en-US" w:bidi="ar-SA"/>
      </w:rPr>
    </w:lvl>
    <w:lvl w:ilvl="8">
      <w:start w:val="0"/>
      <w:numFmt w:val="bullet"/>
      <w:lvlText w:val="•"/>
      <w:lvlJc w:val="left"/>
      <w:pPr>
        <w:ind w:left="6436" w:hanging="277"/>
      </w:pPr>
      <w:rPr>
        <w:rFonts w:hint="default"/>
        <w:lang w:val="de-DE" w:eastAsia="en-US" w:bidi="ar-SA"/>
      </w:rPr>
    </w:lvl>
  </w:abstractNum>
  <w:abstractNum w:abstractNumId="119">
    <w:multiLevelType w:val="hybridMultilevel"/>
    <w:lvl w:ilvl="0">
      <w:start w:val="3"/>
      <w:numFmt w:val="decimal"/>
      <w:lvlText w:val="%1)"/>
      <w:lvlJc w:val="left"/>
      <w:pPr>
        <w:ind w:left="157" w:hanging="217"/>
        <w:jc w:val="left"/>
      </w:pPr>
      <w:rPr>
        <w:rFonts w:hint="default" w:ascii="Times New Roman" w:hAnsi="Times New Roman" w:eastAsia="Times New Roman" w:cs="Times New Roman"/>
        <w:spacing w:val="-18"/>
        <w:w w:val="99"/>
        <w:sz w:val="20"/>
        <w:szCs w:val="20"/>
        <w:lang w:val="de-DE" w:eastAsia="en-US" w:bidi="ar-SA"/>
      </w:rPr>
    </w:lvl>
    <w:lvl w:ilvl="1">
      <w:start w:val="1"/>
      <w:numFmt w:val="decimal"/>
      <w:lvlText w:val="%2)"/>
      <w:lvlJc w:val="left"/>
      <w:pPr>
        <w:ind w:left="667" w:hanging="231"/>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1"/>
      </w:pPr>
      <w:rPr>
        <w:rFonts w:hint="default"/>
        <w:lang w:val="de-DE" w:eastAsia="en-US" w:bidi="ar-SA"/>
      </w:rPr>
    </w:lvl>
    <w:lvl w:ilvl="3">
      <w:start w:val="0"/>
      <w:numFmt w:val="bullet"/>
      <w:lvlText w:val="•"/>
      <w:lvlJc w:val="left"/>
      <w:pPr>
        <w:ind w:left="2108" w:hanging="231"/>
      </w:pPr>
      <w:rPr>
        <w:rFonts w:hint="default"/>
        <w:lang w:val="de-DE" w:eastAsia="en-US" w:bidi="ar-SA"/>
      </w:rPr>
    </w:lvl>
    <w:lvl w:ilvl="4">
      <w:start w:val="0"/>
      <w:numFmt w:val="bullet"/>
      <w:lvlText w:val="•"/>
      <w:lvlJc w:val="left"/>
      <w:pPr>
        <w:ind w:left="2833" w:hanging="231"/>
      </w:pPr>
      <w:rPr>
        <w:rFonts w:hint="default"/>
        <w:lang w:val="de-DE" w:eastAsia="en-US" w:bidi="ar-SA"/>
      </w:rPr>
    </w:lvl>
    <w:lvl w:ilvl="5">
      <w:start w:val="0"/>
      <w:numFmt w:val="bullet"/>
      <w:lvlText w:val="•"/>
      <w:lvlJc w:val="left"/>
      <w:pPr>
        <w:ind w:left="3557" w:hanging="231"/>
      </w:pPr>
      <w:rPr>
        <w:rFonts w:hint="default"/>
        <w:lang w:val="de-DE" w:eastAsia="en-US" w:bidi="ar-SA"/>
      </w:rPr>
    </w:lvl>
    <w:lvl w:ilvl="6">
      <w:start w:val="0"/>
      <w:numFmt w:val="bullet"/>
      <w:lvlText w:val="•"/>
      <w:lvlJc w:val="left"/>
      <w:pPr>
        <w:ind w:left="4282" w:hanging="231"/>
      </w:pPr>
      <w:rPr>
        <w:rFonts w:hint="default"/>
        <w:lang w:val="de-DE" w:eastAsia="en-US" w:bidi="ar-SA"/>
      </w:rPr>
    </w:lvl>
    <w:lvl w:ilvl="7">
      <w:start w:val="0"/>
      <w:numFmt w:val="bullet"/>
      <w:lvlText w:val="•"/>
      <w:lvlJc w:val="left"/>
      <w:pPr>
        <w:ind w:left="5006" w:hanging="231"/>
      </w:pPr>
      <w:rPr>
        <w:rFonts w:hint="default"/>
        <w:lang w:val="de-DE" w:eastAsia="en-US" w:bidi="ar-SA"/>
      </w:rPr>
    </w:lvl>
    <w:lvl w:ilvl="8">
      <w:start w:val="0"/>
      <w:numFmt w:val="bullet"/>
      <w:lvlText w:val="•"/>
      <w:lvlJc w:val="left"/>
      <w:pPr>
        <w:ind w:left="5731" w:hanging="231"/>
      </w:pPr>
      <w:rPr>
        <w:rFonts w:hint="default"/>
        <w:lang w:val="de-DE" w:eastAsia="en-US" w:bidi="ar-SA"/>
      </w:rPr>
    </w:lvl>
  </w:abstractNum>
  <w:abstractNum w:abstractNumId="118">
    <w:multiLevelType w:val="hybridMultilevel"/>
    <w:lvl w:ilvl="0">
      <w:start w:val="1"/>
      <w:numFmt w:val="decimal"/>
      <w:lvlText w:val="%1)"/>
      <w:lvlJc w:val="left"/>
      <w:pPr>
        <w:ind w:left="157" w:hanging="312"/>
        <w:jc w:val="left"/>
      </w:pPr>
      <w:rPr>
        <w:rFonts w:hint="default" w:ascii="Times New Roman" w:hAnsi="Times New Roman" w:eastAsia="Times New Roman" w:cs="Times New Roman"/>
        <w:spacing w:val="-6"/>
        <w:w w:val="99"/>
        <w:sz w:val="20"/>
        <w:szCs w:val="20"/>
        <w:lang w:val="de-DE" w:eastAsia="en-US" w:bidi="ar-SA"/>
      </w:rPr>
    </w:lvl>
    <w:lvl w:ilvl="1">
      <w:start w:val="0"/>
      <w:numFmt w:val="bullet"/>
      <w:lvlText w:val="•"/>
      <w:lvlJc w:val="left"/>
      <w:pPr>
        <w:ind w:left="862" w:hanging="312"/>
      </w:pPr>
      <w:rPr>
        <w:rFonts w:hint="default"/>
        <w:lang w:val="de-DE" w:eastAsia="en-US" w:bidi="ar-SA"/>
      </w:rPr>
    </w:lvl>
    <w:lvl w:ilvl="2">
      <w:start w:val="0"/>
      <w:numFmt w:val="bullet"/>
      <w:lvlText w:val="•"/>
      <w:lvlJc w:val="left"/>
      <w:pPr>
        <w:ind w:left="1564" w:hanging="312"/>
      </w:pPr>
      <w:rPr>
        <w:rFonts w:hint="default"/>
        <w:lang w:val="de-DE" w:eastAsia="en-US" w:bidi="ar-SA"/>
      </w:rPr>
    </w:lvl>
    <w:lvl w:ilvl="3">
      <w:start w:val="0"/>
      <w:numFmt w:val="bullet"/>
      <w:lvlText w:val="•"/>
      <w:lvlJc w:val="left"/>
      <w:pPr>
        <w:ind w:left="2266" w:hanging="312"/>
      </w:pPr>
      <w:rPr>
        <w:rFonts w:hint="default"/>
        <w:lang w:val="de-DE" w:eastAsia="en-US" w:bidi="ar-SA"/>
      </w:rPr>
    </w:lvl>
    <w:lvl w:ilvl="4">
      <w:start w:val="0"/>
      <w:numFmt w:val="bullet"/>
      <w:lvlText w:val="•"/>
      <w:lvlJc w:val="left"/>
      <w:pPr>
        <w:ind w:left="2968" w:hanging="312"/>
      </w:pPr>
      <w:rPr>
        <w:rFonts w:hint="default"/>
        <w:lang w:val="de-DE" w:eastAsia="en-US" w:bidi="ar-SA"/>
      </w:rPr>
    </w:lvl>
    <w:lvl w:ilvl="5">
      <w:start w:val="0"/>
      <w:numFmt w:val="bullet"/>
      <w:lvlText w:val="•"/>
      <w:lvlJc w:val="left"/>
      <w:pPr>
        <w:ind w:left="3670" w:hanging="312"/>
      </w:pPr>
      <w:rPr>
        <w:rFonts w:hint="default"/>
        <w:lang w:val="de-DE" w:eastAsia="en-US" w:bidi="ar-SA"/>
      </w:rPr>
    </w:lvl>
    <w:lvl w:ilvl="6">
      <w:start w:val="0"/>
      <w:numFmt w:val="bullet"/>
      <w:lvlText w:val="•"/>
      <w:lvlJc w:val="left"/>
      <w:pPr>
        <w:ind w:left="4372" w:hanging="312"/>
      </w:pPr>
      <w:rPr>
        <w:rFonts w:hint="default"/>
        <w:lang w:val="de-DE" w:eastAsia="en-US" w:bidi="ar-SA"/>
      </w:rPr>
    </w:lvl>
    <w:lvl w:ilvl="7">
      <w:start w:val="0"/>
      <w:numFmt w:val="bullet"/>
      <w:lvlText w:val="•"/>
      <w:lvlJc w:val="left"/>
      <w:pPr>
        <w:ind w:left="5074" w:hanging="312"/>
      </w:pPr>
      <w:rPr>
        <w:rFonts w:hint="default"/>
        <w:lang w:val="de-DE" w:eastAsia="en-US" w:bidi="ar-SA"/>
      </w:rPr>
    </w:lvl>
    <w:lvl w:ilvl="8">
      <w:start w:val="0"/>
      <w:numFmt w:val="bullet"/>
      <w:lvlText w:val="•"/>
      <w:lvlJc w:val="left"/>
      <w:pPr>
        <w:ind w:left="5776" w:hanging="312"/>
      </w:pPr>
      <w:rPr>
        <w:rFonts w:hint="default"/>
        <w:lang w:val="de-DE" w:eastAsia="en-US" w:bidi="ar-SA"/>
      </w:rPr>
    </w:lvl>
  </w:abstractNum>
  <w:abstractNum w:abstractNumId="117">
    <w:multiLevelType w:val="hybridMultilevel"/>
    <w:lvl w:ilvl="0">
      <w:start w:val="1"/>
      <w:numFmt w:val="decimal"/>
      <w:lvlText w:val="%1)"/>
      <w:lvlJc w:val="left"/>
      <w:pPr>
        <w:ind w:left="667" w:hanging="21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1"/>
      </w:pPr>
      <w:rPr>
        <w:rFonts w:hint="default"/>
        <w:lang w:val="de-DE" w:eastAsia="en-US" w:bidi="ar-SA"/>
      </w:rPr>
    </w:lvl>
    <w:lvl w:ilvl="2">
      <w:start w:val="0"/>
      <w:numFmt w:val="bullet"/>
      <w:lvlText w:val="•"/>
      <w:lvlJc w:val="left"/>
      <w:pPr>
        <w:ind w:left="1964" w:hanging="211"/>
      </w:pPr>
      <w:rPr>
        <w:rFonts w:hint="default"/>
        <w:lang w:val="de-DE" w:eastAsia="en-US" w:bidi="ar-SA"/>
      </w:rPr>
    </w:lvl>
    <w:lvl w:ilvl="3">
      <w:start w:val="0"/>
      <w:numFmt w:val="bullet"/>
      <w:lvlText w:val="•"/>
      <w:lvlJc w:val="left"/>
      <w:pPr>
        <w:ind w:left="2616" w:hanging="211"/>
      </w:pPr>
      <w:rPr>
        <w:rFonts w:hint="default"/>
        <w:lang w:val="de-DE" w:eastAsia="en-US" w:bidi="ar-SA"/>
      </w:rPr>
    </w:lvl>
    <w:lvl w:ilvl="4">
      <w:start w:val="0"/>
      <w:numFmt w:val="bullet"/>
      <w:lvlText w:val="•"/>
      <w:lvlJc w:val="left"/>
      <w:pPr>
        <w:ind w:left="3268" w:hanging="211"/>
      </w:pPr>
      <w:rPr>
        <w:rFonts w:hint="default"/>
        <w:lang w:val="de-DE" w:eastAsia="en-US" w:bidi="ar-SA"/>
      </w:rPr>
    </w:lvl>
    <w:lvl w:ilvl="5">
      <w:start w:val="0"/>
      <w:numFmt w:val="bullet"/>
      <w:lvlText w:val="•"/>
      <w:lvlJc w:val="left"/>
      <w:pPr>
        <w:ind w:left="3920" w:hanging="211"/>
      </w:pPr>
      <w:rPr>
        <w:rFonts w:hint="default"/>
        <w:lang w:val="de-DE" w:eastAsia="en-US" w:bidi="ar-SA"/>
      </w:rPr>
    </w:lvl>
    <w:lvl w:ilvl="6">
      <w:start w:val="0"/>
      <w:numFmt w:val="bullet"/>
      <w:lvlText w:val="•"/>
      <w:lvlJc w:val="left"/>
      <w:pPr>
        <w:ind w:left="4572" w:hanging="211"/>
      </w:pPr>
      <w:rPr>
        <w:rFonts w:hint="default"/>
        <w:lang w:val="de-DE" w:eastAsia="en-US" w:bidi="ar-SA"/>
      </w:rPr>
    </w:lvl>
    <w:lvl w:ilvl="7">
      <w:start w:val="0"/>
      <w:numFmt w:val="bullet"/>
      <w:lvlText w:val="•"/>
      <w:lvlJc w:val="left"/>
      <w:pPr>
        <w:ind w:left="5224" w:hanging="211"/>
      </w:pPr>
      <w:rPr>
        <w:rFonts w:hint="default"/>
        <w:lang w:val="de-DE" w:eastAsia="en-US" w:bidi="ar-SA"/>
      </w:rPr>
    </w:lvl>
    <w:lvl w:ilvl="8">
      <w:start w:val="0"/>
      <w:numFmt w:val="bullet"/>
      <w:lvlText w:val="•"/>
      <w:lvlJc w:val="left"/>
      <w:pPr>
        <w:ind w:left="5876" w:hanging="211"/>
      </w:pPr>
      <w:rPr>
        <w:rFonts w:hint="default"/>
        <w:lang w:val="de-DE" w:eastAsia="en-US" w:bidi="ar-SA"/>
      </w:rPr>
    </w:lvl>
  </w:abstractNum>
  <w:abstractNum w:abstractNumId="116">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15">
    <w:multiLevelType w:val="hybridMultilevel"/>
    <w:lvl w:ilvl="0">
      <w:start w:val="1"/>
      <w:numFmt w:val="decimal"/>
      <w:lvlText w:val="%1."/>
      <w:lvlJc w:val="left"/>
      <w:pPr>
        <w:ind w:left="440" w:hanging="217"/>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17"/>
      </w:pPr>
      <w:rPr>
        <w:rFonts w:hint="default"/>
        <w:lang w:val="de-DE" w:eastAsia="en-US" w:bidi="ar-SA"/>
      </w:rPr>
    </w:lvl>
    <w:lvl w:ilvl="2">
      <w:start w:val="0"/>
      <w:numFmt w:val="bullet"/>
      <w:lvlText w:val="•"/>
      <w:lvlJc w:val="left"/>
      <w:pPr>
        <w:ind w:left="1788" w:hanging="217"/>
      </w:pPr>
      <w:rPr>
        <w:rFonts w:hint="default"/>
        <w:lang w:val="de-DE" w:eastAsia="en-US" w:bidi="ar-SA"/>
      </w:rPr>
    </w:lvl>
    <w:lvl w:ilvl="3">
      <w:start w:val="0"/>
      <w:numFmt w:val="bullet"/>
      <w:lvlText w:val="•"/>
      <w:lvlJc w:val="left"/>
      <w:pPr>
        <w:ind w:left="2462" w:hanging="217"/>
      </w:pPr>
      <w:rPr>
        <w:rFonts w:hint="default"/>
        <w:lang w:val="de-DE" w:eastAsia="en-US" w:bidi="ar-SA"/>
      </w:rPr>
    </w:lvl>
    <w:lvl w:ilvl="4">
      <w:start w:val="0"/>
      <w:numFmt w:val="bullet"/>
      <w:lvlText w:val="•"/>
      <w:lvlJc w:val="left"/>
      <w:pPr>
        <w:ind w:left="3136" w:hanging="217"/>
      </w:pPr>
      <w:rPr>
        <w:rFonts w:hint="default"/>
        <w:lang w:val="de-DE" w:eastAsia="en-US" w:bidi="ar-SA"/>
      </w:rPr>
    </w:lvl>
    <w:lvl w:ilvl="5">
      <w:start w:val="0"/>
      <w:numFmt w:val="bullet"/>
      <w:lvlText w:val="•"/>
      <w:lvlJc w:val="left"/>
      <w:pPr>
        <w:ind w:left="3810" w:hanging="217"/>
      </w:pPr>
      <w:rPr>
        <w:rFonts w:hint="default"/>
        <w:lang w:val="de-DE" w:eastAsia="en-US" w:bidi="ar-SA"/>
      </w:rPr>
    </w:lvl>
    <w:lvl w:ilvl="6">
      <w:start w:val="0"/>
      <w:numFmt w:val="bullet"/>
      <w:lvlText w:val="•"/>
      <w:lvlJc w:val="left"/>
      <w:pPr>
        <w:ind w:left="4484" w:hanging="217"/>
      </w:pPr>
      <w:rPr>
        <w:rFonts w:hint="default"/>
        <w:lang w:val="de-DE" w:eastAsia="en-US" w:bidi="ar-SA"/>
      </w:rPr>
    </w:lvl>
    <w:lvl w:ilvl="7">
      <w:start w:val="0"/>
      <w:numFmt w:val="bullet"/>
      <w:lvlText w:val="•"/>
      <w:lvlJc w:val="left"/>
      <w:pPr>
        <w:ind w:left="5158" w:hanging="217"/>
      </w:pPr>
      <w:rPr>
        <w:rFonts w:hint="default"/>
        <w:lang w:val="de-DE" w:eastAsia="en-US" w:bidi="ar-SA"/>
      </w:rPr>
    </w:lvl>
    <w:lvl w:ilvl="8">
      <w:start w:val="0"/>
      <w:numFmt w:val="bullet"/>
      <w:lvlText w:val="•"/>
      <w:lvlJc w:val="left"/>
      <w:pPr>
        <w:ind w:left="5832" w:hanging="217"/>
      </w:pPr>
      <w:rPr>
        <w:rFonts w:hint="default"/>
        <w:lang w:val="de-DE" w:eastAsia="en-US" w:bidi="ar-SA"/>
      </w:rPr>
    </w:lvl>
  </w:abstractNum>
  <w:abstractNum w:abstractNumId="114">
    <w:multiLevelType w:val="hybridMultilevel"/>
    <w:lvl w:ilvl="0">
      <w:start w:val="1"/>
      <w:numFmt w:val="decimal"/>
      <w:lvlText w:val="%1)"/>
      <w:lvlJc w:val="left"/>
      <w:pPr>
        <w:ind w:left="157" w:hanging="255"/>
        <w:jc w:val="right"/>
      </w:pPr>
      <w:rPr>
        <w:rFonts w:hint="default" w:ascii="Times New Roman" w:hAnsi="Times New Roman" w:eastAsia="Times New Roman" w:cs="Times New Roman"/>
        <w:spacing w:val="-12"/>
        <w:w w:val="99"/>
        <w:sz w:val="20"/>
        <w:szCs w:val="20"/>
        <w:lang w:val="de-DE" w:eastAsia="en-US" w:bidi="ar-SA"/>
      </w:rPr>
    </w:lvl>
    <w:lvl w:ilvl="1">
      <w:start w:val="0"/>
      <w:numFmt w:val="bullet"/>
      <w:lvlText w:val="•"/>
      <w:lvlJc w:val="left"/>
      <w:pPr>
        <w:ind w:left="862" w:hanging="255"/>
      </w:pPr>
      <w:rPr>
        <w:rFonts w:hint="default"/>
        <w:lang w:val="de-DE" w:eastAsia="en-US" w:bidi="ar-SA"/>
      </w:rPr>
    </w:lvl>
    <w:lvl w:ilvl="2">
      <w:start w:val="0"/>
      <w:numFmt w:val="bullet"/>
      <w:lvlText w:val="•"/>
      <w:lvlJc w:val="left"/>
      <w:pPr>
        <w:ind w:left="1564" w:hanging="255"/>
      </w:pPr>
      <w:rPr>
        <w:rFonts w:hint="default"/>
        <w:lang w:val="de-DE" w:eastAsia="en-US" w:bidi="ar-SA"/>
      </w:rPr>
    </w:lvl>
    <w:lvl w:ilvl="3">
      <w:start w:val="0"/>
      <w:numFmt w:val="bullet"/>
      <w:lvlText w:val="•"/>
      <w:lvlJc w:val="left"/>
      <w:pPr>
        <w:ind w:left="2266" w:hanging="255"/>
      </w:pPr>
      <w:rPr>
        <w:rFonts w:hint="default"/>
        <w:lang w:val="de-DE" w:eastAsia="en-US" w:bidi="ar-SA"/>
      </w:rPr>
    </w:lvl>
    <w:lvl w:ilvl="4">
      <w:start w:val="0"/>
      <w:numFmt w:val="bullet"/>
      <w:lvlText w:val="•"/>
      <w:lvlJc w:val="left"/>
      <w:pPr>
        <w:ind w:left="2968" w:hanging="255"/>
      </w:pPr>
      <w:rPr>
        <w:rFonts w:hint="default"/>
        <w:lang w:val="de-DE" w:eastAsia="en-US" w:bidi="ar-SA"/>
      </w:rPr>
    </w:lvl>
    <w:lvl w:ilvl="5">
      <w:start w:val="0"/>
      <w:numFmt w:val="bullet"/>
      <w:lvlText w:val="•"/>
      <w:lvlJc w:val="left"/>
      <w:pPr>
        <w:ind w:left="3670" w:hanging="255"/>
      </w:pPr>
      <w:rPr>
        <w:rFonts w:hint="default"/>
        <w:lang w:val="de-DE" w:eastAsia="en-US" w:bidi="ar-SA"/>
      </w:rPr>
    </w:lvl>
    <w:lvl w:ilvl="6">
      <w:start w:val="0"/>
      <w:numFmt w:val="bullet"/>
      <w:lvlText w:val="•"/>
      <w:lvlJc w:val="left"/>
      <w:pPr>
        <w:ind w:left="4372" w:hanging="255"/>
      </w:pPr>
      <w:rPr>
        <w:rFonts w:hint="default"/>
        <w:lang w:val="de-DE" w:eastAsia="en-US" w:bidi="ar-SA"/>
      </w:rPr>
    </w:lvl>
    <w:lvl w:ilvl="7">
      <w:start w:val="0"/>
      <w:numFmt w:val="bullet"/>
      <w:lvlText w:val="•"/>
      <w:lvlJc w:val="left"/>
      <w:pPr>
        <w:ind w:left="5074" w:hanging="255"/>
      </w:pPr>
      <w:rPr>
        <w:rFonts w:hint="default"/>
        <w:lang w:val="de-DE" w:eastAsia="en-US" w:bidi="ar-SA"/>
      </w:rPr>
    </w:lvl>
    <w:lvl w:ilvl="8">
      <w:start w:val="0"/>
      <w:numFmt w:val="bullet"/>
      <w:lvlText w:val="•"/>
      <w:lvlJc w:val="left"/>
      <w:pPr>
        <w:ind w:left="5776" w:hanging="255"/>
      </w:pPr>
      <w:rPr>
        <w:rFonts w:hint="default"/>
        <w:lang w:val="de-DE" w:eastAsia="en-US" w:bidi="ar-SA"/>
      </w:rPr>
    </w:lvl>
  </w:abstractNum>
  <w:abstractNum w:abstractNumId="113">
    <w:multiLevelType w:val="hybridMultilevel"/>
    <w:lvl w:ilvl="0">
      <w:start w:val="1"/>
      <w:numFmt w:val="decimal"/>
      <w:lvlText w:val="%1)"/>
      <w:lvlJc w:val="left"/>
      <w:pPr>
        <w:ind w:left="667" w:hanging="23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5"/>
      </w:pPr>
      <w:rPr>
        <w:rFonts w:hint="default"/>
        <w:lang w:val="de-DE" w:eastAsia="en-US" w:bidi="ar-SA"/>
      </w:rPr>
    </w:lvl>
    <w:lvl w:ilvl="2">
      <w:start w:val="0"/>
      <w:numFmt w:val="bullet"/>
      <w:lvlText w:val="•"/>
      <w:lvlJc w:val="left"/>
      <w:pPr>
        <w:ind w:left="1964" w:hanging="235"/>
      </w:pPr>
      <w:rPr>
        <w:rFonts w:hint="default"/>
        <w:lang w:val="de-DE" w:eastAsia="en-US" w:bidi="ar-SA"/>
      </w:rPr>
    </w:lvl>
    <w:lvl w:ilvl="3">
      <w:start w:val="0"/>
      <w:numFmt w:val="bullet"/>
      <w:lvlText w:val="•"/>
      <w:lvlJc w:val="left"/>
      <w:pPr>
        <w:ind w:left="2616" w:hanging="235"/>
      </w:pPr>
      <w:rPr>
        <w:rFonts w:hint="default"/>
        <w:lang w:val="de-DE" w:eastAsia="en-US" w:bidi="ar-SA"/>
      </w:rPr>
    </w:lvl>
    <w:lvl w:ilvl="4">
      <w:start w:val="0"/>
      <w:numFmt w:val="bullet"/>
      <w:lvlText w:val="•"/>
      <w:lvlJc w:val="left"/>
      <w:pPr>
        <w:ind w:left="3268" w:hanging="235"/>
      </w:pPr>
      <w:rPr>
        <w:rFonts w:hint="default"/>
        <w:lang w:val="de-DE" w:eastAsia="en-US" w:bidi="ar-SA"/>
      </w:rPr>
    </w:lvl>
    <w:lvl w:ilvl="5">
      <w:start w:val="0"/>
      <w:numFmt w:val="bullet"/>
      <w:lvlText w:val="•"/>
      <w:lvlJc w:val="left"/>
      <w:pPr>
        <w:ind w:left="3920" w:hanging="235"/>
      </w:pPr>
      <w:rPr>
        <w:rFonts w:hint="default"/>
        <w:lang w:val="de-DE" w:eastAsia="en-US" w:bidi="ar-SA"/>
      </w:rPr>
    </w:lvl>
    <w:lvl w:ilvl="6">
      <w:start w:val="0"/>
      <w:numFmt w:val="bullet"/>
      <w:lvlText w:val="•"/>
      <w:lvlJc w:val="left"/>
      <w:pPr>
        <w:ind w:left="4572" w:hanging="235"/>
      </w:pPr>
      <w:rPr>
        <w:rFonts w:hint="default"/>
        <w:lang w:val="de-DE" w:eastAsia="en-US" w:bidi="ar-SA"/>
      </w:rPr>
    </w:lvl>
    <w:lvl w:ilvl="7">
      <w:start w:val="0"/>
      <w:numFmt w:val="bullet"/>
      <w:lvlText w:val="•"/>
      <w:lvlJc w:val="left"/>
      <w:pPr>
        <w:ind w:left="5224" w:hanging="235"/>
      </w:pPr>
      <w:rPr>
        <w:rFonts w:hint="default"/>
        <w:lang w:val="de-DE" w:eastAsia="en-US" w:bidi="ar-SA"/>
      </w:rPr>
    </w:lvl>
    <w:lvl w:ilvl="8">
      <w:start w:val="0"/>
      <w:numFmt w:val="bullet"/>
      <w:lvlText w:val="•"/>
      <w:lvlJc w:val="left"/>
      <w:pPr>
        <w:ind w:left="5876" w:hanging="235"/>
      </w:pPr>
      <w:rPr>
        <w:rFonts w:hint="default"/>
        <w:lang w:val="de-DE" w:eastAsia="en-US" w:bidi="ar-SA"/>
      </w:rPr>
    </w:lvl>
  </w:abstractNum>
  <w:abstractNum w:abstractNumId="112">
    <w:multiLevelType w:val="hybridMultilevel"/>
    <w:lvl w:ilvl="0">
      <w:start w:val="1"/>
      <w:numFmt w:val="decimal"/>
      <w:lvlText w:val="%1."/>
      <w:lvlJc w:val="left"/>
      <w:pPr>
        <w:ind w:left="440" w:hanging="228"/>
        <w:jc w:val="left"/>
      </w:pPr>
      <w:rPr>
        <w:rFonts w:hint="default" w:ascii="Times New Roman" w:hAnsi="Times New Roman" w:eastAsia="Times New Roman" w:cs="Times New Roman"/>
        <w:spacing w:val="-23"/>
        <w:w w:val="100"/>
        <w:sz w:val="20"/>
        <w:szCs w:val="20"/>
        <w:lang w:val="de-DE" w:eastAsia="en-US" w:bidi="ar-SA"/>
      </w:rPr>
    </w:lvl>
    <w:lvl w:ilvl="1">
      <w:start w:val="0"/>
      <w:numFmt w:val="bullet"/>
      <w:lvlText w:val="•"/>
      <w:lvlJc w:val="left"/>
      <w:pPr>
        <w:ind w:left="1114" w:hanging="228"/>
      </w:pPr>
      <w:rPr>
        <w:rFonts w:hint="default"/>
        <w:lang w:val="de-DE" w:eastAsia="en-US" w:bidi="ar-SA"/>
      </w:rPr>
    </w:lvl>
    <w:lvl w:ilvl="2">
      <w:start w:val="0"/>
      <w:numFmt w:val="bullet"/>
      <w:lvlText w:val="•"/>
      <w:lvlJc w:val="left"/>
      <w:pPr>
        <w:ind w:left="1788" w:hanging="228"/>
      </w:pPr>
      <w:rPr>
        <w:rFonts w:hint="default"/>
        <w:lang w:val="de-DE" w:eastAsia="en-US" w:bidi="ar-SA"/>
      </w:rPr>
    </w:lvl>
    <w:lvl w:ilvl="3">
      <w:start w:val="0"/>
      <w:numFmt w:val="bullet"/>
      <w:lvlText w:val="•"/>
      <w:lvlJc w:val="left"/>
      <w:pPr>
        <w:ind w:left="2462" w:hanging="228"/>
      </w:pPr>
      <w:rPr>
        <w:rFonts w:hint="default"/>
        <w:lang w:val="de-DE" w:eastAsia="en-US" w:bidi="ar-SA"/>
      </w:rPr>
    </w:lvl>
    <w:lvl w:ilvl="4">
      <w:start w:val="0"/>
      <w:numFmt w:val="bullet"/>
      <w:lvlText w:val="•"/>
      <w:lvlJc w:val="left"/>
      <w:pPr>
        <w:ind w:left="3136" w:hanging="228"/>
      </w:pPr>
      <w:rPr>
        <w:rFonts w:hint="default"/>
        <w:lang w:val="de-DE" w:eastAsia="en-US" w:bidi="ar-SA"/>
      </w:rPr>
    </w:lvl>
    <w:lvl w:ilvl="5">
      <w:start w:val="0"/>
      <w:numFmt w:val="bullet"/>
      <w:lvlText w:val="•"/>
      <w:lvlJc w:val="left"/>
      <w:pPr>
        <w:ind w:left="3810" w:hanging="228"/>
      </w:pPr>
      <w:rPr>
        <w:rFonts w:hint="default"/>
        <w:lang w:val="de-DE" w:eastAsia="en-US" w:bidi="ar-SA"/>
      </w:rPr>
    </w:lvl>
    <w:lvl w:ilvl="6">
      <w:start w:val="0"/>
      <w:numFmt w:val="bullet"/>
      <w:lvlText w:val="•"/>
      <w:lvlJc w:val="left"/>
      <w:pPr>
        <w:ind w:left="4484" w:hanging="228"/>
      </w:pPr>
      <w:rPr>
        <w:rFonts w:hint="default"/>
        <w:lang w:val="de-DE" w:eastAsia="en-US" w:bidi="ar-SA"/>
      </w:rPr>
    </w:lvl>
    <w:lvl w:ilvl="7">
      <w:start w:val="0"/>
      <w:numFmt w:val="bullet"/>
      <w:lvlText w:val="•"/>
      <w:lvlJc w:val="left"/>
      <w:pPr>
        <w:ind w:left="5158" w:hanging="228"/>
      </w:pPr>
      <w:rPr>
        <w:rFonts w:hint="default"/>
        <w:lang w:val="de-DE" w:eastAsia="en-US" w:bidi="ar-SA"/>
      </w:rPr>
    </w:lvl>
    <w:lvl w:ilvl="8">
      <w:start w:val="0"/>
      <w:numFmt w:val="bullet"/>
      <w:lvlText w:val="•"/>
      <w:lvlJc w:val="left"/>
      <w:pPr>
        <w:ind w:left="5832" w:hanging="228"/>
      </w:pPr>
      <w:rPr>
        <w:rFonts w:hint="default"/>
        <w:lang w:val="de-DE" w:eastAsia="en-US" w:bidi="ar-SA"/>
      </w:rPr>
    </w:lvl>
  </w:abstractNum>
  <w:abstractNum w:abstractNumId="111">
    <w:multiLevelType w:val="hybridMultilevel"/>
    <w:lvl w:ilvl="0">
      <w:start w:val="1"/>
      <w:numFmt w:val="decimal"/>
      <w:lvlText w:val="%1)"/>
      <w:lvlJc w:val="left"/>
      <w:pPr>
        <w:ind w:left="157" w:hanging="235"/>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5"/>
      </w:pPr>
      <w:rPr>
        <w:rFonts w:hint="default"/>
        <w:lang w:val="de-DE" w:eastAsia="en-US" w:bidi="ar-SA"/>
      </w:rPr>
    </w:lvl>
    <w:lvl w:ilvl="2">
      <w:start w:val="0"/>
      <w:numFmt w:val="bullet"/>
      <w:lvlText w:val="•"/>
      <w:lvlJc w:val="left"/>
      <w:pPr>
        <w:ind w:left="1564" w:hanging="235"/>
      </w:pPr>
      <w:rPr>
        <w:rFonts w:hint="default"/>
        <w:lang w:val="de-DE" w:eastAsia="en-US" w:bidi="ar-SA"/>
      </w:rPr>
    </w:lvl>
    <w:lvl w:ilvl="3">
      <w:start w:val="0"/>
      <w:numFmt w:val="bullet"/>
      <w:lvlText w:val="•"/>
      <w:lvlJc w:val="left"/>
      <w:pPr>
        <w:ind w:left="2266" w:hanging="235"/>
      </w:pPr>
      <w:rPr>
        <w:rFonts w:hint="default"/>
        <w:lang w:val="de-DE" w:eastAsia="en-US" w:bidi="ar-SA"/>
      </w:rPr>
    </w:lvl>
    <w:lvl w:ilvl="4">
      <w:start w:val="0"/>
      <w:numFmt w:val="bullet"/>
      <w:lvlText w:val="•"/>
      <w:lvlJc w:val="left"/>
      <w:pPr>
        <w:ind w:left="2968" w:hanging="235"/>
      </w:pPr>
      <w:rPr>
        <w:rFonts w:hint="default"/>
        <w:lang w:val="de-DE" w:eastAsia="en-US" w:bidi="ar-SA"/>
      </w:rPr>
    </w:lvl>
    <w:lvl w:ilvl="5">
      <w:start w:val="0"/>
      <w:numFmt w:val="bullet"/>
      <w:lvlText w:val="•"/>
      <w:lvlJc w:val="left"/>
      <w:pPr>
        <w:ind w:left="3670" w:hanging="235"/>
      </w:pPr>
      <w:rPr>
        <w:rFonts w:hint="default"/>
        <w:lang w:val="de-DE" w:eastAsia="en-US" w:bidi="ar-SA"/>
      </w:rPr>
    </w:lvl>
    <w:lvl w:ilvl="6">
      <w:start w:val="0"/>
      <w:numFmt w:val="bullet"/>
      <w:lvlText w:val="•"/>
      <w:lvlJc w:val="left"/>
      <w:pPr>
        <w:ind w:left="4372" w:hanging="235"/>
      </w:pPr>
      <w:rPr>
        <w:rFonts w:hint="default"/>
        <w:lang w:val="de-DE" w:eastAsia="en-US" w:bidi="ar-SA"/>
      </w:rPr>
    </w:lvl>
    <w:lvl w:ilvl="7">
      <w:start w:val="0"/>
      <w:numFmt w:val="bullet"/>
      <w:lvlText w:val="•"/>
      <w:lvlJc w:val="left"/>
      <w:pPr>
        <w:ind w:left="5074" w:hanging="235"/>
      </w:pPr>
      <w:rPr>
        <w:rFonts w:hint="default"/>
        <w:lang w:val="de-DE" w:eastAsia="en-US" w:bidi="ar-SA"/>
      </w:rPr>
    </w:lvl>
    <w:lvl w:ilvl="8">
      <w:start w:val="0"/>
      <w:numFmt w:val="bullet"/>
      <w:lvlText w:val="•"/>
      <w:lvlJc w:val="left"/>
      <w:pPr>
        <w:ind w:left="5776" w:hanging="235"/>
      </w:pPr>
      <w:rPr>
        <w:rFonts w:hint="default"/>
        <w:lang w:val="de-DE" w:eastAsia="en-US" w:bidi="ar-SA"/>
      </w:rPr>
    </w:lvl>
  </w:abstractNum>
  <w:abstractNum w:abstractNumId="110">
    <w:multiLevelType w:val="hybridMultilevel"/>
    <w:lvl w:ilvl="0">
      <w:start w:val="1"/>
      <w:numFmt w:val="decimal"/>
      <w:lvlText w:val="%1)"/>
      <w:lvlJc w:val="left"/>
      <w:pPr>
        <w:ind w:left="157" w:hanging="219"/>
        <w:jc w:val="righ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950" w:hanging="212"/>
        <w:jc w:val="lef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651" w:hanging="212"/>
      </w:pPr>
      <w:rPr>
        <w:rFonts w:hint="default"/>
        <w:lang w:val="de-DE" w:eastAsia="en-US" w:bidi="ar-SA"/>
      </w:rPr>
    </w:lvl>
    <w:lvl w:ilvl="3">
      <w:start w:val="0"/>
      <w:numFmt w:val="bullet"/>
      <w:lvlText w:val="•"/>
      <w:lvlJc w:val="left"/>
      <w:pPr>
        <w:ind w:left="2342" w:hanging="212"/>
      </w:pPr>
      <w:rPr>
        <w:rFonts w:hint="default"/>
        <w:lang w:val="de-DE" w:eastAsia="en-US" w:bidi="ar-SA"/>
      </w:rPr>
    </w:lvl>
    <w:lvl w:ilvl="4">
      <w:start w:val="0"/>
      <w:numFmt w:val="bullet"/>
      <w:lvlText w:val="•"/>
      <w:lvlJc w:val="left"/>
      <w:pPr>
        <w:ind w:left="3033" w:hanging="212"/>
      </w:pPr>
      <w:rPr>
        <w:rFonts w:hint="default"/>
        <w:lang w:val="de-DE" w:eastAsia="en-US" w:bidi="ar-SA"/>
      </w:rPr>
    </w:lvl>
    <w:lvl w:ilvl="5">
      <w:start w:val="0"/>
      <w:numFmt w:val="bullet"/>
      <w:lvlText w:val="•"/>
      <w:lvlJc w:val="left"/>
      <w:pPr>
        <w:ind w:left="3724" w:hanging="212"/>
      </w:pPr>
      <w:rPr>
        <w:rFonts w:hint="default"/>
        <w:lang w:val="de-DE" w:eastAsia="en-US" w:bidi="ar-SA"/>
      </w:rPr>
    </w:lvl>
    <w:lvl w:ilvl="6">
      <w:start w:val="0"/>
      <w:numFmt w:val="bullet"/>
      <w:lvlText w:val="•"/>
      <w:lvlJc w:val="left"/>
      <w:pPr>
        <w:ind w:left="4415" w:hanging="212"/>
      </w:pPr>
      <w:rPr>
        <w:rFonts w:hint="default"/>
        <w:lang w:val="de-DE" w:eastAsia="en-US" w:bidi="ar-SA"/>
      </w:rPr>
    </w:lvl>
    <w:lvl w:ilvl="7">
      <w:start w:val="0"/>
      <w:numFmt w:val="bullet"/>
      <w:lvlText w:val="•"/>
      <w:lvlJc w:val="left"/>
      <w:pPr>
        <w:ind w:left="5106" w:hanging="212"/>
      </w:pPr>
      <w:rPr>
        <w:rFonts w:hint="default"/>
        <w:lang w:val="de-DE" w:eastAsia="en-US" w:bidi="ar-SA"/>
      </w:rPr>
    </w:lvl>
    <w:lvl w:ilvl="8">
      <w:start w:val="0"/>
      <w:numFmt w:val="bullet"/>
      <w:lvlText w:val="•"/>
      <w:lvlJc w:val="left"/>
      <w:pPr>
        <w:ind w:left="5797" w:hanging="212"/>
      </w:pPr>
      <w:rPr>
        <w:rFonts w:hint="default"/>
        <w:lang w:val="de-DE" w:eastAsia="en-US" w:bidi="ar-SA"/>
      </w:rPr>
    </w:lvl>
  </w:abstractNum>
  <w:abstractNum w:abstractNumId="109">
    <w:multiLevelType w:val="hybridMultilevel"/>
    <w:lvl w:ilvl="0">
      <w:start w:val="1"/>
      <w:numFmt w:val="decimal"/>
      <w:lvlText w:val="%1)"/>
      <w:lvlJc w:val="left"/>
      <w:pPr>
        <w:ind w:left="157" w:hanging="23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5"/>
      </w:pPr>
      <w:rPr>
        <w:rFonts w:hint="default"/>
        <w:lang w:val="de-DE" w:eastAsia="en-US" w:bidi="ar-SA"/>
      </w:rPr>
    </w:lvl>
    <w:lvl w:ilvl="2">
      <w:start w:val="0"/>
      <w:numFmt w:val="bullet"/>
      <w:lvlText w:val="•"/>
      <w:lvlJc w:val="left"/>
      <w:pPr>
        <w:ind w:left="1564" w:hanging="235"/>
      </w:pPr>
      <w:rPr>
        <w:rFonts w:hint="default"/>
        <w:lang w:val="de-DE" w:eastAsia="en-US" w:bidi="ar-SA"/>
      </w:rPr>
    </w:lvl>
    <w:lvl w:ilvl="3">
      <w:start w:val="0"/>
      <w:numFmt w:val="bullet"/>
      <w:lvlText w:val="•"/>
      <w:lvlJc w:val="left"/>
      <w:pPr>
        <w:ind w:left="2266" w:hanging="235"/>
      </w:pPr>
      <w:rPr>
        <w:rFonts w:hint="default"/>
        <w:lang w:val="de-DE" w:eastAsia="en-US" w:bidi="ar-SA"/>
      </w:rPr>
    </w:lvl>
    <w:lvl w:ilvl="4">
      <w:start w:val="0"/>
      <w:numFmt w:val="bullet"/>
      <w:lvlText w:val="•"/>
      <w:lvlJc w:val="left"/>
      <w:pPr>
        <w:ind w:left="2968" w:hanging="235"/>
      </w:pPr>
      <w:rPr>
        <w:rFonts w:hint="default"/>
        <w:lang w:val="de-DE" w:eastAsia="en-US" w:bidi="ar-SA"/>
      </w:rPr>
    </w:lvl>
    <w:lvl w:ilvl="5">
      <w:start w:val="0"/>
      <w:numFmt w:val="bullet"/>
      <w:lvlText w:val="•"/>
      <w:lvlJc w:val="left"/>
      <w:pPr>
        <w:ind w:left="3670" w:hanging="235"/>
      </w:pPr>
      <w:rPr>
        <w:rFonts w:hint="default"/>
        <w:lang w:val="de-DE" w:eastAsia="en-US" w:bidi="ar-SA"/>
      </w:rPr>
    </w:lvl>
    <w:lvl w:ilvl="6">
      <w:start w:val="0"/>
      <w:numFmt w:val="bullet"/>
      <w:lvlText w:val="•"/>
      <w:lvlJc w:val="left"/>
      <w:pPr>
        <w:ind w:left="4372" w:hanging="235"/>
      </w:pPr>
      <w:rPr>
        <w:rFonts w:hint="default"/>
        <w:lang w:val="de-DE" w:eastAsia="en-US" w:bidi="ar-SA"/>
      </w:rPr>
    </w:lvl>
    <w:lvl w:ilvl="7">
      <w:start w:val="0"/>
      <w:numFmt w:val="bullet"/>
      <w:lvlText w:val="•"/>
      <w:lvlJc w:val="left"/>
      <w:pPr>
        <w:ind w:left="5074" w:hanging="235"/>
      </w:pPr>
      <w:rPr>
        <w:rFonts w:hint="default"/>
        <w:lang w:val="de-DE" w:eastAsia="en-US" w:bidi="ar-SA"/>
      </w:rPr>
    </w:lvl>
    <w:lvl w:ilvl="8">
      <w:start w:val="0"/>
      <w:numFmt w:val="bullet"/>
      <w:lvlText w:val="•"/>
      <w:lvlJc w:val="left"/>
      <w:pPr>
        <w:ind w:left="5776" w:hanging="235"/>
      </w:pPr>
      <w:rPr>
        <w:rFonts w:hint="default"/>
        <w:lang w:val="de-DE" w:eastAsia="en-US" w:bidi="ar-SA"/>
      </w:rPr>
    </w:lvl>
  </w:abstractNum>
  <w:abstractNum w:abstractNumId="108">
    <w:multiLevelType w:val="hybridMultilevel"/>
    <w:lvl w:ilvl="0">
      <w:start w:val="1"/>
      <w:numFmt w:val="decimal"/>
      <w:lvlText w:val="%1)"/>
      <w:lvlJc w:val="left"/>
      <w:pPr>
        <w:ind w:left="66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107">
    <w:multiLevelType w:val="hybridMultilevel"/>
    <w:lvl w:ilvl="0">
      <w:start w:val="1"/>
      <w:numFmt w:val="decimal"/>
      <w:lvlText w:val="%1."/>
      <w:lvlJc w:val="left"/>
      <w:pPr>
        <w:ind w:left="357" w:hanging="200"/>
        <w:jc w:val="right"/>
      </w:pPr>
      <w:rPr>
        <w:rFonts w:hint="default" w:ascii="Times New Roman" w:hAnsi="Times New Roman" w:eastAsia="Times New Roman" w:cs="Times New Roman"/>
        <w:w w:val="100"/>
        <w:sz w:val="20"/>
        <w:szCs w:val="20"/>
        <w:lang w:val="de-DE" w:eastAsia="en-US" w:bidi="ar-SA"/>
      </w:rPr>
    </w:lvl>
    <w:lvl w:ilvl="1">
      <w:start w:val="1"/>
      <w:numFmt w:val="lowerLetter"/>
      <w:lvlText w:val="%2)"/>
      <w:lvlJc w:val="left"/>
      <w:pPr>
        <w:ind w:left="645" w:hanging="206"/>
        <w:jc w:val="righ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366" w:hanging="206"/>
      </w:pPr>
      <w:rPr>
        <w:rFonts w:hint="default"/>
        <w:lang w:val="de-DE" w:eastAsia="en-US" w:bidi="ar-SA"/>
      </w:rPr>
    </w:lvl>
    <w:lvl w:ilvl="3">
      <w:start w:val="0"/>
      <w:numFmt w:val="bullet"/>
      <w:lvlText w:val="•"/>
      <w:lvlJc w:val="left"/>
      <w:pPr>
        <w:ind w:left="2093" w:hanging="206"/>
      </w:pPr>
      <w:rPr>
        <w:rFonts w:hint="default"/>
        <w:lang w:val="de-DE" w:eastAsia="en-US" w:bidi="ar-SA"/>
      </w:rPr>
    </w:lvl>
    <w:lvl w:ilvl="4">
      <w:start w:val="0"/>
      <w:numFmt w:val="bullet"/>
      <w:lvlText w:val="•"/>
      <w:lvlJc w:val="left"/>
      <w:pPr>
        <w:ind w:left="2820" w:hanging="206"/>
      </w:pPr>
      <w:rPr>
        <w:rFonts w:hint="default"/>
        <w:lang w:val="de-DE" w:eastAsia="en-US" w:bidi="ar-SA"/>
      </w:rPr>
    </w:lvl>
    <w:lvl w:ilvl="5">
      <w:start w:val="0"/>
      <w:numFmt w:val="bullet"/>
      <w:lvlText w:val="•"/>
      <w:lvlJc w:val="left"/>
      <w:pPr>
        <w:ind w:left="3546" w:hanging="206"/>
      </w:pPr>
      <w:rPr>
        <w:rFonts w:hint="default"/>
        <w:lang w:val="de-DE" w:eastAsia="en-US" w:bidi="ar-SA"/>
      </w:rPr>
    </w:lvl>
    <w:lvl w:ilvl="6">
      <w:start w:val="0"/>
      <w:numFmt w:val="bullet"/>
      <w:lvlText w:val="•"/>
      <w:lvlJc w:val="left"/>
      <w:pPr>
        <w:ind w:left="4273" w:hanging="206"/>
      </w:pPr>
      <w:rPr>
        <w:rFonts w:hint="default"/>
        <w:lang w:val="de-DE" w:eastAsia="en-US" w:bidi="ar-SA"/>
      </w:rPr>
    </w:lvl>
    <w:lvl w:ilvl="7">
      <w:start w:val="0"/>
      <w:numFmt w:val="bullet"/>
      <w:lvlText w:val="•"/>
      <w:lvlJc w:val="left"/>
      <w:pPr>
        <w:ind w:left="5000" w:hanging="206"/>
      </w:pPr>
      <w:rPr>
        <w:rFonts w:hint="default"/>
        <w:lang w:val="de-DE" w:eastAsia="en-US" w:bidi="ar-SA"/>
      </w:rPr>
    </w:lvl>
    <w:lvl w:ilvl="8">
      <w:start w:val="0"/>
      <w:numFmt w:val="bullet"/>
      <w:lvlText w:val="•"/>
      <w:lvlJc w:val="left"/>
      <w:pPr>
        <w:ind w:left="5726" w:hanging="206"/>
      </w:pPr>
      <w:rPr>
        <w:rFonts w:hint="default"/>
        <w:lang w:val="de-DE" w:eastAsia="en-US" w:bidi="ar-SA"/>
      </w:rPr>
    </w:lvl>
  </w:abstractNum>
  <w:abstractNum w:abstractNumId="106">
    <w:multiLevelType w:val="hybridMultilevel"/>
    <w:lvl w:ilvl="0">
      <w:start w:val="1"/>
      <w:numFmt w:val="decimal"/>
      <w:lvlText w:val="%1)"/>
      <w:lvlJc w:val="left"/>
      <w:pPr>
        <w:ind w:left="157" w:hanging="216"/>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950" w:hanging="223"/>
        <w:jc w:val="lef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160" w:hanging="223"/>
      </w:pPr>
      <w:rPr>
        <w:rFonts w:hint="default"/>
        <w:lang w:val="de-DE" w:eastAsia="en-US" w:bidi="ar-SA"/>
      </w:rPr>
    </w:lvl>
    <w:lvl w:ilvl="3">
      <w:start w:val="0"/>
      <w:numFmt w:val="bullet"/>
      <w:lvlText w:val="•"/>
      <w:lvlJc w:val="left"/>
      <w:pPr>
        <w:ind w:left="1912" w:hanging="223"/>
      </w:pPr>
      <w:rPr>
        <w:rFonts w:hint="default"/>
        <w:lang w:val="de-DE" w:eastAsia="en-US" w:bidi="ar-SA"/>
      </w:rPr>
    </w:lvl>
    <w:lvl w:ilvl="4">
      <w:start w:val="0"/>
      <w:numFmt w:val="bullet"/>
      <w:lvlText w:val="•"/>
      <w:lvlJc w:val="left"/>
      <w:pPr>
        <w:ind w:left="2665" w:hanging="223"/>
      </w:pPr>
      <w:rPr>
        <w:rFonts w:hint="default"/>
        <w:lang w:val="de-DE" w:eastAsia="en-US" w:bidi="ar-SA"/>
      </w:rPr>
    </w:lvl>
    <w:lvl w:ilvl="5">
      <w:start w:val="0"/>
      <w:numFmt w:val="bullet"/>
      <w:lvlText w:val="•"/>
      <w:lvlJc w:val="left"/>
      <w:pPr>
        <w:ind w:left="3417" w:hanging="223"/>
      </w:pPr>
      <w:rPr>
        <w:rFonts w:hint="default"/>
        <w:lang w:val="de-DE" w:eastAsia="en-US" w:bidi="ar-SA"/>
      </w:rPr>
    </w:lvl>
    <w:lvl w:ilvl="6">
      <w:start w:val="0"/>
      <w:numFmt w:val="bullet"/>
      <w:lvlText w:val="•"/>
      <w:lvlJc w:val="left"/>
      <w:pPr>
        <w:ind w:left="4170" w:hanging="223"/>
      </w:pPr>
      <w:rPr>
        <w:rFonts w:hint="default"/>
        <w:lang w:val="de-DE" w:eastAsia="en-US" w:bidi="ar-SA"/>
      </w:rPr>
    </w:lvl>
    <w:lvl w:ilvl="7">
      <w:start w:val="0"/>
      <w:numFmt w:val="bullet"/>
      <w:lvlText w:val="•"/>
      <w:lvlJc w:val="left"/>
      <w:pPr>
        <w:ind w:left="4922" w:hanging="223"/>
      </w:pPr>
      <w:rPr>
        <w:rFonts w:hint="default"/>
        <w:lang w:val="de-DE" w:eastAsia="en-US" w:bidi="ar-SA"/>
      </w:rPr>
    </w:lvl>
    <w:lvl w:ilvl="8">
      <w:start w:val="0"/>
      <w:numFmt w:val="bullet"/>
      <w:lvlText w:val="•"/>
      <w:lvlJc w:val="left"/>
      <w:pPr>
        <w:ind w:left="5675" w:hanging="223"/>
      </w:pPr>
      <w:rPr>
        <w:rFonts w:hint="default"/>
        <w:lang w:val="de-DE" w:eastAsia="en-US" w:bidi="ar-SA"/>
      </w:rPr>
    </w:lvl>
  </w:abstractNum>
  <w:abstractNum w:abstractNumId="105">
    <w:multiLevelType w:val="hybridMultilevel"/>
    <w:lvl w:ilvl="0">
      <w:start w:val="1"/>
      <w:numFmt w:val="decimal"/>
      <w:lvlText w:val="%1)"/>
      <w:lvlJc w:val="left"/>
      <w:pPr>
        <w:ind w:left="667" w:hanging="21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3"/>
      </w:pPr>
      <w:rPr>
        <w:rFonts w:hint="default"/>
        <w:lang w:val="de-DE" w:eastAsia="en-US" w:bidi="ar-SA"/>
      </w:rPr>
    </w:lvl>
    <w:lvl w:ilvl="2">
      <w:start w:val="0"/>
      <w:numFmt w:val="bullet"/>
      <w:lvlText w:val="•"/>
      <w:lvlJc w:val="left"/>
      <w:pPr>
        <w:ind w:left="1964" w:hanging="213"/>
      </w:pPr>
      <w:rPr>
        <w:rFonts w:hint="default"/>
        <w:lang w:val="de-DE" w:eastAsia="en-US" w:bidi="ar-SA"/>
      </w:rPr>
    </w:lvl>
    <w:lvl w:ilvl="3">
      <w:start w:val="0"/>
      <w:numFmt w:val="bullet"/>
      <w:lvlText w:val="•"/>
      <w:lvlJc w:val="left"/>
      <w:pPr>
        <w:ind w:left="2616" w:hanging="213"/>
      </w:pPr>
      <w:rPr>
        <w:rFonts w:hint="default"/>
        <w:lang w:val="de-DE" w:eastAsia="en-US" w:bidi="ar-SA"/>
      </w:rPr>
    </w:lvl>
    <w:lvl w:ilvl="4">
      <w:start w:val="0"/>
      <w:numFmt w:val="bullet"/>
      <w:lvlText w:val="•"/>
      <w:lvlJc w:val="left"/>
      <w:pPr>
        <w:ind w:left="3268" w:hanging="213"/>
      </w:pPr>
      <w:rPr>
        <w:rFonts w:hint="default"/>
        <w:lang w:val="de-DE" w:eastAsia="en-US" w:bidi="ar-SA"/>
      </w:rPr>
    </w:lvl>
    <w:lvl w:ilvl="5">
      <w:start w:val="0"/>
      <w:numFmt w:val="bullet"/>
      <w:lvlText w:val="•"/>
      <w:lvlJc w:val="left"/>
      <w:pPr>
        <w:ind w:left="3920" w:hanging="213"/>
      </w:pPr>
      <w:rPr>
        <w:rFonts w:hint="default"/>
        <w:lang w:val="de-DE" w:eastAsia="en-US" w:bidi="ar-SA"/>
      </w:rPr>
    </w:lvl>
    <w:lvl w:ilvl="6">
      <w:start w:val="0"/>
      <w:numFmt w:val="bullet"/>
      <w:lvlText w:val="•"/>
      <w:lvlJc w:val="left"/>
      <w:pPr>
        <w:ind w:left="4572" w:hanging="213"/>
      </w:pPr>
      <w:rPr>
        <w:rFonts w:hint="default"/>
        <w:lang w:val="de-DE" w:eastAsia="en-US" w:bidi="ar-SA"/>
      </w:rPr>
    </w:lvl>
    <w:lvl w:ilvl="7">
      <w:start w:val="0"/>
      <w:numFmt w:val="bullet"/>
      <w:lvlText w:val="•"/>
      <w:lvlJc w:val="left"/>
      <w:pPr>
        <w:ind w:left="5224" w:hanging="213"/>
      </w:pPr>
      <w:rPr>
        <w:rFonts w:hint="default"/>
        <w:lang w:val="de-DE" w:eastAsia="en-US" w:bidi="ar-SA"/>
      </w:rPr>
    </w:lvl>
    <w:lvl w:ilvl="8">
      <w:start w:val="0"/>
      <w:numFmt w:val="bullet"/>
      <w:lvlText w:val="•"/>
      <w:lvlJc w:val="left"/>
      <w:pPr>
        <w:ind w:left="5876" w:hanging="213"/>
      </w:pPr>
      <w:rPr>
        <w:rFonts w:hint="default"/>
        <w:lang w:val="de-DE" w:eastAsia="en-US" w:bidi="ar-SA"/>
      </w:rPr>
    </w:lvl>
  </w:abstractNum>
  <w:abstractNum w:abstractNumId="104">
    <w:multiLevelType w:val="hybridMultilevel"/>
    <w:lvl w:ilvl="0">
      <w:start w:val="1"/>
      <w:numFmt w:val="decimal"/>
      <w:lvlText w:val="%1)"/>
      <w:lvlJc w:val="left"/>
      <w:pPr>
        <w:ind w:left="157" w:hanging="252"/>
        <w:jc w:val="right"/>
      </w:pPr>
      <w:rPr>
        <w:rFonts w:hint="default" w:ascii="Times New Roman" w:hAnsi="Times New Roman" w:eastAsia="Times New Roman" w:cs="Times New Roman"/>
        <w:spacing w:val="-20"/>
        <w:w w:val="99"/>
        <w:sz w:val="20"/>
        <w:szCs w:val="20"/>
        <w:lang w:val="de-DE" w:eastAsia="en-US" w:bidi="ar-SA"/>
      </w:rPr>
    </w:lvl>
    <w:lvl w:ilvl="1">
      <w:start w:val="0"/>
      <w:numFmt w:val="bullet"/>
      <w:lvlText w:val="•"/>
      <w:lvlJc w:val="left"/>
      <w:pPr>
        <w:ind w:left="862" w:hanging="252"/>
      </w:pPr>
      <w:rPr>
        <w:rFonts w:hint="default"/>
        <w:lang w:val="de-DE" w:eastAsia="en-US" w:bidi="ar-SA"/>
      </w:rPr>
    </w:lvl>
    <w:lvl w:ilvl="2">
      <w:start w:val="0"/>
      <w:numFmt w:val="bullet"/>
      <w:lvlText w:val="•"/>
      <w:lvlJc w:val="left"/>
      <w:pPr>
        <w:ind w:left="1564" w:hanging="252"/>
      </w:pPr>
      <w:rPr>
        <w:rFonts w:hint="default"/>
        <w:lang w:val="de-DE" w:eastAsia="en-US" w:bidi="ar-SA"/>
      </w:rPr>
    </w:lvl>
    <w:lvl w:ilvl="3">
      <w:start w:val="0"/>
      <w:numFmt w:val="bullet"/>
      <w:lvlText w:val="•"/>
      <w:lvlJc w:val="left"/>
      <w:pPr>
        <w:ind w:left="2266" w:hanging="252"/>
      </w:pPr>
      <w:rPr>
        <w:rFonts w:hint="default"/>
        <w:lang w:val="de-DE" w:eastAsia="en-US" w:bidi="ar-SA"/>
      </w:rPr>
    </w:lvl>
    <w:lvl w:ilvl="4">
      <w:start w:val="0"/>
      <w:numFmt w:val="bullet"/>
      <w:lvlText w:val="•"/>
      <w:lvlJc w:val="left"/>
      <w:pPr>
        <w:ind w:left="2968" w:hanging="252"/>
      </w:pPr>
      <w:rPr>
        <w:rFonts w:hint="default"/>
        <w:lang w:val="de-DE" w:eastAsia="en-US" w:bidi="ar-SA"/>
      </w:rPr>
    </w:lvl>
    <w:lvl w:ilvl="5">
      <w:start w:val="0"/>
      <w:numFmt w:val="bullet"/>
      <w:lvlText w:val="•"/>
      <w:lvlJc w:val="left"/>
      <w:pPr>
        <w:ind w:left="3670" w:hanging="252"/>
      </w:pPr>
      <w:rPr>
        <w:rFonts w:hint="default"/>
        <w:lang w:val="de-DE" w:eastAsia="en-US" w:bidi="ar-SA"/>
      </w:rPr>
    </w:lvl>
    <w:lvl w:ilvl="6">
      <w:start w:val="0"/>
      <w:numFmt w:val="bullet"/>
      <w:lvlText w:val="•"/>
      <w:lvlJc w:val="left"/>
      <w:pPr>
        <w:ind w:left="4372" w:hanging="252"/>
      </w:pPr>
      <w:rPr>
        <w:rFonts w:hint="default"/>
        <w:lang w:val="de-DE" w:eastAsia="en-US" w:bidi="ar-SA"/>
      </w:rPr>
    </w:lvl>
    <w:lvl w:ilvl="7">
      <w:start w:val="0"/>
      <w:numFmt w:val="bullet"/>
      <w:lvlText w:val="•"/>
      <w:lvlJc w:val="left"/>
      <w:pPr>
        <w:ind w:left="5074" w:hanging="252"/>
      </w:pPr>
      <w:rPr>
        <w:rFonts w:hint="default"/>
        <w:lang w:val="de-DE" w:eastAsia="en-US" w:bidi="ar-SA"/>
      </w:rPr>
    </w:lvl>
    <w:lvl w:ilvl="8">
      <w:start w:val="0"/>
      <w:numFmt w:val="bullet"/>
      <w:lvlText w:val="•"/>
      <w:lvlJc w:val="left"/>
      <w:pPr>
        <w:ind w:left="5776" w:hanging="252"/>
      </w:pPr>
      <w:rPr>
        <w:rFonts w:hint="default"/>
        <w:lang w:val="de-DE" w:eastAsia="en-US" w:bidi="ar-SA"/>
      </w:rPr>
    </w:lvl>
  </w:abstractNum>
  <w:abstractNum w:abstractNumId="103">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102">
    <w:multiLevelType w:val="hybridMultilevel"/>
    <w:lvl w:ilvl="0">
      <w:start w:val="1"/>
      <w:numFmt w:val="decimal"/>
      <w:lvlText w:val="%1."/>
      <w:lvlJc w:val="left"/>
      <w:pPr>
        <w:ind w:left="440" w:hanging="208"/>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08"/>
      </w:pPr>
      <w:rPr>
        <w:rFonts w:hint="default"/>
        <w:lang w:val="de-DE" w:eastAsia="en-US" w:bidi="ar-SA"/>
      </w:rPr>
    </w:lvl>
    <w:lvl w:ilvl="2">
      <w:start w:val="0"/>
      <w:numFmt w:val="bullet"/>
      <w:lvlText w:val="•"/>
      <w:lvlJc w:val="left"/>
      <w:pPr>
        <w:ind w:left="1788" w:hanging="208"/>
      </w:pPr>
      <w:rPr>
        <w:rFonts w:hint="default"/>
        <w:lang w:val="de-DE" w:eastAsia="en-US" w:bidi="ar-SA"/>
      </w:rPr>
    </w:lvl>
    <w:lvl w:ilvl="3">
      <w:start w:val="0"/>
      <w:numFmt w:val="bullet"/>
      <w:lvlText w:val="•"/>
      <w:lvlJc w:val="left"/>
      <w:pPr>
        <w:ind w:left="2462" w:hanging="208"/>
      </w:pPr>
      <w:rPr>
        <w:rFonts w:hint="default"/>
        <w:lang w:val="de-DE" w:eastAsia="en-US" w:bidi="ar-SA"/>
      </w:rPr>
    </w:lvl>
    <w:lvl w:ilvl="4">
      <w:start w:val="0"/>
      <w:numFmt w:val="bullet"/>
      <w:lvlText w:val="•"/>
      <w:lvlJc w:val="left"/>
      <w:pPr>
        <w:ind w:left="3136" w:hanging="208"/>
      </w:pPr>
      <w:rPr>
        <w:rFonts w:hint="default"/>
        <w:lang w:val="de-DE" w:eastAsia="en-US" w:bidi="ar-SA"/>
      </w:rPr>
    </w:lvl>
    <w:lvl w:ilvl="5">
      <w:start w:val="0"/>
      <w:numFmt w:val="bullet"/>
      <w:lvlText w:val="•"/>
      <w:lvlJc w:val="left"/>
      <w:pPr>
        <w:ind w:left="3810" w:hanging="208"/>
      </w:pPr>
      <w:rPr>
        <w:rFonts w:hint="default"/>
        <w:lang w:val="de-DE" w:eastAsia="en-US" w:bidi="ar-SA"/>
      </w:rPr>
    </w:lvl>
    <w:lvl w:ilvl="6">
      <w:start w:val="0"/>
      <w:numFmt w:val="bullet"/>
      <w:lvlText w:val="•"/>
      <w:lvlJc w:val="left"/>
      <w:pPr>
        <w:ind w:left="4484" w:hanging="208"/>
      </w:pPr>
      <w:rPr>
        <w:rFonts w:hint="default"/>
        <w:lang w:val="de-DE" w:eastAsia="en-US" w:bidi="ar-SA"/>
      </w:rPr>
    </w:lvl>
    <w:lvl w:ilvl="7">
      <w:start w:val="0"/>
      <w:numFmt w:val="bullet"/>
      <w:lvlText w:val="•"/>
      <w:lvlJc w:val="left"/>
      <w:pPr>
        <w:ind w:left="5158" w:hanging="208"/>
      </w:pPr>
      <w:rPr>
        <w:rFonts w:hint="default"/>
        <w:lang w:val="de-DE" w:eastAsia="en-US" w:bidi="ar-SA"/>
      </w:rPr>
    </w:lvl>
    <w:lvl w:ilvl="8">
      <w:start w:val="0"/>
      <w:numFmt w:val="bullet"/>
      <w:lvlText w:val="•"/>
      <w:lvlJc w:val="left"/>
      <w:pPr>
        <w:ind w:left="5832" w:hanging="208"/>
      </w:pPr>
      <w:rPr>
        <w:rFonts w:hint="default"/>
        <w:lang w:val="de-DE" w:eastAsia="en-US" w:bidi="ar-SA"/>
      </w:rPr>
    </w:lvl>
  </w:abstractNum>
  <w:abstractNum w:abstractNumId="101">
    <w:multiLevelType w:val="hybridMultilevel"/>
    <w:lvl w:ilvl="0">
      <w:start w:val="1"/>
      <w:numFmt w:val="decimal"/>
      <w:lvlText w:val="%1."/>
      <w:lvlJc w:val="left"/>
      <w:pPr>
        <w:ind w:left="950" w:hanging="257"/>
        <w:jc w:val="left"/>
      </w:pPr>
      <w:rPr>
        <w:rFonts w:hint="default" w:ascii="Times New Roman" w:hAnsi="Times New Roman" w:eastAsia="Times New Roman" w:cs="Times New Roman"/>
        <w:spacing w:val="-4"/>
        <w:w w:val="100"/>
        <w:sz w:val="20"/>
        <w:szCs w:val="20"/>
        <w:lang w:val="de-DE" w:eastAsia="en-US" w:bidi="ar-SA"/>
      </w:rPr>
    </w:lvl>
    <w:lvl w:ilvl="1">
      <w:start w:val="0"/>
      <w:numFmt w:val="bullet"/>
      <w:lvlText w:val="•"/>
      <w:lvlJc w:val="left"/>
      <w:pPr>
        <w:ind w:left="1582" w:hanging="257"/>
      </w:pPr>
      <w:rPr>
        <w:rFonts w:hint="default"/>
        <w:lang w:val="de-DE" w:eastAsia="en-US" w:bidi="ar-SA"/>
      </w:rPr>
    </w:lvl>
    <w:lvl w:ilvl="2">
      <w:start w:val="0"/>
      <w:numFmt w:val="bullet"/>
      <w:lvlText w:val="•"/>
      <w:lvlJc w:val="left"/>
      <w:pPr>
        <w:ind w:left="2204" w:hanging="257"/>
      </w:pPr>
      <w:rPr>
        <w:rFonts w:hint="default"/>
        <w:lang w:val="de-DE" w:eastAsia="en-US" w:bidi="ar-SA"/>
      </w:rPr>
    </w:lvl>
    <w:lvl w:ilvl="3">
      <w:start w:val="0"/>
      <w:numFmt w:val="bullet"/>
      <w:lvlText w:val="•"/>
      <w:lvlJc w:val="left"/>
      <w:pPr>
        <w:ind w:left="2826" w:hanging="257"/>
      </w:pPr>
      <w:rPr>
        <w:rFonts w:hint="default"/>
        <w:lang w:val="de-DE" w:eastAsia="en-US" w:bidi="ar-SA"/>
      </w:rPr>
    </w:lvl>
    <w:lvl w:ilvl="4">
      <w:start w:val="0"/>
      <w:numFmt w:val="bullet"/>
      <w:lvlText w:val="•"/>
      <w:lvlJc w:val="left"/>
      <w:pPr>
        <w:ind w:left="3448" w:hanging="257"/>
      </w:pPr>
      <w:rPr>
        <w:rFonts w:hint="default"/>
        <w:lang w:val="de-DE" w:eastAsia="en-US" w:bidi="ar-SA"/>
      </w:rPr>
    </w:lvl>
    <w:lvl w:ilvl="5">
      <w:start w:val="0"/>
      <w:numFmt w:val="bullet"/>
      <w:lvlText w:val="•"/>
      <w:lvlJc w:val="left"/>
      <w:pPr>
        <w:ind w:left="4070" w:hanging="257"/>
      </w:pPr>
      <w:rPr>
        <w:rFonts w:hint="default"/>
        <w:lang w:val="de-DE" w:eastAsia="en-US" w:bidi="ar-SA"/>
      </w:rPr>
    </w:lvl>
    <w:lvl w:ilvl="6">
      <w:start w:val="0"/>
      <w:numFmt w:val="bullet"/>
      <w:lvlText w:val="•"/>
      <w:lvlJc w:val="left"/>
      <w:pPr>
        <w:ind w:left="4692" w:hanging="257"/>
      </w:pPr>
      <w:rPr>
        <w:rFonts w:hint="default"/>
        <w:lang w:val="de-DE" w:eastAsia="en-US" w:bidi="ar-SA"/>
      </w:rPr>
    </w:lvl>
    <w:lvl w:ilvl="7">
      <w:start w:val="0"/>
      <w:numFmt w:val="bullet"/>
      <w:lvlText w:val="•"/>
      <w:lvlJc w:val="left"/>
      <w:pPr>
        <w:ind w:left="5314" w:hanging="257"/>
      </w:pPr>
      <w:rPr>
        <w:rFonts w:hint="default"/>
        <w:lang w:val="de-DE" w:eastAsia="en-US" w:bidi="ar-SA"/>
      </w:rPr>
    </w:lvl>
    <w:lvl w:ilvl="8">
      <w:start w:val="0"/>
      <w:numFmt w:val="bullet"/>
      <w:lvlText w:val="•"/>
      <w:lvlJc w:val="left"/>
      <w:pPr>
        <w:ind w:left="5936" w:hanging="257"/>
      </w:pPr>
      <w:rPr>
        <w:rFonts w:hint="default"/>
        <w:lang w:val="de-DE" w:eastAsia="en-US" w:bidi="ar-SA"/>
      </w:rPr>
    </w:lvl>
  </w:abstractNum>
  <w:abstractNum w:abstractNumId="100">
    <w:multiLevelType w:val="hybridMultilevel"/>
    <w:lvl w:ilvl="0">
      <w:start w:val="1"/>
      <w:numFmt w:val="decimal"/>
      <w:lvlText w:val="%1)"/>
      <w:lvlJc w:val="left"/>
      <w:pPr>
        <w:ind w:left="667" w:hanging="23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1"/>
      </w:pPr>
      <w:rPr>
        <w:rFonts w:hint="default"/>
        <w:lang w:val="de-DE" w:eastAsia="en-US" w:bidi="ar-SA"/>
      </w:rPr>
    </w:lvl>
    <w:lvl w:ilvl="2">
      <w:start w:val="0"/>
      <w:numFmt w:val="bullet"/>
      <w:lvlText w:val="•"/>
      <w:lvlJc w:val="left"/>
      <w:pPr>
        <w:ind w:left="1964" w:hanging="231"/>
      </w:pPr>
      <w:rPr>
        <w:rFonts w:hint="default"/>
        <w:lang w:val="de-DE" w:eastAsia="en-US" w:bidi="ar-SA"/>
      </w:rPr>
    </w:lvl>
    <w:lvl w:ilvl="3">
      <w:start w:val="0"/>
      <w:numFmt w:val="bullet"/>
      <w:lvlText w:val="•"/>
      <w:lvlJc w:val="left"/>
      <w:pPr>
        <w:ind w:left="2616" w:hanging="231"/>
      </w:pPr>
      <w:rPr>
        <w:rFonts w:hint="default"/>
        <w:lang w:val="de-DE" w:eastAsia="en-US" w:bidi="ar-SA"/>
      </w:rPr>
    </w:lvl>
    <w:lvl w:ilvl="4">
      <w:start w:val="0"/>
      <w:numFmt w:val="bullet"/>
      <w:lvlText w:val="•"/>
      <w:lvlJc w:val="left"/>
      <w:pPr>
        <w:ind w:left="3268" w:hanging="231"/>
      </w:pPr>
      <w:rPr>
        <w:rFonts w:hint="default"/>
        <w:lang w:val="de-DE" w:eastAsia="en-US" w:bidi="ar-SA"/>
      </w:rPr>
    </w:lvl>
    <w:lvl w:ilvl="5">
      <w:start w:val="0"/>
      <w:numFmt w:val="bullet"/>
      <w:lvlText w:val="•"/>
      <w:lvlJc w:val="left"/>
      <w:pPr>
        <w:ind w:left="3920" w:hanging="231"/>
      </w:pPr>
      <w:rPr>
        <w:rFonts w:hint="default"/>
        <w:lang w:val="de-DE" w:eastAsia="en-US" w:bidi="ar-SA"/>
      </w:rPr>
    </w:lvl>
    <w:lvl w:ilvl="6">
      <w:start w:val="0"/>
      <w:numFmt w:val="bullet"/>
      <w:lvlText w:val="•"/>
      <w:lvlJc w:val="left"/>
      <w:pPr>
        <w:ind w:left="4572" w:hanging="231"/>
      </w:pPr>
      <w:rPr>
        <w:rFonts w:hint="default"/>
        <w:lang w:val="de-DE" w:eastAsia="en-US" w:bidi="ar-SA"/>
      </w:rPr>
    </w:lvl>
    <w:lvl w:ilvl="7">
      <w:start w:val="0"/>
      <w:numFmt w:val="bullet"/>
      <w:lvlText w:val="•"/>
      <w:lvlJc w:val="left"/>
      <w:pPr>
        <w:ind w:left="5224" w:hanging="231"/>
      </w:pPr>
      <w:rPr>
        <w:rFonts w:hint="default"/>
        <w:lang w:val="de-DE" w:eastAsia="en-US" w:bidi="ar-SA"/>
      </w:rPr>
    </w:lvl>
    <w:lvl w:ilvl="8">
      <w:start w:val="0"/>
      <w:numFmt w:val="bullet"/>
      <w:lvlText w:val="•"/>
      <w:lvlJc w:val="left"/>
      <w:pPr>
        <w:ind w:left="5876" w:hanging="231"/>
      </w:pPr>
      <w:rPr>
        <w:rFonts w:hint="default"/>
        <w:lang w:val="de-DE" w:eastAsia="en-US" w:bidi="ar-SA"/>
      </w:rPr>
    </w:lvl>
  </w:abstractNum>
  <w:abstractNum w:abstractNumId="99">
    <w:multiLevelType w:val="hybridMultilevel"/>
    <w:lvl w:ilvl="0">
      <w:start w:val="1"/>
      <w:numFmt w:val="decimal"/>
      <w:lvlText w:val="%1)"/>
      <w:lvlJc w:val="left"/>
      <w:pPr>
        <w:ind w:left="157" w:hanging="21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3"/>
      </w:pPr>
      <w:rPr>
        <w:rFonts w:hint="default"/>
        <w:lang w:val="de-DE" w:eastAsia="en-US" w:bidi="ar-SA"/>
      </w:rPr>
    </w:lvl>
    <w:lvl w:ilvl="2">
      <w:start w:val="0"/>
      <w:numFmt w:val="bullet"/>
      <w:lvlText w:val="•"/>
      <w:lvlJc w:val="left"/>
      <w:pPr>
        <w:ind w:left="1564" w:hanging="213"/>
      </w:pPr>
      <w:rPr>
        <w:rFonts w:hint="default"/>
        <w:lang w:val="de-DE" w:eastAsia="en-US" w:bidi="ar-SA"/>
      </w:rPr>
    </w:lvl>
    <w:lvl w:ilvl="3">
      <w:start w:val="0"/>
      <w:numFmt w:val="bullet"/>
      <w:lvlText w:val="•"/>
      <w:lvlJc w:val="left"/>
      <w:pPr>
        <w:ind w:left="2266" w:hanging="213"/>
      </w:pPr>
      <w:rPr>
        <w:rFonts w:hint="default"/>
        <w:lang w:val="de-DE" w:eastAsia="en-US" w:bidi="ar-SA"/>
      </w:rPr>
    </w:lvl>
    <w:lvl w:ilvl="4">
      <w:start w:val="0"/>
      <w:numFmt w:val="bullet"/>
      <w:lvlText w:val="•"/>
      <w:lvlJc w:val="left"/>
      <w:pPr>
        <w:ind w:left="2968" w:hanging="213"/>
      </w:pPr>
      <w:rPr>
        <w:rFonts w:hint="default"/>
        <w:lang w:val="de-DE" w:eastAsia="en-US" w:bidi="ar-SA"/>
      </w:rPr>
    </w:lvl>
    <w:lvl w:ilvl="5">
      <w:start w:val="0"/>
      <w:numFmt w:val="bullet"/>
      <w:lvlText w:val="•"/>
      <w:lvlJc w:val="left"/>
      <w:pPr>
        <w:ind w:left="3670" w:hanging="213"/>
      </w:pPr>
      <w:rPr>
        <w:rFonts w:hint="default"/>
        <w:lang w:val="de-DE" w:eastAsia="en-US" w:bidi="ar-SA"/>
      </w:rPr>
    </w:lvl>
    <w:lvl w:ilvl="6">
      <w:start w:val="0"/>
      <w:numFmt w:val="bullet"/>
      <w:lvlText w:val="•"/>
      <w:lvlJc w:val="left"/>
      <w:pPr>
        <w:ind w:left="4372" w:hanging="213"/>
      </w:pPr>
      <w:rPr>
        <w:rFonts w:hint="default"/>
        <w:lang w:val="de-DE" w:eastAsia="en-US" w:bidi="ar-SA"/>
      </w:rPr>
    </w:lvl>
    <w:lvl w:ilvl="7">
      <w:start w:val="0"/>
      <w:numFmt w:val="bullet"/>
      <w:lvlText w:val="•"/>
      <w:lvlJc w:val="left"/>
      <w:pPr>
        <w:ind w:left="5074" w:hanging="213"/>
      </w:pPr>
      <w:rPr>
        <w:rFonts w:hint="default"/>
        <w:lang w:val="de-DE" w:eastAsia="en-US" w:bidi="ar-SA"/>
      </w:rPr>
    </w:lvl>
    <w:lvl w:ilvl="8">
      <w:start w:val="0"/>
      <w:numFmt w:val="bullet"/>
      <w:lvlText w:val="•"/>
      <w:lvlJc w:val="left"/>
      <w:pPr>
        <w:ind w:left="5776" w:hanging="213"/>
      </w:pPr>
      <w:rPr>
        <w:rFonts w:hint="default"/>
        <w:lang w:val="de-DE" w:eastAsia="en-US" w:bidi="ar-SA"/>
      </w:rPr>
    </w:lvl>
  </w:abstractNum>
  <w:abstractNum w:abstractNumId="98">
    <w:multiLevelType w:val="hybridMultilevel"/>
    <w:lvl w:ilvl="0">
      <w:start w:val="1"/>
      <w:numFmt w:val="decimal"/>
      <w:lvlText w:val="%1)"/>
      <w:lvlJc w:val="left"/>
      <w:pPr>
        <w:ind w:left="157" w:hanging="251"/>
        <w:jc w:val="left"/>
      </w:pPr>
      <w:rPr>
        <w:rFonts w:hint="default" w:ascii="Times New Roman" w:hAnsi="Times New Roman" w:eastAsia="Times New Roman" w:cs="Times New Roman"/>
        <w:spacing w:val="-20"/>
        <w:w w:val="99"/>
        <w:sz w:val="20"/>
        <w:szCs w:val="20"/>
        <w:lang w:val="de-DE" w:eastAsia="en-US" w:bidi="ar-SA"/>
      </w:rPr>
    </w:lvl>
    <w:lvl w:ilvl="1">
      <w:start w:val="0"/>
      <w:numFmt w:val="bullet"/>
      <w:lvlText w:val="•"/>
      <w:lvlJc w:val="left"/>
      <w:pPr>
        <w:ind w:left="862" w:hanging="251"/>
      </w:pPr>
      <w:rPr>
        <w:rFonts w:hint="default"/>
        <w:lang w:val="de-DE" w:eastAsia="en-US" w:bidi="ar-SA"/>
      </w:rPr>
    </w:lvl>
    <w:lvl w:ilvl="2">
      <w:start w:val="0"/>
      <w:numFmt w:val="bullet"/>
      <w:lvlText w:val="•"/>
      <w:lvlJc w:val="left"/>
      <w:pPr>
        <w:ind w:left="1564" w:hanging="251"/>
      </w:pPr>
      <w:rPr>
        <w:rFonts w:hint="default"/>
        <w:lang w:val="de-DE" w:eastAsia="en-US" w:bidi="ar-SA"/>
      </w:rPr>
    </w:lvl>
    <w:lvl w:ilvl="3">
      <w:start w:val="0"/>
      <w:numFmt w:val="bullet"/>
      <w:lvlText w:val="•"/>
      <w:lvlJc w:val="left"/>
      <w:pPr>
        <w:ind w:left="2266" w:hanging="251"/>
      </w:pPr>
      <w:rPr>
        <w:rFonts w:hint="default"/>
        <w:lang w:val="de-DE" w:eastAsia="en-US" w:bidi="ar-SA"/>
      </w:rPr>
    </w:lvl>
    <w:lvl w:ilvl="4">
      <w:start w:val="0"/>
      <w:numFmt w:val="bullet"/>
      <w:lvlText w:val="•"/>
      <w:lvlJc w:val="left"/>
      <w:pPr>
        <w:ind w:left="2968" w:hanging="251"/>
      </w:pPr>
      <w:rPr>
        <w:rFonts w:hint="default"/>
        <w:lang w:val="de-DE" w:eastAsia="en-US" w:bidi="ar-SA"/>
      </w:rPr>
    </w:lvl>
    <w:lvl w:ilvl="5">
      <w:start w:val="0"/>
      <w:numFmt w:val="bullet"/>
      <w:lvlText w:val="•"/>
      <w:lvlJc w:val="left"/>
      <w:pPr>
        <w:ind w:left="3670" w:hanging="251"/>
      </w:pPr>
      <w:rPr>
        <w:rFonts w:hint="default"/>
        <w:lang w:val="de-DE" w:eastAsia="en-US" w:bidi="ar-SA"/>
      </w:rPr>
    </w:lvl>
    <w:lvl w:ilvl="6">
      <w:start w:val="0"/>
      <w:numFmt w:val="bullet"/>
      <w:lvlText w:val="•"/>
      <w:lvlJc w:val="left"/>
      <w:pPr>
        <w:ind w:left="4372" w:hanging="251"/>
      </w:pPr>
      <w:rPr>
        <w:rFonts w:hint="default"/>
        <w:lang w:val="de-DE" w:eastAsia="en-US" w:bidi="ar-SA"/>
      </w:rPr>
    </w:lvl>
    <w:lvl w:ilvl="7">
      <w:start w:val="0"/>
      <w:numFmt w:val="bullet"/>
      <w:lvlText w:val="•"/>
      <w:lvlJc w:val="left"/>
      <w:pPr>
        <w:ind w:left="5074" w:hanging="251"/>
      </w:pPr>
      <w:rPr>
        <w:rFonts w:hint="default"/>
        <w:lang w:val="de-DE" w:eastAsia="en-US" w:bidi="ar-SA"/>
      </w:rPr>
    </w:lvl>
    <w:lvl w:ilvl="8">
      <w:start w:val="0"/>
      <w:numFmt w:val="bullet"/>
      <w:lvlText w:val="•"/>
      <w:lvlJc w:val="left"/>
      <w:pPr>
        <w:ind w:left="5776" w:hanging="251"/>
      </w:pPr>
      <w:rPr>
        <w:rFonts w:hint="default"/>
        <w:lang w:val="de-DE" w:eastAsia="en-US" w:bidi="ar-SA"/>
      </w:rPr>
    </w:lvl>
  </w:abstractNum>
  <w:abstractNum w:abstractNumId="97">
    <w:multiLevelType w:val="hybridMultilevel"/>
    <w:lvl w:ilvl="0">
      <w:start w:val="1"/>
      <w:numFmt w:val="decimal"/>
      <w:lvlText w:val="%1)"/>
      <w:lvlJc w:val="left"/>
      <w:pPr>
        <w:ind w:left="667" w:hanging="240"/>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40"/>
      </w:pPr>
      <w:rPr>
        <w:rFonts w:hint="default"/>
        <w:lang w:val="de-DE" w:eastAsia="en-US" w:bidi="ar-SA"/>
      </w:rPr>
    </w:lvl>
    <w:lvl w:ilvl="2">
      <w:start w:val="0"/>
      <w:numFmt w:val="bullet"/>
      <w:lvlText w:val="•"/>
      <w:lvlJc w:val="left"/>
      <w:pPr>
        <w:ind w:left="1964" w:hanging="240"/>
      </w:pPr>
      <w:rPr>
        <w:rFonts w:hint="default"/>
        <w:lang w:val="de-DE" w:eastAsia="en-US" w:bidi="ar-SA"/>
      </w:rPr>
    </w:lvl>
    <w:lvl w:ilvl="3">
      <w:start w:val="0"/>
      <w:numFmt w:val="bullet"/>
      <w:lvlText w:val="•"/>
      <w:lvlJc w:val="left"/>
      <w:pPr>
        <w:ind w:left="2616" w:hanging="240"/>
      </w:pPr>
      <w:rPr>
        <w:rFonts w:hint="default"/>
        <w:lang w:val="de-DE" w:eastAsia="en-US" w:bidi="ar-SA"/>
      </w:rPr>
    </w:lvl>
    <w:lvl w:ilvl="4">
      <w:start w:val="0"/>
      <w:numFmt w:val="bullet"/>
      <w:lvlText w:val="•"/>
      <w:lvlJc w:val="left"/>
      <w:pPr>
        <w:ind w:left="3268" w:hanging="240"/>
      </w:pPr>
      <w:rPr>
        <w:rFonts w:hint="default"/>
        <w:lang w:val="de-DE" w:eastAsia="en-US" w:bidi="ar-SA"/>
      </w:rPr>
    </w:lvl>
    <w:lvl w:ilvl="5">
      <w:start w:val="0"/>
      <w:numFmt w:val="bullet"/>
      <w:lvlText w:val="•"/>
      <w:lvlJc w:val="left"/>
      <w:pPr>
        <w:ind w:left="3920" w:hanging="240"/>
      </w:pPr>
      <w:rPr>
        <w:rFonts w:hint="default"/>
        <w:lang w:val="de-DE" w:eastAsia="en-US" w:bidi="ar-SA"/>
      </w:rPr>
    </w:lvl>
    <w:lvl w:ilvl="6">
      <w:start w:val="0"/>
      <w:numFmt w:val="bullet"/>
      <w:lvlText w:val="•"/>
      <w:lvlJc w:val="left"/>
      <w:pPr>
        <w:ind w:left="4572" w:hanging="240"/>
      </w:pPr>
      <w:rPr>
        <w:rFonts w:hint="default"/>
        <w:lang w:val="de-DE" w:eastAsia="en-US" w:bidi="ar-SA"/>
      </w:rPr>
    </w:lvl>
    <w:lvl w:ilvl="7">
      <w:start w:val="0"/>
      <w:numFmt w:val="bullet"/>
      <w:lvlText w:val="•"/>
      <w:lvlJc w:val="left"/>
      <w:pPr>
        <w:ind w:left="5224" w:hanging="240"/>
      </w:pPr>
      <w:rPr>
        <w:rFonts w:hint="default"/>
        <w:lang w:val="de-DE" w:eastAsia="en-US" w:bidi="ar-SA"/>
      </w:rPr>
    </w:lvl>
    <w:lvl w:ilvl="8">
      <w:start w:val="0"/>
      <w:numFmt w:val="bullet"/>
      <w:lvlText w:val="•"/>
      <w:lvlJc w:val="left"/>
      <w:pPr>
        <w:ind w:left="5876" w:hanging="240"/>
      </w:pPr>
      <w:rPr>
        <w:rFonts w:hint="default"/>
        <w:lang w:val="de-DE" w:eastAsia="en-US" w:bidi="ar-SA"/>
      </w:rPr>
    </w:lvl>
  </w:abstractNum>
  <w:abstractNum w:abstractNumId="96">
    <w:multiLevelType w:val="hybridMultilevel"/>
    <w:lvl w:ilvl="0">
      <w:start w:val="1"/>
      <w:numFmt w:val="decimal"/>
      <w:lvlText w:val="%1)"/>
      <w:lvlJc w:val="left"/>
      <w:pPr>
        <w:ind w:left="157" w:hanging="257"/>
        <w:jc w:val="right"/>
      </w:pPr>
      <w:rPr>
        <w:rFonts w:hint="default" w:ascii="Times New Roman" w:hAnsi="Times New Roman" w:eastAsia="Times New Roman" w:cs="Times New Roman"/>
        <w:spacing w:val="-11"/>
        <w:w w:val="99"/>
        <w:sz w:val="20"/>
        <w:szCs w:val="20"/>
        <w:lang w:val="de-DE" w:eastAsia="en-US" w:bidi="ar-SA"/>
      </w:rPr>
    </w:lvl>
    <w:lvl w:ilvl="1">
      <w:start w:val="0"/>
      <w:numFmt w:val="bullet"/>
      <w:lvlText w:val="•"/>
      <w:lvlJc w:val="left"/>
      <w:pPr>
        <w:ind w:left="862" w:hanging="257"/>
      </w:pPr>
      <w:rPr>
        <w:rFonts w:hint="default"/>
        <w:lang w:val="de-DE" w:eastAsia="en-US" w:bidi="ar-SA"/>
      </w:rPr>
    </w:lvl>
    <w:lvl w:ilvl="2">
      <w:start w:val="0"/>
      <w:numFmt w:val="bullet"/>
      <w:lvlText w:val="•"/>
      <w:lvlJc w:val="left"/>
      <w:pPr>
        <w:ind w:left="1564" w:hanging="257"/>
      </w:pPr>
      <w:rPr>
        <w:rFonts w:hint="default"/>
        <w:lang w:val="de-DE" w:eastAsia="en-US" w:bidi="ar-SA"/>
      </w:rPr>
    </w:lvl>
    <w:lvl w:ilvl="3">
      <w:start w:val="0"/>
      <w:numFmt w:val="bullet"/>
      <w:lvlText w:val="•"/>
      <w:lvlJc w:val="left"/>
      <w:pPr>
        <w:ind w:left="2266" w:hanging="257"/>
      </w:pPr>
      <w:rPr>
        <w:rFonts w:hint="default"/>
        <w:lang w:val="de-DE" w:eastAsia="en-US" w:bidi="ar-SA"/>
      </w:rPr>
    </w:lvl>
    <w:lvl w:ilvl="4">
      <w:start w:val="0"/>
      <w:numFmt w:val="bullet"/>
      <w:lvlText w:val="•"/>
      <w:lvlJc w:val="left"/>
      <w:pPr>
        <w:ind w:left="2968" w:hanging="257"/>
      </w:pPr>
      <w:rPr>
        <w:rFonts w:hint="default"/>
        <w:lang w:val="de-DE" w:eastAsia="en-US" w:bidi="ar-SA"/>
      </w:rPr>
    </w:lvl>
    <w:lvl w:ilvl="5">
      <w:start w:val="0"/>
      <w:numFmt w:val="bullet"/>
      <w:lvlText w:val="•"/>
      <w:lvlJc w:val="left"/>
      <w:pPr>
        <w:ind w:left="3670" w:hanging="257"/>
      </w:pPr>
      <w:rPr>
        <w:rFonts w:hint="default"/>
        <w:lang w:val="de-DE" w:eastAsia="en-US" w:bidi="ar-SA"/>
      </w:rPr>
    </w:lvl>
    <w:lvl w:ilvl="6">
      <w:start w:val="0"/>
      <w:numFmt w:val="bullet"/>
      <w:lvlText w:val="•"/>
      <w:lvlJc w:val="left"/>
      <w:pPr>
        <w:ind w:left="4372" w:hanging="257"/>
      </w:pPr>
      <w:rPr>
        <w:rFonts w:hint="default"/>
        <w:lang w:val="de-DE" w:eastAsia="en-US" w:bidi="ar-SA"/>
      </w:rPr>
    </w:lvl>
    <w:lvl w:ilvl="7">
      <w:start w:val="0"/>
      <w:numFmt w:val="bullet"/>
      <w:lvlText w:val="•"/>
      <w:lvlJc w:val="left"/>
      <w:pPr>
        <w:ind w:left="5074" w:hanging="257"/>
      </w:pPr>
      <w:rPr>
        <w:rFonts w:hint="default"/>
        <w:lang w:val="de-DE" w:eastAsia="en-US" w:bidi="ar-SA"/>
      </w:rPr>
    </w:lvl>
    <w:lvl w:ilvl="8">
      <w:start w:val="0"/>
      <w:numFmt w:val="bullet"/>
      <w:lvlText w:val="•"/>
      <w:lvlJc w:val="left"/>
      <w:pPr>
        <w:ind w:left="5776" w:hanging="257"/>
      </w:pPr>
      <w:rPr>
        <w:rFonts w:hint="default"/>
        <w:lang w:val="de-DE" w:eastAsia="en-US" w:bidi="ar-SA"/>
      </w:rPr>
    </w:lvl>
  </w:abstractNum>
  <w:abstractNum w:abstractNumId="95">
    <w:multiLevelType w:val="hybridMultilevel"/>
    <w:lvl w:ilvl="0">
      <w:start w:val="1"/>
      <w:numFmt w:val="decimal"/>
      <w:lvlText w:val="%1)"/>
      <w:lvlJc w:val="left"/>
      <w:pPr>
        <w:ind w:left="157" w:hanging="255"/>
        <w:jc w:val="left"/>
      </w:pPr>
      <w:rPr>
        <w:rFonts w:hint="default" w:ascii="Times New Roman" w:hAnsi="Times New Roman" w:eastAsia="Times New Roman" w:cs="Times New Roman"/>
        <w:spacing w:val="-12"/>
        <w:w w:val="99"/>
        <w:sz w:val="20"/>
        <w:szCs w:val="20"/>
        <w:lang w:val="de-DE" w:eastAsia="en-US" w:bidi="ar-SA"/>
      </w:rPr>
    </w:lvl>
    <w:lvl w:ilvl="1">
      <w:start w:val="0"/>
      <w:numFmt w:val="bullet"/>
      <w:lvlText w:val="•"/>
      <w:lvlJc w:val="left"/>
      <w:pPr>
        <w:ind w:left="862" w:hanging="255"/>
      </w:pPr>
      <w:rPr>
        <w:rFonts w:hint="default"/>
        <w:lang w:val="de-DE" w:eastAsia="en-US" w:bidi="ar-SA"/>
      </w:rPr>
    </w:lvl>
    <w:lvl w:ilvl="2">
      <w:start w:val="0"/>
      <w:numFmt w:val="bullet"/>
      <w:lvlText w:val="•"/>
      <w:lvlJc w:val="left"/>
      <w:pPr>
        <w:ind w:left="1564" w:hanging="255"/>
      </w:pPr>
      <w:rPr>
        <w:rFonts w:hint="default"/>
        <w:lang w:val="de-DE" w:eastAsia="en-US" w:bidi="ar-SA"/>
      </w:rPr>
    </w:lvl>
    <w:lvl w:ilvl="3">
      <w:start w:val="0"/>
      <w:numFmt w:val="bullet"/>
      <w:lvlText w:val="•"/>
      <w:lvlJc w:val="left"/>
      <w:pPr>
        <w:ind w:left="2266" w:hanging="255"/>
      </w:pPr>
      <w:rPr>
        <w:rFonts w:hint="default"/>
        <w:lang w:val="de-DE" w:eastAsia="en-US" w:bidi="ar-SA"/>
      </w:rPr>
    </w:lvl>
    <w:lvl w:ilvl="4">
      <w:start w:val="0"/>
      <w:numFmt w:val="bullet"/>
      <w:lvlText w:val="•"/>
      <w:lvlJc w:val="left"/>
      <w:pPr>
        <w:ind w:left="2968" w:hanging="255"/>
      </w:pPr>
      <w:rPr>
        <w:rFonts w:hint="default"/>
        <w:lang w:val="de-DE" w:eastAsia="en-US" w:bidi="ar-SA"/>
      </w:rPr>
    </w:lvl>
    <w:lvl w:ilvl="5">
      <w:start w:val="0"/>
      <w:numFmt w:val="bullet"/>
      <w:lvlText w:val="•"/>
      <w:lvlJc w:val="left"/>
      <w:pPr>
        <w:ind w:left="3670" w:hanging="255"/>
      </w:pPr>
      <w:rPr>
        <w:rFonts w:hint="default"/>
        <w:lang w:val="de-DE" w:eastAsia="en-US" w:bidi="ar-SA"/>
      </w:rPr>
    </w:lvl>
    <w:lvl w:ilvl="6">
      <w:start w:val="0"/>
      <w:numFmt w:val="bullet"/>
      <w:lvlText w:val="•"/>
      <w:lvlJc w:val="left"/>
      <w:pPr>
        <w:ind w:left="4372" w:hanging="255"/>
      </w:pPr>
      <w:rPr>
        <w:rFonts w:hint="default"/>
        <w:lang w:val="de-DE" w:eastAsia="en-US" w:bidi="ar-SA"/>
      </w:rPr>
    </w:lvl>
    <w:lvl w:ilvl="7">
      <w:start w:val="0"/>
      <w:numFmt w:val="bullet"/>
      <w:lvlText w:val="•"/>
      <w:lvlJc w:val="left"/>
      <w:pPr>
        <w:ind w:left="5074" w:hanging="255"/>
      </w:pPr>
      <w:rPr>
        <w:rFonts w:hint="default"/>
        <w:lang w:val="de-DE" w:eastAsia="en-US" w:bidi="ar-SA"/>
      </w:rPr>
    </w:lvl>
    <w:lvl w:ilvl="8">
      <w:start w:val="0"/>
      <w:numFmt w:val="bullet"/>
      <w:lvlText w:val="•"/>
      <w:lvlJc w:val="left"/>
      <w:pPr>
        <w:ind w:left="5776" w:hanging="255"/>
      </w:pPr>
      <w:rPr>
        <w:rFonts w:hint="default"/>
        <w:lang w:val="de-DE" w:eastAsia="en-US" w:bidi="ar-SA"/>
      </w:rPr>
    </w:lvl>
  </w:abstractNum>
  <w:abstractNum w:abstractNumId="94">
    <w:multiLevelType w:val="hybridMultilevel"/>
    <w:lvl w:ilvl="0">
      <w:start w:val="1"/>
      <w:numFmt w:val="upperRoman"/>
      <w:lvlText w:val="%1."/>
      <w:lvlJc w:val="left"/>
      <w:pPr>
        <w:ind w:left="945" w:hanging="178"/>
        <w:jc w:val="right"/>
      </w:pPr>
      <w:rPr>
        <w:rFonts w:hint="default" w:ascii="Times New Roman" w:hAnsi="Times New Roman" w:eastAsia="Times New Roman" w:cs="Times New Roman"/>
        <w:b/>
        <w:bCs/>
        <w:w w:val="99"/>
        <w:sz w:val="20"/>
        <w:szCs w:val="20"/>
        <w:lang w:val="de-DE" w:eastAsia="en-US" w:bidi="ar-SA"/>
      </w:rPr>
    </w:lvl>
    <w:lvl w:ilvl="1">
      <w:start w:val="1"/>
      <w:numFmt w:val="decimal"/>
      <w:lvlText w:val="%2)"/>
      <w:lvlJc w:val="left"/>
      <w:pPr>
        <w:ind w:left="157" w:hanging="225"/>
        <w:jc w:val="left"/>
      </w:pPr>
      <w:rPr>
        <w:rFonts w:hint="default" w:ascii="Times New Roman" w:hAnsi="Times New Roman" w:eastAsia="Times New Roman" w:cs="Times New Roman"/>
        <w:w w:val="99"/>
        <w:sz w:val="20"/>
        <w:szCs w:val="20"/>
        <w:lang w:val="de-DE" w:eastAsia="en-US" w:bidi="ar-SA"/>
      </w:rPr>
    </w:lvl>
    <w:lvl w:ilvl="2">
      <w:start w:val="1"/>
      <w:numFmt w:val="decimal"/>
      <w:lvlText w:val="%3)"/>
      <w:lvlJc w:val="left"/>
      <w:pPr>
        <w:ind w:left="667" w:hanging="221"/>
        <w:jc w:val="right"/>
      </w:pPr>
      <w:rPr>
        <w:rFonts w:hint="default" w:ascii="Times New Roman" w:hAnsi="Times New Roman" w:eastAsia="Times New Roman" w:cs="Times New Roman"/>
        <w:w w:val="99"/>
        <w:sz w:val="20"/>
        <w:szCs w:val="20"/>
        <w:lang w:val="de-DE" w:eastAsia="en-US" w:bidi="ar-SA"/>
      </w:rPr>
    </w:lvl>
    <w:lvl w:ilvl="3">
      <w:start w:val="0"/>
      <w:numFmt w:val="bullet"/>
      <w:lvlText w:val="•"/>
      <w:lvlJc w:val="left"/>
      <w:pPr>
        <w:ind w:left="1720" w:hanging="221"/>
      </w:pPr>
      <w:rPr>
        <w:rFonts w:hint="default"/>
        <w:lang w:val="de-DE" w:eastAsia="en-US" w:bidi="ar-SA"/>
      </w:rPr>
    </w:lvl>
    <w:lvl w:ilvl="4">
      <w:start w:val="0"/>
      <w:numFmt w:val="bullet"/>
      <w:lvlText w:val="•"/>
      <w:lvlJc w:val="left"/>
      <w:pPr>
        <w:ind w:left="2500" w:hanging="221"/>
      </w:pPr>
      <w:rPr>
        <w:rFonts w:hint="default"/>
        <w:lang w:val="de-DE" w:eastAsia="en-US" w:bidi="ar-SA"/>
      </w:rPr>
    </w:lvl>
    <w:lvl w:ilvl="5">
      <w:start w:val="0"/>
      <w:numFmt w:val="bullet"/>
      <w:lvlText w:val="•"/>
      <w:lvlJc w:val="left"/>
      <w:pPr>
        <w:ind w:left="3280" w:hanging="221"/>
      </w:pPr>
      <w:rPr>
        <w:rFonts w:hint="default"/>
        <w:lang w:val="de-DE" w:eastAsia="en-US" w:bidi="ar-SA"/>
      </w:rPr>
    </w:lvl>
    <w:lvl w:ilvl="6">
      <w:start w:val="0"/>
      <w:numFmt w:val="bullet"/>
      <w:lvlText w:val="•"/>
      <w:lvlJc w:val="left"/>
      <w:pPr>
        <w:ind w:left="4060" w:hanging="221"/>
      </w:pPr>
      <w:rPr>
        <w:rFonts w:hint="default"/>
        <w:lang w:val="de-DE" w:eastAsia="en-US" w:bidi="ar-SA"/>
      </w:rPr>
    </w:lvl>
    <w:lvl w:ilvl="7">
      <w:start w:val="0"/>
      <w:numFmt w:val="bullet"/>
      <w:lvlText w:val="•"/>
      <w:lvlJc w:val="left"/>
      <w:pPr>
        <w:ind w:left="4840" w:hanging="221"/>
      </w:pPr>
      <w:rPr>
        <w:rFonts w:hint="default"/>
        <w:lang w:val="de-DE" w:eastAsia="en-US" w:bidi="ar-SA"/>
      </w:rPr>
    </w:lvl>
    <w:lvl w:ilvl="8">
      <w:start w:val="0"/>
      <w:numFmt w:val="bullet"/>
      <w:lvlText w:val="•"/>
      <w:lvlJc w:val="left"/>
      <w:pPr>
        <w:ind w:left="5620" w:hanging="221"/>
      </w:pPr>
      <w:rPr>
        <w:rFonts w:hint="default"/>
        <w:lang w:val="de-DE" w:eastAsia="en-US" w:bidi="ar-SA"/>
      </w:rPr>
    </w:lvl>
  </w:abstractNum>
  <w:abstractNum w:abstractNumId="93">
    <w:multiLevelType w:val="hybridMultilevel"/>
    <w:lvl w:ilvl="0">
      <w:start w:val="1"/>
      <w:numFmt w:val="decimal"/>
      <w:lvlText w:val="%1."/>
      <w:lvlJc w:val="left"/>
      <w:pPr>
        <w:ind w:left="440" w:hanging="203"/>
        <w:jc w:val="left"/>
      </w:pPr>
      <w:rPr>
        <w:rFonts w:hint="default" w:ascii="Times New Roman" w:hAnsi="Times New Roman" w:eastAsia="Times New Roman" w:cs="Times New Roman"/>
        <w:w w:val="100"/>
        <w:sz w:val="20"/>
        <w:szCs w:val="20"/>
        <w:lang w:val="de-DE" w:eastAsia="en-US" w:bidi="ar-SA"/>
      </w:rPr>
    </w:lvl>
    <w:lvl w:ilvl="1">
      <w:start w:val="1"/>
      <w:numFmt w:val="lowerLetter"/>
      <w:lvlText w:val="%2)"/>
      <w:lvlJc w:val="left"/>
      <w:pPr>
        <w:ind w:left="645" w:hanging="206"/>
        <w:jc w:val="righ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366" w:hanging="206"/>
      </w:pPr>
      <w:rPr>
        <w:rFonts w:hint="default"/>
        <w:lang w:val="de-DE" w:eastAsia="en-US" w:bidi="ar-SA"/>
      </w:rPr>
    </w:lvl>
    <w:lvl w:ilvl="3">
      <w:start w:val="0"/>
      <w:numFmt w:val="bullet"/>
      <w:lvlText w:val="•"/>
      <w:lvlJc w:val="left"/>
      <w:pPr>
        <w:ind w:left="2093" w:hanging="206"/>
      </w:pPr>
      <w:rPr>
        <w:rFonts w:hint="default"/>
        <w:lang w:val="de-DE" w:eastAsia="en-US" w:bidi="ar-SA"/>
      </w:rPr>
    </w:lvl>
    <w:lvl w:ilvl="4">
      <w:start w:val="0"/>
      <w:numFmt w:val="bullet"/>
      <w:lvlText w:val="•"/>
      <w:lvlJc w:val="left"/>
      <w:pPr>
        <w:ind w:left="2820" w:hanging="206"/>
      </w:pPr>
      <w:rPr>
        <w:rFonts w:hint="default"/>
        <w:lang w:val="de-DE" w:eastAsia="en-US" w:bidi="ar-SA"/>
      </w:rPr>
    </w:lvl>
    <w:lvl w:ilvl="5">
      <w:start w:val="0"/>
      <w:numFmt w:val="bullet"/>
      <w:lvlText w:val="•"/>
      <w:lvlJc w:val="left"/>
      <w:pPr>
        <w:ind w:left="3546" w:hanging="206"/>
      </w:pPr>
      <w:rPr>
        <w:rFonts w:hint="default"/>
        <w:lang w:val="de-DE" w:eastAsia="en-US" w:bidi="ar-SA"/>
      </w:rPr>
    </w:lvl>
    <w:lvl w:ilvl="6">
      <w:start w:val="0"/>
      <w:numFmt w:val="bullet"/>
      <w:lvlText w:val="•"/>
      <w:lvlJc w:val="left"/>
      <w:pPr>
        <w:ind w:left="4273" w:hanging="206"/>
      </w:pPr>
      <w:rPr>
        <w:rFonts w:hint="default"/>
        <w:lang w:val="de-DE" w:eastAsia="en-US" w:bidi="ar-SA"/>
      </w:rPr>
    </w:lvl>
    <w:lvl w:ilvl="7">
      <w:start w:val="0"/>
      <w:numFmt w:val="bullet"/>
      <w:lvlText w:val="•"/>
      <w:lvlJc w:val="left"/>
      <w:pPr>
        <w:ind w:left="5000" w:hanging="206"/>
      </w:pPr>
      <w:rPr>
        <w:rFonts w:hint="default"/>
        <w:lang w:val="de-DE" w:eastAsia="en-US" w:bidi="ar-SA"/>
      </w:rPr>
    </w:lvl>
    <w:lvl w:ilvl="8">
      <w:start w:val="0"/>
      <w:numFmt w:val="bullet"/>
      <w:lvlText w:val="•"/>
      <w:lvlJc w:val="left"/>
      <w:pPr>
        <w:ind w:left="5726" w:hanging="206"/>
      </w:pPr>
      <w:rPr>
        <w:rFonts w:hint="default"/>
        <w:lang w:val="de-DE" w:eastAsia="en-US" w:bidi="ar-SA"/>
      </w:rPr>
    </w:lvl>
  </w:abstractNum>
  <w:abstractNum w:abstractNumId="92">
    <w:multiLevelType w:val="hybridMultilevel"/>
    <w:lvl w:ilvl="0">
      <w:start w:val="1"/>
      <w:numFmt w:val="decimal"/>
      <w:lvlText w:val="%1)"/>
      <w:lvlJc w:val="left"/>
      <w:pPr>
        <w:ind w:left="157" w:hanging="261"/>
        <w:jc w:val="right"/>
      </w:pPr>
      <w:rPr>
        <w:rFonts w:hint="default" w:ascii="Times New Roman" w:hAnsi="Times New Roman" w:eastAsia="Times New Roman" w:cs="Times New Roman"/>
        <w:spacing w:val="-18"/>
        <w:w w:val="99"/>
        <w:sz w:val="20"/>
        <w:szCs w:val="20"/>
        <w:lang w:val="de-DE" w:eastAsia="en-US" w:bidi="ar-SA"/>
      </w:rPr>
    </w:lvl>
    <w:lvl w:ilvl="1">
      <w:start w:val="0"/>
      <w:numFmt w:val="bullet"/>
      <w:lvlText w:val="•"/>
      <w:lvlJc w:val="left"/>
      <w:pPr>
        <w:ind w:left="862" w:hanging="261"/>
      </w:pPr>
      <w:rPr>
        <w:rFonts w:hint="default"/>
        <w:lang w:val="de-DE" w:eastAsia="en-US" w:bidi="ar-SA"/>
      </w:rPr>
    </w:lvl>
    <w:lvl w:ilvl="2">
      <w:start w:val="0"/>
      <w:numFmt w:val="bullet"/>
      <w:lvlText w:val="•"/>
      <w:lvlJc w:val="left"/>
      <w:pPr>
        <w:ind w:left="1564" w:hanging="261"/>
      </w:pPr>
      <w:rPr>
        <w:rFonts w:hint="default"/>
        <w:lang w:val="de-DE" w:eastAsia="en-US" w:bidi="ar-SA"/>
      </w:rPr>
    </w:lvl>
    <w:lvl w:ilvl="3">
      <w:start w:val="0"/>
      <w:numFmt w:val="bullet"/>
      <w:lvlText w:val="•"/>
      <w:lvlJc w:val="left"/>
      <w:pPr>
        <w:ind w:left="2266" w:hanging="261"/>
      </w:pPr>
      <w:rPr>
        <w:rFonts w:hint="default"/>
        <w:lang w:val="de-DE" w:eastAsia="en-US" w:bidi="ar-SA"/>
      </w:rPr>
    </w:lvl>
    <w:lvl w:ilvl="4">
      <w:start w:val="0"/>
      <w:numFmt w:val="bullet"/>
      <w:lvlText w:val="•"/>
      <w:lvlJc w:val="left"/>
      <w:pPr>
        <w:ind w:left="2968" w:hanging="261"/>
      </w:pPr>
      <w:rPr>
        <w:rFonts w:hint="default"/>
        <w:lang w:val="de-DE" w:eastAsia="en-US" w:bidi="ar-SA"/>
      </w:rPr>
    </w:lvl>
    <w:lvl w:ilvl="5">
      <w:start w:val="0"/>
      <w:numFmt w:val="bullet"/>
      <w:lvlText w:val="•"/>
      <w:lvlJc w:val="left"/>
      <w:pPr>
        <w:ind w:left="3670" w:hanging="261"/>
      </w:pPr>
      <w:rPr>
        <w:rFonts w:hint="default"/>
        <w:lang w:val="de-DE" w:eastAsia="en-US" w:bidi="ar-SA"/>
      </w:rPr>
    </w:lvl>
    <w:lvl w:ilvl="6">
      <w:start w:val="0"/>
      <w:numFmt w:val="bullet"/>
      <w:lvlText w:val="•"/>
      <w:lvlJc w:val="left"/>
      <w:pPr>
        <w:ind w:left="4372" w:hanging="261"/>
      </w:pPr>
      <w:rPr>
        <w:rFonts w:hint="default"/>
        <w:lang w:val="de-DE" w:eastAsia="en-US" w:bidi="ar-SA"/>
      </w:rPr>
    </w:lvl>
    <w:lvl w:ilvl="7">
      <w:start w:val="0"/>
      <w:numFmt w:val="bullet"/>
      <w:lvlText w:val="•"/>
      <w:lvlJc w:val="left"/>
      <w:pPr>
        <w:ind w:left="5074" w:hanging="261"/>
      </w:pPr>
      <w:rPr>
        <w:rFonts w:hint="default"/>
        <w:lang w:val="de-DE" w:eastAsia="en-US" w:bidi="ar-SA"/>
      </w:rPr>
    </w:lvl>
    <w:lvl w:ilvl="8">
      <w:start w:val="0"/>
      <w:numFmt w:val="bullet"/>
      <w:lvlText w:val="•"/>
      <w:lvlJc w:val="left"/>
      <w:pPr>
        <w:ind w:left="5776" w:hanging="261"/>
      </w:pPr>
      <w:rPr>
        <w:rFonts w:hint="default"/>
        <w:lang w:val="de-DE" w:eastAsia="en-US" w:bidi="ar-SA"/>
      </w:rPr>
    </w:lvl>
  </w:abstractNum>
  <w:abstractNum w:abstractNumId="91">
    <w:multiLevelType w:val="hybridMultilevel"/>
    <w:lvl w:ilvl="0">
      <w:start w:val="1"/>
      <w:numFmt w:val="decimal"/>
      <w:lvlText w:val="%1)"/>
      <w:lvlJc w:val="left"/>
      <w:pPr>
        <w:ind w:left="157" w:hanging="218"/>
        <w:jc w:val="left"/>
      </w:pPr>
      <w:rPr>
        <w:rFonts w:hint="default" w:ascii="Times New Roman" w:hAnsi="Times New Roman" w:eastAsia="Times New Roman" w:cs="Times New Roman"/>
        <w:spacing w:val="-1"/>
        <w:w w:val="99"/>
        <w:sz w:val="20"/>
        <w:szCs w:val="20"/>
        <w:lang w:val="de-DE" w:eastAsia="en-US" w:bidi="ar-SA"/>
      </w:rPr>
    </w:lvl>
    <w:lvl w:ilvl="1">
      <w:start w:val="0"/>
      <w:numFmt w:val="bullet"/>
      <w:lvlText w:val="•"/>
      <w:lvlJc w:val="left"/>
      <w:pPr>
        <w:ind w:left="862" w:hanging="218"/>
      </w:pPr>
      <w:rPr>
        <w:rFonts w:hint="default"/>
        <w:lang w:val="de-DE" w:eastAsia="en-US" w:bidi="ar-SA"/>
      </w:rPr>
    </w:lvl>
    <w:lvl w:ilvl="2">
      <w:start w:val="0"/>
      <w:numFmt w:val="bullet"/>
      <w:lvlText w:val="•"/>
      <w:lvlJc w:val="left"/>
      <w:pPr>
        <w:ind w:left="1564" w:hanging="218"/>
      </w:pPr>
      <w:rPr>
        <w:rFonts w:hint="default"/>
        <w:lang w:val="de-DE" w:eastAsia="en-US" w:bidi="ar-SA"/>
      </w:rPr>
    </w:lvl>
    <w:lvl w:ilvl="3">
      <w:start w:val="0"/>
      <w:numFmt w:val="bullet"/>
      <w:lvlText w:val="•"/>
      <w:lvlJc w:val="left"/>
      <w:pPr>
        <w:ind w:left="2266" w:hanging="218"/>
      </w:pPr>
      <w:rPr>
        <w:rFonts w:hint="default"/>
        <w:lang w:val="de-DE" w:eastAsia="en-US" w:bidi="ar-SA"/>
      </w:rPr>
    </w:lvl>
    <w:lvl w:ilvl="4">
      <w:start w:val="0"/>
      <w:numFmt w:val="bullet"/>
      <w:lvlText w:val="•"/>
      <w:lvlJc w:val="left"/>
      <w:pPr>
        <w:ind w:left="2968" w:hanging="218"/>
      </w:pPr>
      <w:rPr>
        <w:rFonts w:hint="default"/>
        <w:lang w:val="de-DE" w:eastAsia="en-US" w:bidi="ar-SA"/>
      </w:rPr>
    </w:lvl>
    <w:lvl w:ilvl="5">
      <w:start w:val="0"/>
      <w:numFmt w:val="bullet"/>
      <w:lvlText w:val="•"/>
      <w:lvlJc w:val="left"/>
      <w:pPr>
        <w:ind w:left="3670" w:hanging="218"/>
      </w:pPr>
      <w:rPr>
        <w:rFonts w:hint="default"/>
        <w:lang w:val="de-DE" w:eastAsia="en-US" w:bidi="ar-SA"/>
      </w:rPr>
    </w:lvl>
    <w:lvl w:ilvl="6">
      <w:start w:val="0"/>
      <w:numFmt w:val="bullet"/>
      <w:lvlText w:val="•"/>
      <w:lvlJc w:val="left"/>
      <w:pPr>
        <w:ind w:left="4372" w:hanging="218"/>
      </w:pPr>
      <w:rPr>
        <w:rFonts w:hint="default"/>
        <w:lang w:val="de-DE" w:eastAsia="en-US" w:bidi="ar-SA"/>
      </w:rPr>
    </w:lvl>
    <w:lvl w:ilvl="7">
      <w:start w:val="0"/>
      <w:numFmt w:val="bullet"/>
      <w:lvlText w:val="•"/>
      <w:lvlJc w:val="left"/>
      <w:pPr>
        <w:ind w:left="5074" w:hanging="218"/>
      </w:pPr>
      <w:rPr>
        <w:rFonts w:hint="default"/>
        <w:lang w:val="de-DE" w:eastAsia="en-US" w:bidi="ar-SA"/>
      </w:rPr>
    </w:lvl>
    <w:lvl w:ilvl="8">
      <w:start w:val="0"/>
      <w:numFmt w:val="bullet"/>
      <w:lvlText w:val="•"/>
      <w:lvlJc w:val="left"/>
      <w:pPr>
        <w:ind w:left="5776" w:hanging="218"/>
      </w:pPr>
      <w:rPr>
        <w:rFonts w:hint="default"/>
        <w:lang w:val="de-DE" w:eastAsia="en-US" w:bidi="ar-SA"/>
      </w:rPr>
    </w:lvl>
  </w:abstractNum>
  <w:abstractNum w:abstractNumId="90">
    <w:multiLevelType w:val="hybridMultilevel"/>
    <w:lvl w:ilvl="0">
      <w:start w:val="1"/>
      <w:numFmt w:val="decimal"/>
      <w:lvlText w:val="%1)"/>
      <w:lvlJc w:val="left"/>
      <w:pPr>
        <w:ind w:left="15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5"/>
      </w:pPr>
      <w:rPr>
        <w:rFonts w:hint="default"/>
        <w:lang w:val="de-DE" w:eastAsia="en-US" w:bidi="ar-SA"/>
      </w:rPr>
    </w:lvl>
    <w:lvl w:ilvl="2">
      <w:start w:val="0"/>
      <w:numFmt w:val="bullet"/>
      <w:lvlText w:val="•"/>
      <w:lvlJc w:val="left"/>
      <w:pPr>
        <w:ind w:left="1564" w:hanging="225"/>
      </w:pPr>
      <w:rPr>
        <w:rFonts w:hint="default"/>
        <w:lang w:val="de-DE" w:eastAsia="en-US" w:bidi="ar-SA"/>
      </w:rPr>
    </w:lvl>
    <w:lvl w:ilvl="3">
      <w:start w:val="0"/>
      <w:numFmt w:val="bullet"/>
      <w:lvlText w:val="•"/>
      <w:lvlJc w:val="left"/>
      <w:pPr>
        <w:ind w:left="2266" w:hanging="225"/>
      </w:pPr>
      <w:rPr>
        <w:rFonts w:hint="default"/>
        <w:lang w:val="de-DE" w:eastAsia="en-US" w:bidi="ar-SA"/>
      </w:rPr>
    </w:lvl>
    <w:lvl w:ilvl="4">
      <w:start w:val="0"/>
      <w:numFmt w:val="bullet"/>
      <w:lvlText w:val="•"/>
      <w:lvlJc w:val="left"/>
      <w:pPr>
        <w:ind w:left="2968" w:hanging="225"/>
      </w:pPr>
      <w:rPr>
        <w:rFonts w:hint="default"/>
        <w:lang w:val="de-DE" w:eastAsia="en-US" w:bidi="ar-SA"/>
      </w:rPr>
    </w:lvl>
    <w:lvl w:ilvl="5">
      <w:start w:val="0"/>
      <w:numFmt w:val="bullet"/>
      <w:lvlText w:val="•"/>
      <w:lvlJc w:val="left"/>
      <w:pPr>
        <w:ind w:left="3670" w:hanging="225"/>
      </w:pPr>
      <w:rPr>
        <w:rFonts w:hint="default"/>
        <w:lang w:val="de-DE" w:eastAsia="en-US" w:bidi="ar-SA"/>
      </w:rPr>
    </w:lvl>
    <w:lvl w:ilvl="6">
      <w:start w:val="0"/>
      <w:numFmt w:val="bullet"/>
      <w:lvlText w:val="•"/>
      <w:lvlJc w:val="left"/>
      <w:pPr>
        <w:ind w:left="4372" w:hanging="225"/>
      </w:pPr>
      <w:rPr>
        <w:rFonts w:hint="default"/>
        <w:lang w:val="de-DE" w:eastAsia="en-US" w:bidi="ar-SA"/>
      </w:rPr>
    </w:lvl>
    <w:lvl w:ilvl="7">
      <w:start w:val="0"/>
      <w:numFmt w:val="bullet"/>
      <w:lvlText w:val="•"/>
      <w:lvlJc w:val="left"/>
      <w:pPr>
        <w:ind w:left="5074" w:hanging="225"/>
      </w:pPr>
      <w:rPr>
        <w:rFonts w:hint="default"/>
        <w:lang w:val="de-DE" w:eastAsia="en-US" w:bidi="ar-SA"/>
      </w:rPr>
    </w:lvl>
    <w:lvl w:ilvl="8">
      <w:start w:val="0"/>
      <w:numFmt w:val="bullet"/>
      <w:lvlText w:val="•"/>
      <w:lvlJc w:val="left"/>
      <w:pPr>
        <w:ind w:left="5776" w:hanging="225"/>
      </w:pPr>
      <w:rPr>
        <w:rFonts w:hint="default"/>
        <w:lang w:val="de-DE" w:eastAsia="en-US" w:bidi="ar-SA"/>
      </w:rPr>
    </w:lvl>
  </w:abstractNum>
  <w:abstractNum w:abstractNumId="89">
    <w:multiLevelType w:val="hybridMultilevel"/>
    <w:lvl w:ilvl="0">
      <w:start w:val="1"/>
      <w:numFmt w:val="decimal"/>
      <w:lvlText w:val="%1)"/>
      <w:lvlJc w:val="left"/>
      <w:pPr>
        <w:ind w:left="157" w:hanging="23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5"/>
      </w:pPr>
      <w:rPr>
        <w:rFonts w:hint="default"/>
        <w:lang w:val="de-DE" w:eastAsia="en-US" w:bidi="ar-SA"/>
      </w:rPr>
    </w:lvl>
    <w:lvl w:ilvl="2">
      <w:start w:val="0"/>
      <w:numFmt w:val="bullet"/>
      <w:lvlText w:val="•"/>
      <w:lvlJc w:val="left"/>
      <w:pPr>
        <w:ind w:left="1564" w:hanging="235"/>
      </w:pPr>
      <w:rPr>
        <w:rFonts w:hint="default"/>
        <w:lang w:val="de-DE" w:eastAsia="en-US" w:bidi="ar-SA"/>
      </w:rPr>
    </w:lvl>
    <w:lvl w:ilvl="3">
      <w:start w:val="0"/>
      <w:numFmt w:val="bullet"/>
      <w:lvlText w:val="•"/>
      <w:lvlJc w:val="left"/>
      <w:pPr>
        <w:ind w:left="2266" w:hanging="235"/>
      </w:pPr>
      <w:rPr>
        <w:rFonts w:hint="default"/>
        <w:lang w:val="de-DE" w:eastAsia="en-US" w:bidi="ar-SA"/>
      </w:rPr>
    </w:lvl>
    <w:lvl w:ilvl="4">
      <w:start w:val="0"/>
      <w:numFmt w:val="bullet"/>
      <w:lvlText w:val="•"/>
      <w:lvlJc w:val="left"/>
      <w:pPr>
        <w:ind w:left="2968" w:hanging="235"/>
      </w:pPr>
      <w:rPr>
        <w:rFonts w:hint="default"/>
        <w:lang w:val="de-DE" w:eastAsia="en-US" w:bidi="ar-SA"/>
      </w:rPr>
    </w:lvl>
    <w:lvl w:ilvl="5">
      <w:start w:val="0"/>
      <w:numFmt w:val="bullet"/>
      <w:lvlText w:val="•"/>
      <w:lvlJc w:val="left"/>
      <w:pPr>
        <w:ind w:left="3670" w:hanging="235"/>
      </w:pPr>
      <w:rPr>
        <w:rFonts w:hint="default"/>
        <w:lang w:val="de-DE" w:eastAsia="en-US" w:bidi="ar-SA"/>
      </w:rPr>
    </w:lvl>
    <w:lvl w:ilvl="6">
      <w:start w:val="0"/>
      <w:numFmt w:val="bullet"/>
      <w:lvlText w:val="•"/>
      <w:lvlJc w:val="left"/>
      <w:pPr>
        <w:ind w:left="4372" w:hanging="235"/>
      </w:pPr>
      <w:rPr>
        <w:rFonts w:hint="default"/>
        <w:lang w:val="de-DE" w:eastAsia="en-US" w:bidi="ar-SA"/>
      </w:rPr>
    </w:lvl>
    <w:lvl w:ilvl="7">
      <w:start w:val="0"/>
      <w:numFmt w:val="bullet"/>
      <w:lvlText w:val="•"/>
      <w:lvlJc w:val="left"/>
      <w:pPr>
        <w:ind w:left="5074" w:hanging="235"/>
      </w:pPr>
      <w:rPr>
        <w:rFonts w:hint="default"/>
        <w:lang w:val="de-DE" w:eastAsia="en-US" w:bidi="ar-SA"/>
      </w:rPr>
    </w:lvl>
    <w:lvl w:ilvl="8">
      <w:start w:val="0"/>
      <w:numFmt w:val="bullet"/>
      <w:lvlText w:val="•"/>
      <w:lvlJc w:val="left"/>
      <w:pPr>
        <w:ind w:left="5776" w:hanging="235"/>
      </w:pPr>
      <w:rPr>
        <w:rFonts w:hint="default"/>
        <w:lang w:val="de-DE" w:eastAsia="en-US" w:bidi="ar-SA"/>
      </w:rPr>
    </w:lvl>
  </w:abstractNum>
  <w:abstractNum w:abstractNumId="88">
    <w:multiLevelType w:val="hybridMultilevel"/>
    <w:lvl w:ilvl="0">
      <w:start w:val="1"/>
      <w:numFmt w:val="decimal"/>
      <w:lvlText w:val="%1)"/>
      <w:lvlJc w:val="left"/>
      <w:pPr>
        <w:ind w:left="667" w:hanging="24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41"/>
      </w:pPr>
      <w:rPr>
        <w:rFonts w:hint="default"/>
        <w:lang w:val="de-DE" w:eastAsia="en-US" w:bidi="ar-SA"/>
      </w:rPr>
    </w:lvl>
    <w:lvl w:ilvl="2">
      <w:start w:val="0"/>
      <w:numFmt w:val="bullet"/>
      <w:lvlText w:val="•"/>
      <w:lvlJc w:val="left"/>
      <w:pPr>
        <w:ind w:left="1964" w:hanging="241"/>
      </w:pPr>
      <w:rPr>
        <w:rFonts w:hint="default"/>
        <w:lang w:val="de-DE" w:eastAsia="en-US" w:bidi="ar-SA"/>
      </w:rPr>
    </w:lvl>
    <w:lvl w:ilvl="3">
      <w:start w:val="0"/>
      <w:numFmt w:val="bullet"/>
      <w:lvlText w:val="•"/>
      <w:lvlJc w:val="left"/>
      <w:pPr>
        <w:ind w:left="2616" w:hanging="241"/>
      </w:pPr>
      <w:rPr>
        <w:rFonts w:hint="default"/>
        <w:lang w:val="de-DE" w:eastAsia="en-US" w:bidi="ar-SA"/>
      </w:rPr>
    </w:lvl>
    <w:lvl w:ilvl="4">
      <w:start w:val="0"/>
      <w:numFmt w:val="bullet"/>
      <w:lvlText w:val="•"/>
      <w:lvlJc w:val="left"/>
      <w:pPr>
        <w:ind w:left="3268" w:hanging="241"/>
      </w:pPr>
      <w:rPr>
        <w:rFonts w:hint="default"/>
        <w:lang w:val="de-DE" w:eastAsia="en-US" w:bidi="ar-SA"/>
      </w:rPr>
    </w:lvl>
    <w:lvl w:ilvl="5">
      <w:start w:val="0"/>
      <w:numFmt w:val="bullet"/>
      <w:lvlText w:val="•"/>
      <w:lvlJc w:val="left"/>
      <w:pPr>
        <w:ind w:left="3920" w:hanging="241"/>
      </w:pPr>
      <w:rPr>
        <w:rFonts w:hint="default"/>
        <w:lang w:val="de-DE" w:eastAsia="en-US" w:bidi="ar-SA"/>
      </w:rPr>
    </w:lvl>
    <w:lvl w:ilvl="6">
      <w:start w:val="0"/>
      <w:numFmt w:val="bullet"/>
      <w:lvlText w:val="•"/>
      <w:lvlJc w:val="left"/>
      <w:pPr>
        <w:ind w:left="4572" w:hanging="241"/>
      </w:pPr>
      <w:rPr>
        <w:rFonts w:hint="default"/>
        <w:lang w:val="de-DE" w:eastAsia="en-US" w:bidi="ar-SA"/>
      </w:rPr>
    </w:lvl>
    <w:lvl w:ilvl="7">
      <w:start w:val="0"/>
      <w:numFmt w:val="bullet"/>
      <w:lvlText w:val="•"/>
      <w:lvlJc w:val="left"/>
      <w:pPr>
        <w:ind w:left="5224" w:hanging="241"/>
      </w:pPr>
      <w:rPr>
        <w:rFonts w:hint="default"/>
        <w:lang w:val="de-DE" w:eastAsia="en-US" w:bidi="ar-SA"/>
      </w:rPr>
    </w:lvl>
    <w:lvl w:ilvl="8">
      <w:start w:val="0"/>
      <w:numFmt w:val="bullet"/>
      <w:lvlText w:val="•"/>
      <w:lvlJc w:val="left"/>
      <w:pPr>
        <w:ind w:left="5876" w:hanging="241"/>
      </w:pPr>
      <w:rPr>
        <w:rFonts w:hint="default"/>
        <w:lang w:val="de-DE" w:eastAsia="en-US" w:bidi="ar-SA"/>
      </w:rPr>
    </w:lvl>
  </w:abstractNum>
  <w:abstractNum w:abstractNumId="87">
    <w:multiLevelType w:val="hybridMultilevel"/>
    <w:lvl w:ilvl="0">
      <w:start w:val="1"/>
      <w:numFmt w:val="decimal"/>
      <w:lvlText w:val="%1)"/>
      <w:lvlJc w:val="left"/>
      <w:pPr>
        <w:ind w:left="667" w:hanging="23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5"/>
      </w:pPr>
      <w:rPr>
        <w:rFonts w:hint="default"/>
        <w:lang w:val="de-DE" w:eastAsia="en-US" w:bidi="ar-SA"/>
      </w:rPr>
    </w:lvl>
    <w:lvl w:ilvl="2">
      <w:start w:val="0"/>
      <w:numFmt w:val="bullet"/>
      <w:lvlText w:val="•"/>
      <w:lvlJc w:val="left"/>
      <w:pPr>
        <w:ind w:left="1964" w:hanging="235"/>
      </w:pPr>
      <w:rPr>
        <w:rFonts w:hint="default"/>
        <w:lang w:val="de-DE" w:eastAsia="en-US" w:bidi="ar-SA"/>
      </w:rPr>
    </w:lvl>
    <w:lvl w:ilvl="3">
      <w:start w:val="0"/>
      <w:numFmt w:val="bullet"/>
      <w:lvlText w:val="•"/>
      <w:lvlJc w:val="left"/>
      <w:pPr>
        <w:ind w:left="2616" w:hanging="235"/>
      </w:pPr>
      <w:rPr>
        <w:rFonts w:hint="default"/>
        <w:lang w:val="de-DE" w:eastAsia="en-US" w:bidi="ar-SA"/>
      </w:rPr>
    </w:lvl>
    <w:lvl w:ilvl="4">
      <w:start w:val="0"/>
      <w:numFmt w:val="bullet"/>
      <w:lvlText w:val="•"/>
      <w:lvlJc w:val="left"/>
      <w:pPr>
        <w:ind w:left="3268" w:hanging="235"/>
      </w:pPr>
      <w:rPr>
        <w:rFonts w:hint="default"/>
        <w:lang w:val="de-DE" w:eastAsia="en-US" w:bidi="ar-SA"/>
      </w:rPr>
    </w:lvl>
    <w:lvl w:ilvl="5">
      <w:start w:val="0"/>
      <w:numFmt w:val="bullet"/>
      <w:lvlText w:val="•"/>
      <w:lvlJc w:val="left"/>
      <w:pPr>
        <w:ind w:left="3920" w:hanging="235"/>
      </w:pPr>
      <w:rPr>
        <w:rFonts w:hint="default"/>
        <w:lang w:val="de-DE" w:eastAsia="en-US" w:bidi="ar-SA"/>
      </w:rPr>
    </w:lvl>
    <w:lvl w:ilvl="6">
      <w:start w:val="0"/>
      <w:numFmt w:val="bullet"/>
      <w:lvlText w:val="•"/>
      <w:lvlJc w:val="left"/>
      <w:pPr>
        <w:ind w:left="4572" w:hanging="235"/>
      </w:pPr>
      <w:rPr>
        <w:rFonts w:hint="default"/>
        <w:lang w:val="de-DE" w:eastAsia="en-US" w:bidi="ar-SA"/>
      </w:rPr>
    </w:lvl>
    <w:lvl w:ilvl="7">
      <w:start w:val="0"/>
      <w:numFmt w:val="bullet"/>
      <w:lvlText w:val="•"/>
      <w:lvlJc w:val="left"/>
      <w:pPr>
        <w:ind w:left="5224" w:hanging="235"/>
      </w:pPr>
      <w:rPr>
        <w:rFonts w:hint="default"/>
        <w:lang w:val="de-DE" w:eastAsia="en-US" w:bidi="ar-SA"/>
      </w:rPr>
    </w:lvl>
    <w:lvl w:ilvl="8">
      <w:start w:val="0"/>
      <w:numFmt w:val="bullet"/>
      <w:lvlText w:val="•"/>
      <w:lvlJc w:val="left"/>
      <w:pPr>
        <w:ind w:left="5876" w:hanging="235"/>
      </w:pPr>
      <w:rPr>
        <w:rFonts w:hint="default"/>
        <w:lang w:val="de-DE" w:eastAsia="en-US" w:bidi="ar-SA"/>
      </w:rPr>
    </w:lvl>
  </w:abstractNum>
  <w:abstractNum w:abstractNumId="86">
    <w:multiLevelType w:val="hybridMultilevel"/>
    <w:lvl w:ilvl="0">
      <w:start w:val="1"/>
      <w:numFmt w:val="upperRoman"/>
      <w:lvlText w:val="%1."/>
      <w:lvlJc w:val="left"/>
      <w:pPr>
        <w:ind w:left="3119" w:hanging="178"/>
        <w:jc w:val="right"/>
      </w:pPr>
      <w:rPr>
        <w:rFonts w:hint="default" w:ascii="Times New Roman" w:hAnsi="Times New Roman" w:eastAsia="Times New Roman" w:cs="Times New Roman"/>
        <w:b/>
        <w:bCs/>
        <w:w w:val="99"/>
        <w:sz w:val="20"/>
        <w:szCs w:val="20"/>
        <w:lang w:val="de-DE" w:eastAsia="en-US" w:bidi="ar-SA"/>
      </w:rPr>
    </w:lvl>
    <w:lvl w:ilvl="1">
      <w:start w:val="1"/>
      <w:numFmt w:val="decimal"/>
      <w:lvlText w:val="%2)"/>
      <w:lvlJc w:val="left"/>
      <w:pPr>
        <w:ind w:left="157" w:hanging="237"/>
        <w:jc w:val="left"/>
      </w:pPr>
      <w:rPr>
        <w:rFonts w:hint="default" w:ascii="Times New Roman" w:hAnsi="Times New Roman" w:eastAsia="Times New Roman" w:cs="Times New Roman"/>
        <w:w w:val="99"/>
        <w:sz w:val="20"/>
        <w:szCs w:val="20"/>
        <w:lang w:val="de-DE" w:eastAsia="en-US" w:bidi="ar-SA"/>
      </w:rPr>
    </w:lvl>
    <w:lvl w:ilvl="2">
      <w:start w:val="1"/>
      <w:numFmt w:val="decimal"/>
      <w:lvlText w:val="%3)"/>
      <w:lvlJc w:val="left"/>
      <w:pPr>
        <w:ind w:left="667" w:hanging="231"/>
        <w:jc w:val="left"/>
      </w:pPr>
      <w:rPr>
        <w:rFonts w:hint="default" w:ascii="Times New Roman" w:hAnsi="Times New Roman" w:eastAsia="Times New Roman" w:cs="Times New Roman"/>
        <w:w w:val="99"/>
        <w:sz w:val="20"/>
        <w:szCs w:val="20"/>
        <w:lang w:val="de-DE" w:eastAsia="en-US" w:bidi="ar-SA"/>
      </w:rPr>
    </w:lvl>
    <w:lvl w:ilvl="3">
      <w:start w:val="0"/>
      <w:numFmt w:val="bullet"/>
      <w:lvlText w:val="•"/>
      <w:lvlJc w:val="left"/>
      <w:pPr>
        <w:ind w:left="3627" w:hanging="231"/>
      </w:pPr>
      <w:rPr>
        <w:rFonts w:hint="default"/>
        <w:lang w:val="de-DE" w:eastAsia="en-US" w:bidi="ar-SA"/>
      </w:rPr>
    </w:lvl>
    <w:lvl w:ilvl="4">
      <w:start w:val="0"/>
      <w:numFmt w:val="bullet"/>
      <w:lvlText w:val="•"/>
      <w:lvlJc w:val="left"/>
      <w:pPr>
        <w:ind w:left="4135" w:hanging="231"/>
      </w:pPr>
      <w:rPr>
        <w:rFonts w:hint="default"/>
        <w:lang w:val="de-DE" w:eastAsia="en-US" w:bidi="ar-SA"/>
      </w:rPr>
    </w:lvl>
    <w:lvl w:ilvl="5">
      <w:start w:val="0"/>
      <w:numFmt w:val="bullet"/>
      <w:lvlText w:val="•"/>
      <w:lvlJc w:val="left"/>
      <w:pPr>
        <w:ind w:left="4642" w:hanging="231"/>
      </w:pPr>
      <w:rPr>
        <w:rFonts w:hint="default"/>
        <w:lang w:val="de-DE" w:eastAsia="en-US" w:bidi="ar-SA"/>
      </w:rPr>
    </w:lvl>
    <w:lvl w:ilvl="6">
      <w:start w:val="0"/>
      <w:numFmt w:val="bullet"/>
      <w:lvlText w:val="•"/>
      <w:lvlJc w:val="left"/>
      <w:pPr>
        <w:ind w:left="5150" w:hanging="231"/>
      </w:pPr>
      <w:rPr>
        <w:rFonts w:hint="default"/>
        <w:lang w:val="de-DE" w:eastAsia="en-US" w:bidi="ar-SA"/>
      </w:rPr>
    </w:lvl>
    <w:lvl w:ilvl="7">
      <w:start w:val="0"/>
      <w:numFmt w:val="bullet"/>
      <w:lvlText w:val="•"/>
      <w:lvlJc w:val="left"/>
      <w:pPr>
        <w:ind w:left="5657" w:hanging="231"/>
      </w:pPr>
      <w:rPr>
        <w:rFonts w:hint="default"/>
        <w:lang w:val="de-DE" w:eastAsia="en-US" w:bidi="ar-SA"/>
      </w:rPr>
    </w:lvl>
    <w:lvl w:ilvl="8">
      <w:start w:val="0"/>
      <w:numFmt w:val="bullet"/>
      <w:lvlText w:val="•"/>
      <w:lvlJc w:val="left"/>
      <w:pPr>
        <w:ind w:left="6165" w:hanging="231"/>
      </w:pPr>
      <w:rPr>
        <w:rFonts w:hint="default"/>
        <w:lang w:val="de-DE" w:eastAsia="en-US" w:bidi="ar-SA"/>
      </w:rPr>
    </w:lvl>
  </w:abstractNum>
  <w:abstractNum w:abstractNumId="85">
    <w:multiLevelType w:val="hybridMultilevel"/>
    <w:lvl w:ilvl="0">
      <w:start w:val="1"/>
      <w:numFmt w:val="decimal"/>
      <w:lvlText w:val="%1)"/>
      <w:lvlJc w:val="left"/>
      <w:pPr>
        <w:ind w:left="157" w:hanging="229"/>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310"/>
        <w:jc w:val="left"/>
      </w:pPr>
      <w:rPr>
        <w:rFonts w:hint="default" w:ascii="Times New Roman" w:hAnsi="Times New Roman" w:eastAsia="Times New Roman" w:cs="Times New Roman"/>
        <w:spacing w:val="-7"/>
        <w:w w:val="99"/>
        <w:sz w:val="20"/>
        <w:szCs w:val="20"/>
        <w:lang w:val="de-DE" w:eastAsia="en-US" w:bidi="ar-SA"/>
      </w:rPr>
    </w:lvl>
    <w:lvl w:ilvl="2">
      <w:start w:val="0"/>
      <w:numFmt w:val="bullet"/>
      <w:lvlText w:val="•"/>
      <w:lvlJc w:val="left"/>
      <w:pPr>
        <w:ind w:left="1384" w:hanging="310"/>
      </w:pPr>
      <w:rPr>
        <w:rFonts w:hint="default"/>
        <w:lang w:val="de-DE" w:eastAsia="en-US" w:bidi="ar-SA"/>
      </w:rPr>
    </w:lvl>
    <w:lvl w:ilvl="3">
      <w:start w:val="0"/>
      <w:numFmt w:val="bullet"/>
      <w:lvlText w:val="•"/>
      <w:lvlJc w:val="left"/>
      <w:pPr>
        <w:ind w:left="2108" w:hanging="310"/>
      </w:pPr>
      <w:rPr>
        <w:rFonts w:hint="default"/>
        <w:lang w:val="de-DE" w:eastAsia="en-US" w:bidi="ar-SA"/>
      </w:rPr>
    </w:lvl>
    <w:lvl w:ilvl="4">
      <w:start w:val="0"/>
      <w:numFmt w:val="bullet"/>
      <w:lvlText w:val="•"/>
      <w:lvlJc w:val="left"/>
      <w:pPr>
        <w:ind w:left="2833" w:hanging="310"/>
      </w:pPr>
      <w:rPr>
        <w:rFonts w:hint="default"/>
        <w:lang w:val="de-DE" w:eastAsia="en-US" w:bidi="ar-SA"/>
      </w:rPr>
    </w:lvl>
    <w:lvl w:ilvl="5">
      <w:start w:val="0"/>
      <w:numFmt w:val="bullet"/>
      <w:lvlText w:val="•"/>
      <w:lvlJc w:val="left"/>
      <w:pPr>
        <w:ind w:left="3557" w:hanging="310"/>
      </w:pPr>
      <w:rPr>
        <w:rFonts w:hint="default"/>
        <w:lang w:val="de-DE" w:eastAsia="en-US" w:bidi="ar-SA"/>
      </w:rPr>
    </w:lvl>
    <w:lvl w:ilvl="6">
      <w:start w:val="0"/>
      <w:numFmt w:val="bullet"/>
      <w:lvlText w:val="•"/>
      <w:lvlJc w:val="left"/>
      <w:pPr>
        <w:ind w:left="4282" w:hanging="310"/>
      </w:pPr>
      <w:rPr>
        <w:rFonts w:hint="default"/>
        <w:lang w:val="de-DE" w:eastAsia="en-US" w:bidi="ar-SA"/>
      </w:rPr>
    </w:lvl>
    <w:lvl w:ilvl="7">
      <w:start w:val="0"/>
      <w:numFmt w:val="bullet"/>
      <w:lvlText w:val="•"/>
      <w:lvlJc w:val="left"/>
      <w:pPr>
        <w:ind w:left="5006" w:hanging="310"/>
      </w:pPr>
      <w:rPr>
        <w:rFonts w:hint="default"/>
        <w:lang w:val="de-DE" w:eastAsia="en-US" w:bidi="ar-SA"/>
      </w:rPr>
    </w:lvl>
    <w:lvl w:ilvl="8">
      <w:start w:val="0"/>
      <w:numFmt w:val="bullet"/>
      <w:lvlText w:val="•"/>
      <w:lvlJc w:val="left"/>
      <w:pPr>
        <w:ind w:left="5731" w:hanging="310"/>
      </w:pPr>
      <w:rPr>
        <w:rFonts w:hint="default"/>
        <w:lang w:val="de-DE" w:eastAsia="en-US" w:bidi="ar-SA"/>
      </w:rPr>
    </w:lvl>
  </w:abstractNum>
  <w:abstractNum w:abstractNumId="84">
    <w:multiLevelType w:val="hybridMultilevel"/>
    <w:lvl w:ilvl="0">
      <w:start w:val="1"/>
      <w:numFmt w:val="decimal"/>
      <w:lvlText w:val="%1)"/>
      <w:lvlJc w:val="left"/>
      <w:pPr>
        <w:ind w:left="157" w:hanging="251"/>
        <w:jc w:val="left"/>
      </w:pPr>
      <w:rPr>
        <w:rFonts w:hint="default" w:ascii="Times New Roman" w:hAnsi="Times New Roman" w:eastAsia="Times New Roman" w:cs="Times New Roman"/>
        <w:spacing w:val="-16"/>
        <w:w w:val="99"/>
        <w:sz w:val="20"/>
        <w:szCs w:val="20"/>
        <w:lang w:val="de-DE" w:eastAsia="en-US" w:bidi="ar-SA"/>
      </w:rPr>
    </w:lvl>
    <w:lvl w:ilvl="1">
      <w:start w:val="0"/>
      <w:numFmt w:val="bullet"/>
      <w:lvlText w:val="•"/>
      <w:lvlJc w:val="left"/>
      <w:pPr>
        <w:ind w:left="862" w:hanging="251"/>
      </w:pPr>
      <w:rPr>
        <w:rFonts w:hint="default"/>
        <w:lang w:val="de-DE" w:eastAsia="en-US" w:bidi="ar-SA"/>
      </w:rPr>
    </w:lvl>
    <w:lvl w:ilvl="2">
      <w:start w:val="0"/>
      <w:numFmt w:val="bullet"/>
      <w:lvlText w:val="•"/>
      <w:lvlJc w:val="left"/>
      <w:pPr>
        <w:ind w:left="1564" w:hanging="251"/>
      </w:pPr>
      <w:rPr>
        <w:rFonts w:hint="default"/>
        <w:lang w:val="de-DE" w:eastAsia="en-US" w:bidi="ar-SA"/>
      </w:rPr>
    </w:lvl>
    <w:lvl w:ilvl="3">
      <w:start w:val="0"/>
      <w:numFmt w:val="bullet"/>
      <w:lvlText w:val="•"/>
      <w:lvlJc w:val="left"/>
      <w:pPr>
        <w:ind w:left="2266" w:hanging="251"/>
      </w:pPr>
      <w:rPr>
        <w:rFonts w:hint="default"/>
        <w:lang w:val="de-DE" w:eastAsia="en-US" w:bidi="ar-SA"/>
      </w:rPr>
    </w:lvl>
    <w:lvl w:ilvl="4">
      <w:start w:val="0"/>
      <w:numFmt w:val="bullet"/>
      <w:lvlText w:val="•"/>
      <w:lvlJc w:val="left"/>
      <w:pPr>
        <w:ind w:left="2968" w:hanging="251"/>
      </w:pPr>
      <w:rPr>
        <w:rFonts w:hint="default"/>
        <w:lang w:val="de-DE" w:eastAsia="en-US" w:bidi="ar-SA"/>
      </w:rPr>
    </w:lvl>
    <w:lvl w:ilvl="5">
      <w:start w:val="0"/>
      <w:numFmt w:val="bullet"/>
      <w:lvlText w:val="•"/>
      <w:lvlJc w:val="left"/>
      <w:pPr>
        <w:ind w:left="3670" w:hanging="251"/>
      </w:pPr>
      <w:rPr>
        <w:rFonts w:hint="default"/>
        <w:lang w:val="de-DE" w:eastAsia="en-US" w:bidi="ar-SA"/>
      </w:rPr>
    </w:lvl>
    <w:lvl w:ilvl="6">
      <w:start w:val="0"/>
      <w:numFmt w:val="bullet"/>
      <w:lvlText w:val="•"/>
      <w:lvlJc w:val="left"/>
      <w:pPr>
        <w:ind w:left="4372" w:hanging="251"/>
      </w:pPr>
      <w:rPr>
        <w:rFonts w:hint="default"/>
        <w:lang w:val="de-DE" w:eastAsia="en-US" w:bidi="ar-SA"/>
      </w:rPr>
    </w:lvl>
    <w:lvl w:ilvl="7">
      <w:start w:val="0"/>
      <w:numFmt w:val="bullet"/>
      <w:lvlText w:val="•"/>
      <w:lvlJc w:val="left"/>
      <w:pPr>
        <w:ind w:left="5074" w:hanging="251"/>
      </w:pPr>
      <w:rPr>
        <w:rFonts w:hint="default"/>
        <w:lang w:val="de-DE" w:eastAsia="en-US" w:bidi="ar-SA"/>
      </w:rPr>
    </w:lvl>
    <w:lvl w:ilvl="8">
      <w:start w:val="0"/>
      <w:numFmt w:val="bullet"/>
      <w:lvlText w:val="•"/>
      <w:lvlJc w:val="left"/>
      <w:pPr>
        <w:ind w:left="5776" w:hanging="251"/>
      </w:pPr>
      <w:rPr>
        <w:rFonts w:hint="default"/>
        <w:lang w:val="de-DE" w:eastAsia="en-US" w:bidi="ar-SA"/>
      </w:rPr>
    </w:lvl>
  </w:abstractNum>
  <w:abstractNum w:abstractNumId="83">
    <w:multiLevelType w:val="hybridMultilevel"/>
    <w:lvl w:ilvl="0">
      <w:start w:val="1"/>
      <w:numFmt w:val="decimal"/>
      <w:lvlText w:val="%1)"/>
      <w:lvlJc w:val="left"/>
      <w:pPr>
        <w:ind w:left="667" w:hanging="268"/>
        <w:jc w:val="right"/>
      </w:pPr>
      <w:rPr>
        <w:rFonts w:hint="default" w:ascii="Times New Roman" w:hAnsi="Times New Roman" w:eastAsia="Times New Roman" w:cs="Times New Roman"/>
        <w:spacing w:val="-9"/>
        <w:w w:val="99"/>
        <w:sz w:val="20"/>
        <w:szCs w:val="20"/>
        <w:lang w:val="de-DE" w:eastAsia="en-US" w:bidi="ar-SA"/>
      </w:rPr>
    </w:lvl>
    <w:lvl w:ilvl="1">
      <w:start w:val="0"/>
      <w:numFmt w:val="bullet"/>
      <w:lvlText w:val="•"/>
      <w:lvlJc w:val="left"/>
      <w:pPr>
        <w:ind w:left="1312" w:hanging="268"/>
      </w:pPr>
      <w:rPr>
        <w:rFonts w:hint="default"/>
        <w:lang w:val="de-DE" w:eastAsia="en-US" w:bidi="ar-SA"/>
      </w:rPr>
    </w:lvl>
    <w:lvl w:ilvl="2">
      <w:start w:val="0"/>
      <w:numFmt w:val="bullet"/>
      <w:lvlText w:val="•"/>
      <w:lvlJc w:val="left"/>
      <w:pPr>
        <w:ind w:left="1964" w:hanging="268"/>
      </w:pPr>
      <w:rPr>
        <w:rFonts w:hint="default"/>
        <w:lang w:val="de-DE" w:eastAsia="en-US" w:bidi="ar-SA"/>
      </w:rPr>
    </w:lvl>
    <w:lvl w:ilvl="3">
      <w:start w:val="0"/>
      <w:numFmt w:val="bullet"/>
      <w:lvlText w:val="•"/>
      <w:lvlJc w:val="left"/>
      <w:pPr>
        <w:ind w:left="2616" w:hanging="268"/>
      </w:pPr>
      <w:rPr>
        <w:rFonts w:hint="default"/>
        <w:lang w:val="de-DE" w:eastAsia="en-US" w:bidi="ar-SA"/>
      </w:rPr>
    </w:lvl>
    <w:lvl w:ilvl="4">
      <w:start w:val="0"/>
      <w:numFmt w:val="bullet"/>
      <w:lvlText w:val="•"/>
      <w:lvlJc w:val="left"/>
      <w:pPr>
        <w:ind w:left="3268" w:hanging="268"/>
      </w:pPr>
      <w:rPr>
        <w:rFonts w:hint="default"/>
        <w:lang w:val="de-DE" w:eastAsia="en-US" w:bidi="ar-SA"/>
      </w:rPr>
    </w:lvl>
    <w:lvl w:ilvl="5">
      <w:start w:val="0"/>
      <w:numFmt w:val="bullet"/>
      <w:lvlText w:val="•"/>
      <w:lvlJc w:val="left"/>
      <w:pPr>
        <w:ind w:left="3920" w:hanging="268"/>
      </w:pPr>
      <w:rPr>
        <w:rFonts w:hint="default"/>
        <w:lang w:val="de-DE" w:eastAsia="en-US" w:bidi="ar-SA"/>
      </w:rPr>
    </w:lvl>
    <w:lvl w:ilvl="6">
      <w:start w:val="0"/>
      <w:numFmt w:val="bullet"/>
      <w:lvlText w:val="•"/>
      <w:lvlJc w:val="left"/>
      <w:pPr>
        <w:ind w:left="4572" w:hanging="268"/>
      </w:pPr>
      <w:rPr>
        <w:rFonts w:hint="default"/>
        <w:lang w:val="de-DE" w:eastAsia="en-US" w:bidi="ar-SA"/>
      </w:rPr>
    </w:lvl>
    <w:lvl w:ilvl="7">
      <w:start w:val="0"/>
      <w:numFmt w:val="bullet"/>
      <w:lvlText w:val="•"/>
      <w:lvlJc w:val="left"/>
      <w:pPr>
        <w:ind w:left="5224" w:hanging="268"/>
      </w:pPr>
      <w:rPr>
        <w:rFonts w:hint="default"/>
        <w:lang w:val="de-DE" w:eastAsia="en-US" w:bidi="ar-SA"/>
      </w:rPr>
    </w:lvl>
    <w:lvl w:ilvl="8">
      <w:start w:val="0"/>
      <w:numFmt w:val="bullet"/>
      <w:lvlText w:val="•"/>
      <w:lvlJc w:val="left"/>
      <w:pPr>
        <w:ind w:left="5876" w:hanging="268"/>
      </w:pPr>
      <w:rPr>
        <w:rFonts w:hint="default"/>
        <w:lang w:val="de-DE" w:eastAsia="en-US" w:bidi="ar-SA"/>
      </w:rPr>
    </w:lvl>
  </w:abstractNum>
  <w:abstractNum w:abstractNumId="82">
    <w:multiLevelType w:val="hybridMultilevel"/>
    <w:lvl w:ilvl="0">
      <w:start w:val="1"/>
      <w:numFmt w:val="decimal"/>
      <w:lvlText w:val="%1)"/>
      <w:lvlJc w:val="left"/>
      <w:pPr>
        <w:ind w:left="667" w:hanging="251"/>
        <w:jc w:val="left"/>
      </w:pPr>
      <w:rPr>
        <w:rFonts w:hint="default" w:ascii="Times New Roman" w:hAnsi="Times New Roman" w:eastAsia="Times New Roman" w:cs="Times New Roman"/>
        <w:spacing w:val="-17"/>
        <w:w w:val="95"/>
        <w:sz w:val="20"/>
        <w:szCs w:val="20"/>
        <w:lang w:val="de-DE" w:eastAsia="en-US" w:bidi="ar-SA"/>
      </w:rPr>
    </w:lvl>
    <w:lvl w:ilvl="1">
      <w:start w:val="0"/>
      <w:numFmt w:val="bullet"/>
      <w:lvlText w:val="•"/>
      <w:lvlJc w:val="left"/>
      <w:pPr>
        <w:ind w:left="1312" w:hanging="251"/>
      </w:pPr>
      <w:rPr>
        <w:rFonts w:hint="default"/>
        <w:lang w:val="de-DE" w:eastAsia="en-US" w:bidi="ar-SA"/>
      </w:rPr>
    </w:lvl>
    <w:lvl w:ilvl="2">
      <w:start w:val="0"/>
      <w:numFmt w:val="bullet"/>
      <w:lvlText w:val="•"/>
      <w:lvlJc w:val="left"/>
      <w:pPr>
        <w:ind w:left="1964" w:hanging="251"/>
      </w:pPr>
      <w:rPr>
        <w:rFonts w:hint="default"/>
        <w:lang w:val="de-DE" w:eastAsia="en-US" w:bidi="ar-SA"/>
      </w:rPr>
    </w:lvl>
    <w:lvl w:ilvl="3">
      <w:start w:val="0"/>
      <w:numFmt w:val="bullet"/>
      <w:lvlText w:val="•"/>
      <w:lvlJc w:val="left"/>
      <w:pPr>
        <w:ind w:left="2616" w:hanging="251"/>
      </w:pPr>
      <w:rPr>
        <w:rFonts w:hint="default"/>
        <w:lang w:val="de-DE" w:eastAsia="en-US" w:bidi="ar-SA"/>
      </w:rPr>
    </w:lvl>
    <w:lvl w:ilvl="4">
      <w:start w:val="0"/>
      <w:numFmt w:val="bullet"/>
      <w:lvlText w:val="•"/>
      <w:lvlJc w:val="left"/>
      <w:pPr>
        <w:ind w:left="3268" w:hanging="251"/>
      </w:pPr>
      <w:rPr>
        <w:rFonts w:hint="default"/>
        <w:lang w:val="de-DE" w:eastAsia="en-US" w:bidi="ar-SA"/>
      </w:rPr>
    </w:lvl>
    <w:lvl w:ilvl="5">
      <w:start w:val="0"/>
      <w:numFmt w:val="bullet"/>
      <w:lvlText w:val="•"/>
      <w:lvlJc w:val="left"/>
      <w:pPr>
        <w:ind w:left="3920" w:hanging="251"/>
      </w:pPr>
      <w:rPr>
        <w:rFonts w:hint="default"/>
        <w:lang w:val="de-DE" w:eastAsia="en-US" w:bidi="ar-SA"/>
      </w:rPr>
    </w:lvl>
    <w:lvl w:ilvl="6">
      <w:start w:val="0"/>
      <w:numFmt w:val="bullet"/>
      <w:lvlText w:val="•"/>
      <w:lvlJc w:val="left"/>
      <w:pPr>
        <w:ind w:left="4572" w:hanging="251"/>
      </w:pPr>
      <w:rPr>
        <w:rFonts w:hint="default"/>
        <w:lang w:val="de-DE" w:eastAsia="en-US" w:bidi="ar-SA"/>
      </w:rPr>
    </w:lvl>
    <w:lvl w:ilvl="7">
      <w:start w:val="0"/>
      <w:numFmt w:val="bullet"/>
      <w:lvlText w:val="•"/>
      <w:lvlJc w:val="left"/>
      <w:pPr>
        <w:ind w:left="5224" w:hanging="251"/>
      </w:pPr>
      <w:rPr>
        <w:rFonts w:hint="default"/>
        <w:lang w:val="de-DE" w:eastAsia="en-US" w:bidi="ar-SA"/>
      </w:rPr>
    </w:lvl>
    <w:lvl w:ilvl="8">
      <w:start w:val="0"/>
      <w:numFmt w:val="bullet"/>
      <w:lvlText w:val="•"/>
      <w:lvlJc w:val="left"/>
      <w:pPr>
        <w:ind w:left="5876" w:hanging="251"/>
      </w:pPr>
      <w:rPr>
        <w:rFonts w:hint="default"/>
        <w:lang w:val="de-DE" w:eastAsia="en-US" w:bidi="ar-SA"/>
      </w:rPr>
    </w:lvl>
  </w:abstractNum>
  <w:abstractNum w:abstractNumId="81">
    <w:multiLevelType w:val="hybridMultilevel"/>
    <w:lvl w:ilvl="0">
      <w:start w:val="1"/>
      <w:numFmt w:val="decimal"/>
      <w:lvlText w:val="%1)"/>
      <w:lvlJc w:val="left"/>
      <w:pPr>
        <w:ind w:left="157" w:hanging="229"/>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27"/>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7"/>
      </w:pPr>
      <w:rPr>
        <w:rFonts w:hint="default"/>
        <w:lang w:val="de-DE" w:eastAsia="en-US" w:bidi="ar-SA"/>
      </w:rPr>
    </w:lvl>
    <w:lvl w:ilvl="3">
      <w:start w:val="0"/>
      <w:numFmt w:val="bullet"/>
      <w:lvlText w:val="•"/>
      <w:lvlJc w:val="left"/>
      <w:pPr>
        <w:ind w:left="2108" w:hanging="227"/>
      </w:pPr>
      <w:rPr>
        <w:rFonts w:hint="default"/>
        <w:lang w:val="de-DE" w:eastAsia="en-US" w:bidi="ar-SA"/>
      </w:rPr>
    </w:lvl>
    <w:lvl w:ilvl="4">
      <w:start w:val="0"/>
      <w:numFmt w:val="bullet"/>
      <w:lvlText w:val="•"/>
      <w:lvlJc w:val="left"/>
      <w:pPr>
        <w:ind w:left="2833" w:hanging="227"/>
      </w:pPr>
      <w:rPr>
        <w:rFonts w:hint="default"/>
        <w:lang w:val="de-DE" w:eastAsia="en-US" w:bidi="ar-SA"/>
      </w:rPr>
    </w:lvl>
    <w:lvl w:ilvl="5">
      <w:start w:val="0"/>
      <w:numFmt w:val="bullet"/>
      <w:lvlText w:val="•"/>
      <w:lvlJc w:val="left"/>
      <w:pPr>
        <w:ind w:left="3557" w:hanging="227"/>
      </w:pPr>
      <w:rPr>
        <w:rFonts w:hint="default"/>
        <w:lang w:val="de-DE" w:eastAsia="en-US" w:bidi="ar-SA"/>
      </w:rPr>
    </w:lvl>
    <w:lvl w:ilvl="6">
      <w:start w:val="0"/>
      <w:numFmt w:val="bullet"/>
      <w:lvlText w:val="•"/>
      <w:lvlJc w:val="left"/>
      <w:pPr>
        <w:ind w:left="4282" w:hanging="227"/>
      </w:pPr>
      <w:rPr>
        <w:rFonts w:hint="default"/>
        <w:lang w:val="de-DE" w:eastAsia="en-US" w:bidi="ar-SA"/>
      </w:rPr>
    </w:lvl>
    <w:lvl w:ilvl="7">
      <w:start w:val="0"/>
      <w:numFmt w:val="bullet"/>
      <w:lvlText w:val="•"/>
      <w:lvlJc w:val="left"/>
      <w:pPr>
        <w:ind w:left="5006" w:hanging="227"/>
      </w:pPr>
      <w:rPr>
        <w:rFonts w:hint="default"/>
        <w:lang w:val="de-DE" w:eastAsia="en-US" w:bidi="ar-SA"/>
      </w:rPr>
    </w:lvl>
    <w:lvl w:ilvl="8">
      <w:start w:val="0"/>
      <w:numFmt w:val="bullet"/>
      <w:lvlText w:val="•"/>
      <w:lvlJc w:val="left"/>
      <w:pPr>
        <w:ind w:left="5731" w:hanging="227"/>
      </w:pPr>
      <w:rPr>
        <w:rFonts w:hint="default"/>
        <w:lang w:val="de-DE" w:eastAsia="en-US" w:bidi="ar-SA"/>
      </w:rPr>
    </w:lvl>
  </w:abstractNum>
  <w:abstractNum w:abstractNumId="80">
    <w:multiLevelType w:val="hybridMultilevel"/>
    <w:lvl w:ilvl="0">
      <w:start w:val="1"/>
      <w:numFmt w:val="decimal"/>
      <w:lvlText w:val="%1)"/>
      <w:lvlJc w:val="left"/>
      <w:pPr>
        <w:ind w:left="157" w:hanging="22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3"/>
      </w:pPr>
      <w:rPr>
        <w:rFonts w:hint="default"/>
        <w:lang w:val="de-DE" w:eastAsia="en-US" w:bidi="ar-SA"/>
      </w:rPr>
    </w:lvl>
    <w:lvl w:ilvl="2">
      <w:start w:val="0"/>
      <w:numFmt w:val="bullet"/>
      <w:lvlText w:val="•"/>
      <w:lvlJc w:val="left"/>
      <w:pPr>
        <w:ind w:left="1564" w:hanging="223"/>
      </w:pPr>
      <w:rPr>
        <w:rFonts w:hint="default"/>
        <w:lang w:val="de-DE" w:eastAsia="en-US" w:bidi="ar-SA"/>
      </w:rPr>
    </w:lvl>
    <w:lvl w:ilvl="3">
      <w:start w:val="0"/>
      <w:numFmt w:val="bullet"/>
      <w:lvlText w:val="•"/>
      <w:lvlJc w:val="left"/>
      <w:pPr>
        <w:ind w:left="2266" w:hanging="223"/>
      </w:pPr>
      <w:rPr>
        <w:rFonts w:hint="default"/>
        <w:lang w:val="de-DE" w:eastAsia="en-US" w:bidi="ar-SA"/>
      </w:rPr>
    </w:lvl>
    <w:lvl w:ilvl="4">
      <w:start w:val="0"/>
      <w:numFmt w:val="bullet"/>
      <w:lvlText w:val="•"/>
      <w:lvlJc w:val="left"/>
      <w:pPr>
        <w:ind w:left="2968" w:hanging="223"/>
      </w:pPr>
      <w:rPr>
        <w:rFonts w:hint="default"/>
        <w:lang w:val="de-DE" w:eastAsia="en-US" w:bidi="ar-SA"/>
      </w:rPr>
    </w:lvl>
    <w:lvl w:ilvl="5">
      <w:start w:val="0"/>
      <w:numFmt w:val="bullet"/>
      <w:lvlText w:val="•"/>
      <w:lvlJc w:val="left"/>
      <w:pPr>
        <w:ind w:left="3670" w:hanging="223"/>
      </w:pPr>
      <w:rPr>
        <w:rFonts w:hint="default"/>
        <w:lang w:val="de-DE" w:eastAsia="en-US" w:bidi="ar-SA"/>
      </w:rPr>
    </w:lvl>
    <w:lvl w:ilvl="6">
      <w:start w:val="0"/>
      <w:numFmt w:val="bullet"/>
      <w:lvlText w:val="•"/>
      <w:lvlJc w:val="left"/>
      <w:pPr>
        <w:ind w:left="4372" w:hanging="223"/>
      </w:pPr>
      <w:rPr>
        <w:rFonts w:hint="default"/>
        <w:lang w:val="de-DE" w:eastAsia="en-US" w:bidi="ar-SA"/>
      </w:rPr>
    </w:lvl>
    <w:lvl w:ilvl="7">
      <w:start w:val="0"/>
      <w:numFmt w:val="bullet"/>
      <w:lvlText w:val="•"/>
      <w:lvlJc w:val="left"/>
      <w:pPr>
        <w:ind w:left="5074" w:hanging="223"/>
      </w:pPr>
      <w:rPr>
        <w:rFonts w:hint="default"/>
        <w:lang w:val="de-DE" w:eastAsia="en-US" w:bidi="ar-SA"/>
      </w:rPr>
    </w:lvl>
    <w:lvl w:ilvl="8">
      <w:start w:val="0"/>
      <w:numFmt w:val="bullet"/>
      <w:lvlText w:val="•"/>
      <w:lvlJc w:val="left"/>
      <w:pPr>
        <w:ind w:left="5776" w:hanging="223"/>
      </w:pPr>
      <w:rPr>
        <w:rFonts w:hint="default"/>
        <w:lang w:val="de-DE" w:eastAsia="en-US" w:bidi="ar-SA"/>
      </w:rPr>
    </w:lvl>
  </w:abstractNum>
  <w:abstractNum w:abstractNumId="79">
    <w:multiLevelType w:val="hybridMultilevel"/>
    <w:lvl w:ilvl="0">
      <w:start w:val="1"/>
      <w:numFmt w:val="decimal"/>
      <w:lvlText w:val="%1)"/>
      <w:lvlJc w:val="left"/>
      <w:pPr>
        <w:ind w:left="667" w:hanging="273"/>
        <w:jc w:val="right"/>
      </w:pPr>
      <w:rPr>
        <w:rFonts w:hint="default" w:ascii="Times New Roman" w:hAnsi="Times New Roman" w:eastAsia="Times New Roman" w:cs="Times New Roman"/>
        <w:spacing w:val="-19"/>
        <w:w w:val="95"/>
        <w:sz w:val="20"/>
        <w:szCs w:val="20"/>
        <w:lang w:val="de-DE" w:eastAsia="en-US" w:bidi="ar-SA"/>
      </w:rPr>
    </w:lvl>
    <w:lvl w:ilvl="1">
      <w:start w:val="0"/>
      <w:numFmt w:val="bullet"/>
      <w:lvlText w:val="•"/>
      <w:lvlJc w:val="left"/>
      <w:pPr>
        <w:ind w:left="1312" w:hanging="273"/>
      </w:pPr>
      <w:rPr>
        <w:rFonts w:hint="default"/>
        <w:lang w:val="de-DE" w:eastAsia="en-US" w:bidi="ar-SA"/>
      </w:rPr>
    </w:lvl>
    <w:lvl w:ilvl="2">
      <w:start w:val="0"/>
      <w:numFmt w:val="bullet"/>
      <w:lvlText w:val="•"/>
      <w:lvlJc w:val="left"/>
      <w:pPr>
        <w:ind w:left="1964" w:hanging="273"/>
      </w:pPr>
      <w:rPr>
        <w:rFonts w:hint="default"/>
        <w:lang w:val="de-DE" w:eastAsia="en-US" w:bidi="ar-SA"/>
      </w:rPr>
    </w:lvl>
    <w:lvl w:ilvl="3">
      <w:start w:val="0"/>
      <w:numFmt w:val="bullet"/>
      <w:lvlText w:val="•"/>
      <w:lvlJc w:val="left"/>
      <w:pPr>
        <w:ind w:left="2616" w:hanging="273"/>
      </w:pPr>
      <w:rPr>
        <w:rFonts w:hint="default"/>
        <w:lang w:val="de-DE" w:eastAsia="en-US" w:bidi="ar-SA"/>
      </w:rPr>
    </w:lvl>
    <w:lvl w:ilvl="4">
      <w:start w:val="0"/>
      <w:numFmt w:val="bullet"/>
      <w:lvlText w:val="•"/>
      <w:lvlJc w:val="left"/>
      <w:pPr>
        <w:ind w:left="3268" w:hanging="273"/>
      </w:pPr>
      <w:rPr>
        <w:rFonts w:hint="default"/>
        <w:lang w:val="de-DE" w:eastAsia="en-US" w:bidi="ar-SA"/>
      </w:rPr>
    </w:lvl>
    <w:lvl w:ilvl="5">
      <w:start w:val="0"/>
      <w:numFmt w:val="bullet"/>
      <w:lvlText w:val="•"/>
      <w:lvlJc w:val="left"/>
      <w:pPr>
        <w:ind w:left="3920" w:hanging="273"/>
      </w:pPr>
      <w:rPr>
        <w:rFonts w:hint="default"/>
        <w:lang w:val="de-DE" w:eastAsia="en-US" w:bidi="ar-SA"/>
      </w:rPr>
    </w:lvl>
    <w:lvl w:ilvl="6">
      <w:start w:val="0"/>
      <w:numFmt w:val="bullet"/>
      <w:lvlText w:val="•"/>
      <w:lvlJc w:val="left"/>
      <w:pPr>
        <w:ind w:left="4572" w:hanging="273"/>
      </w:pPr>
      <w:rPr>
        <w:rFonts w:hint="default"/>
        <w:lang w:val="de-DE" w:eastAsia="en-US" w:bidi="ar-SA"/>
      </w:rPr>
    </w:lvl>
    <w:lvl w:ilvl="7">
      <w:start w:val="0"/>
      <w:numFmt w:val="bullet"/>
      <w:lvlText w:val="•"/>
      <w:lvlJc w:val="left"/>
      <w:pPr>
        <w:ind w:left="5224" w:hanging="273"/>
      </w:pPr>
      <w:rPr>
        <w:rFonts w:hint="default"/>
        <w:lang w:val="de-DE" w:eastAsia="en-US" w:bidi="ar-SA"/>
      </w:rPr>
    </w:lvl>
    <w:lvl w:ilvl="8">
      <w:start w:val="0"/>
      <w:numFmt w:val="bullet"/>
      <w:lvlText w:val="•"/>
      <w:lvlJc w:val="left"/>
      <w:pPr>
        <w:ind w:left="5876" w:hanging="273"/>
      </w:pPr>
      <w:rPr>
        <w:rFonts w:hint="default"/>
        <w:lang w:val="de-DE" w:eastAsia="en-US" w:bidi="ar-SA"/>
      </w:rPr>
    </w:lvl>
  </w:abstractNum>
  <w:abstractNum w:abstractNumId="78">
    <w:multiLevelType w:val="hybridMultilevel"/>
    <w:lvl w:ilvl="0">
      <w:start w:val="1"/>
      <w:numFmt w:val="decimal"/>
      <w:lvlText w:val="%1)"/>
      <w:lvlJc w:val="left"/>
      <w:pPr>
        <w:ind w:left="667" w:hanging="21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4"/>
      </w:pPr>
      <w:rPr>
        <w:rFonts w:hint="default"/>
        <w:lang w:val="de-DE" w:eastAsia="en-US" w:bidi="ar-SA"/>
      </w:rPr>
    </w:lvl>
    <w:lvl w:ilvl="2">
      <w:start w:val="0"/>
      <w:numFmt w:val="bullet"/>
      <w:lvlText w:val="•"/>
      <w:lvlJc w:val="left"/>
      <w:pPr>
        <w:ind w:left="1964" w:hanging="214"/>
      </w:pPr>
      <w:rPr>
        <w:rFonts w:hint="default"/>
        <w:lang w:val="de-DE" w:eastAsia="en-US" w:bidi="ar-SA"/>
      </w:rPr>
    </w:lvl>
    <w:lvl w:ilvl="3">
      <w:start w:val="0"/>
      <w:numFmt w:val="bullet"/>
      <w:lvlText w:val="•"/>
      <w:lvlJc w:val="left"/>
      <w:pPr>
        <w:ind w:left="2616" w:hanging="214"/>
      </w:pPr>
      <w:rPr>
        <w:rFonts w:hint="default"/>
        <w:lang w:val="de-DE" w:eastAsia="en-US" w:bidi="ar-SA"/>
      </w:rPr>
    </w:lvl>
    <w:lvl w:ilvl="4">
      <w:start w:val="0"/>
      <w:numFmt w:val="bullet"/>
      <w:lvlText w:val="•"/>
      <w:lvlJc w:val="left"/>
      <w:pPr>
        <w:ind w:left="3268" w:hanging="214"/>
      </w:pPr>
      <w:rPr>
        <w:rFonts w:hint="default"/>
        <w:lang w:val="de-DE" w:eastAsia="en-US" w:bidi="ar-SA"/>
      </w:rPr>
    </w:lvl>
    <w:lvl w:ilvl="5">
      <w:start w:val="0"/>
      <w:numFmt w:val="bullet"/>
      <w:lvlText w:val="•"/>
      <w:lvlJc w:val="left"/>
      <w:pPr>
        <w:ind w:left="3920" w:hanging="214"/>
      </w:pPr>
      <w:rPr>
        <w:rFonts w:hint="default"/>
        <w:lang w:val="de-DE" w:eastAsia="en-US" w:bidi="ar-SA"/>
      </w:rPr>
    </w:lvl>
    <w:lvl w:ilvl="6">
      <w:start w:val="0"/>
      <w:numFmt w:val="bullet"/>
      <w:lvlText w:val="•"/>
      <w:lvlJc w:val="left"/>
      <w:pPr>
        <w:ind w:left="4572" w:hanging="214"/>
      </w:pPr>
      <w:rPr>
        <w:rFonts w:hint="default"/>
        <w:lang w:val="de-DE" w:eastAsia="en-US" w:bidi="ar-SA"/>
      </w:rPr>
    </w:lvl>
    <w:lvl w:ilvl="7">
      <w:start w:val="0"/>
      <w:numFmt w:val="bullet"/>
      <w:lvlText w:val="•"/>
      <w:lvlJc w:val="left"/>
      <w:pPr>
        <w:ind w:left="5224" w:hanging="214"/>
      </w:pPr>
      <w:rPr>
        <w:rFonts w:hint="default"/>
        <w:lang w:val="de-DE" w:eastAsia="en-US" w:bidi="ar-SA"/>
      </w:rPr>
    </w:lvl>
    <w:lvl w:ilvl="8">
      <w:start w:val="0"/>
      <w:numFmt w:val="bullet"/>
      <w:lvlText w:val="•"/>
      <w:lvlJc w:val="left"/>
      <w:pPr>
        <w:ind w:left="5876" w:hanging="214"/>
      </w:pPr>
      <w:rPr>
        <w:rFonts w:hint="default"/>
        <w:lang w:val="de-DE" w:eastAsia="en-US" w:bidi="ar-SA"/>
      </w:rPr>
    </w:lvl>
  </w:abstractNum>
  <w:abstractNum w:abstractNumId="77">
    <w:multiLevelType w:val="hybridMultilevel"/>
    <w:lvl w:ilvl="0">
      <w:start w:val="1"/>
      <w:numFmt w:val="decimal"/>
      <w:lvlText w:val="%1."/>
      <w:lvlJc w:val="left"/>
      <w:pPr>
        <w:ind w:left="950" w:hanging="219"/>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19"/>
      </w:pPr>
      <w:rPr>
        <w:rFonts w:hint="default"/>
        <w:lang w:val="de-DE" w:eastAsia="en-US" w:bidi="ar-SA"/>
      </w:rPr>
    </w:lvl>
    <w:lvl w:ilvl="2">
      <w:start w:val="0"/>
      <w:numFmt w:val="bullet"/>
      <w:lvlText w:val="•"/>
      <w:lvlJc w:val="left"/>
      <w:pPr>
        <w:ind w:left="2204" w:hanging="219"/>
      </w:pPr>
      <w:rPr>
        <w:rFonts w:hint="default"/>
        <w:lang w:val="de-DE" w:eastAsia="en-US" w:bidi="ar-SA"/>
      </w:rPr>
    </w:lvl>
    <w:lvl w:ilvl="3">
      <w:start w:val="0"/>
      <w:numFmt w:val="bullet"/>
      <w:lvlText w:val="•"/>
      <w:lvlJc w:val="left"/>
      <w:pPr>
        <w:ind w:left="2826" w:hanging="219"/>
      </w:pPr>
      <w:rPr>
        <w:rFonts w:hint="default"/>
        <w:lang w:val="de-DE" w:eastAsia="en-US" w:bidi="ar-SA"/>
      </w:rPr>
    </w:lvl>
    <w:lvl w:ilvl="4">
      <w:start w:val="0"/>
      <w:numFmt w:val="bullet"/>
      <w:lvlText w:val="•"/>
      <w:lvlJc w:val="left"/>
      <w:pPr>
        <w:ind w:left="3448" w:hanging="219"/>
      </w:pPr>
      <w:rPr>
        <w:rFonts w:hint="default"/>
        <w:lang w:val="de-DE" w:eastAsia="en-US" w:bidi="ar-SA"/>
      </w:rPr>
    </w:lvl>
    <w:lvl w:ilvl="5">
      <w:start w:val="0"/>
      <w:numFmt w:val="bullet"/>
      <w:lvlText w:val="•"/>
      <w:lvlJc w:val="left"/>
      <w:pPr>
        <w:ind w:left="4070" w:hanging="219"/>
      </w:pPr>
      <w:rPr>
        <w:rFonts w:hint="default"/>
        <w:lang w:val="de-DE" w:eastAsia="en-US" w:bidi="ar-SA"/>
      </w:rPr>
    </w:lvl>
    <w:lvl w:ilvl="6">
      <w:start w:val="0"/>
      <w:numFmt w:val="bullet"/>
      <w:lvlText w:val="•"/>
      <w:lvlJc w:val="left"/>
      <w:pPr>
        <w:ind w:left="4692" w:hanging="219"/>
      </w:pPr>
      <w:rPr>
        <w:rFonts w:hint="default"/>
        <w:lang w:val="de-DE" w:eastAsia="en-US" w:bidi="ar-SA"/>
      </w:rPr>
    </w:lvl>
    <w:lvl w:ilvl="7">
      <w:start w:val="0"/>
      <w:numFmt w:val="bullet"/>
      <w:lvlText w:val="•"/>
      <w:lvlJc w:val="left"/>
      <w:pPr>
        <w:ind w:left="5314" w:hanging="219"/>
      </w:pPr>
      <w:rPr>
        <w:rFonts w:hint="default"/>
        <w:lang w:val="de-DE" w:eastAsia="en-US" w:bidi="ar-SA"/>
      </w:rPr>
    </w:lvl>
    <w:lvl w:ilvl="8">
      <w:start w:val="0"/>
      <w:numFmt w:val="bullet"/>
      <w:lvlText w:val="•"/>
      <w:lvlJc w:val="left"/>
      <w:pPr>
        <w:ind w:left="5936" w:hanging="219"/>
      </w:pPr>
      <w:rPr>
        <w:rFonts w:hint="default"/>
        <w:lang w:val="de-DE" w:eastAsia="en-US" w:bidi="ar-SA"/>
      </w:rPr>
    </w:lvl>
  </w:abstractNum>
  <w:abstractNum w:abstractNumId="76">
    <w:multiLevelType w:val="hybridMultilevel"/>
    <w:lvl w:ilvl="0">
      <w:start w:val="1"/>
      <w:numFmt w:val="decimal"/>
      <w:lvlText w:val="%1)"/>
      <w:lvlJc w:val="left"/>
      <w:pPr>
        <w:ind w:left="157" w:hanging="234"/>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37"/>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7"/>
      </w:pPr>
      <w:rPr>
        <w:rFonts w:hint="default"/>
        <w:lang w:val="de-DE" w:eastAsia="en-US" w:bidi="ar-SA"/>
      </w:rPr>
    </w:lvl>
    <w:lvl w:ilvl="3">
      <w:start w:val="0"/>
      <w:numFmt w:val="bullet"/>
      <w:lvlText w:val="•"/>
      <w:lvlJc w:val="left"/>
      <w:pPr>
        <w:ind w:left="2108" w:hanging="237"/>
      </w:pPr>
      <w:rPr>
        <w:rFonts w:hint="default"/>
        <w:lang w:val="de-DE" w:eastAsia="en-US" w:bidi="ar-SA"/>
      </w:rPr>
    </w:lvl>
    <w:lvl w:ilvl="4">
      <w:start w:val="0"/>
      <w:numFmt w:val="bullet"/>
      <w:lvlText w:val="•"/>
      <w:lvlJc w:val="left"/>
      <w:pPr>
        <w:ind w:left="2833" w:hanging="237"/>
      </w:pPr>
      <w:rPr>
        <w:rFonts w:hint="default"/>
        <w:lang w:val="de-DE" w:eastAsia="en-US" w:bidi="ar-SA"/>
      </w:rPr>
    </w:lvl>
    <w:lvl w:ilvl="5">
      <w:start w:val="0"/>
      <w:numFmt w:val="bullet"/>
      <w:lvlText w:val="•"/>
      <w:lvlJc w:val="left"/>
      <w:pPr>
        <w:ind w:left="3557" w:hanging="237"/>
      </w:pPr>
      <w:rPr>
        <w:rFonts w:hint="default"/>
        <w:lang w:val="de-DE" w:eastAsia="en-US" w:bidi="ar-SA"/>
      </w:rPr>
    </w:lvl>
    <w:lvl w:ilvl="6">
      <w:start w:val="0"/>
      <w:numFmt w:val="bullet"/>
      <w:lvlText w:val="•"/>
      <w:lvlJc w:val="left"/>
      <w:pPr>
        <w:ind w:left="4282" w:hanging="237"/>
      </w:pPr>
      <w:rPr>
        <w:rFonts w:hint="default"/>
        <w:lang w:val="de-DE" w:eastAsia="en-US" w:bidi="ar-SA"/>
      </w:rPr>
    </w:lvl>
    <w:lvl w:ilvl="7">
      <w:start w:val="0"/>
      <w:numFmt w:val="bullet"/>
      <w:lvlText w:val="•"/>
      <w:lvlJc w:val="left"/>
      <w:pPr>
        <w:ind w:left="5006" w:hanging="237"/>
      </w:pPr>
      <w:rPr>
        <w:rFonts w:hint="default"/>
        <w:lang w:val="de-DE" w:eastAsia="en-US" w:bidi="ar-SA"/>
      </w:rPr>
    </w:lvl>
    <w:lvl w:ilvl="8">
      <w:start w:val="0"/>
      <w:numFmt w:val="bullet"/>
      <w:lvlText w:val="•"/>
      <w:lvlJc w:val="left"/>
      <w:pPr>
        <w:ind w:left="5731" w:hanging="237"/>
      </w:pPr>
      <w:rPr>
        <w:rFonts w:hint="default"/>
        <w:lang w:val="de-DE" w:eastAsia="en-US" w:bidi="ar-SA"/>
      </w:rPr>
    </w:lvl>
  </w:abstractNum>
  <w:abstractNum w:abstractNumId="75">
    <w:multiLevelType w:val="hybridMultilevel"/>
    <w:lvl w:ilvl="0">
      <w:start w:val="1"/>
      <w:numFmt w:val="decimal"/>
      <w:lvlText w:val="%1)"/>
      <w:lvlJc w:val="left"/>
      <w:pPr>
        <w:ind w:left="157" w:hanging="259"/>
        <w:jc w:val="left"/>
      </w:pPr>
      <w:rPr>
        <w:rFonts w:hint="default" w:ascii="Times New Roman" w:hAnsi="Times New Roman" w:eastAsia="Times New Roman" w:cs="Times New Roman"/>
        <w:spacing w:val="-18"/>
        <w:w w:val="99"/>
        <w:sz w:val="20"/>
        <w:szCs w:val="20"/>
        <w:lang w:val="de-DE" w:eastAsia="en-US" w:bidi="ar-SA"/>
      </w:rPr>
    </w:lvl>
    <w:lvl w:ilvl="1">
      <w:start w:val="0"/>
      <w:numFmt w:val="bullet"/>
      <w:lvlText w:val="•"/>
      <w:lvlJc w:val="left"/>
      <w:pPr>
        <w:ind w:left="862" w:hanging="259"/>
      </w:pPr>
      <w:rPr>
        <w:rFonts w:hint="default"/>
        <w:lang w:val="de-DE" w:eastAsia="en-US" w:bidi="ar-SA"/>
      </w:rPr>
    </w:lvl>
    <w:lvl w:ilvl="2">
      <w:start w:val="0"/>
      <w:numFmt w:val="bullet"/>
      <w:lvlText w:val="•"/>
      <w:lvlJc w:val="left"/>
      <w:pPr>
        <w:ind w:left="1564" w:hanging="259"/>
      </w:pPr>
      <w:rPr>
        <w:rFonts w:hint="default"/>
        <w:lang w:val="de-DE" w:eastAsia="en-US" w:bidi="ar-SA"/>
      </w:rPr>
    </w:lvl>
    <w:lvl w:ilvl="3">
      <w:start w:val="0"/>
      <w:numFmt w:val="bullet"/>
      <w:lvlText w:val="•"/>
      <w:lvlJc w:val="left"/>
      <w:pPr>
        <w:ind w:left="2266" w:hanging="259"/>
      </w:pPr>
      <w:rPr>
        <w:rFonts w:hint="default"/>
        <w:lang w:val="de-DE" w:eastAsia="en-US" w:bidi="ar-SA"/>
      </w:rPr>
    </w:lvl>
    <w:lvl w:ilvl="4">
      <w:start w:val="0"/>
      <w:numFmt w:val="bullet"/>
      <w:lvlText w:val="•"/>
      <w:lvlJc w:val="left"/>
      <w:pPr>
        <w:ind w:left="2968" w:hanging="259"/>
      </w:pPr>
      <w:rPr>
        <w:rFonts w:hint="default"/>
        <w:lang w:val="de-DE" w:eastAsia="en-US" w:bidi="ar-SA"/>
      </w:rPr>
    </w:lvl>
    <w:lvl w:ilvl="5">
      <w:start w:val="0"/>
      <w:numFmt w:val="bullet"/>
      <w:lvlText w:val="•"/>
      <w:lvlJc w:val="left"/>
      <w:pPr>
        <w:ind w:left="3670" w:hanging="259"/>
      </w:pPr>
      <w:rPr>
        <w:rFonts w:hint="default"/>
        <w:lang w:val="de-DE" w:eastAsia="en-US" w:bidi="ar-SA"/>
      </w:rPr>
    </w:lvl>
    <w:lvl w:ilvl="6">
      <w:start w:val="0"/>
      <w:numFmt w:val="bullet"/>
      <w:lvlText w:val="•"/>
      <w:lvlJc w:val="left"/>
      <w:pPr>
        <w:ind w:left="4372" w:hanging="259"/>
      </w:pPr>
      <w:rPr>
        <w:rFonts w:hint="default"/>
        <w:lang w:val="de-DE" w:eastAsia="en-US" w:bidi="ar-SA"/>
      </w:rPr>
    </w:lvl>
    <w:lvl w:ilvl="7">
      <w:start w:val="0"/>
      <w:numFmt w:val="bullet"/>
      <w:lvlText w:val="•"/>
      <w:lvlJc w:val="left"/>
      <w:pPr>
        <w:ind w:left="5074" w:hanging="259"/>
      </w:pPr>
      <w:rPr>
        <w:rFonts w:hint="default"/>
        <w:lang w:val="de-DE" w:eastAsia="en-US" w:bidi="ar-SA"/>
      </w:rPr>
    </w:lvl>
    <w:lvl w:ilvl="8">
      <w:start w:val="0"/>
      <w:numFmt w:val="bullet"/>
      <w:lvlText w:val="•"/>
      <w:lvlJc w:val="left"/>
      <w:pPr>
        <w:ind w:left="5776" w:hanging="259"/>
      </w:pPr>
      <w:rPr>
        <w:rFonts w:hint="default"/>
        <w:lang w:val="de-DE" w:eastAsia="en-US" w:bidi="ar-SA"/>
      </w:rPr>
    </w:lvl>
  </w:abstractNum>
  <w:abstractNum w:abstractNumId="74">
    <w:multiLevelType w:val="hybridMultilevel"/>
    <w:lvl w:ilvl="0">
      <w:start w:val="1"/>
      <w:numFmt w:val="decimal"/>
      <w:lvlText w:val="%1)"/>
      <w:lvlJc w:val="left"/>
      <w:pPr>
        <w:ind w:left="157" w:hanging="249"/>
        <w:jc w:val="right"/>
      </w:pPr>
      <w:rPr>
        <w:rFonts w:hint="default" w:ascii="Times New Roman" w:hAnsi="Times New Roman" w:eastAsia="Times New Roman" w:cs="Times New Roman"/>
        <w:spacing w:val="-19"/>
        <w:w w:val="99"/>
        <w:sz w:val="20"/>
        <w:szCs w:val="20"/>
        <w:lang w:val="de-DE" w:eastAsia="en-US" w:bidi="ar-SA"/>
      </w:rPr>
    </w:lvl>
    <w:lvl w:ilvl="1">
      <w:start w:val="0"/>
      <w:numFmt w:val="bullet"/>
      <w:lvlText w:val="•"/>
      <w:lvlJc w:val="left"/>
      <w:pPr>
        <w:ind w:left="862" w:hanging="249"/>
      </w:pPr>
      <w:rPr>
        <w:rFonts w:hint="default"/>
        <w:lang w:val="de-DE" w:eastAsia="en-US" w:bidi="ar-SA"/>
      </w:rPr>
    </w:lvl>
    <w:lvl w:ilvl="2">
      <w:start w:val="0"/>
      <w:numFmt w:val="bullet"/>
      <w:lvlText w:val="•"/>
      <w:lvlJc w:val="left"/>
      <w:pPr>
        <w:ind w:left="1564" w:hanging="249"/>
      </w:pPr>
      <w:rPr>
        <w:rFonts w:hint="default"/>
        <w:lang w:val="de-DE" w:eastAsia="en-US" w:bidi="ar-SA"/>
      </w:rPr>
    </w:lvl>
    <w:lvl w:ilvl="3">
      <w:start w:val="0"/>
      <w:numFmt w:val="bullet"/>
      <w:lvlText w:val="•"/>
      <w:lvlJc w:val="left"/>
      <w:pPr>
        <w:ind w:left="2266" w:hanging="249"/>
      </w:pPr>
      <w:rPr>
        <w:rFonts w:hint="default"/>
        <w:lang w:val="de-DE" w:eastAsia="en-US" w:bidi="ar-SA"/>
      </w:rPr>
    </w:lvl>
    <w:lvl w:ilvl="4">
      <w:start w:val="0"/>
      <w:numFmt w:val="bullet"/>
      <w:lvlText w:val="•"/>
      <w:lvlJc w:val="left"/>
      <w:pPr>
        <w:ind w:left="2968" w:hanging="249"/>
      </w:pPr>
      <w:rPr>
        <w:rFonts w:hint="default"/>
        <w:lang w:val="de-DE" w:eastAsia="en-US" w:bidi="ar-SA"/>
      </w:rPr>
    </w:lvl>
    <w:lvl w:ilvl="5">
      <w:start w:val="0"/>
      <w:numFmt w:val="bullet"/>
      <w:lvlText w:val="•"/>
      <w:lvlJc w:val="left"/>
      <w:pPr>
        <w:ind w:left="3670" w:hanging="249"/>
      </w:pPr>
      <w:rPr>
        <w:rFonts w:hint="default"/>
        <w:lang w:val="de-DE" w:eastAsia="en-US" w:bidi="ar-SA"/>
      </w:rPr>
    </w:lvl>
    <w:lvl w:ilvl="6">
      <w:start w:val="0"/>
      <w:numFmt w:val="bullet"/>
      <w:lvlText w:val="•"/>
      <w:lvlJc w:val="left"/>
      <w:pPr>
        <w:ind w:left="4372" w:hanging="249"/>
      </w:pPr>
      <w:rPr>
        <w:rFonts w:hint="default"/>
        <w:lang w:val="de-DE" w:eastAsia="en-US" w:bidi="ar-SA"/>
      </w:rPr>
    </w:lvl>
    <w:lvl w:ilvl="7">
      <w:start w:val="0"/>
      <w:numFmt w:val="bullet"/>
      <w:lvlText w:val="•"/>
      <w:lvlJc w:val="left"/>
      <w:pPr>
        <w:ind w:left="5074" w:hanging="249"/>
      </w:pPr>
      <w:rPr>
        <w:rFonts w:hint="default"/>
        <w:lang w:val="de-DE" w:eastAsia="en-US" w:bidi="ar-SA"/>
      </w:rPr>
    </w:lvl>
    <w:lvl w:ilvl="8">
      <w:start w:val="0"/>
      <w:numFmt w:val="bullet"/>
      <w:lvlText w:val="•"/>
      <w:lvlJc w:val="left"/>
      <w:pPr>
        <w:ind w:left="5776" w:hanging="249"/>
      </w:pPr>
      <w:rPr>
        <w:rFonts w:hint="default"/>
        <w:lang w:val="de-DE" w:eastAsia="en-US" w:bidi="ar-SA"/>
      </w:rPr>
    </w:lvl>
  </w:abstractNum>
  <w:abstractNum w:abstractNumId="73">
    <w:multiLevelType w:val="hybridMultilevel"/>
    <w:lvl w:ilvl="0">
      <w:start w:val="1"/>
      <w:numFmt w:val="lowerLetter"/>
      <w:lvlText w:val="%1)"/>
      <w:lvlJc w:val="left"/>
      <w:pPr>
        <w:ind w:left="362" w:hanging="206"/>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42"/>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117" w:hanging="242"/>
      </w:pPr>
      <w:rPr>
        <w:rFonts w:hint="default"/>
        <w:lang w:val="de-DE" w:eastAsia="en-US" w:bidi="ar-SA"/>
      </w:rPr>
    </w:lvl>
    <w:lvl w:ilvl="3">
      <w:start w:val="0"/>
      <w:numFmt w:val="bullet"/>
      <w:lvlText w:val="•"/>
      <w:lvlJc w:val="left"/>
      <w:pPr>
        <w:ind w:left="1875" w:hanging="242"/>
      </w:pPr>
      <w:rPr>
        <w:rFonts w:hint="default"/>
        <w:lang w:val="de-DE" w:eastAsia="en-US" w:bidi="ar-SA"/>
      </w:rPr>
    </w:lvl>
    <w:lvl w:ilvl="4">
      <w:start w:val="0"/>
      <w:numFmt w:val="bullet"/>
      <w:lvlText w:val="•"/>
      <w:lvlJc w:val="left"/>
      <w:pPr>
        <w:ind w:left="2633" w:hanging="242"/>
      </w:pPr>
      <w:rPr>
        <w:rFonts w:hint="default"/>
        <w:lang w:val="de-DE" w:eastAsia="en-US" w:bidi="ar-SA"/>
      </w:rPr>
    </w:lvl>
    <w:lvl w:ilvl="5">
      <w:start w:val="0"/>
      <w:numFmt w:val="bullet"/>
      <w:lvlText w:val="•"/>
      <w:lvlJc w:val="left"/>
      <w:pPr>
        <w:ind w:left="3391" w:hanging="242"/>
      </w:pPr>
      <w:rPr>
        <w:rFonts w:hint="default"/>
        <w:lang w:val="de-DE" w:eastAsia="en-US" w:bidi="ar-SA"/>
      </w:rPr>
    </w:lvl>
    <w:lvl w:ilvl="6">
      <w:start w:val="0"/>
      <w:numFmt w:val="bullet"/>
      <w:lvlText w:val="•"/>
      <w:lvlJc w:val="left"/>
      <w:pPr>
        <w:ind w:left="4148" w:hanging="242"/>
      </w:pPr>
      <w:rPr>
        <w:rFonts w:hint="default"/>
        <w:lang w:val="de-DE" w:eastAsia="en-US" w:bidi="ar-SA"/>
      </w:rPr>
    </w:lvl>
    <w:lvl w:ilvl="7">
      <w:start w:val="0"/>
      <w:numFmt w:val="bullet"/>
      <w:lvlText w:val="•"/>
      <w:lvlJc w:val="left"/>
      <w:pPr>
        <w:ind w:left="4906" w:hanging="242"/>
      </w:pPr>
      <w:rPr>
        <w:rFonts w:hint="default"/>
        <w:lang w:val="de-DE" w:eastAsia="en-US" w:bidi="ar-SA"/>
      </w:rPr>
    </w:lvl>
    <w:lvl w:ilvl="8">
      <w:start w:val="0"/>
      <w:numFmt w:val="bullet"/>
      <w:lvlText w:val="•"/>
      <w:lvlJc w:val="left"/>
      <w:pPr>
        <w:ind w:left="5664" w:hanging="242"/>
      </w:pPr>
      <w:rPr>
        <w:rFonts w:hint="default"/>
        <w:lang w:val="de-DE" w:eastAsia="en-US" w:bidi="ar-SA"/>
      </w:rPr>
    </w:lvl>
  </w:abstractNum>
  <w:abstractNum w:abstractNumId="72">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71">
    <w:multiLevelType w:val="hybridMultilevel"/>
    <w:lvl w:ilvl="0">
      <w:start w:val="1"/>
      <w:numFmt w:val="decimal"/>
      <w:lvlText w:val="%1)"/>
      <w:lvlJc w:val="left"/>
      <w:pPr>
        <w:ind w:left="667" w:hanging="23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4"/>
      </w:pPr>
      <w:rPr>
        <w:rFonts w:hint="default"/>
        <w:lang w:val="de-DE" w:eastAsia="en-US" w:bidi="ar-SA"/>
      </w:rPr>
    </w:lvl>
    <w:lvl w:ilvl="2">
      <w:start w:val="0"/>
      <w:numFmt w:val="bullet"/>
      <w:lvlText w:val="•"/>
      <w:lvlJc w:val="left"/>
      <w:pPr>
        <w:ind w:left="1964" w:hanging="234"/>
      </w:pPr>
      <w:rPr>
        <w:rFonts w:hint="default"/>
        <w:lang w:val="de-DE" w:eastAsia="en-US" w:bidi="ar-SA"/>
      </w:rPr>
    </w:lvl>
    <w:lvl w:ilvl="3">
      <w:start w:val="0"/>
      <w:numFmt w:val="bullet"/>
      <w:lvlText w:val="•"/>
      <w:lvlJc w:val="left"/>
      <w:pPr>
        <w:ind w:left="2616" w:hanging="234"/>
      </w:pPr>
      <w:rPr>
        <w:rFonts w:hint="default"/>
        <w:lang w:val="de-DE" w:eastAsia="en-US" w:bidi="ar-SA"/>
      </w:rPr>
    </w:lvl>
    <w:lvl w:ilvl="4">
      <w:start w:val="0"/>
      <w:numFmt w:val="bullet"/>
      <w:lvlText w:val="•"/>
      <w:lvlJc w:val="left"/>
      <w:pPr>
        <w:ind w:left="3268" w:hanging="234"/>
      </w:pPr>
      <w:rPr>
        <w:rFonts w:hint="default"/>
        <w:lang w:val="de-DE" w:eastAsia="en-US" w:bidi="ar-SA"/>
      </w:rPr>
    </w:lvl>
    <w:lvl w:ilvl="5">
      <w:start w:val="0"/>
      <w:numFmt w:val="bullet"/>
      <w:lvlText w:val="•"/>
      <w:lvlJc w:val="left"/>
      <w:pPr>
        <w:ind w:left="3920" w:hanging="234"/>
      </w:pPr>
      <w:rPr>
        <w:rFonts w:hint="default"/>
        <w:lang w:val="de-DE" w:eastAsia="en-US" w:bidi="ar-SA"/>
      </w:rPr>
    </w:lvl>
    <w:lvl w:ilvl="6">
      <w:start w:val="0"/>
      <w:numFmt w:val="bullet"/>
      <w:lvlText w:val="•"/>
      <w:lvlJc w:val="left"/>
      <w:pPr>
        <w:ind w:left="4572" w:hanging="234"/>
      </w:pPr>
      <w:rPr>
        <w:rFonts w:hint="default"/>
        <w:lang w:val="de-DE" w:eastAsia="en-US" w:bidi="ar-SA"/>
      </w:rPr>
    </w:lvl>
    <w:lvl w:ilvl="7">
      <w:start w:val="0"/>
      <w:numFmt w:val="bullet"/>
      <w:lvlText w:val="•"/>
      <w:lvlJc w:val="left"/>
      <w:pPr>
        <w:ind w:left="5224" w:hanging="234"/>
      </w:pPr>
      <w:rPr>
        <w:rFonts w:hint="default"/>
        <w:lang w:val="de-DE" w:eastAsia="en-US" w:bidi="ar-SA"/>
      </w:rPr>
    </w:lvl>
    <w:lvl w:ilvl="8">
      <w:start w:val="0"/>
      <w:numFmt w:val="bullet"/>
      <w:lvlText w:val="•"/>
      <w:lvlJc w:val="left"/>
      <w:pPr>
        <w:ind w:left="5876" w:hanging="234"/>
      </w:pPr>
      <w:rPr>
        <w:rFonts w:hint="default"/>
        <w:lang w:val="de-DE" w:eastAsia="en-US" w:bidi="ar-SA"/>
      </w:rPr>
    </w:lvl>
  </w:abstractNum>
  <w:abstractNum w:abstractNumId="70">
    <w:multiLevelType w:val="hybridMultilevel"/>
    <w:lvl w:ilvl="0">
      <w:start w:val="1"/>
      <w:numFmt w:val="decimal"/>
      <w:lvlText w:val="%1)"/>
      <w:lvlJc w:val="left"/>
      <w:pPr>
        <w:ind w:left="157" w:hanging="272"/>
        <w:jc w:val="right"/>
      </w:pPr>
      <w:rPr>
        <w:rFonts w:hint="default" w:ascii="Times New Roman" w:hAnsi="Times New Roman" w:eastAsia="Times New Roman" w:cs="Times New Roman"/>
        <w:spacing w:val="-4"/>
        <w:w w:val="99"/>
        <w:sz w:val="20"/>
        <w:szCs w:val="20"/>
        <w:lang w:val="de-DE" w:eastAsia="en-US" w:bidi="ar-SA"/>
      </w:rPr>
    </w:lvl>
    <w:lvl w:ilvl="1">
      <w:start w:val="0"/>
      <w:numFmt w:val="bullet"/>
      <w:lvlText w:val="•"/>
      <w:lvlJc w:val="left"/>
      <w:pPr>
        <w:ind w:left="862" w:hanging="272"/>
      </w:pPr>
      <w:rPr>
        <w:rFonts w:hint="default"/>
        <w:lang w:val="de-DE" w:eastAsia="en-US" w:bidi="ar-SA"/>
      </w:rPr>
    </w:lvl>
    <w:lvl w:ilvl="2">
      <w:start w:val="0"/>
      <w:numFmt w:val="bullet"/>
      <w:lvlText w:val="•"/>
      <w:lvlJc w:val="left"/>
      <w:pPr>
        <w:ind w:left="1564" w:hanging="272"/>
      </w:pPr>
      <w:rPr>
        <w:rFonts w:hint="default"/>
        <w:lang w:val="de-DE" w:eastAsia="en-US" w:bidi="ar-SA"/>
      </w:rPr>
    </w:lvl>
    <w:lvl w:ilvl="3">
      <w:start w:val="0"/>
      <w:numFmt w:val="bullet"/>
      <w:lvlText w:val="•"/>
      <w:lvlJc w:val="left"/>
      <w:pPr>
        <w:ind w:left="2266" w:hanging="272"/>
      </w:pPr>
      <w:rPr>
        <w:rFonts w:hint="default"/>
        <w:lang w:val="de-DE" w:eastAsia="en-US" w:bidi="ar-SA"/>
      </w:rPr>
    </w:lvl>
    <w:lvl w:ilvl="4">
      <w:start w:val="0"/>
      <w:numFmt w:val="bullet"/>
      <w:lvlText w:val="•"/>
      <w:lvlJc w:val="left"/>
      <w:pPr>
        <w:ind w:left="2968" w:hanging="272"/>
      </w:pPr>
      <w:rPr>
        <w:rFonts w:hint="default"/>
        <w:lang w:val="de-DE" w:eastAsia="en-US" w:bidi="ar-SA"/>
      </w:rPr>
    </w:lvl>
    <w:lvl w:ilvl="5">
      <w:start w:val="0"/>
      <w:numFmt w:val="bullet"/>
      <w:lvlText w:val="•"/>
      <w:lvlJc w:val="left"/>
      <w:pPr>
        <w:ind w:left="3670" w:hanging="272"/>
      </w:pPr>
      <w:rPr>
        <w:rFonts w:hint="default"/>
        <w:lang w:val="de-DE" w:eastAsia="en-US" w:bidi="ar-SA"/>
      </w:rPr>
    </w:lvl>
    <w:lvl w:ilvl="6">
      <w:start w:val="0"/>
      <w:numFmt w:val="bullet"/>
      <w:lvlText w:val="•"/>
      <w:lvlJc w:val="left"/>
      <w:pPr>
        <w:ind w:left="4372" w:hanging="272"/>
      </w:pPr>
      <w:rPr>
        <w:rFonts w:hint="default"/>
        <w:lang w:val="de-DE" w:eastAsia="en-US" w:bidi="ar-SA"/>
      </w:rPr>
    </w:lvl>
    <w:lvl w:ilvl="7">
      <w:start w:val="0"/>
      <w:numFmt w:val="bullet"/>
      <w:lvlText w:val="•"/>
      <w:lvlJc w:val="left"/>
      <w:pPr>
        <w:ind w:left="5074" w:hanging="272"/>
      </w:pPr>
      <w:rPr>
        <w:rFonts w:hint="default"/>
        <w:lang w:val="de-DE" w:eastAsia="en-US" w:bidi="ar-SA"/>
      </w:rPr>
    </w:lvl>
    <w:lvl w:ilvl="8">
      <w:start w:val="0"/>
      <w:numFmt w:val="bullet"/>
      <w:lvlText w:val="•"/>
      <w:lvlJc w:val="left"/>
      <w:pPr>
        <w:ind w:left="5776" w:hanging="272"/>
      </w:pPr>
      <w:rPr>
        <w:rFonts w:hint="default"/>
        <w:lang w:val="de-DE" w:eastAsia="en-US" w:bidi="ar-SA"/>
      </w:rPr>
    </w:lvl>
  </w:abstractNum>
  <w:abstractNum w:abstractNumId="69">
    <w:multiLevelType w:val="hybridMultilevel"/>
    <w:lvl w:ilvl="0">
      <w:start w:val="1"/>
      <w:numFmt w:val="decimal"/>
      <w:lvlText w:val="%1)"/>
      <w:lvlJc w:val="left"/>
      <w:pPr>
        <w:ind w:left="157" w:hanging="20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09"/>
      </w:pPr>
      <w:rPr>
        <w:rFonts w:hint="default"/>
        <w:lang w:val="de-DE" w:eastAsia="en-US" w:bidi="ar-SA"/>
      </w:rPr>
    </w:lvl>
    <w:lvl w:ilvl="2">
      <w:start w:val="0"/>
      <w:numFmt w:val="bullet"/>
      <w:lvlText w:val="•"/>
      <w:lvlJc w:val="left"/>
      <w:pPr>
        <w:ind w:left="1564" w:hanging="209"/>
      </w:pPr>
      <w:rPr>
        <w:rFonts w:hint="default"/>
        <w:lang w:val="de-DE" w:eastAsia="en-US" w:bidi="ar-SA"/>
      </w:rPr>
    </w:lvl>
    <w:lvl w:ilvl="3">
      <w:start w:val="0"/>
      <w:numFmt w:val="bullet"/>
      <w:lvlText w:val="•"/>
      <w:lvlJc w:val="left"/>
      <w:pPr>
        <w:ind w:left="2266" w:hanging="209"/>
      </w:pPr>
      <w:rPr>
        <w:rFonts w:hint="default"/>
        <w:lang w:val="de-DE" w:eastAsia="en-US" w:bidi="ar-SA"/>
      </w:rPr>
    </w:lvl>
    <w:lvl w:ilvl="4">
      <w:start w:val="0"/>
      <w:numFmt w:val="bullet"/>
      <w:lvlText w:val="•"/>
      <w:lvlJc w:val="left"/>
      <w:pPr>
        <w:ind w:left="2968" w:hanging="209"/>
      </w:pPr>
      <w:rPr>
        <w:rFonts w:hint="default"/>
        <w:lang w:val="de-DE" w:eastAsia="en-US" w:bidi="ar-SA"/>
      </w:rPr>
    </w:lvl>
    <w:lvl w:ilvl="5">
      <w:start w:val="0"/>
      <w:numFmt w:val="bullet"/>
      <w:lvlText w:val="•"/>
      <w:lvlJc w:val="left"/>
      <w:pPr>
        <w:ind w:left="3670" w:hanging="209"/>
      </w:pPr>
      <w:rPr>
        <w:rFonts w:hint="default"/>
        <w:lang w:val="de-DE" w:eastAsia="en-US" w:bidi="ar-SA"/>
      </w:rPr>
    </w:lvl>
    <w:lvl w:ilvl="6">
      <w:start w:val="0"/>
      <w:numFmt w:val="bullet"/>
      <w:lvlText w:val="•"/>
      <w:lvlJc w:val="left"/>
      <w:pPr>
        <w:ind w:left="4372" w:hanging="209"/>
      </w:pPr>
      <w:rPr>
        <w:rFonts w:hint="default"/>
        <w:lang w:val="de-DE" w:eastAsia="en-US" w:bidi="ar-SA"/>
      </w:rPr>
    </w:lvl>
    <w:lvl w:ilvl="7">
      <w:start w:val="0"/>
      <w:numFmt w:val="bullet"/>
      <w:lvlText w:val="•"/>
      <w:lvlJc w:val="left"/>
      <w:pPr>
        <w:ind w:left="5074" w:hanging="209"/>
      </w:pPr>
      <w:rPr>
        <w:rFonts w:hint="default"/>
        <w:lang w:val="de-DE" w:eastAsia="en-US" w:bidi="ar-SA"/>
      </w:rPr>
    </w:lvl>
    <w:lvl w:ilvl="8">
      <w:start w:val="0"/>
      <w:numFmt w:val="bullet"/>
      <w:lvlText w:val="•"/>
      <w:lvlJc w:val="left"/>
      <w:pPr>
        <w:ind w:left="5776" w:hanging="209"/>
      </w:pPr>
      <w:rPr>
        <w:rFonts w:hint="default"/>
        <w:lang w:val="de-DE" w:eastAsia="en-US" w:bidi="ar-SA"/>
      </w:rPr>
    </w:lvl>
  </w:abstractNum>
  <w:abstractNum w:abstractNumId="68">
    <w:multiLevelType w:val="hybridMultilevel"/>
    <w:lvl w:ilvl="0">
      <w:start w:val="1"/>
      <w:numFmt w:val="decimal"/>
      <w:lvlText w:val="%1."/>
      <w:lvlJc w:val="left"/>
      <w:pPr>
        <w:ind w:left="950" w:hanging="199"/>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199"/>
      </w:pPr>
      <w:rPr>
        <w:rFonts w:hint="default"/>
        <w:lang w:val="de-DE" w:eastAsia="en-US" w:bidi="ar-SA"/>
      </w:rPr>
    </w:lvl>
    <w:lvl w:ilvl="2">
      <w:start w:val="0"/>
      <w:numFmt w:val="bullet"/>
      <w:lvlText w:val="•"/>
      <w:lvlJc w:val="left"/>
      <w:pPr>
        <w:ind w:left="2204" w:hanging="199"/>
      </w:pPr>
      <w:rPr>
        <w:rFonts w:hint="default"/>
        <w:lang w:val="de-DE" w:eastAsia="en-US" w:bidi="ar-SA"/>
      </w:rPr>
    </w:lvl>
    <w:lvl w:ilvl="3">
      <w:start w:val="0"/>
      <w:numFmt w:val="bullet"/>
      <w:lvlText w:val="•"/>
      <w:lvlJc w:val="left"/>
      <w:pPr>
        <w:ind w:left="2826" w:hanging="199"/>
      </w:pPr>
      <w:rPr>
        <w:rFonts w:hint="default"/>
        <w:lang w:val="de-DE" w:eastAsia="en-US" w:bidi="ar-SA"/>
      </w:rPr>
    </w:lvl>
    <w:lvl w:ilvl="4">
      <w:start w:val="0"/>
      <w:numFmt w:val="bullet"/>
      <w:lvlText w:val="•"/>
      <w:lvlJc w:val="left"/>
      <w:pPr>
        <w:ind w:left="3448" w:hanging="199"/>
      </w:pPr>
      <w:rPr>
        <w:rFonts w:hint="default"/>
        <w:lang w:val="de-DE" w:eastAsia="en-US" w:bidi="ar-SA"/>
      </w:rPr>
    </w:lvl>
    <w:lvl w:ilvl="5">
      <w:start w:val="0"/>
      <w:numFmt w:val="bullet"/>
      <w:lvlText w:val="•"/>
      <w:lvlJc w:val="left"/>
      <w:pPr>
        <w:ind w:left="4070" w:hanging="199"/>
      </w:pPr>
      <w:rPr>
        <w:rFonts w:hint="default"/>
        <w:lang w:val="de-DE" w:eastAsia="en-US" w:bidi="ar-SA"/>
      </w:rPr>
    </w:lvl>
    <w:lvl w:ilvl="6">
      <w:start w:val="0"/>
      <w:numFmt w:val="bullet"/>
      <w:lvlText w:val="•"/>
      <w:lvlJc w:val="left"/>
      <w:pPr>
        <w:ind w:left="4692" w:hanging="199"/>
      </w:pPr>
      <w:rPr>
        <w:rFonts w:hint="default"/>
        <w:lang w:val="de-DE" w:eastAsia="en-US" w:bidi="ar-SA"/>
      </w:rPr>
    </w:lvl>
    <w:lvl w:ilvl="7">
      <w:start w:val="0"/>
      <w:numFmt w:val="bullet"/>
      <w:lvlText w:val="•"/>
      <w:lvlJc w:val="left"/>
      <w:pPr>
        <w:ind w:left="5314" w:hanging="199"/>
      </w:pPr>
      <w:rPr>
        <w:rFonts w:hint="default"/>
        <w:lang w:val="de-DE" w:eastAsia="en-US" w:bidi="ar-SA"/>
      </w:rPr>
    </w:lvl>
    <w:lvl w:ilvl="8">
      <w:start w:val="0"/>
      <w:numFmt w:val="bullet"/>
      <w:lvlText w:val="•"/>
      <w:lvlJc w:val="left"/>
      <w:pPr>
        <w:ind w:left="5936" w:hanging="199"/>
      </w:pPr>
      <w:rPr>
        <w:rFonts w:hint="default"/>
        <w:lang w:val="de-DE" w:eastAsia="en-US" w:bidi="ar-SA"/>
      </w:rPr>
    </w:lvl>
  </w:abstractNum>
  <w:abstractNum w:abstractNumId="67">
    <w:multiLevelType w:val="hybridMultilevel"/>
    <w:lvl w:ilvl="0">
      <w:start w:val="1"/>
      <w:numFmt w:val="decimal"/>
      <w:lvlText w:val="%1)"/>
      <w:lvlJc w:val="left"/>
      <w:pPr>
        <w:ind w:left="157" w:hanging="211"/>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39"/>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9"/>
      </w:pPr>
      <w:rPr>
        <w:rFonts w:hint="default"/>
        <w:lang w:val="de-DE" w:eastAsia="en-US" w:bidi="ar-SA"/>
      </w:rPr>
    </w:lvl>
    <w:lvl w:ilvl="3">
      <w:start w:val="0"/>
      <w:numFmt w:val="bullet"/>
      <w:lvlText w:val="•"/>
      <w:lvlJc w:val="left"/>
      <w:pPr>
        <w:ind w:left="2108" w:hanging="239"/>
      </w:pPr>
      <w:rPr>
        <w:rFonts w:hint="default"/>
        <w:lang w:val="de-DE" w:eastAsia="en-US" w:bidi="ar-SA"/>
      </w:rPr>
    </w:lvl>
    <w:lvl w:ilvl="4">
      <w:start w:val="0"/>
      <w:numFmt w:val="bullet"/>
      <w:lvlText w:val="•"/>
      <w:lvlJc w:val="left"/>
      <w:pPr>
        <w:ind w:left="2833" w:hanging="239"/>
      </w:pPr>
      <w:rPr>
        <w:rFonts w:hint="default"/>
        <w:lang w:val="de-DE" w:eastAsia="en-US" w:bidi="ar-SA"/>
      </w:rPr>
    </w:lvl>
    <w:lvl w:ilvl="5">
      <w:start w:val="0"/>
      <w:numFmt w:val="bullet"/>
      <w:lvlText w:val="•"/>
      <w:lvlJc w:val="left"/>
      <w:pPr>
        <w:ind w:left="3557" w:hanging="239"/>
      </w:pPr>
      <w:rPr>
        <w:rFonts w:hint="default"/>
        <w:lang w:val="de-DE" w:eastAsia="en-US" w:bidi="ar-SA"/>
      </w:rPr>
    </w:lvl>
    <w:lvl w:ilvl="6">
      <w:start w:val="0"/>
      <w:numFmt w:val="bullet"/>
      <w:lvlText w:val="•"/>
      <w:lvlJc w:val="left"/>
      <w:pPr>
        <w:ind w:left="4282" w:hanging="239"/>
      </w:pPr>
      <w:rPr>
        <w:rFonts w:hint="default"/>
        <w:lang w:val="de-DE" w:eastAsia="en-US" w:bidi="ar-SA"/>
      </w:rPr>
    </w:lvl>
    <w:lvl w:ilvl="7">
      <w:start w:val="0"/>
      <w:numFmt w:val="bullet"/>
      <w:lvlText w:val="•"/>
      <w:lvlJc w:val="left"/>
      <w:pPr>
        <w:ind w:left="5006" w:hanging="239"/>
      </w:pPr>
      <w:rPr>
        <w:rFonts w:hint="default"/>
        <w:lang w:val="de-DE" w:eastAsia="en-US" w:bidi="ar-SA"/>
      </w:rPr>
    </w:lvl>
    <w:lvl w:ilvl="8">
      <w:start w:val="0"/>
      <w:numFmt w:val="bullet"/>
      <w:lvlText w:val="•"/>
      <w:lvlJc w:val="left"/>
      <w:pPr>
        <w:ind w:left="5731" w:hanging="239"/>
      </w:pPr>
      <w:rPr>
        <w:rFonts w:hint="default"/>
        <w:lang w:val="de-DE" w:eastAsia="en-US" w:bidi="ar-SA"/>
      </w:rPr>
    </w:lvl>
  </w:abstractNum>
  <w:abstractNum w:abstractNumId="66">
    <w:multiLevelType w:val="hybridMultilevel"/>
    <w:lvl w:ilvl="0">
      <w:start w:val="1"/>
      <w:numFmt w:val="decimal"/>
      <w:lvlText w:val="%1)"/>
      <w:lvlJc w:val="left"/>
      <w:pPr>
        <w:ind w:left="157" w:hanging="263"/>
        <w:jc w:val="left"/>
      </w:pPr>
      <w:rPr>
        <w:rFonts w:hint="default" w:ascii="Times New Roman" w:hAnsi="Times New Roman" w:eastAsia="Times New Roman" w:cs="Times New Roman"/>
        <w:spacing w:val="-9"/>
        <w:w w:val="99"/>
        <w:sz w:val="20"/>
        <w:szCs w:val="20"/>
        <w:lang w:val="de-DE" w:eastAsia="en-US" w:bidi="ar-SA"/>
      </w:rPr>
    </w:lvl>
    <w:lvl w:ilvl="1">
      <w:start w:val="0"/>
      <w:numFmt w:val="bullet"/>
      <w:lvlText w:val="•"/>
      <w:lvlJc w:val="left"/>
      <w:pPr>
        <w:ind w:left="862" w:hanging="263"/>
      </w:pPr>
      <w:rPr>
        <w:rFonts w:hint="default"/>
        <w:lang w:val="de-DE" w:eastAsia="en-US" w:bidi="ar-SA"/>
      </w:rPr>
    </w:lvl>
    <w:lvl w:ilvl="2">
      <w:start w:val="0"/>
      <w:numFmt w:val="bullet"/>
      <w:lvlText w:val="•"/>
      <w:lvlJc w:val="left"/>
      <w:pPr>
        <w:ind w:left="1564" w:hanging="263"/>
      </w:pPr>
      <w:rPr>
        <w:rFonts w:hint="default"/>
        <w:lang w:val="de-DE" w:eastAsia="en-US" w:bidi="ar-SA"/>
      </w:rPr>
    </w:lvl>
    <w:lvl w:ilvl="3">
      <w:start w:val="0"/>
      <w:numFmt w:val="bullet"/>
      <w:lvlText w:val="•"/>
      <w:lvlJc w:val="left"/>
      <w:pPr>
        <w:ind w:left="2266" w:hanging="263"/>
      </w:pPr>
      <w:rPr>
        <w:rFonts w:hint="default"/>
        <w:lang w:val="de-DE" w:eastAsia="en-US" w:bidi="ar-SA"/>
      </w:rPr>
    </w:lvl>
    <w:lvl w:ilvl="4">
      <w:start w:val="0"/>
      <w:numFmt w:val="bullet"/>
      <w:lvlText w:val="•"/>
      <w:lvlJc w:val="left"/>
      <w:pPr>
        <w:ind w:left="2968" w:hanging="263"/>
      </w:pPr>
      <w:rPr>
        <w:rFonts w:hint="default"/>
        <w:lang w:val="de-DE" w:eastAsia="en-US" w:bidi="ar-SA"/>
      </w:rPr>
    </w:lvl>
    <w:lvl w:ilvl="5">
      <w:start w:val="0"/>
      <w:numFmt w:val="bullet"/>
      <w:lvlText w:val="•"/>
      <w:lvlJc w:val="left"/>
      <w:pPr>
        <w:ind w:left="3670" w:hanging="263"/>
      </w:pPr>
      <w:rPr>
        <w:rFonts w:hint="default"/>
        <w:lang w:val="de-DE" w:eastAsia="en-US" w:bidi="ar-SA"/>
      </w:rPr>
    </w:lvl>
    <w:lvl w:ilvl="6">
      <w:start w:val="0"/>
      <w:numFmt w:val="bullet"/>
      <w:lvlText w:val="•"/>
      <w:lvlJc w:val="left"/>
      <w:pPr>
        <w:ind w:left="4372" w:hanging="263"/>
      </w:pPr>
      <w:rPr>
        <w:rFonts w:hint="default"/>
        <w:lang w:val="de-DE" w:eastAsia="en-US" w:bidi="ar-SA"/>
      </w:rPr>
    </w:lvl>
    <w:lvl w:ilvl="7">
      <w:start w:val="0"/>
      <w:numFmt w:val="bullet"/>
      <w:lvlText w:val="•"/>
      <w:lvlJc w:val="left"/>
      <w:pPr>
        <w:ind w:left="5074" w:hanging="263"/>
      </w:pPr>
      <w:rPr>
        <w:rFonts w:hint="default"/>
        <w:lang w:val="de-DE" w:eastAsia="en-US" w:bidi="ar-SA"/>
      </w:rPr>
    </w:lvl>
    <w:lvl w:ilvl="8">
      <w:start w:val="0"/>
      <w:numFmt w:val="bullet"/>
      <w:lvlText w:val="•"/>
      <w:lvlJc w:val="left"/>
      <w:pPr>
        <w:ind w:left="5776" w:hanging="263"/>
      </w:pPr>
      <w:rPr>
        <w:rFonts w:hint="default"/>
        <w:lang w:val="de-DE" w:eastAsia="en-US" w:bidi="ar-SA"/>
      </w:rPr>
    </w:lvl>
  </w:abstractNum>
  <w:abstractNum w:abstractNumId="65">
    <w:multiLevelType w:val="hybridMultilevel"/>
    <w:lvl w:ilvl="0">
      <w:start w:val="1"/>
      <w:numFmt w:val="decimal"/>
      <w:lvlText w:val="%1)"/>
      <w:lvlJc w:val="left"/>
      <w:pPr>
        <w:ind w:left="157" w:hanging="245"/>
        <w:jc w:val="lef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862" w:hanging="245"/>
      </w:pPr>
      <w:rPr>
        <w:rFonts w:hint="default"/>
        <w:lang w:val="de-DE" w:eastAsia="en-US" w:bidi="ar-SA"/>
      </w:rPr>
    </w:lvl>
    <w:lvl w:ilvl="2">
      <w:start w:val="0"/>
      <w:numFmt w:val="bullet"/>
      <w:lvlText w:val="•"/>
      <w:lvlJc w:val="left"/>
      <w:pPr>
        <w:ind w:left="1564" w:hanging="245"/>
      </w:pPr>
      <w:rPr>
        <w:rFonts w:hint="default"/>
        <w:lang w:val="de-DE" w:eastAsia="en-US" w:bidi="ar-SA"/>
      </w:rPr>
    </w:lvl>
    <w:lvl w:ilvl="3">
      <w:start w:val="0"/>
      <w:numFmt w:val="bullet"/>
      <w:lvlText w:val="•"/>
      <w:lvlJc w:val="left"/>
      <w:pPr>
        <w:ind w:left="2266" w:hanging="245"/>
      </w:pPr>
      <w:rPr>
        <w:rFonts w:hint="default"/>
        <w:lang w:val="de-DE" w:eastAsia="en-US" w:bidi="ar-SA"/>
      </w:rPr>
    </w:lvl>
    <w:lvl w:ilvl="4">
      <w:start w:val="0"/>
      <w:numFmt w:val="bullet"/>
      <w:lvlText w:val="•"/>
      <w:lvlJc w:val="left"/>
      <w:pPr>
        <w:ind w:left="2968" w:hanging="245"/>
      </w:pPr>
      <w:rPr>
        <w:rFonts w:hint="default"/>
        <w:lang w:val="de-DE" w:eastAsia="en-US" w:bidi="ar-SA"/>
      </w:rPr>
    </w:lvl>
    <w:lvl w:ilvl="5">
      <w:start w:val="0"/>
      <w:numFmt w:val="bullet"/>
      <w:lvlText w:val="•"/>
      <w:lvlJc w:val="left"/>
      <w:pPr>
        <w:ind w:left="3670" w:hanging="245"/>
      </w:pPr>
      <w:rPr>
        <w:rFonts w:hint="default"/>
        <w:lang w:val="de-DE" w:eastAsia="en-US" w:bidi="ar-SA"/>
      </w:rPr>
    </w:lvl>
    <w:lvl w:ilvl="6">
      <w:start w:val="0"/>
      <w:numFmt w:val="bullet"/>
      <w:lvlText w:val="•"/>
      <w:lvlJc w:val="left"/>
      <w:pPr>
        <w:ind w:left="4372" w:hanging="245"/>
      </w:pPr>
      <w:rPr>
        <w:rFonts w:hint="default"/>
        <w:lang w:val="de-DE" w:eastAsia="en-US" w:bidi="ar-SA"/>
      </w:rPr>
    </w:lvl>
    <w:lvl w:ilvl="7">
      <w:start w:val="0"/>
      <w:numFmt w:val="bullet"/>
      <w:lvlText w:val="•"/>
      <w:lvlJc w:val="left"/>
      <w:pPr>
        <w:ind w:left="5074" w:hanging="245"/>
      </w:pPr>
      <w:rPr>
        <w:rFonts w:hint="default"/>
        <w:lang w:val="de-DE" w:eastAsia="en-US" w:bidi="ar-SA"/>
      </w:rPr>
    </w:lvl>
    <w:lvl w:ilvl="8">
      <w:start w:val="0"/>
      <w:numFmt w:val="bullet"/>
      <w:lvlText w:val="•"/>
      <w:lvlJc w:val="left"/>
      <w:pPr>
        <w:ind w:left="5776" w:hanging="245"/>
      </w:pPr>
      <w:rPr>
        <w:rFonts w:hint="default"/>
        <w:lang w:val="de-DE" w:eastAsia="en-US" w:bidi="ar-SA"/>
      </w:rPr>
    </w:lvl>
  </w:abstractNum>
  <w:abstractNum w:abstractNumId="64">
    <w:multiLevelType w:val="hybridMultilevel"/>
    <w:lvl w:ilvl="0">
      <w:start w:val="1"/>
      <w:numFmt w:val="decimal"/>
      <w:lvlText w:val="%1)"/>
      <w:lvlJc w:val="left"/>
      <w:pPr>
        <w:ind w:left="667" w:hanging="284"/>
        <w:jc w:val="left"/>
      </w:pPr>
      <w:rPr>
        <w:rFonts w:hint="default" w:ascii="Times New Roman" w:hAnsi="Times New Roman" w:eastAsia="Times New Roman" w:cs="Times New Roman"/>
        <w:spacing w:val="-3"/>
        <w:w w:val="99"/>
        <w:sz w:val="20"/>
        <w:szCs w:val="20"/>
        <w:lang w:val="de-DE" w:eastAsia="en-US" w:bidi="ar-SA"/>
      </w:rPr>
    </w:lvl>
    <w:lvl w:ilvl="1">
      <w:start w:val="0"/>
      <w:numFmt w:val="bullet"/>
      <w:lvlText w:val="•"/>
      <w:lvlJc w:val="left"/>
      <w:pPr>
        <w:ind w:left="1312" w:hanging="284"/>
      </w:pPr>
      <w:rPr>
        <w:rFonts w:hint="default"/>
        <w:lang w:val="de-DE" w:eastAsia="en-US" w:bidi="ar-SA"/>
      </w:rPr>
    </w:lvl>
    <w:lvl w:ilvl="2">
      <w:start w:val="0"/>
      <w:numFmt w:val="bullet"/>
      <w:lvlText w:val="•"/>
      <w:lvlJc w:val="left"/>
      <w:pPr>
        <w:ind w:left="1964" w:hanging="284"/>
      </w:pPr>
      <w:rPr>
        <w:rFonts w:hint="default"/>
        <w:lang w:val="de-DE" w:eastAsia="en-US" w:bidi="ar-SA"/>
      </w:rPr>
    </w:lvl>
    <w:lvl w:ilvl="3">
      <w:start w:val="0"/>
      <w:numFmt w:val="bullet"/>
      <w:lvlText w:val="•"/>
      <w:lvlJc w:val="left"/>
      <w:pPr>
        <w:ind w:left="2616" w:hanging="284"/>
      </w:pPr>
      <w:rPr>
        <w:rFonts w:hint="default"/>
        <w:lang w:val="de-DE" w:eastAsia="en-US" w:bidi="ar-SA"/>
      </w:rPr>
    </w:lvl>
    <w:lvl w:ilvl="4">
      <w:start w:val="0"/>
      <w:numFmt w:val="bullet"/>
      <w:lvlText w:val="•"/>
      <w:lvlJc w:val="left"/>
      <w:pPr>
        <w:ind w:left="3268" w:hanging="284"/>
      </w:pPr>
      <w:rPr>
        <w:rFonts w:hint="default"/>
        <w:lang w:val="de-DE" w:eastAsia="en-US" w:bidi="ar-SA"/>
      </w:rPr>
    </w:lvl>
    <w:lvl w:ilvl="5">
      <w:start w:val="0"/>
      <w:numFmt w:val="bullet"/>
      <w:lvlText w:val="•"/>
      <w:lvlJc w:val="left"/>
      <w:pPr>
        <w:ind w:left="3920" w:hanging="284"/>
      </w:pPr>
      <w:rPr>
        <w:rFonts w:hint="default"/>
        <w:lang w:val="de-DE" w:eastAsia="en-US" w:bidi="ar-SA"/>
      </w:rPr>
    </w:lvl>
    <w:lvl w:ilvl="6">
      <w:start w:val="0"/>
      <w:numFmt w:val="bullet"/>
      <w:lvlText w:val="•"/>
      <w:lvlJc w:val="left"/>
      <w:pPr>
        <w:ind w:left="4572" w:hanging="284"/>
      </w:pPr>
      <w:rPr>
        <w:rFonts w:hint="default"/>
        <w:lang w:val="de-DE" w:eastAsia="en-US" w:bidi="ar-SA"/>
      </w:rPr>
    </w:lvl>
    <w:lvl w:ilvl="7">
      <w:start w:val="0"/>
      <w:numFmt w:val="bullet"/>
      <w:lvlText w:val="•"/>
      <w:lvlJc w:val="left"/>
      <w:pPr>
        <w:ind w:left="5224" w:hanging="284"/>
      </w:pPr>
      <w:rPr>
        <w:rFonts w:hint="default"/>
        <w:lang w:val="de-DE" w:eastAsia="en-US" w:bidi="ar-SA"/>
      </w:rPr>
    </w:lvl>
    <w:lvl w:ilvl="8">
      <w:start w:val="0"/>
      <w:numFmt w:val="bullet"/>
      <w:lvlText w:val="•"/>
      <w:lvlJc w:val="left"/>
      <w:pPr>
        <w:ind w:left="5876" w:hanging="284"/>
      </w:pPr>
      <w:rPr>
        <w:rFonts w:hint="default"/>
        <w:lang w:val="de-DE" w:eastAsia="en-US" w:bidi="ar-SA"/>
      </w:rPr>
    </w:lvl>
  </w:abstractNum>
  <w:abstractNum w:abstractNumId="63">
    <w:multiLevelType w:val="hybridMultilevel"/>
    <w:lvl w:ilvl="0">
      <w:start w:val="1"/>
      <w:numFmt w:val="decimal"/>
      <w:lvlText w:val="%1)"/>
      <w:lvlJc w:val="left"/>
      <w:pPr>
        <w:ind w:left="157" w:hanging="223"/>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53"/>
        <w:jc w:val="left"/>
      </w:pPr>
      <w:rPr>
        <w:rFonts w:hint="default" w:ascii="Times New Roman" w:hAnsi="Times New Roman" w:eastAsia="Times New Roman" w:cs="Times New Roman"/>
        <w:spacing w:val="-14"/>
        <w:w w:val="99"/>
        <w:sz w:val="20"/>
        <w:szCs w:val="20"/>
        <w:lang w:val="de-DE" w:eastAsia="en-US" w:bidi="ar-SA"/>
      </w:rPr>
    </w:lvl>
    <w:lvl w:ilvl="2">
      <w:start w:val="0"/>
      <w:numFmt w:val="bullet"/>
      <w:lvlText w:val="•"/>
      <w:lvlJc w:val="left"/>
      <w:pPr>
        <w:ind w:left="1384" w:hanging="253"/>
      </w:pPr>
      <w:rPr>
        <w:rFonts w:hint="default"/>
        <w:lang w:val="de-DE" w:eastAsia="en-US" w:bidi="ar-SA"/>
      </w:rPr>
    </w:lvl>
    <w:lvl w:ilvl="3">
      <w:start w:val="0"/>
      <w:numFmt w:val="bullet"/>
      <w:lvlText w:val="•"/>
      <w:lvlJc w:val="left"/>
      <w:pPr>
        <w:ind w:left="2108" w:hanging="253"/>
      </w:pPr>
      <w:rPr>
        <w:rFonts w:hint="default"/>
        <w:lang w:val="de-DE" w:eastAsia="en-US" w:bidi="ar-SA"/>
      </w:rPr>
    </w:lvl>
    <w:lvl w:ilvl="4">
      <w:start w:val="0"/>
      <w:numFmt w:val="bullet"/>
      <w:lvlText w:val="•"/>
      <w:lvlJc w:val="left"/>
      <w:pPr>
        <w:ind w:left="2833" w:hanging="253"/>
      </w:pPr>
      <w:rPr>
        <w:rFonts w:hint="default"/>
        <w:lang w:val="de-DE" w:eastAsia="en-US" w:bidi="ar-SA"/>
      </w:rPr>
    </w:lvl>
    <w:lvl w:ilvl="5">
      <w:start w:val="0"/>
      <w:numFmt w:val="bullet"/>
      <w:lvlText w:val="•"/>
      <w:lvlJc w:val="left"/>
      <w:pPr>
        <w:ind w:left="3557" w:hanging="253"/>
      </w:pPr>
      <w:rPr>
        <w:rFonts w:hint="default"/>
        <w:lang w:val="de-DE" w:eastAsia="en-US" w:bidi="ar-SA"/>
      </w:rPr>
    </w:lvl>
    <w:lvl w:ilvl="6">
      <w:start w:val="0"/>
      <w:numFmt w:val="bullet"/>
      <w:lvlText w:val="•"/>
      <w:lvlJc w:val="left"/>
      <w:pPr>
        <w:ind w:left="4282" w:hanging="253"/>
      </w:pPr>
      <w:rPr>
        <w:rFonts w:hint="default"/>
        <w:lang w:val="de-DE" w:eastAsia="en-US" w:bidi="ar-SA"/>
      </w:rPr>
    </w:lvl>
    <w:lvl w:ilvl="7">
      <w:start w:val="0"/>
      <w:numFmt w:val="bullet"/>
      <w:lvlText w:val="•"/>
      <w:lvlJc w:val="left"/>
      <w:pPr>
        <w:ind w:left="5006" w:hanging="253"/>
      </w:pPr>
      <w:rPr>
        <w:rFonts w:hint="default"/>
        <w:lang w:val="de-DE" w:eastAsia="en-US" w:bidi="ar-SA"/>
      </w:rPr>
    </w:lvl>
    <w:lvl w:ilvl="8">
      <w:start w:val="0"/>
      <w:numFmt w:val="bullet"/>
      <w:lvlText w:val="•"/>
      <w:lvlJc w:val="left"/>
      <w:pPr>
        <w:ind w:left="5731" w:hanging="253"/>
      </w:pPr>
      <w:rPr>
        <w:rFonts w:hint="default"/>
        <w:lang w:val="de-DE" w:eastAsia="en-US" w:bidi="ar-SA"/>
      </w:rPr>
    </w:lvl>
  </w:abstractNum>
  <w:abstractNum w:abstractNumId="62">
    <w:multiLevelType w:val="hybridMultilevel"/>
    <w:lvl w:ilvl="0">
      <w:start w:val="1"/>
      <w:numFmt w:val="decimal"/>
      <w:lvlText w:val="%1)"/>
      <w:lvlJc w:val="left"/>
      <w:pPr>
        <w:ind w:left="667" w:hanging="21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9"/>
      </w:pPr>
      <w:rPr>
        <w:rFonts w:hint="default"/>
        <w:lang w:val="de-DE" w:eastAsia="en-US" w:bidi="ar-SA"/>
      </w:rPr>
    </w:lvl>
    <w:lvl w:ilvl="2">
      <w:start w:val="0"/>
      <w:numFmt w:val="bullet"/>
      <w:lvlText w:val="•"/>
      <w:lvlJc w:val="left"/>
      <w:pPr>
        <w:ind w:left="1964" w:hanging="219"/>
      </w:pPr>
      <w:rPr>
        <w:rFonts w:hint="default"/>
        <w:lang w:val="de-DE" w:eastAsia="en-US" w:bidi="ar-SA"/>
      </w:rPr>
    </w:lvl>
    <w:lvl w:ilvl="3">
      <w:start w:val="0"/>
      <w:numFmt w:val="bullet"/>
      <w:lvlText w:val="•"/>
      <w:lvlJc w:val="left"/>
      <w:pPr>
        <w:ind w:left="2616" w:hanging="219"/>
      </w:pPr>
      <w:rPr>
        <w:rFonts w:hint="default"/>
        <w:lang w:val="de-DE" w:eastAsia="en-US" w:bidi="ar-SA"/>
      </w:rPr>
    </w:lvl>
    <w:lvl w:ilvl="4">
      <w:start w:val="0"/>
      <w:numFmt w:val="bullet"/>
      <w:lvlText w:val="•"/>
      <w:lvlJc w:val="left"/>
      <w:pPr>
        <w:ind w:left="3268" w:hanging="219"/>
      </w:pPr>
      <w:rPr>
        <w:rFonts w:hint="default"/>
        <w:lang w:val="de-DE" w:eastAsia="en-US" w:bidi="ar-SA"/>
      </w:rPr>
    </w:lvl>
    <w:lvl w:ilvl="5">
      <w:start w:val="0"/>
      <w:numFmt w:val="bullet"/>
      <w:lvlText w:val="•"/>
      <w:lvlJc w:val="left"/>
      <w:pPr>
        <w:ind w:left="3920" w:hanging="219"/>
      </w:pPr>
      <w:rPr>
        <w:rFonts w:hint="default"/>
        <w:lang w:val="de-DE" w:eastAsia="en-US" w:bidi="ar-SA"/>
      </w:rPr>
    </w:lvl>
    <w:lvl w:ilvl="6">
      <w:start w:val="0"/>
      <w:numFmt w:val="bullet"/>
      <w:lvlText w:val="•"/>
      <w:lvlJc w:val="left"/>
      <w:pPr>
        <w:ind w:left="4572" w:hanging="219"/>
      </w:pPr>
      <w:rPr>
        <w:rFonts w:hint="default"/>
        <w:lang w:val="de-DE" w:eastAsia="en-US" w:bidi="ar-SA"/>
      </w:rPr>
    </w:lvl>
    <w:lvl w:ilvl="7">
      <w:start w:val="0"/>
      <w:numFmt w:val="bullet"/>
      <w:lvlText w:val="•"/>
      <w:lvlJc w:val="left"/>
      <w:pPr>
        <w:ind w:left="5224" w:hanging="219"/>
      </w:pPr>
      <w:rPr>
        <w:rFonts w:hint="default"/>
        <w:lang w:val="de-DE" w:eastAsia="en-US" w:bidi="ar-SA"/>
      </w:rPr>
    </w:lvl>
    <w:lvl w:ilvl="8">
      <w:start w:val="0"/>
      <w:numFmt w:val="bullet"/>
      <w:lvlText w:val="•"/>
      <w:lvlJc w:val="left"/>
      <w:pPr>
        <w:ind w:left="5876" w:hanging="219"/>
      </w:pPr>
      <w:rPr>
        <w:rFonts w:hint="default"/>
        <w:lang w:val="de-DE" w:eastAsia="en-US" w:bidi="ar-SA"/>
      </w:rPr>
    </w:lvl>
  </w:abstractNum>
  <w:abstractNum w:abstractNumId="61">
    <w:multiLevelType w:val="hybridMultilevel"/>
    <w:lvl w:ilvl="0">
      <w:start w:val="1"/>
      <w:numFmt w:val="decimal"/>
      <w:lvlText w:val="%1."/>
      <w:lvlJc w:val="left"/>
      <w:pPr>
        <w:ind w:left="440" w:hanging="194"/>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15"/>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188" w:hanging="215"/>
      </w:pPr>
      <w:rPr>
        <w:rFonts w:hint="default"/>
        <w:lang w:val="de-DE" w:eastAsia="en-US" w:bidi="ar-SA"/>
      </w:rPr>
    </w:lvl>
    <w:lvl w:ilvl="3">
      <w:start w:val="0"/>
      <w:numFmt w:val="bullet"/>
      <w:lvlText w:val="•"/>
      <w:lvlJc w:val="left"/>
      <w:pPr>
        <w:ind w:left="1937" w:hanging="215"/>
      </w:pPr>
      <w:rPr>
        <w:rFonts w:hint="default"/>
        <w:lang w:val="de-DE" w:eastAsia="en-US" w:bidi="ar-SA"/>
      </w:rPr>
    </w:lvl>
    <w:lvl w:ilvl="4">
      <w:start w:val="0"/>
      <w:numFmt w:val="bullet"/>
      <w:lvlText w:val="•"/>
      <w:lvlJc w:val="left"/>
      <w:pPr>
        <w:ind w:left="2686" w:hanging="215"/>
      </w:pPr>
      <w:rPr>
        <w:rFonts w:hint="default"/>
        <w:lang w:val="de-DE" w:eastAsia="en-US" w:bidi="ar-SA"/>
      </w:rPr>
    </w:lvl>
    <w:lvl w:ilvl="5">
      <w:start w:val="0"/>
      <w:numFmt w:val="bullet"/>
      <w:lvlText w:val="•"/>
      <w:lvlJc w:val="left"/>
      <w:pPr>
        <w:ind w:left="3435" w:hanging="215"/>
      </w:pPr>
      <w:rPr>
        <w:rFonts w:hint="default"/>
        <w:lang w:val="de-DE" w:eastAsia="en-US" w:bidi="ar-SA"/>
      </w:rPr>
    </w:lvl>
    <w:lvl w:ilvl="6">
      <w:start w:val="0"/>
      <w:numFmt w:val="bullet"/>
      <w:lvlText w:val="•"/>
      <w:lvlJc w:val="left"/>
      <w:pPr>
        <w:ind w:left="4184" w:hanging="215"/>
      </w:pPr>
      <w:rPr>
        <w:rFonts w:hint="default"/>
        <w:lang w:val="de-DE" w:eastAsia="en-US" w:bidi="ar-SA"/>
      </w:rPr>
    </w:lvl>
    <w:lvl w:ilvl="7">
      <w:start w:val="0"/>
      <w:numFmt w:val="bullet"/>
      <w:lvlText w:val="•"/>
      <w:lvlJc w:val="left"/>
      <w:pPr>
        <w:ind w:left="4933" w:hanging="215"/>
      </w:pPr>
      <w:rPr>
        <w:rFonts w:hint="default"/>
        <w:lang w:val="de-DE" w:eastAsia="en-US" w:bidi="ar-SA"/>
      </w:rPr>
    </w:lvl>
    <w:lvl w:ilvl="8">
      <w:start w:val="0"/>
      <w:numFmt w:val="bullet"/>
      <w:lvlText w:val="•"/>
      <w:lvlJc w:val="left"/>
      <w:pPr>
        <w:ind w:left="5682" w:hanging="215"/>
      </w:pPr>
      <w:rPr>
        <w:rFonts w:hint="default"/>
        <w:lang w:val="de-DE" w:eastAsia="en-US" w:bidi="ar-SA"/>
      </w:rPr>
    </w:lvl>
  </w:abstractNum>
  <w:abstractNum w:abstractNumId="60">
    <w:multiLevelType w:val="hybridMultilevel"/>
    <w:lvl w:ilvl="0">
      <w:start w:val="1"/>
      <w:numFmt w:val="decimal"/>
      <w:lvlText w:val="%1)"/>
      <w:lvlJc w:val="left"/>
      <w:pPr>
        <w:ind w:left="157" w:hanging="21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3"/>
      </w:pPr>
      <w:rPr>
        <w:rFonts w:hint="default"/>
        <w:lang w:val="de-DE" w:eastAsia="en-US" w:bidi="ar-SA"/>
      </w:rPr>
    </w:lvl>
    <w:lvl w:ilvl="2">
      <w:start w:val="0"/>
      <w:numFmt w:val="bullet"/>
      <w:lvlText w:val="•"/>
      <w:lvlJc w:val="left"/>
      <w:pPr>
        <w:ind w:left="1564" w:hanging="213"/>
      </w:pPr>
      <w:rPr>
        <w:rFonts w:hint="default"/>
        <w:lang w:val="de-DE" w:eastAsia="en-US" w:bidi="ar-SA"/>
      </w:rPr>
    </w:lvl>
    <w:lvl w:ilvl="3">
      <w:start w:val="0"/>
      <w:numFmt w:val="bullet"/>
      <w:lvlText w:val="•"/>
      <w:lvlJc w:val="left"/>
      <w:pPr>
        <w:ind w:left="2266" w:hanging="213"/>
      </w:pPr>
      <w:rPr>
        <w:rFonts w:hint="default"/>
        <w:lang w:val="de-DE" w:eastAsia="en-US" w:bidi="ar-SA"/>
      </w:rPr>
    </w:lvl>
    <w:lvl w:ilvl="4">
      <w:start w:val="0"/>
      <w:numFmt w:val="bullet"/>
      <w:lvlText w:val="•"/>
      <w:lvlJc w:val="left"/>
      <w:pPr>
        <w:ind w:left="2968" w:hanging="213"/>
      </w:pPr>
      <w:rPr>
        <w:rFonts w:hint="default"/>
        <w:lang w:val="de-DE" w:eastAsia="en-US" w:bidi="ar-SA"/>
      </w:rPr>
    </w:lvl>
    <w:lvl w:ilvl="5">
      <w:start w:val="0"/>
      <w:numFmt w:val="bullet"/>
      <w:lvlText w:val="•"/>
      <w:lvlJc w:val="left"/>
      <w:pPr>
        <w:ind w:left="3670" w:hanging="213"/>
      </w:pPr>
      <w:rPr>
        <w:rFonts w:hint="default"/>
        <w:lang w:val="de-DE" w:eastAsia="en-US" w:bidi="ar-SA"/>
      </w:rPr>
    </w:lvl>
    <w:lvl w:ilvl="6">
      <w:start w:val="0"/>
      <w:numFmt w:val="bullet"/>
      <w:lvlText w:val="•"/>
      <w:lvlJc w:val="left"/>
      <w:pPr>
        <w:ind w:left="4372" w:hanging="213"/>
      </w:pPr>
      <w:rPr>
        <w:rFonts w:hint="default"/>
        <w:lang w:val="de-DE" w:eastAsia="en-US" w:bidi="ar-SA"/>
      </w:rPr>
    </w:lvl>
    <w:lvl w:ilvl="7">
      <w:start w:val="0"/>
      <w:numFmt w:val="bullet"/>
      <w:lvlText w:val="•"/>
      <w:lvlJc w:val="left"/>
      <w:pPr>
        <w:ind w:left="5074" w:hanging="213"/>
      </w:pPr>
      <w:rPr>
        <w:rFonts w:hint="default"/>
        <w:lang w:val="de-DE" w:eastAsia="en-US" w:bidi="ar-SA"/>
      </w:rPr>
    </w:lvl>
    <w:lvl w:ilvl="8">
      <w:start w:val="0"/>
      <w:numFmt w:val="bullet"/>
      <w:lvlText w:val="•"/>
      <w:lvlJc w:val="left"/>
      <w:pPr>
        <w:ind w:left="5776" w:hanging="213"/>
      </w:pPr>
      <w:rPr>
        <w:rFonts w:hint="default"/>
        <w:lang w:val="de-DE" w:eastAsia="en-US" w:bidi="ar-SA"/>
      </w:rPr>
    </w:lvl>
  </w:abstractNum>
  <w:abstractNum w:abstractNumId="59">
    <w:multiLevelType w:val="hybridMultilevel"/>
    <w:lvl w:ilvl="0">
      <w:start w:val="1"/>
      <w:numFmt w:val="decimal"/>
      <w:lvlText w:val="%1."/>
      <w:lvlJc w:val="left"/>
      <w:pPr>
        <w:ind w:left="950" w:hanging="204"/>
        <w:jc w:val="righ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157" w:hanging="231"/>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651" w:hanging="231"/>
      </w:pPr>
      <w:rPr>
        <w:rFonts w:hint="default"/>
        <w:lang w:val="de-DE" w:eastAsia="en-US" w:bidi="ar-SA"/>
      </w:rPr>
    </w:lvl>
    <w:lvl w:ilvl="3">
      <w:start w:val="0"/>
      <w:numFmt w:val="bullet"/>
      <w:lvlText w:val="•"/>
      <w:lvlJc w:val="left"/>
      <w:pPr>
        <w:ind w:left="2342" w:hanging="231"/>
      </w:pPr>
      <w:rPr>
        <w:rFonts w:hint="default"/>
        <w:lang w:val="de-DE" w:eastAsia="en-US" w:bidi="ar-SA"/>
      </w:rPr>
    </w:lvl>
    <w:lvl w:ilvl="4">
      <w:start w:val="0"/>
      <w:numFmt w:val="bullet"/>
      <w:lvlText w:val="•"/>
      <w:lvlJc w:val="left"/>
      <w:pPr>
        <w:ind w:left="3033" w:hanging="231"/>
      </w:pPr>
      <w:rPr>
        <w:rFonts w:hint="default"/>
        <w:lang w:val="de-DE" w:eastAsia="en-US" w:bidi="ar-SA"/>
      </w:rPr>
    </w:lvl>
    <w:lvl w:ilvl="5">
      <w:start w:val="0"/>
      <w:numFmt w:val="bullet"/>
      <w:lvlText w:val="•"/>
      <w:lvlJc w:val="left"/>
      <w:pPr>
        <w:ind w:left="3724" w:hanging="231"/>
      </w:pPr>
      <w:rPr>
        <w:rFonts w:hint="default"/>
        <w:lang w:val="de-DE" w:eastAsia="en-US" w:bidi="ar-SA"/>
      </w:rPr>
    </w:lvl>
    <w:lvl w:ilvl="6">
      <w:start w:val="0"/>
      <w:numFmt w:val="bullet"/>
      <w:lvlText w:val="•"/>
      <w:lvlJc w:val="left"/>
      <w:pPr>
        <w:ind w:left="4415" w:hanging="231"/>
      </w:pPr>
      <w:rPr>
        <w:rFonts w:hint="default"/>
        <w:lang w:val="de-DE" w:eastAsia="en-US" w:bidi="ar-SA"/>
      </w:rPr>
    </w:lvl>
    <w:lvl w:ilvl="7">
      <w:start w:val="0"/>
      <w:numFmt w:val="bullet"/>
      <w:lvlText w:val="•"/>
      <w:lvlJc w:val="left"/>
      <w:pPr>
        <w:ind w:left="5106" w:hanging="231"/>
      </w:pPr>
      <w:rPr>
        <w:rFonts w:hint="default"/>
        <w:lang w:val="de-DE" w:eastAsia="en-US" w:bidi="ar-SA"/>
      </w:rPr>
    </w:lvl>
    <w:lvl w:ilvl="8">
      <w:start w:val="0"/>
      <w:numFmt w:val="bullet"/>
      <w:lvlText w:val="•"/>
      <w:lvlJc w:val="left"/>
      <w:pPr>
        <w:ind w:left="5797" w:hanging="231"/>
      </w:pPr>
      <w:rPr>
        <w:rFonts w:hint="default"/>
        <w:lang w:val="de-DE" w:eastAsia="en-US" w:bidi="ar-SA"/>
      </w:rPr>
    </w:lvl>
  </w:abstractNum>
  <w:abstractNum w:abstractNumId="58">
    <w:multiLevelType w:val="hybridMultilevel"/>
    <w:lvl w:ilvl="0">
      <w:start w:val="1"/>
      <w:numFmt w:val="decimal"/>
      <w:lvlText w:val="%1)"/>
      <w:lvlJc w:val="left"/>
      <w:pPr>
        <w:ind w:left="667" w:hanging="22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5"/>
      </w:pPr>
      <w:rPr>
        <w:rFonts w:hint="default"/>
        <w:lang w:val="de-DE" w:eastAsia="en-US" w:bidi="ar-SA"/>
      </w:rPr>
    </w:lvl>
    <w:lvl w:ilvl="2">
      <w:start w:val="0"/>
      <w:numFmt w:val="bullet"/>
      <w:lvlText w:val="•"/>
      <w:lvlJc w:val="left"/>
      <w:pPr>
        <w:ind w:left="1964" w:hanging="225"/>
      </w:pPr>
      <w:rPr>
        <w:rFonts w:hint="default"/>
        <w:lang w:val="de-DE" w:eastAsia="en-US" w:bidi="ar-SA"/>
      </w:rPr>
    </w:lvl>
    <w:lvl w:ilvl="3">
      <w:start w:val="0"/>
      <w:numFmt w:val="bullet"/>
      <w:lvlText w:val="•"/>
      <w:lvlJc w:val="left"/>
      <w:pPr>
        <w:ind w:left="2616" w:hanging="225"/>
      </w:pPr>
      <w:rPr>
        <w:rFonts w:hint="default"/>
        <w:lang w:val="de-DE" w:eastAsia="en-US" w:bidi="ar-SA"/>
      </w:rPr>
    </w:lvl>
    <w:lvl w:ilvl="4">
      <w:start w:val="0"/>
      <w:numFmt w:val="bullet"/>
      <w:lvlText w:val="•"/>
      <w:lvlJc w:val="left"/>
      <w:pPr>
        <w:ind w:left="3268" w:hanging="225"/>
      </w:pPr>
      <w:rPr>
        <w:rFonts w:hint="default"/>
        <w:lang w:val="de-DE" w:eastAsia="en-US" w:bidi="ar-SA"/>
      </w:rPr>
    </w:lvl>
    <w:lvl w:ilvl="5">
      <w:start w:val="0"/>
      <w:numFmt w:val="bullet"/>
      <w:lvlText w:val="•"/>
      <w:lvlJc w:val="left"/>
      <w:pPr>
        <w:ind w:left="3920" w:hanging="225"/>
      </w:pPr>
      <w:rPr>
        <w:rFonts w:hint="default"/>
        <w:lang w:val="de-DE" w:eastAsia="en-US" w:bidi="ar-SA"/>
      </w:rPr>
    </w:lvl>
    <w:lvl w:ilvl="6">
      <w:start w:val="0"/>
      <w:numFmt w:val="bullet"/>
      <w:lvlText w:val="•"/>
      <w:lvlJc w:val="left"/>
      <w:pPr>
        <w:ind w:left="4572" w:hanging="225"/>
      </w:pPr>
      <w:rPr>
        <w:rFonts w:hint="default"/>
        <w:lang w:val="de-DE" w:eastAsia="en-US" w:bidi="ar-SA"/>
      </w:rPr>
    </w:lvl>
    <w:lvl w:ilvl="7">
      <w:start w:val="0"/>
      <w:numFmt w:val="bullet"/>
      <w:lvlText w:val="•"/>
      <w:lvlJc w:val="left"/>
      <w:pPr>
        <w:ind w:left="5224" w:hanging="225"/>
      </w:pPr>
      <w:rPr>
        <w:rFonts w:hint="default"/>
        <w:lang w:val="de-DE" w:eastAsia="en-US" w:bidi="ar-SA"/>
      </w:rPr>
    </w:lvl>
    <w:lvl w:ilvl="8">
      <w:start w:val="0"/>
      <w:numFmt w:val="bullet"/>
      <w:lvlText w:val="•"/>
      <w:lvlJc w:val="left"/>
      <w:pPr>
        <w:ind w:left="5876" w:hanging="225"/>
      </w:pPr>
      <w:rPr>
        <w:rFonts w:hint="default"/>
        <w:lang w:val="de-DE" w:eastAsia="en-US" w:bidi="ar-SA"/>
      </w:rPr>
    </w:lvl>
  </w:abstractNum>
  <w:abstractNum w:abstractNumId="57">
    <w:multiLevelType w:val="hybridMultilevel"/>
    <w:lvl w:ilvl="0">
      <w:start w:val="1"/>
      <w:numFmt w:val="decimal"/>
      <w:lvlText w:val="%1."/>
      <w:lvlJc w:val="left"/>
      <w:pPr>
        <w:ind w:left="86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492" w:hanging="200"/>
      </w:pPr>
      <w:rPr>
        <w:rFonts w:hint="default"/>
        <w:lang w:val="de-DE" w:eastAsia="en-US" w:bidi="ar-SA"/>
      </w:rPr>
    </w:lvl>
    <w:lvl w:ilvl="2">
      <w:start w:val="0"/>
      <w:numFmt w:val="bullet"/>
      <w:lvlText w:val="•"/>
      <w:lvlJc w:val="left"/>
      <w:pPr>
        <w:ind w:left="2124" w:hanging="200"/>
      </w:pPr>
      <w:rPr>
        <w:rFonts w:hint="default"/>
        <w:lang w:val="de-DE" w:eastAsia="en-US" w:bidi="ar-SA"/>
      </w:rPr>
    </w:lvl>
    <w:lvl w:ilvl="3">
      <w:start w:val="0"/>
      <w:numFmt w:val="bullet"/>
      <w:lvlText w:val="•"/>
      <w:lvlJc w:val="left"/>
      <w:pPr>
        <w:ind w:left="2756" w:hanging="200"/>
      </w:pPr>
      <w:rPr>
        <w:rFonts w:hint="default"/>
        <w:lang w:val="de-DE" w:eastAsia="en-US" w:bidi="ar-SA"/>
      </w:rPr>
    </w:lvl>
    <w:lvl w:ilvl="4">
      <w:start w:val="0"/>
      <w:numFmt w:val="bullet"/>
      <w:lvlText w:val="•"/>
      <w:lvlJc w:val="left"/>
      <w:pPr>
        <w:ind w:left="3388" w:hanging="200"/>
      </w:pPr>
      <w:rPr>
        <w:rFonts w:hint="default"/>
        <w:lang w:val="de-DE" w:eastAsia="en-US" w:bidi="ar-SA"/>
      </w:rPr>
    </w:lvl>
    <w:lvl w:ilvl="5">
      <w:start w:val="0"/>
      <w:numFmt w:val="bullet"/>
      <w:lvlText w:val="•"/>
      <w:lvlJc w:val="left"/>
      <w:pPr>
        <w:ind w:left="4020" w:hanging="200"/>
      </w:pPr>
      <w:rPr>
        <w:rFonts w:hint="default"/>
        <w:lang w:val="de-DE" w:eastAsia="en-US" w:bidi="ar-SA"/>
      </w:rPr>
    </w:lvl>
    <w:lvl w:ilvl="6">
      <w:start w:val="0"/>
      <w:numFmt w:val="bullet"/>
      <w:lvlText w:val="•"/>
      <w:lvlJc w:val="left"/>
      <w:pPr>
        <w:ind w:left="4652" w:hanging="200"/>
      </w:pPr>
      <w:rPr>
        <w:rFonts w:hint="default"/>
        <w:lang w:val="de-DE" w:eastAsia="en-US" w:bidi="ar-SA"/>
      </w:rPr>
    </w:lvl>
    <w:lvl w:ilvl="7">
      <w:start w:val="0"/>
      <w:numFmt w:val="bullet"/>
      <w:lvlText w:val="•"/>
      <w:lvlJc w:val="left"/>
      <w:pPr>
        <w:ind w:left="5284" w:hanging="200"/>
      </w:pPr>
      <w:rPr>
        <w:rFonts w:hint="default"/>
        <w:lang w:val="de-DE" w:eastAsia="en-US" w:bidi="ar-SA"/>
      </w:rPr>
    </w:lvl>
    <w:lvl w:ilvl="8">
      <w:start w:val="0"/>
      <w:numFmt w:val="bullet"/>
      <w:lvlText w:val="•"/>
      <w:lvlJc w:val="left"/>
      <w:pPr>
        <w:ind w:left="5916" w:hanging="200"/>
      </w:pPr>
      <w:rPr>
        <w:rFonts w:hint="default"/>
        <w:lang w:val="de-DE" w:eastAsia="en-US" w:bidi="ar-SA"/>
      </w:rPr>
    </w:lvl>
  </w:abstractNum>
  <w:abstractNum w:abstractNumId="56">
    <w:multiLevelType w:val="hybridMultilevel"/>
    <w:lvl w:ilvl="0">
      <w:start w:val="1"/>
      <w:numFmt w:val="decimal"/>
      <w:lvlText w:val="%1)"/>
      <w:lvlJc w:val="left"/>
      <w:pPr>
        <w:ind w:left="157" w:hanging="214"/>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31"/>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1"/>
      </w:pPr>
      <w:rPr>
        <w:rFonts w:hint="default"/>
        <w:lang w:val="de-DE" w:eastAsia="en-US" w:bidi="ar-SA"/>
      </w:rPr>
    </w:lvl>
    <w:lvl w:ilvl="3">
      <w:start w:val="0"/>
      <w:numFmt w:val="bullet"/>
      <w:lvlText w:val="•"/>
      <w:lvlJc w:val="left"/>
      <w:pPr>
        <w:ind w:left="2108" w:hanging="231"/>
      </w:pPr>
      <w:rPr>
        <w:rFonts w:hint="default"/>
        <w:lang w:val="de-DE" w:eastAsia="en-US" w:bidi="ar-SA"/>
      </w:rPr>
    </w:lvl>
    <w:lvl w:ilvl="4">
      <w:start w:val="0"/>
      <w:numFmt w:val="bullet"/>
      <w:lvlText w:val="•"/>
      <w:lvlJc w:val="left"/>
      <w:pPr>
        <w:ind w:left="2833" w:hanging="231"/>
      </w:pPr>
      <w:rPr>
        <w:rFonts w:hint="default"/>
        <w:lang w:val="de-DE" w:eastAsia="en-US" w:bidi="ar-SA"/>
      </w:rPr>
    </w:lvl>
    <w:lvl w:ilvl="5">
      <w:start w:val="0"/>
      <w:numFmt w:val="bullet"/>
      <w:lvlText w:val="•"/>
      <w:lvlJc w:val="left"/>
      <w:pPr>
        <w:ind w:left="3557" w:hanging="231"/>
      </w:pPr>
      <w:rPr>
        <w:rFonts w:hint="default"/>
        <w:lang w:val="de-DE" w:eastAsia="en-US" w:bidi="ar-SA"/>
      </w:rPr>
    </w:lvl>
    <w:lvl w:ilvl="6">
      <w:start w:val="0"/>
      <w:numFmt w:val="bullet"/>
      <w:lvlText w:val="•"/>
      <w:lvlJc w:val="left"/>
      <w:pPr>
        <w:ind w:left="4282" w:hanging="231"/>
      </w:pPr>
      <w:rPr>
        <w:rFonts w:hint="default"/>
        <w:lang w:val="de-DE" w:eastAsia="en-US" w:bidi="ar-SA"/>
      </w:rPr>
    </w:lvl>
    <w:lvl w:ilvl="7">
      <w:start w:val="0"/>
      <w:numFmt w:val="bullet"/>
      <w:lvlText w:val="•"/>
      <w:lvlJc w:val="left"/>
      <w:pPr>
        <w:ind w:left="5006" w:hanging="231"/>
      </w:pPr>
      <w:rPr>
        <w:rFonts w:hint="default"/>
        <w:lang w:val="de-DE" w:eastAsia="en-US" w:bidi="ar-SA"/>
      </w:rPr>
    </w:lvl>
    <w:lvl w:ilvl="8">
      <w:start w:val="0"/>
      <w:numFmt w:val="bullet"/>
      <w:lvlText w:val="•"/>
      <w:lvlJc w:val="left"/>
      <w:pPr>
        <w:ind w:left="5731" w:hanging="231"/>
      </w:pPr>
      <w:rPr>
        <w:rFonts w:hint="default"/>
        <w:lang w:val="de-DE" w:eastAsia="en-US" w:bidi="ar-SA"/>
      </w:rPr>
    </w:lvl>
  </w:abstractNum>
  <w:abstractNum w:abstractNumId="55">
    <w:multiLevelType w:val="hybridMultilevel"/>
    <w:lvl w:ilvl="0">
      <w:start w:val="1"/>
      <w:numFmt w:val="decimal"/>
      <w:lvlText w:val="%1)"/>
      <w:lvlJc w:val="left"/>
      <w:pPr>
        <w:ind w:left="667" w:hanging="245"/>
        <w:jc w:val="right"/>
      </w:pPr>
      <w:rPr>
        <w:rFonts w:hint="default" w:ascii="Times New Roman" w:hAnsi="Times New Roman" w:eastAsia="Times New Roman" w:cs="Times New Roman"/>
        <w:spacing w:val="-23"/>
        <w:w w:val="99"/>
        <w:sz w:val="20"/>
        <w:szCs w:val="20"/>
        <w:lang w:val="de-DE" w:eastAsia="en-US" w:bidi="ar-SA"/>
      </w:rPr>
    </w:lvl>
    <w:lvl w:ilvl="1">
      <w:start w:val="0"/>
      <w:numFmt w:val="bullet"/>
      <w:lvlText w:val="•"/>
      <w:lvlJc w:val="left"/>
      <w:pPr>
        <w:ind w:left="1312" w:hanging="245"/>
      </w:pPr>
      <w:rPr>
        <w:rFonts w:hint="default"/>
        <w:lang w:val="de-DE" w:eastAsia="en-US" w:bidi="ar-SA"/>
      </w:rPr>
    </w:lvl>
    <w:lvl w:ilvl="2">
      <w:start w:val="0"/>
      <w:numFmt w:val="bullet"/>
      <w:lvlText w:val="•"/>
      <w:lvlJc w:val="left"/>
      <w:pPr>
        <w:ind w:left="1964" w:hanging="245"/>
      </w:pPr>
      <w:rPr>
        <w:rFonts w:hint="default"/>
        <w:lang w:val="de-DE" w:eastAsia="en-US" w:bidi="ar-SA"/>
      </w:rPr>
    </w:lvl>
    <w:lvl w:ilvl="3">
      <w:start w:val="0"/>
      <w:numFmt w:val="bullet"/>
      <w:lvlText w:val="•"/>
      <w:lvlJc w:val="left"/>
      <w:pPr>
        <w:ind w:left="2616" w:hanging="245"/>
      </w:pPr>
      <w:rPr>
        <w:rFonts w:hint="default"/>
        <w:lang w:val="de-DE" w:eastAsia="en-US" w:bidi="ar-SA"/>
      </w:rPr>
    </w:lvl>
    <w:lvl w:ilvl="4">
      <w:start w:val="0"/>
      <w:numFmt w:val="bullet"/>
      <w:lvlText w:val="•"/>
      <w:lvlJc w:val="left"/>
      <w:pPr>
        <w:ind w:left="3268" w:hanging="245"/>
      </w:pPr>
      <w:rPr>
        <w:rFonts w:hint="default"/>
        <w:lang w:val="de-DE" w:eastAsia="en-US" w:bidi="ar-SA"/>
      </w:rPr>
    </w:lvl>
    <w:lvl w:ilvl="5">
      <w:start w:val="0"/>
      <w:numFmt w:val="bullet"/>
      <w:lvlText w:val="•"/>
      <w:lvlJc w:val="left"/>
      <w:pPr>
        <w:ind w:left="3920" w:hanging="245"/>
      </w:pPr>
      <w:rPr>
        <w:rFonts w:hint="default"/>
        <w:lang w:val="de-DE" w:eastAsia="en-US" w:bidi="ar-SA"/>
      </w:rPr>
    </w:lvl>
    <w:lvl w:ilvl="6">
      <w:start w:val="0"/>
      <w:numFmt w:val="bullet"/>
      <w:lvlText w:val="•"/>
      <w:lvlJc w:val="left"/>
      <w:pPr>
        <w:ind w:left="4572" w:hanging="245"/>
      </w:pPr>
      <w:rPr>
        <w:rFonts w:hint="default"/>
        <w:lang w:val="de-DE" w:eastAsia="en-US" w:bidi="ar-SA"/>
      </w:rPr>
    </w:lvl>
    <w:lvl w:ilvl="7">
      <w:start w:val="0"/>
      <w:numFmt w:val="bullet"/>
      <w:lvlText w:val="•"/>
      <w:lvlJc w:val="left"/>
      <w:pPr>
        <w:ind w:left="5224" w:hanging="245"/>
      </w:pPr>
      <w:rPr>
        <w:rFonts w:hint="default"/>
        <w:lang w:val="de-DE" w:eastAsia="en-US" w:bidi="ar-SA"/>
      </w:rPr>
    </w:lvl>
    <w:lvl w:ilvl="8">
      <w:start w:val="0"/>
      <w:numFmt w:val="bullet"/>
      <w:lvlText w:val="•"/>
      <w:lvlJc w:val="left"/>
      <w:pPr>
        <w:ind w:left="5876" w:hanging="245"/>
      </w:pPr>
      <w:rPr>
        <w:rFonts w:hint="default"/>
        <w:lang w:val="de-DE" w:eastAsia="en-US" w:bidi="ar-SA"/>
      </w:rPr>
    </w:lvl>
  </w:abstractNum>
  <w:abstractNum w:abstractNumId="54">
    <w:multiLevelType w:val="hybridMultilevel"/>
    <w:lvl w:ilvl="0">
      <w:start w:val="1"/>
      <w:numFmt w:val="decimal"/>
      <w:lvlText w:val="%1)"/>
      <w:lvlJc w:val="left"/>
      <w:pPr>
        <w:ind w:left="667" w:hanging="223"/>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3"/>
      </w:pPr>
      <w:rPr>
        <w:rFonts w:hint="default"/>
        <w:lang w:val="de-DE" w:eastAsia="en-US" w:bidi="ar-SA"/>
      </w:rPr>
    </w:lvl>
    <w:lvl w:ilvl="2">
      <w:start w:val="0"/>
      <w:numFmt w:val="bullet"/>
      <w:lvlText w:val="•"/>
      <w:lvlJc w:val="left"/>
      <w:pPr>
        <w:ind w:left="1964" w:hanging="223"/>
      </w:pPr>
      <w:rPr>
        <w:rFonts w:hint="default"/>
        <w:lang w:val="de-DE" w:eastAsia="en-US" w:bidi="ar-SA"/>
      </w:rPr>
    </w:lvl>
    <w:lvl w:ilvl="3">
      <w:start w:val="0"/>
      <w:numFmt w:val="bullet"/>
      <w:lvlText w:val="•"/>
      <w:lvlJc w:val="left"/>
      <w:pPr>
        <w:ind w:left="2616" w:hanging="223"/>
      </w:pPr>
      <w:rPr>
        <w:rFonts w:hint="default"/>
        <w:lang w:val="de-DE" w:eastAsia="en-US" w:bidi="ar-SA"/>
      </w:rPr>
    </w:lvl>
    <w:lvl w:ilvl="4">
      <w:start w:val="0"/>
      <w:numFmt w:val="bullet"/>
      <w:lvlText w:val="•"/>
      <w:lvlJc w:val="left"/>
      <w:pPr>
        <w:ind w:left="3268" w:hanging="223"/>
      </w:pPr>
      <w:rPr>
        <w:rFonts w:hint="default"/>
        <w:lang w:val="de-DE" w:eastAsia="en-US" w:bidi="ar-SA"/>
      </w:rPr>
    </w:lvl>
    <w:lvl w:ilvl="5">
      <w:start w:val="0"/>
      <w:numFmt w:val="bullet"/>
      <w:lvlText w:val="•"/>
      <w:lvlJc w:val="left"/>
      <w:pPr>
        <w:ind w:left="3920" w:hanging="223"/>
      </w:pPr>
      <w:rPr>
        <w:rFonts w:hint="default"/>
        <w:lang w:val="de-DE" w:eastAsia="en-US" w:bidi="ar-SA"/>
      </w:rPr>
    </w:lvl>
    <w:lvl w:ilvl="6">
      <w:start w:val="0"/>
      <w:numFmt w:val="bullet"/>
      <w:lvlText w:val="•"/>
      <w:lvlJc w:val="left"/>
      <w:pPr>
        <w:ind w:left="4572" w:hanging="223"/>
      </w:pPr>
      <w:rPr>
        <w:rFonts w:hint="default"/>
        <w:lang w:val="de-DE" w:eastAsia="en-US" w:bidi="ar-SA"/>
      </w:rPr>
    </w:lvl>
    <w:lvl w:ilvl="7">
      <w:start w:val="0"/>
      <w:numFmt w:val="bullet"/>
      <w:lvlText w:val="•"/>
      <w:lvlJc w:val="left"/>
      <w:pPr>
        <w:ind w:left="5224" w:hanging="223"/>
      </w:pPr>
      <w:rPr>
        <w:rFonts w:hint="default"/>
        <w:lang w:val="de-DE" w:eastAsia="en-US" w:bidi="ar-SA"/>
      </w:rPr>
    </w:lvl>
    <w:lvl w:ilvl="8">
      <w:start w:val="0"/>
      <w:numFmt w:val="bullet"/>
      <w:lvlText w:val="•"/>
      <w:lvlJc w:val="left"/>
      <w:pPr>
        <w:ind w:left="5876" w:hanging="223"/>
      </w:pPr>
      <w:rPr>
        <w:rFonts w:hint="default"/>
        <w:lang w:val="de-DE" w:eastAsia="en-US" w:bidi="ar-SA"/>
      </w:rPr>
    </w:lvl>
  </w:abstractNum>
  <w:abstractNum w:abstractNumId="53">
    <w:multiLevelType w:val="hybridMultilevel"/>
    <w:lvl w:ilvl="0">
      <w:start w:val="1"/>
      <w:numFmt w:val="decimal"/>
      <w:lvlText w:val="%1)"/>
      <w:lvlJc w:val="left"/>
      <w:pPr>
        <w:ind w:left="157" w:hanging="264"/>
        <w:jc w:val="left"/>
      </w:pPr>
      <w:rPr>
        <w:rFonts w:hint="default" w:ascii="Times New Roman" w:hAnsi="Times New Roman" w:eastAsia="Times New Roman" w:cs="Times New Roman"/>
        <w:spacing w:val="-24"/>
        <w:w w:val="99"/>
        <w:sz w:val="20"/>
        <w:szCs w:val="20"/>
        <w:lang w:val="de-DE" w:eastAsia="en-US" w:bidi="ar-SA"/>
      </w:rPr>
    </w:lvl>
    <w:lvl w:ilvl="1">
      <w:start w:val="1"/>
      <w:numFmt w:val="decimal"/>
      <w:lvlText w:val="%2)"/>
      <w:lvlJc w:val="left"/>
      <w:pPr>
        <w:ind w:left="667" w:hanging="239"/>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39"/>
      </w:pPr>
      <w:rPr>
        <w:rFonts w:hint="default"/>
        <w:lang w:val="de-DE" w:eastAsia="en-US" w:bidi="ar-SA"/>
      </w:rPr>
    </w:lvl>
    <w:lvl w:ilvl="3">
      <w:start w:val="0"/>
      <w:numFmt w:val="bullet"/>
      <w:lvlText w:val="•"/>
      <w:lvlJc w:val="left"/>
      <w:pPr>
        <w:ind w:left="2108" w:hanging="239"/>
      </w:pPr>
      <w:rPr>
        <w:rFonts w:hint="default"/>
        <w:lang w:val="de-DE" w:eastAsia="en-US" w:bidi="ar-SA"/>
      </w:rPr>
    </w:lvl>
    <w:lvl w:ilvl="4">
      <w:start w:val="0"/>
      <w:numFmt w:val="bullet"/>
      <w:lvlText w:val="•"/>
      <w:lvlJc w:val="left"/>
      <w:pPr>
        <w:ind w:left="2833" w:hanging="239"/>
      </w:pPr>
      <w:rPr>
        <w:rFonts w:hint="default"/>
        <w:lang w:val="de-DE" w:eastAsia="en-US" w:bidi="ar-SA"/>
      </w:rPr>
    </w:lvl>
    <w:lvl w:ilvl="5">
      <w:start w:val="0"/>
      <w:numFmt w:val="bullet"/>
      <w:lvlText w:val="•"/>
      <w:lvlJc w:val="left"/>
      <w:pPr>
        <w:ind w:left="3557" w:hanging="239"/>
      </w:pPr>
      <w:rPr>
        <w:rFonts w:hint="default"/>
        <w:lang w:val="de-DE" w:eastAsia="en-US" w:bidi="ar-SA"/>
      </w:rPr>
    </w:lvl>
    <w:lvl w:ilvl="6">
      <w:start w:val="0"/>
      <w:numFmt w:val="bullet"/>
      <w:lvlText w:val="•"/>
      <w:lvlJc w:val="left"/>
      <w:pPr>
        <w:ind w:left="4282" w:hanging="239"/>
      </w:pPr>
      <w:rPr>
        <w:rFonts w:hint="default"/>
        <w:lang w:val="de-DE" w:eastAsia="en-US" w:bidi="ar-SA"/>
      </w:rPr>
    </w:lvl>
    <w:lvl w:ilvl="7">
      <w:start w:val="0"/>
      <w:numFmt w:val="bullet"/>
      <w:lvlText w:val="•"/>
      <w:lvlJc w:val="left"/>
      <w:pPr>
        <w:ind w:left="5006" w:hanging="239"/>
      </w:pPr>
      <w:rPr>
        <w:rFonts w:hint="default"/>
        <w:lang w:val="de-DE" w:eastAsia="en-US" w:bidi="ar-SA"/>
      </w:rPr>
    </w:lvl>
    <w:lvl w:ilvl="8">
      <w:start w:val="0"/>
      <w:numFmt w:val="bullet"/>
      <w:lvlText w:val="•"/>
      <w:lvlJc w:val="left"/>
      <w:pPr>
        <w:ind w:left="5731" w:hanging="239"/>
      </w:pPr>
      <w:rPr>
        <w:rFonts w:hint="default"/>
        <w:lang w:val="de-DE" w:eastAsia="en-US" w:bidi="ar-SA"/>
      </w:rPr>
    </w:lvl>
  </w:abstractNum>
  <w:abstractNum w:abstractNumId="52">
    <w:multiLevelType w:val="hybridMultilevel"/>
    <w:lvl w:ilvl="0">
      <w:start w:val="1"/>
      <w:numFmt w:val="decimal"/>
      <w:lvlText w:val="%1)"/>
      <w:lvlJc w:val="left"/>
      <w:pPr>
        <w:ind w:left="15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6"/>
      </w:pPr>
      <w:rPr>
        <w:rFonts w:hint="default"/>
        <w:lang w:val="de-DE" w:eastAsia="en-US" w:bidi="ar-SA"/>
      </w:rPr>
    </w:lvl>
    <w:lvl w:ilvl="2">
      <w:start w:val="0"/>
      <w:numFmt w:val="bullet"/>
      <w:lvlText w:val="•"/>
      <w:lvlJc w:val="left"/>
      <w:pPr>
        <w:ind w:left="1564" w:hanging="226"/>
      </w:pPr>
      <w:rPr>
        <w:rFonts w:hint="default"/>
        <w:lang w:val="de-DE" w:eastAsia="en-US" w:bidi="ar-SA"/>
      </w:rPr>
    </w:lvl>
    <w:lvl w:ilvl="3">
      <w:start w:val="0"/>
      <w:numFmt w:val="bullet"/>
      <w:lvlText w:val="•"/>
      <w:lvlJc w:val="left"/>
      <w:pPr>
        <w:ind w:left="2266" w:hanging="226"/>
      </w:pPr>
      <w:rPr>
        <w:rFonts w:hint="default"/>
        <w:lang w:val="de-DE" w:eastAsia="en-US" w:bidi="ar-SA"/>
      </w:rPr>
    </w:lvl>
    <w:lvl w:ilvl="4">
      <w:start w:val="0"/>
      <w:numFmt w:val="bullet"/>
      <w:lvlText w:val="•"/>
      <w:lvlJc w:val="left"/>
      <w:pPr>
        <w:ind w:left="2968" w:hanging="226"/>
      </w:pPr>
      <w:rPr>
        <w:rFonts w:hint="default"/>
        <w:lang w:val="de-DE" w:eastAsia="en-US" w:bidi="ar-SA"/>
      </w:rPr>
    </w:lvl>
    <w:lvl w:ilvl="5">
      <w:start w:val="0"/>
      <w:numFmt w:val="bullet"/>
      <w:lvlText w:val="•"/>
      <w:lvlJc w:val="left"/>
      <w:pPr>
        <w:ind w:left="3670" w:hanging="226"/>
      </w:pPr>
      <w:rPr>
        <w:rFonts w:hint="default"/>
        <w:lang w:val="de-DE" w:eastAsia="en-US" w:bidi="ar-SA"/>
      </w:rPr>
    </w:lvl>
    <w:lvl w:ilvl="6">
      <w:start w:val="0"/>
      <w:numFmt w:val="bullet"/>
      <w:lvlText w:val="•"/>
      <w:lvlJc w:val="left"/>
      <w:pPr>
        <w:ind w:left="4372" w:hanging="226"/>
      </w:pPr>
      <w:rPr>
        <w:rFonts w:hint="default"/>
        <w:lang w:val="de-DE" w:eastAsia="en-US" w:bidi="ar-SA"/>
      </w:rPr>
    </w:lvl>
    <w:lvl w:ilvl="7">
      <w:start w:val="0"/>
      <w:numFmt w:val="bullet"/>
      <w:lvlText w:val="•"/>
      <w:lvlJc w:val="left"/>
      <w:pPr>
        <w:ind w:left="5074" w:hanging="226"/>
      </w:pPr>
      <w:rPr>
        <w:rFonts w:hint="default"/>
        <w:lang w:val="de-DE" w:eastAsia="en-US" w:bidi="ar-SA"/>
      </w:rPr>
    </w:lvl>
    <w:lvl w:ilvl="8">
      <w:start w:val="0"/>
      <w:numFmt w:val="bullet"/>
      <w:lvlText w:val="•"/>
      <w:lvlJc w:val="left"/>
      <w:pPr>
        <w:ind w:left="5776" w:hanging="226"/>
      </w:pPr>
      <w:rPr>
        <w:rFonts w:hint="default"/>
        <w:lang w:val="de-DE" w:eastAsia="en-US" w:bidi="ar-SA"/>
      </w:rPr>
    </w:lvl>
  </w:abstractNum>
  <w:abstractNum w:abstractNumId="51">
    <w:multiLevelType w:val="hybridMultilevel"/>
    <w:lvl w:ilvl="0">
      <w:start w:val="1"/>
      <w:numFmt w:val="decimal"/>
      <w:lvlText w:val="%1)"/>
      <w:lvlJc w:val="left"/>
      <w:pPr>
        <w:ind w:left="157" w:hanging="237"/>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42"/>
        <w:jc w:val="left"/>
      </w:pPr>
      <w:rPr>
        <w:rFonts w:hint="default" w:ascii="Times New Roman" w:hAnsi="Times New Roman" w:eastAsia="Times New Roman" w:cs="Times New Roman"/>
        <w:spacing w:val="-25"/>
        <w:w w:val="99"/>
        <w:sz w:val="20"/>
        <w:szCs w:val="20"/>
        <w:lang w:val="de-DE" w:eastAsia="en-US" w:bidi="ar-SA"/>
      </w:rPr>
    </w:lvl>
    <w:lvl w:ilvl="2">
      <w:start w:val="0"/>
      <w:numFmt w:val="bullet"/>
      <w:lvlText w:val="•"/>
      <w:lvlJc w:val="left"/>
      <w:pPr>
        <w:ind w:left="1384" w:hanging="242"/>
      </w:pPr>
      <w:rPr>
        <w:rFonts w:hint="default"/>
        <w:lang w:val="de-DE" w:eastAsia="en-US" w:bidi="ar-SA"/>
      </w:rPr>
    </w:lvl>
    <w:lvl w:ilvl="3">
      <w:start w:val="0"/>
      <w:numFmt w:val="bullet"/>
      <w:lvlText w:val="•"/>
      <w:lvlJc w:val="left"/>
      <w:pPr>
        <w:ind w:left="2108" w:hanging="242"/>
      </w:pPr>
      <w:rPr>
        <w:rFonts w:hint="default"/>
        <w:lang w:val="de-DE" w:eastAsia="en-US" w:bidi="ar-SA"/>
      </w:rPr>
    </w:lvl>
    <w:lvl w:ilvl="4">
      <w:start w:val="0"/>
      <w:numFmt w:val="bullet"/>
      <w:lvlText w:val="•"/>
      <w:lvlJc w:val="left"/>
      <w:pPr>
        <w:ind w:left="2833" w:hanging="242"/>
      </w:pPr>
      <w:rPr>
        <w:rFonts w:hint="default"/>
        <w:lang w:val="de-DE" w:eastAsia="en-US" w:bidi="ar-SA"/>
      </w:rPr>
    </w:lvl>
    <w:lvl w:ilvl="5">
      <w:start w:val="0"/>
      <w:numFmt w:val="bullet"/>
      <w:lvlText w:val="•"/>
      <w:lvlJc w:val="left"/>
      <w:pPr>
        <w:ind w:left="3557" w:hanging="242"/>
      </w:pPr>
      <w:rPr>
        <w:rFonts w:hint="default"/>
        <w:lang w:val="de-DE" w:eastAsia="en-US" w:bidi="ar-SA"/>
      </w:rPr>
    </w:lvl>
    <w:lvl w:ilvl="6">
      <w:start w:val="0"/>
      <w:numFmt w:val="bullet"/>
      <w:lvlText w:val="•"/>
      <w:lvlJc w:val="left"/>
      <w:pPr>
        <w:ind w:left="4282" w:hanging="242"/>
      </w:pPr>
      <w:rPr>
        <w:rFonts w:hint="default"/>
        <w:lang w:val="de-DE" w:eastAsia="en-US" w:bidi="ar-SA"/>
      </w:rPr>
    </w:lvl>
    <w:lvl w:ilvl="7">
      <w:start w:val="0"/>
      <w:numFmt w:val="bullet"/>
      <w:lvlText w:val="•"/>
      <w:lvlJc w:val="left"/>
      <w:pPr>
        <w:ind w:left="5006" w:hanging="242"/>
      </w:pPr>
      <w:rPr>
        <w:rFonts w:hint="default"/>
        <w:lang w:val="de-DE" w:eastAsia="en-US" w:bidi="ar-SA"/>
      </w:rPr>
    </w:lvl>
    <w:lvl w:ilvl="8">
      <w:start w:val="0"/>
      <w:numFmt w:val="bullet"/>
      <w:lvlText w:val="•"/>
      <w:lvlJc w:val="left"/>
      <w:pPr>
        <w:ind w:left="5731" w:hanging="242"/>
      </w:pPr>
      <w:rPr>
        <w:rFonts w:hint="default"/>
        <w:lang w:val="de-DE" w:eastAsia="en-US" w:bidi="ar-SA"/>
      </w:rPr>
    </w:lvl>
  </w:abstractNum>
  <w:abstractNum w:abstractNumId="50">
    <w:multiLevelType w:val="hybridMultilevel"/>
    <w:lvl w:ilvl="0">
      <w:start w:val="1"/>
      <w:numFmt w:val="decimal"/>
      <w:lvlText w:val="%1."/>
      <w:lvlJc w:val="left"/>
      <w:pPr>
        <w:ind w:left="440" w:hanging="194"/>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194"/>
      </w:pPr>
      <w:rPr>
        <w:rFonts w:hint="default"/>
        <w:lang w:val="de-DE" w:eastAsia="en-US" w:bidi="ar-SA"/>
      </w:rPr>
    </w:lvl>
    <w:lvl w:ilvl="2">
      <w:start w:val="0"/>
      <w:numFmt w:val="bullet"/>
      <w:lvlText w:val="•"/>
      <w:lvlJc w:val="left"/>
      <w:pPr>
        <w:ind w:left="1788" w:hanging="194"/>
      </w:pPr>
      <w:rPr>
        <w:rFonts w:hint="default"/>
        <w:lang w:val="de-DE" w:eastAsia="en-US" w:bidi="ar-SA"/>
      </w:rPr>
    </w:lvl>
    <w:lvl w:ilvl="3">
      <w:start w:val="0"/>
      <w:numFmt w:val="bullet"/>
      <w:lvlText w:val="•"/>
      <w:lvlJc w:val="left"/>
      <w:pPr>
        <w:ind w:left="2462" w:hanging="194"/>
      </w:pPr>
      <w:rPr>
        <w:rFonts w:hint="default"/>
        <w:lang w:val="de-DE" w:eastAsia="en-US" w:bidi="ar-SA"/>
      </w:rPr>
    </w:lvl>
    <w:lvl w:ilvl="4">
      <w:start w:val="0"/>
      <w:numFmt w:val="bullet"/>
      <w:lvlText w:val="•"/>
      <w:lvlJc w:val="left"/>
      <w:pPr>
        <w:ind w:left="3136" w:hanging="194"/>
      </w:pPr>
      <w:rPr>
        <w:rFonts w:hint="default"/>
        <w:lang w:val="de-DE" w:eastAsia="en-US" w:bidi="ar-SA"/>
      </w:rPr>
    </w:lvl>
    <w:lvl w:ilvl="5">
      <w:start w:val="0"/>
      <w:numFmt w:val="bullet"/>
      <w:lvlText w:val="•"/>
      <w:lvlJc w:val="left"/>
      <w:pPr>
        <w:ind w:left="3810" w:hanging="194"/>
      </w:pPr>
      <w:rPr>
        <w:rFonts w:hint="default"/>
        <w:lang w:val="de-DE" w:eastAsia="en-US" w:bidi="ar-SA"/>
      </w:rPr>
    </w:lvl>
    <w:lvl w:ilvl="6">
      <w:start w:val="0"/>
      <w:numFmt w:val="bullet"/>
      <w:lvlText w:val="•"/>
      <w:lvlJc w:val="left"/>
      <w:pPr>
        <w:ind w:left="4484" w:hanging="194"/>
      </w:pPr>
      <w:rPr>
        <w:rFonts w:hint="default"/>
        <w:lang w:val="de-DE" w:eastAsia="en-US" w:bidi="ar-SA"/>
      </w:rPr>
    </w:lvl>
    <w:lvl w:ilvl="7">
      <w:start w:val="0"/>
      <w:numFmt w:val="bullet"/>
      <w:lvlText w:val="•"/>
      <w:lvlJc w:val="left"/>
      <w:pPr>
        <w:ind w:left="5158" w:hanging="194"/>
      </w:pPr>
      <w:rPr>
        <w:rFonts w:hint="default"/>
        <w:lang w:val="de-DE" w:eastAsia="en-US" w:bidi="ar-SA"/>
      </w:rPr>
    </w:lvl>
    <w:lvl w:ilvl="8">
      <w:start w:val="0"/>
      <w:numFmt w:val="bullet"/>
      <w:lvlText w:val="•"/>
      <w:lvlJc w:val="left"/>
      <w:pPr>
        <w:ind w:left="5832" w:hanging="194"/>
      </w:pPr>
      <w:rPr>
        <w:rFonts w:hint="default"/>
        <w:lang w:val="de-DE" w:eastAsia="en-US" w:bidi="ar-SA"/>
      </w:rPr>
    </w:lvl>
  </w:abstractNum>
  <w:abstractNum w:abstractNumId="49">
    <w:multiLevelType w:val="hybridMultilevel"/>
    <w:lvl w:ilvl="0">
      <w:start w:val="1"/>
      <w:numFmt w:val="decimal"/>
      <w:lvlText w:val="%1)"/>
      <w:lvlJc w:val="left"/>
      <w:pPr>
        <w:ind w:left="667" w:hanging="22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1"/>
      </w:pPr>
      <w:rPr>
        <w:rFonts w:hint="default"/>
        <w:lang w:val="de-DE" w:eastAsia="en-US" w:bidi="ar-SA"/>
      </w:rPr>
    </w:lvl>
    <w:lvl w:ilvl="2">
      <w:start w:val="0"/>
      <w:numFmt w:val="bullet"/>
      <w:lvlText w:val="•"/>
      <w:lvlJc w:val="left"/>
      <w:pPr>
        <w:ind w:left="1964" w:hanging="221"/>
      </w:pPr>
      <w:rPr>
        <w:rFonts w:hint="default"/>
        <w:lang w:val="de-DE" w:eastAsia="en-US" w:bidi="ar-SA"/>
      </w:rPr>
    </w:lvl>
    <w:lvl w:ilvl="3">
      <w:start w:val="0"/>
      <w:numFmt w:val="bullet"/>
      <w:lvlText w:val="•"/>
      <w:lvlJc w:val="left"/>
      <w:pPr>
        <w:ind w:left="2616" w:hanging="221"/>
      </w:pPr>
      <w:rPr>
        <w:rFonts w:hint="default"/>
        <w:lang w:val="de-DE" w:eastAsia="en-US" w:bidi="ar-SA"/>
      </w:rPr>
    </w:lvl>
    <w:lvl w:ilvl="4">
      <w:start w:val="0"/>
      <w:numFmt w:val="bullet"/>
      <w:lvlText w:val="•"/>
      <w:lvlJc w:val="left"/>
      <w:pPr>
        <w:ind w:left="3268" w:hanging="221"/>
      </w:pPr>
      <w:rPr>
        <w:rFonts w:hint="default"/>
        <w:lang w:val="de-DE" w:eastAsia="en-US" w:bidi="ar-SA"/>
      </w:rPr>
    </w:lvl>
    <w:lvl w:ilvl="5">
      <w:start w:val="0"/>
      <w:numFmt w:val="bullet"/>
      <w:lvlText w:val="•"/>
      <w:lvlJc w:val="left"/>
      <w:pPr>
        <w:ind w:left="3920" w:hanging="221"/>
      </w:pPr>
      <w:rPr>
        <w:rFonts w:hint="default"/>
        <w:lang w:val="de-DE" w:eastAsia="en-US" w:bidi="ar-SA"/>
      </w:rPr>
    </w:lvl>
    <w:lvl w:ilvl="6">
      <w:start w:val="0"/>
      <w:numFmt w:val="bullet"/>
      <w:lvlText w:val="•"/>
      <w:lvlJc w:val="left"/>
      <w:pPr>
        <w:ind w:left="4572" w:hanging="221"/>
      </w:pPr>
      <w:rPr>
        <w:rFonts w:hint="default"/>
        <w:lang w:val="de-DE" w:eastAsia="en-US" w:bidi="ar-SA"/>
      </w:rPr>
    </w:lvl>
    <w:lvl w:ilvl="7">
      <w:start w:val="0"/>
      <w:numFmt w:val="bullet"/>
      <w:lvlText w:val="•"/>
      <w:lvlJc w:val="left"/>
      <w:pPr>
        <w:ind w:left="5224" w:hanging="221"/>
      </w:pPr>
      <w:rPr>
        <w:rFonts w:hint="default"/>
        <w:lang w:val="de-DE" w:eastAsia="en-US" w:bidi="ar-SA"/>
      </w:rPr>
    </w:lvl>
    <w:lvl w:ilvl="8">
      <w:start w:val="0"/>
      <w:numFmt w:val="bullet"/>
      <w:lvlText w:val="•"/>
      <w:lvlJc w:val="left"/>
      <w:pPr>
        <w:ind w:left="5876" w:hanging="221"/>
      </w:pPr>
      <w:rPr>
        <w:rFonts w:hint="default"/>
        <w:lang w:val="de-DE" w:eastAsia="en-US" w:bidi="ar-SA"/>
      </w:rPr>
    </w:lvl>
  </w:abstractNum>
  <w:abstractNum w:abstractNumId="48">
    <w:multiLevelType w:val="hybridMultilevel"/>
    <w:lvl w:ilvl="0">
      <w:start w:val="1"/>
      <w:numFmt w:val="decimal"/>
      <w:lvlText w:val="%1)"/>
      <w:lvlJc w:val="left"/>
      <w:pPr>
        <w:ind w:left="157" w:hanging="232"/>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42"/>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42"/>
      </w:pPr>
      <w:rPr>
        <w:rFonts w:hint="default"/>
        <w:lang w:val="de-DE" w:eastAsia="en-US" w:bidi="ar-SA"/>
      </w:rPr>
    </w:lvl>
    <w:lvl w:ilvl="3">
      <w:start w:val="0"/>
      <w:numFmt w:val="bullet"/>
      <w:lvlText w:val="•"/>
      <w:lvlJc w:val="left"/>
      <w:pPr>
        <w:ind w:left="2108" w:hanging="242"/>
      </w:pPr>
      <w:rPr>
        <w:rFonts w:hint="default"/>
        <w:lang w:val="de-DE" w:eastAsia="en-US" w:bidi="ar-SA"/>
      </w:rPr>
    </w:lvl>
    <w:lvl w:ilvl="4">
      <w:start w:val="0"/>
      <w:numFmt w:val="bullet"/>
      <w:lvlText w:val="•"/>
      <w:lvlJc w:val="left"/>
      <w:pPr>
        <w:ind w:left="2833" w:hanging="242"/>
      </w:pPr>
      <w:rPr>
        <w:rFonts w:hint="default"/>
        <w:lang w:val="de-DE" w:eastAsia="en-US" w:bidi="ar-SA"/>
      </w:rPr>
    </w:lvl>
    <w:lvl w:ilvl="5">
      <w:start w:val="0"/>
      <w:numFmt w:val="bullet"/>
      <w:lvlText w:val="•"/>
      <w:lvlJc w:val="left"/>
      <w:pPr>
        <w:ind w:left="3557" w:hanging="242"/>
      </w:pPr>
      <w:rPr>
        <w:rFonts w:hint="default"/>
        <w:lang w:val="de-DE" w:eastAsia="en-US" w:bidi="ar-SA"/>
      </w:rPr>
    </w:lvl>
    <w:lvl w:ilvl="6">
      <w:start w:val="0"/>
      <w:numFmt w:val="bullet"/>
      <w:lvlText w:val="•"/>
      <w:lvlJc w:val="left"/>
      <w:pPr>
        <w:ind w:left="4282" w:hanging="242"/>
      </w:pPr>
      <w:rPr>
        <w:rFonts w:hint="default"/>
        <w:lang w:val="de-DE" w:eastAsia="en-US" w:bidi="ar-SA"/>
      </w:rPr>
    </w:lvl>
    <w:lvl w:ilvl="7">
      <w:start w:val="0"/>
      <w:numFmt w:val="bullet"/>
      <w:lvlText w:val="•"/>
      <w:lvlJc w:val="left"/>
      <w:pPr>
        <w:ind w:left="5006" w:hanging="242"/>
      </w:pPr>
      <w:rPr>
        <w:rFonts w:hint="default"/>
        <w:lang w:val="de-DE" w:eastAsia="en-US" w:bidi="ar-SA"/>
      </w:rPr>
    </w:lvl>
    <w:lvl w:ilvl="8">
      <w:start w:val="0"/>
      <w:numFmt w:val="bullet"/>
      <w:lvlText w:val="•"/>
      <w:lvlJc w:val="left"/>
      <w:pPr>
        <w:ind w:left="5731" w:hanging="242"/>
      </w:pPr>
      <w:rPr>
        <w:rFonts w:hint="default"/>
        <w:lang w:val="de-DE" w:eastAsia="en-US" w:bidi="ar-SA"/>
      </w:rPr>
    </w:lvl>
  </w:abstractNum>
  <w:abstractNum w:abstractNumId="47">
    <w:multiLevelType w:val="hybridMultilevel"/>
    <w:lvl w:ilvl="0">
      <w:start w:val="1"/>
      <w:numFmt w:val="decimal"/>
      <w:lvlText w:val="%1."/>
      <w:lvlJc w:val="left"/>
      <w:pPr>
        <w:ind w:left="950" w:hanging="210"/>
        <w:jc w:val="righ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10"/>
      </w:pPr>
      <w:rPr>
        <w:rFonts w:hint="default"/>
        <w:lang w:val="de-DE" w:eastAsia="en-US" w:bidi="ar-SA"/>
      </w:rPr>
    </w:lvl>
    <w:lvl w:ilvl="2">
      <w:start w:val="0"/>
      <w:numFmt w:val="bullet"/>
      <w:lvlText w:val="•"/>
      <w:lvlJc w:val="left"/>
      <w:pPr>
        <w:ind w:left="2204" w:hanging="210"/>
      </w:pPr>
      <w:rPr>
        <w:rFonts w:hint="default"/>
        <w:lang w:val="de-DE" w:eastAsia="en-US" w:bidi="ar-SA"/>
      </w:rPr>
    </w:lvl>
    <w:lvl w:ilvl="3">
      <w:start w:val="0"/>
      <w:numFmt w:val="bullet"/>
      <w:lvlText w:val="•"/>
      <w:lvlJc w:val="left"/>
      <w:pPr>
        <w:ind w:left="2826" w:hanging="210"/>
      </w:pPr>
      <w:rPr>
        <w:rFonts w:hint="default"/>
        <w:lang w:val="de-DE" w:eastAsia="en-US" w:bidi="ar-SA"/>
      </w:rPr>
    </w:lvl>
    <w:lvl w:ilvl="4">
      <w:start w:val="0"/>
      <w:numFmt w:val="bullet"/>
      <w:lvlText w:val="•"/>
      <w:lvlJc w:val="left"/>
      <w:pPr>
        <w:ind w:left="3448" w:hanging="210"/>
      </w:pPr>
      <w:rPr>
        <w:rFonts w:hint="default"/>
        <w:lang w:val="de-DE" w:eastAsia="en-US" w:bidi="ar-SA"/>
      </w:rPr>
    </w:lvl>
    <w:lvl w:ilvl="5">
      <w:start w:val="0"/>
      <w:numFmt w:val="bullet"/>
      <w:lvlText w:val="•"/>
      <w:lvlJc w:val="left"/>
      <w:pPr>
        <w:ind w:left="4070" w:hanging="210"/>
      </w:pPr>
      <w:rPr>
        <w:rFonts w:hint="default"/>
        <w:lang w:val="de-DE" w:eastAsia="en-US" w:bidi="ar-SA"/>
      </w:rPr>
    </w:lvl>
    <w:lvl w:ilvl="6">
      <w:start w:val="0"/>
      <w:numFmt w:val="bullet"/>
      <w:lvlText w:val="•"/>
      <w:lvlJc w:val="left"/>
      <w:pPr>
        <w:ind w:left="4692" w:hanging="210"/>
      </w:pPr>
      <w:rPr>
        <w:rFonts w:hint="default"/>
        <w:lang w:val="de-DE" w:eastAsia="en-US" w:bidi="ar-SA"/>
      </w:rPr>
    </w:lvl>
    <w:lvl w:ilvl="7">
      <w:start w:val="0"/>
      <w:numFmt w:val="bullet"/>
      <w:lvlText w:val="•"/>
      <w:lvlJc w:val="left"/>
      <w:pPr>
        <w:ind w:left="5314" w:hanging="210"/>
      </w:pPr>
      <w:rPr>
        <w:rFonts w:hint="default"/>
        <w:lang w:val="de-DE" w:eastAsia="en-US" w:bidi="ar-SA"/>
      </w:rPr>
    </w:lvl>
    <w:lvl w:ilvl="8">
      <w:start w:val="0"/>
      <w:numFmt w:val="bullet"/>
      <w:lvlText w:val="•"/>
      <w:lvlJc w:val="left"/>
      <w:pPr>
        <w:ind w:left="5936" w:hanging="210"/>
      </w:pPr>
      <w:rPr>
        <w:rFonts w:hint="default"/>
        <w:lang w:val="de-DE" w:eastAsia="en-US" w:bidi="ar-SA"/>
      </w:rPr>
    </w:lvl>
  </w:abstractNum>
  <w:abstractNum w:abstractNumId="46">
    <w:multiLevelType w:val="hybridMultilevel"/>
    <w:lvl w:ilvl="0">
      <w:start w:val="1"/>
      <w:numFmt w:val="decimal"/>
      <w:lvlText w:val="%1)"/>
      <w:lvlJc w:val="left"/>
      <w:pPr>
        <w:ind w:left="667" w:hanging="23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9"/>
      </w:pPr>
      <w:rPr>
        <w:rFonts w:hint="default"/>
        <w:lang w:val="de-DE" w:eastAsia="en-US" w:bidi="ar-SA"/>
      </w:rPr>
    </w:lvl>
    <w:lvl w:ilvl="2">
      <w:start w:val="0"/>
      <w:numFmt w:val="bullet"/>
      <w:lvlText w:val="•"/>
      <w:lvlJc w:val="left"/>
      <w:pPr>
        <w:ind w:left="1964" w:hanging="239"/>
      </w:pPr>
      <w:rPr>
        <w:rFonts w:hint="default"/>
        <w:lang w:val="de-DE" w:eastAsia="en-US" w:bidi="ar-SA"/>
      </w:rPr>
    </w:lvl>
    <w:lvl w:ilvl="3">
      <w:start w:val="0"/>
      <w:numFmt w:val="bullet"/>
      <w:lvlText w:val="•"/>
      <w:lvlJc w:val="left"/>
      <w:pPr>
        <w:ind w:left="2616" w:hanging="239"/>
      </w:pPr>
      <w:rPr>
        <w:rFonts w:hint="default"/>
        <w:lang w:val="de-DE" w:eastAsia="en-US" w:bidi="ar-SA"/>
      </w:rPr>
    </w:lvl>
    <w:lvl w:ilvl="4">
      <w:start w:val="0"/>
      <w:numFmt w:val="bullet"/>
      <w:lvlText w:val="•"/>
      <w:lvlJc w:val="left"/>
      <w:pPr>
        <w:ind w:left="3268" w:hanging="239"/>
      </w:pPr>
      <w:rPr>
        <w:rFonts w:hint="default"/>
        <w:lang w:val="de-DE" w:eastAsia="en-US" w:bidi="ar-SA"/>
      </w:rPr>
    </w:lvl>
    <w:lvl w:ilvl="5">
      <w:start w:val="0"/>
      <w:numFmt w:val="bullet"/>
      <w:lvlText w:val="•"/>
      <w:lvlJc w:val="left"/>
      <w:pPr>
        <w:ind w:left="3920" w:hanging="239"/>
      </w:pPr>
      <w:rPr>
        <w:rFonts w:hint="default"/>
        <w:lang w:val="de-DE" w:eastAsia="en-US" w:bidi="ar-SA"/>
      </w:rPr>
    </w:lvl>
    <w:lvl w:ilvl="6">
      <w:start w:val="0"/>
      <w:numFmt w:val="bullet"/>
      <w:lvlText w:val="•"/>
      <w:lvlJc w:val="left"/>
      <w:pPr>
        <w:ind w:left="4572" w:hanging="239"/>
      </w:pPr>
      <w:rPr>
        <w:rFonts w:hint="default"/>
        <w:lang w:val="de-DE" w:eastAsia="en-US" w:bidi="ar-SA"/>
      </w:rPr>
    </w:lvl>
    <w:lvl w:ilvl="7">
      <w:start w:val="0"/>
      <w:numFmt w:val="bullet"/>
      <w:lvlText w:val="•"/>
      <w:lvlJc w:val="left"/>
      <w:pPr>
        <w:ind w:left="5224" w:hanging="239"/>
      </w:pPr>
      <w:rPr>
        <w:rFonts w:hint="default"/>
        <w:lang w:val="de-DE" w:eastAsia="en-US" w:bidi="ar-SA"/>
      </w:rPr>
    </w:lvl>
    <w:lvl w:ilvl="8">
      <w:start w:val="0"/>
      <w:numFmt w:val="bullet"/>
      <w:lvlText w:val="•"/>
      <w:lvlJc w:val="left"/>
      <w:pPr>
        <w:ind w:left="5876" w:hanging="239"/>
      </w:pPr>
      <w:rPr>
        <w:rFonts w:hint="default"/>
        <w:lang w:val="de-DE" w:eastAsia="en-US" w:bidi="ar-SA"/>
      </w:rPr>
    </w:lvl>
  </w:abstractNum>
  <w:abstractNum w:abstractNumId="45">
    <w:multiLevelType w:val="hybridMultilevel"/>
    <w:lvl w:ilvl="0">
      <w:start w:val="1"/>
      <w:numFmt w:val="decimal"/>
      <w:lvlText w:val="%1)"/>
      <w:lvlJc w:val="left"/>
      <w:pPr>
        <w:ind w:left="157" w:hanging="265"/>
        <w:jc w:val="left"/>
      </w:pPr>
      <w:rPr>
        <w:rFonts w:hint="default" w:ascii="Times New Roman" w:hAnsi="Times New Roman" w:eastAsia="Times New Roman" w:cs="Times New Roman"/>
        <w:spacing w:val="-15"/>
        <w:w w:val="99"/>
        <w:sz w:val="20"/>
        <w:szCs w:val="20"/>
        <w:lang w:val="de-DE" w:eastAsia="en-US" w:bidi="ar-SA"/>
      </w:rPr>
    </w:lvl>
    <w:lvl w:ilvl="1">
      <w:start w:val="1"/>
      <w:numFmt w:val="decimal"/>
      <w:lvlText w:val="%2)"/>
      <w:lvlJc w:val="left"/>
      <w:pPr>
        <w:ind w:left="667" w:hanging="255"/>
        <w:jc w:val="left"/>
      </w:pPr>
      <w:rPr>
        <w:rFonts w:hint="default" w:ascii="Times New Roman" w:hAnsi="Times New Roman" w:eastAsia="Times New Roman" w:cs="Times New Roman"/>
        <w:spacing w:val="-24"/>
        <w:w w:val="99"/>
        <w:sz w:val="20"/>
        <w:szCs w:val="20"/>
        <w:lang w:val="de-DE" w:eastAsia="en-US" w:bidi="ar-SA"/>
      </w:rPr>
    </w:lvl>
    <w:lvl w:ilvl="2">
      <w:start w:val="0"/>
      <w:numFmt w:val="bullet"/>
      <w:lvlText w:val="•"/>
      <w:lvlJc w:val="left"/>
      <w:pPr>
        <w:ind w:left="1384" w:hanging="255"/>
      </w:pPr>
      <w:rPr>
        <w:rFonts w:hint="default"/>
        <w:lang w:val="de-DE" w:eastAsia="en-US" w:bidi="ar-SA"/>
      </w:rPr>
    </w:lvl>
    <w:lvl w:ilvl="3">
      <w:start w:val="0"/>
      <w:numFmt w:val="bullet"/>
      <w:lvlText w:val="•"/>
      <w:lvlJc w:val="left"/>
      <w:pPr>
        <w:ind w:left="2108" w:hanging="255"/>
      </w:pPr>
      <w:rPr>
        <w:rFonts w:hint="default"/>
        <w:lang w:val="de-DE" w:eastAsia="en-US" w:bidi="ar-SA"/>
      </w:rPr>
    </w:lvl>
    <w:lvl w:ilvl="4">
      <w:start w:val="0"/>
      <w:numFmt w:val="bullet"/>
      <w:lvlText w:val="•"/>
      <w:lvlJc w:val="left"/>
      <w:pPr>
        <w:ind w:left="2833" w:hanging="255"/>
      </w:pPr>
      <w:rPr>
        <w:rFonts w:hint="default"/>
        <w:lang w:val="de-DE" w:eastAsia="en-US" w:bidi="ar-SA"/>
      </w:rPr>
    </w:lvl>
    <w:lvl w:ilvl="5">
      <w:start w:val="0"/>
      <w:numFmt w:val="bullet"/>
      <w:lvlText w:val="•"/>
      <w:lvlJc w:val="left"/>
      <w:pPr>
        <w:ind w:left="3557" w:hanging="255"/>
      </w:pPr>
      <w:rPr>
        <w:rFonts w:hint="default"/>
        <w:lang w:val="de-DE" w:eastAsia="en-US" w:bidi="ar-SA"/>
      </w:rPr>
    </w:lvl>
    <w:lvl w:ilvl="6">
      <w:start w:val="0"/>
      <w:numFmt w:val="bullet"/>
      <w:lvlText w:val="•"/>
      <w:lvlJc w:val="left"/>
      <w:pPr>
        <w:ind w:left="4282" w:hanging="255"/>
      </w:pPr>
      <w:rPr>
        <w:rFonts w:hint="default"/>
        <w:lang w:val="de-DE" w:eastAsia="en-US" w:bidi="ar-SA"/>
      </w:rPr>
    </w:lvl>
    <w:lvl w:ilvl="7">
      <w:start w:val="0"/>
      <w:numFmt w:val="bullet"/>
      <w:lvlText w:val="•"/>
      <w:lvlJc w:val="left"/>
      <w:pPr>
        <w:ind w:left="5006" w:hanging="255"/>
      </w:pPr>
      <w:rPr>
        <w:rFonts w:hint="default"/>
        <w:lang w:val="de-DE" w:eastAsia="en-US" w:bidi="ar-SA"/>
      </w:rPr>
    </w:lvl>
    <w:lvl w:ilvl="8">
      <w:start w:val="0"/>
      <w:numFmt w:val="bullet"/>
      <w:lvlText w:val="•"/>
      <w:lvlJc w:val="left"/>
      <w:pPr>
        <w:ind w:left="5731" w:hanging="255"/>
      </w:pPr>
      <w:rPr>
        <w:rFonts w:hint="default"/>
        <w:lang w:val="de-DE" w:eastAsia="en-US" w:bidi="ar-SA"/>
      </w:rPr>
    </w:lvl>
  </w:abstractNum>
  <w:abstractNum w:abstractNumId="44">
    <w:multiLevelType w:val="hybridMultilevel"/>
    <w:lvl w:ilvl="0">
      <w:start w:val="1"/>
      <w:numFmt w:val="upperRoman"/>
      <w:lvlText w:val="%1."/>
      <w:lvlJc w:val="left"/>
      <w:pPr>
        <w:ind w:left="2120" w:hanging="178"/>
        <w:jc w:val="right"/>
      </w:pPr>
      <w:rPr>
        <w:rFonts w:hint="default" w:ascii="Times New Roman" w:hAnsi="Times New Roman" w:eastAsia="Times New Roman" w:cs="Times New Roman"/>
        <w:b/>
        <w:bCs/>
        <w:w w:val="99"/>
        <w:sz w:val="20"/>
        <w:szCs w:val="20"/>
        <w:lang w:val="de-DE" w:eastAsia="en-US" w:bidi="ar-SA"/>
      </w:rPr>
    </w:lvl>
    <w:lvl w:ilvl="1">
      <w:start w:val="5"/>
      <w:numFmt w:val="upperRoman"/>
      <w:lvlText w:val="%2."/>
      <w:lvlJc w:val="left"/>
      <w:pPr>
        <w:ind w:left="2944" w:hanging="265"/>
        <w:jc w:val="right"/>
      </w:pPr>
      <w:rPr>
        <w:rFonts w:hint="default" w:ascii="Times New Roman" w:hAnsi="Times New Roman" w:eastAsia="Times New Roman" w:cs="Times New Roman"/>
        <w:w w:val="103"/>
        <w:sz w:val="21"/>
        <w:szCs w:val="21"/>
        <w:lang w:val="de-DE" w:eastAsia="en-US" w:bidi="ar-SA"/>
      </w:rPr>
    </w:lvl>
    <w:lvl w:ilvl="2">
      <w:start w:val="0"/>
      <w:numFmt w:val="bullet"/>
      <w:lvlText w:val="•"/>
      <w:lvlJc w:val="left"/>
      <w:pPr>
        <w:ind w:left="3411" w:hanging="265"/>
      </w:pPr>
      <w:rPr>
        <w:rFonts w:hint="default"/>
        <w:lang w:val="de-DE" w:eastAsia="en-US" w:bidi="ar-SA"/>
      </w:rPr>
    </w:lvl>
    <w:lvl w:ilvl="3">
      <w:start w:val="0"/>
      <w:numFmt w:val="bullet"/>
      <w:lvlText w:val="•"/>
      <w:lvlJc w:val="left"/>
      <w:pPr>
        <w:ind w:left="3882" w:hanging="265"/>
      </w:pPr>
      <w:rPr>
        <w:rFonts w:hint="default"/>
        <w:lang w:val="de-DE" w:eastAsia="en-US" w:bidi="ar-SA"/>
      </w:rPr>
    </w:lvl>
    <w:lvl w:ilvl="4">
      <w:start w:val="0"/>
      <w:numFmt w:val="bullet"/>
      <w:lvlText w:val="•"/>
      <w:lvlJc w:val="left"/>
      <w:pPr>
        <w:ind w:left="4353" w:hanging="265"/>
      </w:pPr>
      <w:rPr>
        <w:rFonts w:hint="default"/>
        <w:lang w:val="de-DE" w:eastAsia="en-US" w:bidi="ar-SA"/>
      </w:rPr>
    </w:lvl>
    <w:lvl w:ilvl="5">
      <w:start w:val="0"/>
      <w:numFmt w:val="bullet"/>
      <w:lvlText w:val="•"/>
      <w:lvlJc w:val="left"/>
      <w:pPr>
        <w:ind w:left="4824" w:hanging="265"/>
      </w:pPr>
      <w:rPr>
        <w:rFonts w:hint="default"/>
        <w:lang w:val="de-DE" w:eastAsia="en-US" w:bidi="ar-SA"/>
      </w:rPr>
    </w:lvl>
    <w:lvl w:ilvl="6">
      <w:start w:val="0"/>
      <w:numFmt w:val="bullet"/>
      <w:lvlText w:val="•"/>
      <w:lvlJc w:val="left"/>
      <w:pPr>
        <w:ind w:left="5295" w:hanging="265"/>
      </w:pPr>
      <w:rPr>
        <w:rFonts w:hint="default"/>
        <w:lang w:val="de-DE" w:eastAsia="en-US" w:bidi="ar-SA"/>
      </w:rPr>
    </w:lvl>
    <w:lvl w:ilvl="7">
      <w:start w:val="0"/>
      <w:numFmt w:val="bullet"/>
      <w:lvlText w:val="•"/>
      <w:lvlJc w:val="left"/>
      <w:pPr>
        <w:ind w:left="5766" w:hanging="265"/>
      </w:pPr>
      <w:rPr>
        <w:rFonts w:hint="default"/>
        <w:lang w:val="de-DE" w:eastAsia="en-US" w:bidi="ar-SA"/>
      </w:rPr>
    </w:lvl>
    <w:lvl w:ilvl="8">
      <w:start w:val="0"/>
      <w:numFmt w:val="bullet"/>
      <w:lvlText w:val="•"/>
      <w:lvlJc w:val="left"/>
      <w:pPr>
        <w:ind w:left="6237" w:hanging="265"/>
      </w:pPr>
      <w:rPr>
        <w:rFonts w:hint="default"/>
        <w:lang w:val="de-DE" w:eastAsia="en-US" w:bidi="ar-SA"/>
      </w:rPr>
    </w:lvl>
  </w:abstractNum>
  <w:abstractNum w:abstractNumId="43">
    <w:multiLevelType w:val="hybridMultilevel"/>
    <w:lvl w:ilvl="0">
      <w:start w:val="1"/>
      <w:numFmt w:val="decimal"/>
      <w:lvlText w:val="%1)"/>
      <w:lvlJc w:val="left"/>
      <w:pPr>
        <w:ind w:left="667" w:hanging="231"/>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1"/>
      </w:pPr>
      <w:rPr>
        <w:rFonts w:hint="default"/>
        <w:lang w:val="de-DE" w:eastAsia="en-US" w:bidi="ar-SA"/>
      </w:rPr>
    </w:lvl>
    <w:lvl w:ilvl="2">
      <w:start w:val="0"/>
      <w:numFmt w:val="bullet"/>
      <w:lvlText w:val="•"/>
      <w:lvlJc w:val="left"/>
      <w:pPr>
        <w:ind w:left="1964" w:hanging="231"/>
      </w:pPr>
      <w:rPr>
        <w:rFonts w:hint="default"/>
        <w:lang w:val="de-DE" w:eastAsia="en-US" w:bidi="ar-SA"/>
      </w:rPr>
    </w:lvl>
    <w:lvl w:ilvl="3">
      <w:start w:val="0"/>
      <w:numFmt w:val="bullet"/>
      <w:lvlText w:val="•"/>
      <w:lvlJc w:val="left"/>
      <w:pPr>
        <w:ind w:left="2616" w:hanging="231"/>
      </w:pPr>
      <w:rPr>
        <w:rFonts w:hint="default"/>
        <w:lang w:val="de-DE" w:eastAsia="en-US" w:bidi="ar-SA"/>
      </w:rPr>
    </w:lvl>
    <w:lvl w:ilvl="4">
      <w:start w:val="0"/>
      <w:numFmt w:val="bullet"/>
      <w:lvlText w:val="•"/>
      <w:lvlJc w:val="left"/>
      <w:pPr>
        <w:ind w:left="3268" w:hanging="231"/>
      </w:pPr>
      <w:rPr>
        <w:rFonts w:hint="default"/>
        <w:lang w:val="de-DE" w:eastAsia="en-US" w:bidi="ar-SA"/>
      </w:rPr>
    </w:lvl>
    <w:lvl w:ilvl="5">
      <w:start w:val="0"/>
      <w:numFmt w:val="bullet"/>
      <w:lvlText w:val="•"/>
      <w:lvlJc w:val="left"/>
      <w:pPr>
        <w:ind w:left="3920" w:hanging="231"/>
      </w:pPr>
      <w:rPr>
        <w:rFonts w:hint="default"/>
        <w:lang w:val="de-DE" w:eastAsia="en-US" w:bidi="ar-SA"/>
      </w:rPr>
    </w:lvl>
    <w:lvl w:ilvl="6">
      <w:start w:val="0"/>
      <w:numFmt w:val="bullet"/>
      <w:lvlText w:val="•"/>
      <w:lvlJc w:val="left"/>
      <w:pPr>
        <w:ind w:left="4572" w:hanging="231"/>
      </w:pPr>
      <w:rPr>
        <w:rFonts w:hint="default"/>
        <w:lang w:val="de-DE" w:eastAsia="en-US" w:bidi="ar-SA"/>
      </w:rPr>
    </w:lvl>
    <w:lvl w:ilvl="7">
      <w:start w:val="0"/>
      <w:numFmt w:val="bullet"/>
      <w:lvlText w:val="•"/>
      <w:lvlJc w:val="left"/>
      <w:pPr>
        <w:ind w:left="5224" w:hanging="231"/>
      </w:pPr>
      <w:rPr>
        <w:rFonts w:hint="default"/>
        <w:lang w:val="de-DE" w:eastAsia="en-US" w:bidi="ar-SA"/>
      </w:rPr>
    </w:lvl>
    <w:lvl w:ilvl="8">
      <w:start w:val="0"/>
      <w:numFmt w:val="bullet"/>
      <w:lvlText w:val="•"/>
      <w:lvlJc w:val="left"/>
      <w:pPr>
        <w:ind w:left="5876" w:hanging="231"/>
      </w:pPr>
      <w:rPr>
        <w:rFonts w:hint="default"/>
        <w:lang w:val="de-DE" w:eastAsia="en-US" w:bidi="ar-SA"/>
      </w:rPr>
    </w:lvl>
  </w:abstractNum>
  <w:abstractNum w:abstractNumId="42">
    <w:multiLevelType w:val="hybridMultilevel"/>
    <w:lvl w:ilvl="0">
      <w:start w:val="1"/>
      <w:numFmt w:val="decimal"/>
      <w:lvlText w:val="%1)"/>
      <w:lvlJc w:val="left"/>
      <w:pPr>
        <w:ind w:left="667" w:hanging="229"/>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9"/>
      </w:pPr>
      <w:rPr>
        <w:rFonts w:hint="default"/>
        <w:lang w:val="de-DE" w:eastAsia="en-US" w:bidi="ar-SA"/>
      </w:rPr>
    </w:lvl>
    <w:lvl w:ilvl="2">
      <w:start w:val="0"/>
      <w:numFmt w:val="bullet"/>
      <w:lvlText w:val="•"/>
      <w:lvlJc w:val="left"/>
      <w:pPr>
        <w:ind w:left="1964" w:hanging="229"/>
      </w:pPr>
      <w:rPr>
        <w:rFonts w:hint="default"/>
        <w:lang w:val="de-DE" w:eastAsia="en-US" w:bidi="ar-SA"/>
      </w:rPr>
    </w:lvl>
    <w:lvl w:ilvl="3">
      <w:start w:val="0"/>
      <w:numFmt w:val="bullet"/>
      <w:lvlText w:val="•"/>
      <w:lvlJc w:val="left"/>
      <w:pPr>
        <w:ind w:left="2616" w:hanging="229"/>
      </w:pPr>
      <w:rPr>
        <w:rFonts w:hint="default"/>
        <w:lang w:val="de-DE" w:eastAsia="en-US" w:bidi="ar-SA"/>
      </w:rPr>
    </w:lvl>
    <w:lvl w:ilvl="4">
      <w:start w:val="0"/>
      <w:numFmt w:val="bullet"/>
      <w:lvlText w:val="•"/>
      <w:lvlJc w:val="left"/>
      <w:pPr>
        <w:ind w:left="3268" w:hanging="229"/>
      </w:pPr>
      <w:rPr>
        <w:rFonts w:hint="default"/>
        <w:lang w:val="de-DE" w:eastAsia="en-US" w:bidi="ar-SA"/>
      </w:rPr>
    </w:lvl>
    <w:lvl w:ilvl="5">
      <w:start w:val="0"/>
      <w:numFmt w:val="bullet"/>
      <w:lvlText w:val="•"/>
      <w:lvlJc w:val="left"/>
      <w:pPr>
        <w:ind w:left="3920" w:hanging="229"/>
      </w:pPr>
      <w:rPr>
        <w:rFonts w:hint="default"/>
        <w:lang w:val="de-DE" w:eastAsia="en-US" w:bidi="ar-SA"/>
      </w:rPr>
    </w:lvl>
    <w:lvl w:ilvl="6">
      <w:start w:val="0"/>
      <w:numFmt w:val="bullet"/>
      <w:lvlText w:val="•"/>
      <w:lvlJc w:val="left"/>
      <w:pPr>
        <w:ind w:left="4572" w:hanging="229"/>
      </w:pPr>
      <w:rPr>
        <w:rFonts w:hint="default"/>
        <w:lang w:val="de-DE" w:eastAsia="en-US" w:bidi="ar-SA"/>
      </w:rPr>
    </w:lvl>
    <w:lvl w:ilvl="7">
      <w:start w:val="0"/>
      <w:numFmt w:val="bullet"/>
      <w:lvlText w:val="•"/>
      <w:lvlJc w:val="left"/>
      <w:pPr>
        <w:ind w:left="5224" w:hanging="229"/>
      </w:pPr>
      <w:rPr>
        <w:rFonts w:hint="default"/>
        <w:lang w:val="de-DE" w:eastAsia="en-US" w:bidi="ar-SA"/>
      </w:rPr>
    </w:lvl>
    <w:lvl w:ilvl="8">
      <w:start w:val="0"/>
      <w:numFmt w:val="bullet"/>
      <w:lvlText w:val="•"/>
      <w:lvlJc w:val="left"/>
      <w:pPr>
        <w:ind w:left="5876" w:hanging="229"/>
      </w:pPr>
      <w:rPr>
        <w:rFonts w:hint="default"/>
        <w:lang w:val="de-DE" w:eastAsia="en-US" w:bidi="ar-SA"/>
      </w:rPr>
    </w:lvl>
  </w:abstractNum>
  <w:abstractNum w:abstractNumId="41">
    <w:multiLevelType w:val="hybridMultilevel"/>
    <w:lvl w:ilvl="0">
      <w:start w:val="1"/>
      <w:numFmt w:val="decimal"/>
      <w:lvlText w:val="%1)"/>
      <w:lvlJc w:val="left"/>
      <w:pPr>
        <w:ind w:left="157" w:hanging="217"/>
        <w:jc w:val="right"/>
      </w:pPr>
      <w:rPr>
        <w:rFonts w:hint="default" w:ascii="Times New Roman" w:hAnsi="Times New Roman" w:eastAsia="Times New Roman" w:cs="Times New Roman"/>
        <w:spacing w:val="-13"/>
        <w:w w:val="99"/>
        <w:sz w:val="20"/>
        <w:szCs w:val="20"/>
        <w:lang w:val="de-DE" w:eastAsia="en-US" w:bidi="ar-SA"/>
      </w:rPr>
    </w:lvl>
    <w:lvl w:ilvl="1">
      <w:start w:val="0"/>
      <w:numFmt w:val="bullet"/>
      <w:lvlText w:val="•"/>
      <w:lvlJc w:val="left"/>
      <w:pPr>
        <w:ind w:left="862" w:hanging="217"/>
      </w:pPr>
      <w:rPr>
        <w:rFonts w:hint="default"/>
        <w:lang w:val="de-DE" w:eastAsia="en-US" w:bidi="ar-SA"/>
      </w:rPr>
    </w:lvl>
    <w:lvl w:ilvl="2">
      <w:start w:val="0"/>
      <w:numFmt w:val="bullet"/>
      <w:lvlText w:val="•"/>
      <w:lvlJc w:val="left"/>
      <w:pPr>
        <w:ind w:left="1564" w:hanging="217"/>
      </w:pPr>
      <w:rPr>
        <w:rFonts w:hint="default"/>
        <w:lang w:val="de-DE" w:eastAsia="en-US" w:bidi="ar-SA"/>
      </w:rPr>
    </w:lvl>
    <w:lvl w:ilvl="3">
      <w:start w:val="0"/>
      <w:numFmt w:val="bullet"/>
      <w:lvlText w:val="•"/>
      <w:lvlJc w:val="left"/>
      <w:pPr>
        <w:ind w:left="2266" w:hanging="217"/>
      </w:pPr>
      <w:rPr>
        <w:rFonts w:hint="default"/>
        <w:lang w:val="de-DE" w:eastAsia="en-US" w:bidi="ar-SA"/>
      </w:rPr>
    </w:lvl>
    <w:lvl w:ilvl="4">
      <w:start w:val="0"/>
      <w:numFmt w:val="bullet"/>
      <w:lvlText w:val="•"/>
      <w:lvlJc w:val="left"/>
      <w:pPr>
        <w:ind w:left="2968" w:hanging="217"/>
      </w:pPr>
      <w:rPr>
        <w:rFonts w:hint="default"/>
        <w:lang w:val="de-DE" w:eastAsia="en-US" w:bidi="ar-SA"/>
      </w:rPr>
    </w:lvl>
    <w:lvl w:ilvl="5">
      <w:start w:val="0"/>
      <w:numFmt w:val="bullet"/>
      <w:lvlText w:val="•"/>
      <w:lvlJc w:val="left"/>
      <w:pPr>
        <w:ind w:left="3670" w:hanging="217"/>
      </w:pPr>
      <w:rPr>
        <w:rFonts w:hint="default"/>
        <w:lang w:val="de-DE" w:eastAsia="en-US" w:bidi="ar-SA"/>
      </w:rPr>
    </w:lvl>
    <w:lvl w:ilvl="6">
      <w:start w:val="0"/>
      <w:numFmt w:val="bullet"/>
      <w:lvlText w:val="•"/>
      <w:lvlJc w:val="left"/>
      <w:pPr>
        <w:ind w:left="4372" w:hanging="217"/>
      </w:pPr>
      <w:rPr>
        <w:rFonts w:hint="default"/>
        <w:lang w:val="de-DE" w:eastAsia="en-US" w:bidi="ar-SA"/>
      </w:rPr>
    </w:lvl>
    <w:lvl w:ilvl="7">
      <w:start w:val="0"/>
      <w:numFmt w:val="bullet"/>
      <w:lvlText w:val="•"/>
      <w:lvlJc w:val="left"/>
      <w:pPr>
        <w:ind w:left="5074" w:hanging="217"/>
      </w:pPr>
      <w:rPr>
        <w:rFonts w:hint="default"/>
        <w:lang w:val="de-DE" w:eastAsia="en-US" w:bidi="ar-SA"/>
      </w:rPr>
    </w:lvl>
    <w:lvl w:ilvl="8">
      <w:start w:val="0"/>
      <w:numFmt w:val="bullet"/>
      <w:lvlText w:val="•"/>
      <w:lvlJc w:val="left"/>
      <w:pPr>
        <w:ind w:left="5776" w:hanging="217"/>
      </w:pPr>
      <w:rPr>
        <w:rFonts w:hint="default"/>
        <w:lang w:val="de-DE" w:eastAsia="en-US" w:bidi="ar-SA"/>
      </w:rPr>
    </w:lvl>
  </w:abstractNum>
  <w:abstractNum w:abstractNumId="40">
    <w:multiLevelType w:val="hybridMultilevel"/>
    <w:lvl w:ilvl="0">
      <w:start w:val="1"/>
      <w:numFmt w:val="decimal"/>
      <w:lvlText w:val="%1)"/>
      <w:lvlJc w:val="left"/>
      <w:pPr>
        <w:ind w:left="157" w:hanging="215"/>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5"/>
      </w:pPr>
      <w:rPr>
        <w:rFonts w:hint="default"/>
        <w:lang w:val="de-DE" w:eastAsia="en-US" w:bidi="ar-SA"/>
      </w:rPr>
    </w:lvl>
    <w:lvl w:ilvl="2">
      <w:start w:val="0"/>
      <w:numFmt w:val="bullet"/>
      <w:lvlText w:val="•"/>
      <w:lvlJc w:val="left"/>
      <w:pPr>
        <w:ind w:left="1564" w:hanging="215"/>
      </w:pPr>
      <w:rPr>
        <w:rFonts w:hint="default"/>
        <w:lang w:val="de-DE" w:eastAsia="en-US" w:bidi="ar-SA"/>
      </w:rPr>
    </w:lvl>
    <w:lvl w:ilvl="3">
      <w:start w:val="0"/>
      <w:numFmt w:val="bullet"/>
      <w:lvlText w:val="•"/>
      <w:lvlJc w:val="left"/>
      <w:pPr>
        <w:ind w:left="2266" w:hanging="215"/>
      </w:pPr>
      <w:rPr>
        <w:rFonts w:hint="default"/>
        <w:lang w:val="de-DE" w:eastAsia="en-US" w:bidi="ar-SA"/>
      </w:rPr>
    </w:lvl>
    <w:lvl w:ilvl="4">
      <w:start w:val="0"/>
      <w:numFmt w:val="bullet"/>
      <w:lvlText w:val="•"/>
      <w:lvlJc w:val="left"/>
      <w:pPr>
        <w:ind w:left="2968" w:hanging="215"/>
      </w:pPr>
      <w:rPr>
        <w:rFonts w:hint="default"/>
        <w:lang w:val="de-DE" w:eastAsia="en-US" w:bidi="ar-SA"/>
      </w:rPr>
    </w:lvl>
    <w:lvl w:ilvl="5">
      <w:start w:val="0"/>
      <w:numFmt w:val="bullet"/>
      <w:lvlText w:val="•"/>
      <w:lvlJc w:val="left"/>
      <w:pPr>
        <w:ind w:left="3670" w:hanging="215"/>
      </w:pPr>
      <w:rPr>
        <w:rFonts w:hint="default"/>
        <w:lang w:val="de-DE" w:eastAsia="en-US" w:bidi="ar-SA"/>
      </w:rPr>
    </w:lvl>
    <w:lvl w:ilvl="6">
      <w:start w:val="0"/>
      <w:numFmt w:val="bullet"/>
      <w:lvlText w:val="•"/>
      <w:lvlJc w:val="left"/>
      <w:pPr>
        <w:ind w:left="4372" w:hanging="215"/>
      </w:pPr>
      <w:rPr>
        <w:rFonts w:hint="default"/>
        <w:lang w:val="de-DE" w:eastAsia="en-US" w:bidi="ar-SA"/>
      </w:rPr>
    </w:lvl>
    <w:lvl w:ilvl="7">
      <w:start w:val="0"/>
      <w:numFmt w:val="bullet"/>
      <w:lvlText w:val="•"/>
      <w:lvlJc w:val="left"/>
      <w:pPr>
        <w:ind w:left="5074" w:hanging="215"/>
      </w:pPr>
      <w:rPr>
        <w:rFonts w:hint="default"/>
        <w:lang w:val="de-DE" w:eastAsia="en-US" w:bidi="ar-SA"/>
      </w:rPr>
    </w:lvl>
    <w:lvl w:ilvl="8">
      <w:start w:val="0"/>
      <w:numFmt w:val="bullet"/>
      <w:lvlText w:val="•"/>
      <w:lvlJc w:val="left"/>
      <w:pPr>
        <w:ind w:left="5776" w:hanging="215"/>
      </w:pPr>
      <w:rPr>
        <w:rFonts w:hint="default"/>
        <w:lang w:val="de-DE" w:eastAsia="en-US" w:bidi="ar-SA"/>
      </w:rPr>
    </w:lvl>
  </w:abstractNum>
  <w:abstractNum w:abstractNumId="39">
    <w:multiLevelType w:val="hybridMultilevel"/>
    <w:lvl w:ilvl="0">
      <w:start w:val="1"/>
      <w:numFmt w:val="decimal"/>
      <w:lvlText w:val="%1."/>
      <w:lvlJc w:val="left"/>
      <w:pPr>
        <w:ind w:left="950" w:hanging="246"/>
        <w:jc w:val="left"/>
      </w:pPr>
      <w:rPr>
        <w:rFonts w:hint="default" w:ascii="Times New Roman" w:hAnsi="Times New Roman" w:eastAsia="Times New Roman" w:cs="Times New Roman"/>
        <w:spacing w:val="-5"/>
        <w:w w:val="100"/>
        <w:sz w:val="20"/>
        <w:szCs w:val="20"/>
        <w:lang w:val="de-DE" w:eastAsia="en-US" w:bidi="ar-SA"/>
      </w:rPr>
    </w:lvl>
    <w:lvl w:ilvl="1">
      <w:start w:val="0"/>
      <w:numFmt w:val="bullet"/>
      <w:lvlText w:val="•"/>
      <w:lvlJc w:val="left"/>
      <w:pPr>
        <w:ind w:left="1582" w:hanging="246"/>
      </w:pPr>
      <w:rPr>
        <w:rFonts w:hint="default"/>
        <w:lang w:val="de-DE" w:eastAsia="en-US" w:bidi="ar-SA"/>
      </w:rPr>
    </w:lvl>
    <w:lvl w:ilvl="2">
      <w:start w:val="0"/>
      <w:numFmt w:val="bullet"/>
      <w:lvlText w:val="•"/>
      <w:lvlJc w:val="left"/>
      <w:pPr>
        <w:ind w:left="2204" w:hanging="246"/>
      </w:pPr>
      <w:rPr>
        <w:rFonts w:hint="default"/>
        <w:lang w:val="de-DE" w:eastAsia="en-US" w:bidi="ar-SA"/>
      </w:rPr>
    </w:lvl>
    <w:lvl w:ilvl="3">
      <w:start w:val="0"/>
      <w:numFmt w:val="bullet"/>
      <w:lvlText w:val="•"/>
      <w:lvlJc w:val="left"/>
      <w:pPr>
        <w:ind w:left="2826" w:hanging="246"/>
      </w:pPr>
      <w:rPr>
        <w:rFonts w:hint="default"/>
        <w:lang w:val="de-DE" w:eastAsia="en-US" w:bidi="ar-SA"/>
      </w:rPr>
    </w:lvl>
    <w:lvl w:ilvl="4">
      <w:start w:val="0"/>
      <w:numFmt w:val="bullet"/>
      <w:lvlText w:val="•"/>
      <w:lvlJc w:val="left"/>
      <w:pPr>
        <w:ind w:left="3448" w:hanging="246"/>
      </w:pPr>
      <w:rPr>
        <w:rFonts w:hint="default"/>
        <w:lang w:val="de-DE" w:eastAsia="en-US" w:bidi="ar-SA"/>
      </w:rPr>
    </w:lvl>
    <w:lvl w:ilvl="5">
      <w:start w:val="0"/>
      <w:numFmt w:val="bullet"/>
      <w:lvlText w:val="•"/>
      <w:lvlJc w:val="left"/>
      <w:pPr>
        <w:ind w:left="4070" w:hanging="246"/>
      </w:pPr>
      <w:rPr>
        <w:rFonts w:hint="default"/>
        <w:lang w:val="de-DE" w:eastAsia="en-US" w:bidi="ar-SA"/>
      </w:rPr>
    </w:lvl>
    <w:lvl w:ilvl="6">
      <w:start w:val="0"/>
      <w:numFmt w:val="bullet"/>
      <w:lvlText w:val="•"/>
      <w:lvlJc w:val="left"/>
      <w:pPr>
        <w:ind w:left="4692" w:hanging="246"/>
      </w:pPr>
      <w:rPr>
        <w:rFonts w:hint="default"/>
        <w:lang w:val="de-DE" w:eastAsia="en-US" w:bidi="ar-SA"/>
      </w:rPr>
    </w:lvl>
    <w:lvl w:ilvl="7">
      <w:start w:val="0"/>
      <w:numFmt w:val="bullet"/>
      <w:lvlText w:val="•"/>
      <w:lvlJc w:val="left"/>
      <w:pPr>
        <w:ind w:left="5314" w:hanging="246"/>
      </w:pPr>
      <w:rPr>
        <w:rFonts w:hint="default"/>
        <w:lang w:val="de-DE" w:eastAsia="en-US" w:bidi="ar-SA"/>
      </w:rPr>
    </w:lvl>
    <w:lvl w:ilvl="8">
      <w:start w:val="0"/>
      <w:numFmt w:val="bullet"/>
      <w:lvlText w:val="•"/>
      <w:lvlJc w:val="left"/>
      <w:pPr>
        <w:ind w:left="5936" w:hanging="246"/>
      </w:pPr>
      <w:rPr>
        <w:rFonts w:hint="default"/>
        <w:lang w:val="de-DE" w:eastAsia="en-US" w:bidi="ar-SA"/>
      </w:rPr>
    </w:lvl>
  </w:abstractNum>
  <w:abstractNum w:abstractNumId="38">
    <w:multiLevelType w:val="hybridMultilevel"/>
    <w:lvl w:ilvl="0">
      <w:start w:val="1"/>
      <w:numFmt w:val="decimal"/>
      <w:lvlText w:val="%1)"/>
      <w:lvlJc w:val="left"/>
      <w:pPr>
        <w:ind w:left="157" w:hanging="218"/>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18"/>
      </w:pPr>
      <w:rPr>
        <w:rFonts w:hint="default"/>
        <w:lang w:val="de-DE" w:eastAsia="en-US" w:bidi="ar-SA"/>
      </w:rPr>
    </w:lvl>
    <w:lvl w:ilvl="2">
      <w:start w:val="0"/>
      <w:numFmt w:val="bullet"/>
      <w:lvlText w:val="•"/>
      <w:lvlJc w:val="left"/>
      <w:pPr>
        <w:ind w:left="1564" w:hanging="218"/>
      </w:pPr>
      <w:rPr>
        <w:rFonts w:hint="default"/>
        <w:lang w:val="de-DE" w:eastAsia="en-US" w:bidi="ar-SA"/>
      </w:rPr>
    </w:lvl>
    <w:lvl w:ilvl="3">
      <w:start w:val="0"/>
      <w:numFmt w:val="bullet"/>
      <w:lvlText w:val="•"/>
      <w:lvlJc w:val="left"/>
      <w:pPr>
        <w:ind w:left="2266" w:hanging="218"/>
      </w:pPr>
      <w:rPr>
        <w:rFonts w:hint="default"/>
        <w:lang w:val="de-DE" w:eastAsia="en-US" w:bidi="ar-SA"/>
      </w:rPr>
    </w:lvl>
    <w:lvl w:ilvl="4">
      <w:start w:val="0"/>
      <w:numFmt w:val="bullet"/>
      <w:lvlText w:val="•"/>
      <w:lvlJc w:val="left"/>
      <w:pPr>
        <w:ind w:left="2968" w:hanging="218"/>
      </w:pPr>
      <w:rPr>
        <w:rFonts w:hint="default"/>
        <w:lang w:val="de-DE" w:eastAsia="en-US" w:bidi="ar-SA"/>
      </w:rPr>
    </w:lvl>
    <w:lvl w:ilvl="5">
      <w:start w:val="0"/>
      <w:numFmt w:val="bullet"/>
      <w:lvlText w:val="•"/>
      <w:lvlJc w:val="left"/>
      <w:pPr>
        <w:ind w:left="3670" w:hanging="218"/>
      </w:pPr>
      <w:rPr>
        <w:rFonts w:hint="default"/>
        <w:lang w:val="de-DE" w:eastAsia="en-US" w:bidi="ar-SA"/>
      </w:rPr>
    </w:lvl>
    <w:lvl w:ilvl="6">
      <w:start w:val="0"/>
      <w:numFmt w:val="bullet"/>
      <w:lvlText w:val="•"/>
      <w:lvlJc w:val="left"/>
      <w:pPr>
        <w:ind w:left="4372" w:hanging="218"/>
      </w:pPr>
      <w:rPr>
        <w:rFonts w:hint="default"/>
        <w:lang w:val="de-DE" w:eastAsia="en-US" w:bidi="ar-SA"/>
      </w:rPr>
    </w:lvl>
    <w:lvl w:ilvl="7">
      <w:start w:val="0"/>
      <w:numFmt w:val="bullet"/>
      <w:lvlText w:val="•"/>
      <w:lvlJc w:val="left"/>
      <w:pPr>
        <w:ind w:left="5074" w:hanging="218"/>
      </w:pPr>
      <w:rPr>
        <w:rFonts w:hint="default"/>
        <w:lang w:val="de-DE" w:eastAsia="en-US" w:bidi="ar-SA"/>
      </w:rPr>
    </w:lvl>
    <w:lvl w:ilvl="8">
      <w:start w:val="0"/>
      <w:numFmt w:val="bullet"/>
      <w:lvlText w:val="•"/>
      <w:lvlJc w:val="left"/>
      <w:pPr>
        <w:ind w:left="5776" w:hanging="218"/>
      </w:pPr>
      <w:rPr>
        <w:rFonts w:hint="default"/>
        <w:lang w:val="de-DE" w:eastAsia="en-US" w:bidi="ar-SA"/>
      </w:rPr>
    </w:lvl>
  </w:abstractNum>
  <w:abstractNum w:abstractNumId="37">
    <w:multiLevelType w:val="hybridMultilevel"/>
    <w:lvl w:ilvl="0">
      <w:start w:val="1"/>
      <w:numFmt w:val="decimal"/>
      <w:lvlText w:val="%1)"/>
      <w:lvlJc w:val="left"/>
      <w:pPr>
        <w:ind w:left="15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6"/>
      </w:pPr>
      <w:rPr>
        <w:rFonts w:hint="default"/>
        <w:lang w:val="de-DE" w:eastAsia="en-US" w:bidi="ar-SA"/>
      </w:rPr>
    </w:lvl>
    <w:lvl w:ilvl="2">
      <w:start w:val="0"/>
      <w:numFmt w:val="bullet"/>
      <w:lvlText w:val="•"/>
      <w:lvlJc w:val="left"/>
      <w:pPr>
        <w:ind w:left="1564" w:hanging="226"/>
      </w:pPr>
      <w:rPr>
        <w:rFonts w:hint="default"/>
        <w:lang w:val="de-DE" w:eastAsia="en-US" w:bidi="ar-SA"/>
      </w:rPr>
    </w:lvl>
    <w:lvl w:ilvl="3">
      <w:start w:val="0"/>
      <w:numFmt w:val="bullet"/>
      <w:lvlText w:val="•"/>
      <w:lvlJc w:val="left"/>
      <w:pPr>
        <w:ind w:left="2266" w:hanging="226"/>
      </w:pPr>
      <w:rPr>
        <w:rFonts w:hint="default"/>
        <w:lang w:val="de-DE" w:eastAsia="en-US" w:bidi="ar-SA"/>
      </w:rPr>
    </w:lvl>
    <w:lvl w:ilvl="4">
      <w:start w:val="0"/>
      <w:numFmt w:val="bullet"/>
      <w:lvlText w:val="•"/>
      <w:lvlJc w:val="left"/>
      <w:pPr>
        <w:ind w:left="2968" w:hanging="226"/>
      </w:pPr>
      <w:rPr>
        <w:rFonts w:hint="default"/>
        <w:lang w:val="de-DE" w:eastAsia="en-US" w:bidi="ar-SA"/>
      </w:rPr>
    </w:lvl>
    <w:lvl w:ilvl="5">
      <w:start w:val="0"/>
      <w:numFmt w:val="bullet"/>
      <w:lvlText w:val="•"/>
      <w:lvlJc w:val="left"/>
      <w:pPr>
        <w:ind w:left="3670" w:hanging="226"/>
      </w:pPr>
      <w:rPr>
        <w:rFonts w:hint="default"/>
        <w:lang w:val="de-DE" w:eastAsia="en-US" w:bidi="ar-SA"/>
      </w:rPr>
    </w:lvl>
    <w:lvl w:ilvl="6">
      <w:start w:val="0"/>
      <w:numFmt w:val="bullet"/>
      <w:lvlText w:val="•"/>
      <w:lvlJc w:val="left"/>
      <w:pPr>
        <w:ind w:left="4372" w:hanging="226"/>
      </w:pPr>
      <w:rPr>
        <w:rFonts w:hint="default"/>
        <w:lang w:val="de-DE" w:eastAsia="en-US" w:bidi="ar-SA"/>
      </w:rPr>
    </w:lvl>
    <w:lvl w:ilvl="7">
      <w:start w:val="0"/>
      <w:numFmt w:val="bullet"/>
      <w:lvlText w:val="•"/>
      <w:lvlJc w:val="left"/>
      <w:pPr>
        <w:ind w:left="5074" w:hanging="226"/>
      </w:pPr>
      <w:rPr>
        <w:rFonts w:hint="default"/>
        <w:lang w:val="de-DE" w:eastAsia="en-US" w:bidi="ar-SA"/>
      </w:rPr>
    </w:lvl>
    <w:lvl w:ilvl="8">
      <w:start w:val="0"/>
      <w:numFmt w:val="bullet"/>
      <w:lvlText w:val="•"/>
      <w:lvlJc w:val="left"/>
      <w:pPr>
        <w:ind w:left="5776" w:hanging="226"/>
      </w:pPr>
      <w:rPr>
        <w:rFonts w:hint="default"/>
        <w:lang w:val="de-DE" w:eastAsia="en-US" w:bidi="ar-SA"/>
      </w:rPr>
    </w:lvl>
  </w:abstractNum>
  <w:abstractNum w:abstractNumId="36">
    <w:multiLevelType w:val="hybridMultilevel"/>
    <w:lvl w:ilvl="0">
      <w:start w:val="1"/>
      <w:numFmt w:val="decimal"/>
      <w:lvlText w:val="%1)"/>
      <w:lvlJc w:val="left"/>
      <w:pPr>
        <w:ind w:left="667" w:hanging="22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35">
    <w:multiLevelType w:val="hybridMultilevel"/>
    <w:lvl w:ilvl="0">
      <w:start w:val="1"/>
      <w:numFmt w:val="decimal"/>
      <w:lvlText w:val="%1)"/>
      <w:lvlJc w:val="left"/>
      <w:pPr>
        <w:ind w:left="157" w:hanging="306"/>
        <w:jc w:val="right"/>
      </w:pPr>
      <w:rPr>
        <w:rFonts w:hint="default" w:ascii="Times New Roman" w:hAnsi="Times New Roman" w:eastAsia="Times New Roman" w:cs="Times New Roman"/>
        <w:spacing w:val="-25"/>
        <w:w w:val="99"/>
        <w:sz w:val="20"/>
        <w:szCs w:val="20"/>
        <w:lang w:val="de-DE" w:eastAsia="en-US" w:bidi="ar-SA"/>
      </w:rPr>
    </w:lvl>
    <w:lvl w:ilvl="1">
      <w:start w:val="0"/>
      <w:numFmt w:val="bullet"/>
      <w:lvlText w:val="•"/>
      <w:lvlJc w:val="left"/>
      <w:pPr>
        <w:ind w:left="862" w:hanging="306"/>
      </w:pPr>
      <w:rPr>
        <w:rFonts w:hint="default"/>
        <w:lang w:val="de-DE" w:eastAsia="en-US" w:bidi="ar-SA"/>
      </w:rPr>
    </w:lvl>
    <w:lvl w:ilvl="2">
      <w:start w:val="0"/>
      <w:numFmt w:val="bullet"/>
      <w:lvlText w:val="•"/>
      <w:lvlJc w:val="left"/>
      <w:pPr>
        <w:ind w:left="1564" w:hanging="306"/>
      </w:pPr>
      <w:rPr>
        <w:rFonts w:hint="default"/>
        <w:lang w:val="de-DE" w:eastAsia="en-US" w:bidi="ar-SA"/>
      </w:rPr>
    </w:lvl>
    <w:lvl w:ilvl="3">
      <w:start w:val="0"/>
      <w:numFmt w:val="bullet"/>
      <w:lvlText w:val="•"/>
      <w:lvlJc w:val="left"/>
      <w:pPr>
        <w:ind w:left="2266" w:hanging="306"/>
      </w:pPr>
      <w:rPr>
        <w:rFonts w:hint="default"/>
        <w:lang w:val="de-DE" w:eastAsia="en-US" w:bidi="ar-SA"/>
      </w:rPr>
    </w:lvl>
    <w:lvl w:ilvl="4">
      <w:start w:val="0"/>
      <w:numFmt w:val="bullet"/>
      <w:lvlText w:val="•"/>
      <w:lvlJc w:val="left"/>
      <w:pPr>
        <w:ind w:left="2968" w:hanging="306"/>
      </w:pPr>
      <w:rPr>
        <w:rFonts w:hint="default"/>
        <w:lang w:val="de-DE" w:eastAsia="en-US" w:bidi="ar-SA"/>
      </w:rPr>
    </w:lvl>
    <w:lvl w:ilvl="5">
      <w:start w:val="0"/>
      <w:numFmt w:val="bullet"/>
      <w:lvlText w:val="•"/>
      <w:lvlJc w:val="left"/>
      <w:pPr>
        <w:ind w:left="3670" w:hanging="306"/>
      </w:pPr>
      <w:rPr>
        <w:rFonts w:hint="default"/>
        <w:lang w:val="de-DE" w:eastAsia="en-US" w:bidi="ar-SA"/>
      </w:rPr>
    </w:lvl>
    <w:lvl w:ilvl="6">
      <w:start w:val="0"/>
      <w:numFmt w:val="bullet"/>
      <w:lvlText w:val="•"/>
      <w:lvlJc w:val="left"/>
      <w:pPr>
        <w:ind w:left="4372" w:hanging="306"/>
      </w:pPr>
      <w:rPr>
        <w:rFonts w:hint="default"/>
        <w:lang w:val="de-DE" w:eastAsia="en-US" w:bidi="ar-SA"/>
      </w:rPr>
    </w:lvl>
    <w:lvl w:ilvl="7">
      <w:start w:val="0"/>
      <w:numFmt w:val="bullet"/>
      <w:lvlText w:val="•"/>
      <w:lvlJc w:val="left"/>
      <w:pPr>
        <w:ind w:left="5074" w:hanging="306"/>
      </w:pPr>
      <w:rPr>
        <w:rFonts w:hint="default"/>
        <w:lang w:val="de-DE" w:eastAsia="en-US" w:bidi="ar-SA"/>
      </w:rPr>
    </w:lvl>
    <w:lvl w:ilvl="8">
      <w:start w:val="0"/>
      <w:numFmt w:val="bullet"/>
      <w:lvlText w:val="•"/>
      <w:lvlJc w:val="left"/>
      <w:pPr>
        <w:ind w:left="5776" w:hanging="306"/>
      </w:pPr>
      <w:rPr>
        <w:rFonts w:hint="default"/>
        <w:lang w:val="de-DE" w:eastAsia="en-US" w:bidi="ar-SA"/>
      </w:rPr>
    </w:lvl>
  </w:abstractNum>
  <w:abstractNum w:abstractNumId="34">
    <w:multiLevelType w:val="hybridMultilevel"/>
    <w:lvl w:ilvl="0">
      <w:start w:val="1"/>
      <w:numFmt w:val="decimal"/>
      <w:lvlText w:val="%1)"/>
      <w:lvlJc w:val="left"/>
      <w:pPr>
        <w:ind w:left="66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26"/>
      </w:pPr>
      <w:rPr>
        <w:rFonts w:hint="default"/>
        <w:lang w:val="de-DE" w:eastAsia="en-US" w:bidi="ar-SA"/>
      </w:rPr>
    </w:lvl>
    <w:lvl w:ilvl="2">
      <w:start w:val="0"/>
      <w:numFmt w:val="bullet"/>
      <w:lvlText w:val="•"/>
      <w:lvlJc w:val="left"/>
      <w:pPr>
        <w:ind w:left="1964" w:hanging="226"/>
      </w:pPr>
      <w:rPr>
        <w:rFonts w:hint="default"/>
        <w:lang w:val="de-DE" w:eastAsia="en-US" w:bidi="ar-SA"/>
      </w:rPr>
    </w:lvl>
    <w:lvl w:ilvl="3">
      <w:start w:val="0"/>
      <w:numFmt w:val="bullet"/>
      <w:lvlText w:val="•"/>
      <w:lvlJc w:val="left"/>
      <w:pPr>
        <w:ind w:left="2616" w:hanging="226"/>
      </w:pPr>
      <w:rPr>
        <w:rFonts w:hint="default"/>
        <w:lang w:val="de-DE" w:eastAsia="en-US" w:bidi="ar-SA"/>
      </w:rPr>
    </w:lvl>
    <w:lvl w:ilvl="4">
      <w:start w:val="0"/>
      <w:numFmt w:val="bullet"/>
      <w:lvlText w:val="•"/>
      <w:lvlJc w:val="left"/>
      <w:pPr>
        <w:ind w:left="3268" w:hanging="226"/>
      </w:pPr>
      <w:rPr>
        <w:rFonts w:hint="default"/>
        <w:lang w:val="de-DE" w:eastAsia="en-US" w:bidi="ar-SA"/>
      </w:rPr>
    </w:lvl>
    <w:lvl w:ilvl="5">
      <w:start w:val="0"/>
      <w:numFmt w:val="bullet"/>
      <w:lvlText w:val="•"/>
      <w:lvlJc w:val="left"/>
      <w:pPr>
        <w:ind w:left="3920" w:hanging="226"/>
      </w:pPr>
      <w:rPr>
        <w:rFonts w:hint="default"/>
        <w:lang w:val="de-DE" w:eastAsia="en-US" w:bidi="ar-SA"/>
      </w:rPr>
    </w:lvl>
    <w:lvl w:ilvl="6">
      <w:start w:val="0"/>
      <w:numFmt w:val="bullet"/>
      <w:lvlText w:val="•"/>
      <w:lvlJc w:val="left"/>
      <w:pPr>
        <w:ind w:left="4572" w:hanging="226"/>
      </w:pPr>
      <w:rPr>
        <w:rFonts w:hint="default"/>
        <w:lang w:val="de-DE" w:eastAsia="en-US" w:bidi="ar-SA"/>
      </w:rPr>
    </w:lvl>
    <w:lvl w:ilvl="7">
      <w:start w:val="0"/>
      <w:numFmt w:val="bullet"/>
      <w:lvlText w:val="•"/>
      <w:lvlJc w:val="left"/>
      <w:pPr>
        <w:ind w:left="5224" w:hanging="226"/>
      </w:pPr>
      <w:rPr>
        <w:rFonts w:hint="default"/>
        <w:lang w:val="de-DE" w:eastAsia="en-US" w:bidi="ar-SA"/>
      </w:rPr>
    </w:lvl>
    <w:lvl w:ilvl="8">
      <w:start w:val="0"/>
      <w:numFmt w:val="bullet"/>
      <w:lvlText w:val="•"/>
      <w:lvlJc w:val="left"/>
      <w:pPr>
        <w:ind w:left="5876" w:hanging="226"/>
      </w:pPr>
      <w:rPr>
        <w:rFonts w:hint="default"/>
        <w:lang w:val="de-DE" w:eastAsia="en-US" w:bidi="ar-SA"/>
      </w:rPr>
    </w:lvl>
  </w:abstractNum>
  <w:abstractNum w:abstractNumId="33">
    <w:multiLevelType w:val="hybridMultilevel"/>
    <w:lvl w:ilvl="0">
      <w:start w:val="1"/>
      <w:numFmt w:val="decimal"/>
      <w:lvlText w:val="%1)"/>
      <w:lvlJc w:val="left"/>
      <w:pPr>
        <w:ind w:left="157" w:hanging="226"/>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26"/>
      </w:pPr>
      <w:rPr>
        <w:rFonts w:hint="default"/>
        <w:lang w:val="de-DE" w:eastAsia="en-US" w:bidi="ar-SA"/>
      </w:rPr>
    </w:lvl>
    <w:lvl w:ilvl="2">
      <w:start w:val="0"/>
      <w:numFmt w:val="bullet"/>
      <w:lvlText w:val="•"/>
      <w:lvlJc w:val="left"/>
      <w:pPr>
        <w:ind w:left="1564" w:hanging="226"/>
      </w:pPr>
      <w:rPr>
        <w:rFonts w:hint="default"/>
        <w:lang w:val="de-DE" w:eastAsia="en-US" w:bidi="ar-SA"/>
      </w:rPr>
    </w:lvl>
    <w:lvl w:ilvl="3">
      <w:start w:val="0"/>
      <w:numFmt w:val="bullet"/>
      <w:lvlText w:val="•"/>
      <w:lvlJc w:val="left"/>
      <w:pPr>
        <w:ind w:left="2266" w:hanging="226"/>
      </w:pPr>
      <w:rPr>
        <w:rFonts w:hint="default"/>
        <w:lang w:val="de-DE" w:eastAsia="en-US" w:bidi="ar-SA"/>
      </w:rPr>
    </w:lvl>
    <w:lvl w:ilvl="4">
      <w:start w:val="0"/>
      <w:numFmt w:val="bullet"/>
      <w:lvlText w:val="•"/>
      <w:lvlJc w:val="left"/>
      <w:pPr>
        <w:ind w:left="2968" w:hanging="226"/>
      </w:pPr>
      <w:rPr>
        <w:rFonts w:hint="default"/>
        <w:lang w:val="de-DE" w:eastAsia="en-US" w:bidi="ar-SA"/>
      </w:rPr>
    </w:lvl>
    <w:lvl w:ilvl="5">
      <w:start w:val="0"/>
      <w:numFmt w:val="bullet"/>
      <w:lvlText w:val="•"/>
      <w:lvlJc w:val="left"/>
      <w:pPr>
        <w:ind w:left="3670" w:hanging="226"/>
      </w:pPr>
      <w:rPr>
        <w:rFonts w:hint="default"/>
        <w:lang w:val="de-DE" w:eastAsia="en-US" w:bidi="ar-SA"/>
      </w:rPr>
    </w:lvl>
    <w:lvl w:ilvl="6">
      <w:start w:val="0"/>
      <w:numFmt w:val="bullet"/>
      <w:lvlText w:val="•"/>
      <w:lvlJc w:val="left"/>
      <w:pPr>
        <w:ind w:left="4372" w:hanging="226"/>
      </w:pPr>
      <w:rPr>
        <w:rFonts w:hint="default"/>
        <w:lang w:val="de-DE" w:eastAsia="en-US" w:bidi="ar-SA"/>
      </w:rPr>
    </w:lvl>
    <w:lvl w:ilvl="7">
      <w:start w:val="0"/>
      <w:numFmt w:val="bullet"/>
      <w:lvlText w:val="•"/>
      <w:lvlJc w:val="left"/>
      <w:pPr>
        <w:ind w:left="5074" w:hanging="226"/>
      </w:pPr>
      <w:rPr>
        <w:rFonts w:hint="default"/>
        <w:lang w:val="de-DE" w:eastAsia="en-US" w:bidi="ar-SA"/>
      </w:rPr>
    </w:lvl>
    <w:lvl w:ilvl="8">
      <w:start w:val="0"/>
      <w:numFmt w:val="bullet"/>
      <w:lvlText w:val="•"/>
      <w:lvlJc w:val="left"/>
      <w:pPr>
        <w:ind w:left="5776" w:hanging="226"/>
      </w:pPr>
      <w:rPr>
        <w:rFonts w:hint="default"/>
        <w:lang w:val="de-DE" w:eastAsia="en-US" w:bidi="ar-SA"/>
      </w:rPr>
    </w:lvl>
  </w:abstractNum>
  <w:abstractNum w:abstractNumId="32">
    <w:multiLevelType w:val="hybridMultilevel"/>
    <w:lvl w:ilvl="0">
      <w:start w:val="1"/>
      <w:numFmt w:val="decimal"/>
      <w:lvlText w:val="%1."/>
      <w:lvlJc w:val="left"/>
      <w:pPr>
        <w:ind w:left="440" w:hanging="218"/>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114" w:hanging="218"/>
      </w:pPr>
      <w:rPr>
        <w:rFonts w:hint="default"/>
        <w:lang w:val="de-DE" w:eastAsia="en-US" w:bidi="ar-SA"/>
      </w:rPr>
    </w:lvl>
    <w:lvl w:ilvl="2">
      <w:start w:val="0"/>
      <w:numFmt w:val="bullet"/>
      <w:lvlText w:val="•"/>
      <w:lvlJc w:val="left"/>
      <w:pPr>
        <w:ind w:left="1788" w:hanging="218"/>
      </w:pPr>
      <w:rPr>
        <w:rFonts w:hint="default"/>
        <w:lang w:val="de-DE" w:eastAsia="en-US" w:bidi="ar-SA"/>
      </w:rPr>
    </w:lvl>
    <w:lvl w:ilvl="3">
      <w:start w:val="0"/>
      <w:numFmt w:val="bullet"/>
      <w:lvlText w:val="•"/>
      <w:lvlJc w:val="left"/>
      <w:pPr>
        <w:ind w:left="2462" w:hanging="218"/>
      </w:pPr>
      <w:rPr>
        <w:rFonts w:hint="default"/>
        <w:lang w:val="de-DE" w:eastAsia="en-US" w:bidi="ar-SA"/>
      </w:rPr>
    </w:lvl>
    <w:lvl w:ilvl="4">
      <w:start w:val="0"/>
      <w:numFmt w:val="bullet"/>
      <w:lvlText w:val="•"/>
      <w:lvlJc w:val="left"/>
      <w:pPr>
        <w:ind w:left="3136" w:hanging="218"/>
      </w:pPr>
      <w:rPr>
        <w:rFonts w:hint="default"/>
        <w:lang w:val="de-DE" w:eastAsia="en-US" w:bidi="ar-SA"/>
      </w:rPr>
    </w:lvl>
    <w:lvl w:ilvl="5">
      <w:start w:val="0"/>
      <w:numFmt w:val="bullet"/>
      <w:lvlText w:val="•"/>
      <w:lvlJc w:val="left"/>
      <w:pPr>
        <w:ind w:left="3810" w:hanging="218"/>
      </w:pPr>
      <w:rPr>
        <w:rFonts w:hint="default"/>
        <w:lang w:val="de-DE" w:eastAsia="en-US" w:bidi="ar-SA"/>
      </w:rPr>
    </w:lvl>
    <w:lvl w:ilvl="6">
      <w:start w:val="0"/>
      <w:numFmt w:val="bullet"/>
      <w:lvlText w:val="•"/>
      <w:lvlJc w:val="left"/>
      <w:pPr>
        <w:ind w:left="4484" w:hanging="218"/>
      </w:pPr>
      <w:rPr>
        <w:rFonts w:hint="default"/>
        <w:lang w:val="de-DE" w:eastAsia="en-US" w:bidi="ar-SA"/>
      </w:rPr>
    </w:lvl>
    <w:lvl w:ilvl="7">
      <w:start w:val="0"/>
      <w:numFmt w:val="bullet"/>
      <w:lvlText w:val="•"/>
      <w:lvlJc w:val="left"/>
      <w:pPr>
        <w:ind w:left="5158" w:hanging="218"/>
      </w:pPr>
      <w:rPr>
        <w:rFonts w:hint="default"/>
        <w:lang w:val="de-DE" w:eastAsia="en-US" w:bidi="ar-SA"/>
      </w:rPr>
    </w:lvl>
    <w:lvl w:ilvl="8">
      <w:start w:val="0"/>
      <w:numFmt w:val="bullet"/>
      <w:lvlText w:val="•"/>
      <w:lvlJc w:val="left"/>
      <w:pPr>
        <w:ind w:left="5832" w:hanging="218"/>
      </w:pPr>
      <w:rPr>
        <w:rFonts w:hint="default"/>
        <w:lang w:val="de-DE" w:eastAsia="en-US" w:bidi="ar-SA"/>
      </w:rPr>
    </w:lvl>
  </w:abstractNum>
  <w:abstractNum w:abstractNumId="31">
    <w:multiLevelType w:val="hybridMultilevel"/>
    <w:lvl w:ilvl="0">
      <w:start w:val="1"/>
      <w:numFmt w:val="decimal"/>
      <w:lvlText w:val="%1."/>
      <w:lvlJc w:val="left"/>
      <w:pPr>
        <w:ind w:left="86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492" w:hanging="200"/>
      </w:pPr>
      <w:rPr>
        <w:rFonts w:hint="default"/>
        <w:lang w:val="de-DE" w:eastAsia="en-US" w:bidi="ar-SA"/>
      </w:rPr>
    </w:lvl>
    <w:lvl w:ilvl="2">
      <w:start w:val="0"/>
      <w:numFmt w:val="bullet"/>
      <w:lvlText w:val="•"/>
      <w:lvlJc w:val="left"/>
      <w:pPr>
        <w:ind w:left="2124" w:hanging="200"/>
      </w:pPr>
      <w:rPr>
        <w:rFonts w:hint="default"/>
        <w:lang w:val="de-DE" w:eastAsia="en-US" w:bidi="ar-SA"/>
      </w:rPr>
    </w:lvl>
    <w:lvl w:ilvl="3">
      <w:start w:val="0"/>
      <w:numFmt w:val="bullet"/>
      <w:lvlText w:val="•"/>
      <w:lvlJc w:val="left"/>
      <w:pPr>
        <w:ind w:left="2756" w:hanging="200"/>
      </w:pPr>
      <w:rPr>
        <w:rFonts w:hint="default"/>
        <w:lang w:val="de-DE" w:eastAsia="en-US" w:bidi="ar-SA"/>
      </w:rPr>
    </w:lvl>
    <w:lvl w:ilvl="4">
      <w:start w:val="0"/>
      <w:numFmt w:val="bullet"/>
      <w:lvlText w:val="•"/>
      <w:lvlJc w:val="left"/>
      <w:pPr>
        <w:ind w:left="3388" w:hanging="200"/>
      </w:pPr>
      <w:rPr>
        <w:rFonts w:hint="default"/>
        <w:lang w:val="de-DE" w:eastAsia="en-US" w:bidi="ar-SA"/>
      </w:rPr>
    </w:lvl>
    <w:lvl w:ilvl="5">
      <w:start w:val="0"/>
      <w:numFmt w:val="bullet"/>
      <w:lvlText w:val="•"/>
      <w:lvlJc w:val="left"/>
      <w:pPr>
        <w:ind w:left="4020" w:hanging="200"/>
      </w:pPr>
      <w:rPr>
        <w:rFonts w:hint="default"/>
        <w:lang w:val="de-DE" w:eastAsia="en-US" w:bidi="ar-SA"/>
      </w:rPr>
    </w:lvl>
    <w:lvl w:ilvl="6">
      <w:start w:val="0"/>
      <w:numFmt w:val="bullet"/>
      <w:lvlText w:val="•"/>
      <w:lvlJc w:val="left"/>
      <w:pPr>
        <w:ind w:left="4652" w:hanging="200"/>
      </w:pPr>
      <w:rPr>
        <w:rFonts w:hint="default"/>
        <w:lang w:val="de-DE" w:eastAsia="en-US" w:bidi="ar-SA"/>
      </w:rPr>
    </w:lvl>
    <w:lvl w:ilvl="7">
      <w:start w:val="0"/>
      <w:numFmt w:val="bullet"/>
      <w:lvlText w:val="•"/>
      <w:lvlJc w:val="left"/>
      <w:pPr>
        <w:ind w:left="5284" w:hanging="200"/>
      </w:pPr>
      <w:rPr>
        <w:rFonts w:hint="default"/>
        <w:lang w:val="de-DE" w:eastAsia="en-US" w:bidi="ar-SA"/>
      </w:rPr>
    </w:lvl>
    <w:lvl w:ilvl="8">
      <w:start w:val="0"/>
      <w:numFmt w:val="bullet"/>
      <w:lvlText w:val="•"/>
      <w:lvlJc w:val="left"/>
      <w:pPr>
        <w:ind w:left="5916" w:hanging="200"/>
      </w:pPr>
      <w:rPr>
        <w:rFonts w:hint="default"/>
        <w:lang w:val="de-DE" w:eastAsia="en-US" w:bidi="ar-SA"/>
      </w:rPr>
    </w:lvl>
  </w:abstractNum>
  <w:abstractNum w:abstractNumId="30">
    <w:multiLevelType w:val="hybridMultilevel"/>
    <w:lvl w:ilvl="0">
      <w:start w:val="1"/>
      <w:numFmt w:val="decimal"/>
      <w:lvlText w:val="%1)"/>
      <w:lvlJc w:val="left"/>
      <w:pPr>
        <w:ind w:left="667" w:hanging="23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9"/>
      </w:pPr>
      <w:rPr>
        <w:rFonts w:hint="default"/>
        <w:lang w:val="de-DE" w:eastAsia="en-US" w:bidi="ar-SA"/>
      </w:rPr>
    </w:lvl>
    <w:lvl w:ilvl="2">
      <w:start w:val="0"/>
      <w:numFmt w:val="bullet"/>
      <w:lvlText w:val="•"/>
      <w:lvlJc w:val="left"/>
      <w:pPr>
        <w:ind w:left="1964" w:hanging="239"/>
      </w:pPr>
      <w:rPr>
        <w:rFonts w:hint="default"/>
        <w:lang w:val="de-DE" w:eastAsia="en-US" w:bidi="ar-SA"/>
      </w:rPr>
    </w:lvl>
    <w:lvl w:ilvl="3">
      <w:start w:val="0"/>
      <w:numFmt w:val="bullet"/>
      <w:lvlText w:val="•"/>
      <w:lvlJc w:val="left"/>
      <w:pPr>
        <w:ind w:left="2616" w:hanging="239"/>
      </w:pPr>
      <w:rPr>
        <w:rFonts w:hint="default"/>
        <w:lang w:val="de-DE" w:eastAsia="en-US" w:bidi="ar-SA"/>
      </w:rPr>
    </w:lvl>
    <w:lvl w:ilvl="4">
      <w:start w:val="0"/>
      <w:numFmt w:val="bullet"/>
      <w:lvlText w:val="•"/>
      <w:lvlJc w:val="left"/>
      <w:pPr>
        <w:ind w:left="3268" w:hanging="239"/>
      </w:pPr>
      <w:rPr>
        <w:rFonts w:hint="default"/>
        <w:lang w:val="de-DE" w:eastAsia="en-US" w:bidi="ar-SA"/>
      </w:rPr>
    </w:lvl>
    <w:lvl w:ilvl="5">
      <w:start w:val="0"/>
      <w:numFmt w:val="bullet"/>
      <w:lvlText w:val="•"/>
      <w:lvlJc w:val="left"/>
      <w:pPr>
        <w:ind w:left="3920" w:hanging="239"/>
      </w:pPr>
      <w:rPr>
        <w:rFonts w:hint="default"/>
        <w:lang w:val="de-DE" w:eastAsia="en-US" w:bidi="ar-SA"/>
      </w:rPr>
    </w:lvl>
    <w:lvl w:ilvl="6">
      <w:start w:val="0"/>
      <w:numFmt w:val="bullet"/>
      <w:lvlText w:val="•"/>
      <w:lvlJc w:val="left"/>
      <w:pPr>
        <w:ind w:left="4572" w:hanging="239"/>
      </w:pPr>
      <w:rPr>
        <w:rFonts w:hint="default"/>
        <w:lang w:val="de-DE" w:eastAsia="en-US" w:bidi="ar-SA"/>
      </w:rPr>
    </w:lvl>
    <w:lvl w:ilvl="7">
      <w:start w:val="0"/>
      <w:numFmt w:val="bullet"/>
      <w:lvlText w:val="•"/>
      <w:lvlJc w:val="left"/>
      <w:pPr>
        <w:ind w:left="5224" w:hanging="239"/>
      </w:pPr>
      <w:rPr>
        <w:rFonts w:hint="default"/>
        <w:lang w:val="de-DE" w:eastAsia="en-US" w:bidi="ar-SA"/>
      </w:rPr>
    </w:lvl>
    <w:lvl w:ilvl="8">
      <w:start w:val="0"/>
      <w:numFmt w:val="bullet"/>
      <w:lvlText w:val="•"/>
      <w:lvlJc w:val="left"/>
      <w:pPr>
        <w:ind w:left="5876" w:hanging="239"/>
      </w:pPr>
      <w:rPr>
        <w:rFonts w:hint="default"/>
        <w:lang w:val="de-DE" w:eastAsia="en-US" w:bidi="ar-SA"/>
      </w:rPr>
    </w:lvl>
  </w:abstractNum>
  <w:abstractNum w:abstractNumId="29">
    <w:multiLevelType w:val="hybridMultilevel"/>
    <w:lvl w:ilvl="0">
      <w:start w:val="1"/>
      <w:numFmt w:val="decimal"/>
      <w:lvlText w:val="%1)"/>
      <w:lvlJc w:val="left"/>
      <w:pPr>
        <w:ind w:left="157" w:hanging="248"/>
        <w:jc w:val="left"/>
      </w:pPr>
      <w:rPr>
        <w:rFonts w:hint="default" w:ascii="Times New Roman" w:hAnsi="Times New Roman" w:eastAsia="Times New Roman" w:cs="Times New Roman"/>
        <w:spacing w:val="-20"/>
        <w:w w:val="99"/>
        <w:sz w:val="20"/>
        <w:szCs w:val="20"/>
        <w:lang w:val="de-DE" w:eastAsia="en-US" w:bidi="ar-SA"/>
      </w:rPr>
    </w:lvl>
    <w:lvl w:ilvl="1">
      <w:start w:val="1"/>
      <w:numFmt w:val="decimal"/>
      <w:lvlText w:val="%2)"/>
      <w:lvlJc w:val="left"/>
      <w:pPr>
        <w:ind w:left="667" w:hanging="261"/>
        <w:jc w:val="left"/>
      </w:pPr>
      <w:rPr>
        <w:rFonts w:hint="default" w:ascii="Times New Roman" w:hAnsi="Times New Roman" w:eastAsia="Times New Roman" w:cs="Times New Roman"/>
        <w:spacing w:val="-13"/>
        <w:w w:val="99"/>
        <w:sz w:val="20"/>
        <w:szCs w:val="20"/>
        <w:lang w:val="de-DE" w:eastAsia="en-US" w:bidi="ar-SA"/>
      </w:rPr>
    </w:lvl>
    <w:lvl w:ilvl="2">
      <w:start w:val="1"/>
      <w:numFmt w:val="upperRoman"/>
      <w:lvlText w:val="%3."/>
      <w:lvlJc w:val="left"/>
      <w:pPr>
        <w:ind w:left="3386" w:hanging="178"/>
        <w:jc w:val="right"/>
      </w:pPr>
      <w:rPr>
        <w:rFonts w:hint="default" w:ascii="Times New Roman" w:hAnsi="Times New Roman" w:eastAsia="Times New Roman" w:cs="Times New Roman"/>
        <w:b/>
        <w:bCs/>
        <w:w w:val="99"/>
        <w:sz w:val="20"/>
        <w:szCs w:val="20"/>
        <w:lang w:val="de-DE" w:eastAsia="en-US" w:bidi="ar-SA"/>
      </w:rPr>
    </w:lvl>
    <w:lvl w:ilvl="3">
      <w:start w:val="0"/>
      <w:numFmt w:val="bullet"/>
      <w:lvlText w:val="•"/>
      <w:lvlJc w:val="left"/>
      <w:pPr>
        <w:ind w:left="3380" w:hanging="178"/>
      </w:pPr>
      <w:rPr>
        <w:rFonts w:hint="default"/>
        <w:lang w:val="de-DE" w:eastAsia="en-US" w:bidi="ar-SA"/>
      </w:rPr>
    </w:lvl>
    <w:lvl w:ilvl="4">
      <w:start w:val="0"/>
      <w:numFmt w:val="bullet"/>
      <w:lvlText w:val="•"/>
      <w:lvlJc w:val="left"/>
      <w:pPr>
        <w:ind w:left="3922" w:hanging="178"/>
      </w:pPr>
      <w:rPr>
        <w:rFonts w:hint="default"/>
        <w:lang w:val="de-DE" w:eastAsia="en-US" w:bidi="ar-SA"/>
      </w:rPr>
    </w:lvl>
    <w:lvl w:ilvl="5">
      <w:start w:val="0"/>
      <w:numFmt w:val="bullet"/>
      <w:lvlText w:val="•"/>
      <w:lvlJc w:val="left"/>
      <w:pPr>
        <w:ind w:left="4465" w:hanging="178"/>
      </w:pPr>
      <w:rPr>
        <w:rFonts w:hint="default"/>
        <w:lang w:val="de-DE" w:eastAsia="en-US" w:bidi="ar-SA"/>
      </w:rPr>
    </w:lvl>
    <w:lvl w:ilvl="6">
      <w:start w:val="0"/>
      <w:numFmt w:val="bullet"/>
      <w:lvlText w:val="•"/>
      <w:lvlJc w:val="left"/>
      <w:pPr>
        <w:ind w:left="5008" w:hanging="178"/>
      </w:pPr>
      <w:rPr>
        <w:rFonts w:hint="default"/>
        <w:lang w:val="de-DE" w:eastAsia="en-US" w:bidi="ar-SA"/>
      </w:rPr>
    </w:lvl>
    <w:lvl w:ilvl="7">
      <w:start w:val="0"/>
      <w:numFmt w:val="bullet"/>
      <w:lvlText w:val="•"/>
      <w:lvlJc w:val="left"/>
      <w:pPr>
        <w:ind w:left="5551" w:hanging="178"/>
      </w:pPr>
      <w:rPr>
        <w:rFonts w:hint="default"/>
        <w:lang w:val="de-DE" w:eastAsia="en-US" w:bidi="ar-SA"/>
      </w:rPr>
    </w:lvl>
    <w:lvl w:ilvl="8">
      <w:start w:val="0"/>
      <w:numFmt w:val="bullet"/>
      <w:lvlText w:val="•"/>
      <w:lvlJc w:val="left"/>
      <w:pPr>
        <w:ind w:left="6094" w:hanging="178"/>
      </w:pPr>
      <w:rPr>
        <w:rFonts w:hint="default"/>
        <w:lang w:val="de-DE" w:eastAsia="en-US" w:bidi="ar-SA"/>
      </w:rPr>
    </w:lvl>
  </w:abstractNum>
  <w:abstractNum w:abstractNumId="28">
    <w:multiLevelType w:val="hybridMultilevel"/>
    <w:lvl w:ilvl="0">
      <w:start w:val="1"/>
      <w:numFmt w:val="lowerLetter"/>
      <w:lvlText w:val="%1)"/>
      <w:lvlJc w:val="left"/>
      <w:pPr>
        <w:ind w:left="950" w:hanging="232"/>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32"/>
      </w:pPr>
      <w:rPr>
        <w:rFonts w:hint="default"/>
        <w:lang w:val="de-DE" w:eastAsia="en-US" w:bidi="ar-SA"/>
      </w:rPr>
    </w:lvl>
    <w:lvl w:ilvl="2">
      <w:start w:val="0"/>
      <w:numFmt w:val="bullet"/>
      <w:lvlText w:val="•"/>
      <w:lvlJc w:val="left"/>
      <w:pPr>
        <w:ind w:left="2204" w:hanging="232"/>
      </w:pPr>
      <w:rPr>
        <w:rFonts w:hint="default"/>
        <w:lang w:val="de-DE" w:eastAsia="en-US" w:bidi="ar-SA"/>
      </w:rPr>
    </w:lvl>
    <w:lvl w:ilvl="3">
      <w:start w:val="0"/>
      <w:numFmt w:val="bullet"/>
      <w:lvlText w:val="•"/>
      <w:lvlJc w:val="left"/>
      <w:pPr>
        <w:ind w:left="2826" w:hanging="232"/>
      </w:pPr>
      <w:rPr>
        <w:rFonts w:hint="default"/>
        <w:lang w:val="de-DE" w:eastAsia="en-US" w:bidi="ar-SA"/>
      </w:rPr>
    </w:lvl>
    <w:lvl w:ilvl="4">
      <w:start w:val="0"/>
      <w:numFmt w:val="bullet"/>
      <w:lvlText w:val="•"/>
      <w:lvlJc w:val="left"/>
      <w:pPr>
        <w:ind w:left="3448" w:hanging="232"/>
      </w:pPr>
      <w:rPr>
        <w:rFonts w:hint="default"/>
        <w:lang w:val="de-DE" w:eastAsia="en-US" w:bidi="ar-SA"/>
      </w:rPr>
    </w:lvl>
    <w:lvl w:ilvl="5">
      <w:start w:val="0"/>
      <w:numFmt w:val="bullet"/>
      <w:lvlText w:val="•"/>
      <w:lvlJc w:val="left"/>
      <w:pPr>
        <w:ind w:left="4070" w:hanging="232"/>
      </w:pPr>
      <w:rPr>
        <w:rFonts w:hint="default"/>
        <w:lang w:val="de-DE" w:eastAsia="en-US" w:bidi="ar-SA"/>
      </w:rPr>
    </w:lvl>
    <w:lvl w:ilvl="6">
      <w:start w:val="0"/>
      <w:numFmt w:val="bullet"/>
      <w:lvlText w:val="•"/>
      <w:lvlJc w:val="left"/>
      <w:pPr>
        <w:ind w:left="4692" w:hanging="232"/>
      </w:pPr>
      <w:rPr>
        <w:rFonts w:hint="default"/>
        <w:lang w:val="de-DE" w:eastAsia="en-US" w:bidi="ar-SA"/>
      </w:rPr>
    </w:lvl>
    <w:lvl w:ilvl="7">
      <w:start w:val="0"/>
      <w:numFmt w:val="bullet"/>
      <w:lvlText w:val="•"/>
      <w:lvlJc w:val="left"/>
      <w:pPr>
        <w:ind w:left="5314" w:hanging="232"/>
      </w:pPr>
      <w:rPr>
        <w:rFonts w:hint="default"/>
        <w:lang w:val="de-DE" w:eastAsia="en-US" w:bidi="ar-SA"/>
      </w:rPr>
    </w:lvl>
    <w:lvl w:ilvl="8">
      <w:start w:val="0"/>
      <w:numFmt w:val="bullet"/>
      <w:lvlText w:val="•"/>
      <w:lvlJc w:val="left"/>
      <w:pPr>
        <w:ind w:left="5936" w:hanging="232"/>
      </w:pPr>
      <w:rPr>
        <w:rFonts w:hint="default"/>
        <w:lang w:val="de-DE" w:eastAsia="en-US" w:bidi="ar-SA"/>
      </w:rPr>
    </w:lvl>
  </w:abstractNum>
  <w:abstractNum w:abstractNumId="27">
    <w:multiLevelType w:val="hybridMultilevel"/>
    <w:lvl w:ilvl="0">
      <w:start w:val="1"/>
      <w:numFmt w:val="decimal"/>
      <w:lvlText w:val="%1)"/>
      <w:lvlJc w:val="left"/>
      <w:pPr>
        <w:ind w:left="667" w:hanging="243"/>
        <w:jc w:val="right"/>
      </w:pPr>
      <w:rPr>
        <w:rFonts w:hint="default" w:ascii="Times New Roman" w:hAnsi="Times New Roman" w:eastAsia="Times New Roman" w:cs="Times New Roman"/>
        <w:spacing w:val="-24"/>
        <w:w w:val="99"/>
        <w:sz w:val="20"/>
        <w:szCs w:val="20"/>
        <w:lang w:val="de-DE" w:eastAsia="en-US" w:bidi="ar-SA"/>
      </w:rPr>
    </w:lvl>
    <w:lvl w:ilvl="1">
      <w:start w:val="0"/>
      <w:numFmt w:val="bullet"/>
      <w:lvlText w:val="•"/>
      <w:lvlJc w:val="left"/>
      <w:pPr>
        <w:ind w:left="1312" w:hanging="243"/>
      </w:pPr>
      <w:rPr>
        <w:rFonts w:hint="default"/>
        <w:lang w:val="de-DE" w:eastAsia="en-US" w:bidi="ar-SA"/>
      </w:rPr>
    </w:lvl>
    <w:lvl w:ilvl="2">
      <w:start w:val="0"/>
      <w:numFmt w:val="bullet"/>
      <w:lvlText w:val="•"/>
      <w:lvlJc w:val="left"/>
      <w:pPr>
        <w:ind w:left="1964" w:hanging="243"/>
      </w:pPr>
      <w:rPr>
        <w:rFonts w:hint="default"/>
        <w:lang w:val="de-DE" w:eastAsia="en-US" w:bidi="ar-SA"/>
      </w:rPr>
    </w:lvl>
    <w:lvl w:ilvl="3">
      <w:start w:val="0"/>
      <w:numFmt w:val="bullet"/>
      <w:lvlText w:val="•"/>
      <w:lvlJc w:val="left"/>
      <w:pPr>
        <w:ind w:left="2616" w:hanging="243"/>
      </w:pPr>
      <w:rPr>
        <w:rFonts w:hint="default"/>
        <w:lang w:val="de-DE" w:eastAsia="en-US" w:bidi="ar-SA"/>
      </w:rPr>
    </w:lvl>
    <w:lvl w:ilvl="4">
      <w:start w:val="0"/>
      <w:numFmt w:val="bullet"/>
      <w:lvlText w:val="•"/>
      <w:lvlJc w:val="left"/>
      <w:pPr>
        <w:ind w:left="3268" w:hanging="243"/>
      </w:pPr>
      <w:rPr>
        <w:rFonts w:hint="default"/>
        <w:lang w:val="de-DE" w:eastAsia="en-US" w:bidi="ar-SA"/>
      </w:rPr>
    </w:lvl>
    <w:lvl w:ilvl="5">
      <w:start w:val="0"/>
      <w:numFmt w:val="bullet"/>
      <w:lvlText w:val="•"/>
      <w:lvlJc w:val="left"/>
      <w:pPr>
        <w:ind w:left="3920" w:hanging="243"/>
      </w:pPr>
      <w:rPr>
        <w:rFonts w:hint="default"/>
        <w:lang w:val="de-DE" w:eastAsia="en-US" w:bidi="ar-SA"/>
      </w:rPr>
    </w:lvl>
    <w:lvl w:ilvl="6">
      <w:start w:val="0"/>
      <w:numFmt w:val="bullet"/>
      <w:lvlText w:val="•"/>
      <w:lvlJc w:val="left"/>
      <w:pPr>
        <w:ind w:left="4572" w:hanging="243"/>
      </w:pPr>
      <w:rPr>
        <w:rFonts w:hint="default"/>
        <w:lang w:val="de-DE" w:eastAsia="en-US" w:bidi="ar-SA"/>
      </w:rPr>
    </w:lvl>
    <w:lvl w:ilvl="7">
      <w:start w:val="0"/>
      <w:numFmt w:val="bullet"/>
      <w:lvlText w:val="•"/>
      <w:lvlJc w:val="left"/>
      <w:pPr>
        <w:ind w:left="5224" w:hanging="243"/>
      </w:pPr>
      <w:rPr>
        <w:rFonts w:hint="default"/>
        <w:lang w:val="de-DE" w:eastAsia="en-US" w:bidi="ar-SA"/>
      </w:rPr>
    </w:lvl>
    <w:lvl w:ilvl="8">
      <w:start w:val="0"/>
      <w:numFmt w:val="bullet"/>
      <w:lvlText w:val="•"/>
      <w:lvlJc w:val="left"/>
      <w:pPr>
        <w:ind w:left="5876" w:hanging="243"/>
      </w:pPr>
      <w:rPr>
        <w:rFonts w:hint="default"/>
        <w:lang w:val="de-DE" w:eastAsia="en-US" w:bidi="ar-SA"/>
      </w:rPr>
    </w:lvl>
  </w:abstractNum>
  <w:abstractNum w:abstractNumId="26">
    <w:multiLevelType w:val="hybridMultilevel"/>
    <w:lvl w:ilvl="0">
      <w:start w:val="1"/>
      <w:numFmt w:val="decimal"/>
      <w:lvlText w:val="%1)"/>
      <w:lvlJc w:val="left"/>
      <w:pPr>
        <w:ind w:left="157" w:hanging="235"/>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5"/>
      </w:pPr>
      <w:rPr>
        <w:rFonts w:hint="default"/>
        <w:lang w:val="de-DE" w:eastAsia="en-US" w:bidi="ar-SA"/>
      </w:rPr>
    </w:lvl>
    <w:lvl w:ilvl="2">
      <w:start w:val="0"/>
      <w:numFmt w:val="bullet"/>
      <w:lvlText w:val="•"/>
      <w:lvlJc w:val="left"/>
      <w:pPr>
        <w:ind w:left="1564" w:hanging="235"/>
      </w:pPr>
      <w:rPr>
        <w:rFonts w:hint="default"/>
        <w:lang w:val="de-DE" w:eastAsia="en-US" w:bidi="ar-SA"/>
      </w:rPr>
    </w:lvl>
    <w:lvl w:ilvl="3">
      <w:start w:val="0"/>
      <w:numFmt w:val="bullet"/>
      <w:lvlText w:val="•"/>
      <w:lvlJc w:val="left"/>
      <w:pPr>
        <w:ind w:left="2266" w:hanging="235"/>
      </w:pPr>
      <w:rPr>
        <w:rFonts w:hint="default"/>
        <w:lang w:val="de-DE" w:eastAsia="en-US" w:bidi="ar-SA"/>
      </w:rPr>
    </w:lvl>
    <w:lvl w:ilvl="4">
      <w:start w:val="0"/>
      <w:numFmt w:val="bullet"/>
      <w:lvlText w:val="•"/>
      <w:lvlJc w:val="left"/>
      <w:pPr>
        <w:ind w:left="2968" w:hanging="235"/>
      </w:pPr>
      <w:rPr>
        <w:rFonts w:hint="default"/>
        <w:lang w:val="de-DE" w:eastAsia="en-US" w:bidi="ar-SA"/>
      </w:rPr>
    </w:lvl>
    <w:lvl w:ilvl="5">
      <w:start w:val="0"/>
      <w:numFmt w:val="bullet"/>
      <w:lvlText w:val="•"/>
      <w:lvlJc w:val="left"/>
      <w:pPr>
        <w:ind w:left="3670" w:hanging="235"/>
      </w:pPr>
      <w:rPr>
        <w:rFonts w:hint="default"/>
        <w:lang w:val="de-DE" w:eastAsia="en-US" w:bidi="ar-SA"/>
      </w:rPr>
    </w:lvl>
    <w:lvl w:ilvl="6">
      <w:start w:val="0"/>
      <w:numFmt w:val="bullet"/>
      <w:lvlText w:val="•"/>
      <w:lvlJc w:val="left"/>
      <w:pPr>
        <w:ind w:left="4372" w:hanging="235"/>
      </w:pPr>
      <w:rPr>
        <w:rFonts w:hint="default"/>
        <w:lang w:val="de-DE" w:eastAsia="en-US" w:bidi="ar-SA"/>
      </w:rPr>
    </w:lvl>
    <w:lvl w:ilvl="7">
      <w:start w:val="0"/>
      <w:numFmt w:val="bullet"/>
      <w:lvlText w:val="•"/>
      <w:lvlJc w:val="left"/>
      <w:pPr>
        <w:ind w:left="5074" w:hanging="235"/>
      </w:pPr>
      <w:rPr>
        <w:rFonts w:hint="default"/>
        <w:lang w:val="de-DE" w:eastAsia="en-US" w:bidi="ar-SA"/>
      </w:rPr>
    </w:lvl>
    <w:lvl w:ilvl="8">
      <w:start w:val="0"/>
      <w:numFmt w:val="bullet"/>
      <w:lvlText w:val="•"/>
      <w:lvlJc w:val="left"/>
      <w:pPr>
        <w:ind w:left="5776" w:hanging="235"/>
      </w:pPr>
      <w:rPr>
        <w:rFonts w:hint="default"/>
        <w:lang w:val="de-DE" w:eastAsia="en-US" w:bidi="ar-SA"/>
      </w:rPr>
    </w:lvl>
  </w:abstractNum>
  <w:abstractNum w:abstractNumId="25">
    <w:multiLevelType w:val="hybridMultilevel"/>
    <w:lvl w:ilvl="0">
      <w:start w:val="1"/>
      <w:numFmt w:val="decimal"/>
      <w:lvlText w:val="%1)"/>
      <w:lvlJc w:val="left"/>
      <w:pPr>
        <w:ind w:left="157" w:hanging="251"/>
        <w:jc w:val="left"/>
      </w:pPr>
      <w:rPr>
        <w:rFonts w:hint="default" w:ascii="Times New Roman" w:hAnsi="Times New Roman" w:eastAsia="Times New Roman" w:cs="Times New Roman"/>
        <w:spacing w:val="-17"/>
        <w:w w:val="99"/>
        <w:sz w:val="20"/>
        <w:szCs w:val="20"/>
        <w:lang w:val="de-DE" w:eastAsia="en-US" w:bidi="ar-SA"/>
      </w:rPr>
    </w:lvl>
    <w:lvl w:ilvl="1">
      <w:start w:val="0"/>
      <w:numFmt w:val="bullet"/>
      <w:lvlText w:val="•"/>
      <w:lvlJc w:val="left"/>
      <w:pPr>
        <w:ind w:left="862" w:hanging="251"/>
      </w:pPr>
      <w:rPr>
        <w:rFonts w:hint="default"/>
        <w:lang w:val="de-DE" w:eastAsia="en-US" w:bidi="ar-SA"/>
      </w:rPr>
    </w:lvl>
    <w:lvl w:ilvl="2">
      <w:start w:val="0"/>
      <w:numFmt w:val="bullet"/>
      <w:lvlText w:val="•"/>
      <w:lvlJc w:val="left"/>
      <w:pPr>
        <w:ind w:left="1564" w:hanging="251"/>
      </w:pPr>
      <w:rPr>
        <w:rFonts w:hint="default"/>
        <w:lang w:val="de-DE" w:eastAsia="en-US" w:bidi="ar-SA"/>
      </w:rPr>
    </w:lvl>
    <w:lvl w:ilvl="3">
      <w:start w:val="0"/>
      <w:numFmt w:val="bullet"/>
      <w:lvlText w:val="•"/>
      <w:lvlJc w:val="left"/>
      <w:pPr>
        <w:ind w:left="2266" w:hanging="251"/>
      </w:pPr>
      <w:rPr>
        <w:rFonts w:hint="default"/>
        <w:lang w:val="de-DE" w:eastAsia="en-US" w:bidi="ar-SA"/>
      </w:rPr>
    </w:lvl>
    <w:lvl w:ilvl="4">
      <w:start w:val="0"/>
      <w:numFmt w:val="bullet"/>
      <w:lvlText w:val="•"/>
      <w:lvlJc w:val="left"/>
      <w:pPr>
        <w:ind w:left="2968" w:hanging="251"/>
      </w:pPr>
      <w:rPr>
        <w:rFonts w:hint="default"/>
        <w:lang w:val="de-DE" w:eastAsia="en-US" w:bidi="ar-SA"/>
      </w:rPr>
    </w:lvl>
    <w:lvl w:ilvl="5">
      <w:start w:val="0"/>
      <w:numFmt w:val="bullet"/>
      <w:lvlText w:val="•"/>
      <w:lvlJc w:val="left"/>
      <w:pPr>
        <w:ind w:left="3670" w:hanging="251"/>
      </w:pPr>
      <w:rPr>
        <w:rFonts w:hint="default"/>
        <w:lang w:val="de-DE" w:eastAsia="en-US" w:bidi="ar-SA"/>
      </w:rPr>
    </w:lvl>
    <w:lvl w:ilvl="6">
      <w:start w:val="0"/>
      <w:numFmt w:val="bullet"/>
      <w:lvlText w:val="•"/>
      <w:lvlJc w:val="left"/>
      <w:pPr>
        <w:ind w:left="4372" w:hanging="251"/>
      </w:pPr>
      <w:rPr>
        <w:rFonts w:hint="default"/>
        <w:lang w:val="de-DE" w:eastAsia="en-US" w:bidi="ar-SA"/>
      </w:rPr>
    </w:lvl>
    <w:lvl w:ilvl="7">
      <w:start w:val="0"/>
      <w:numFmt w:val="bullet"/>
      <w:lvlText w:val="•"/>
      <w:lvlJc w:val="left"/>
      <w:pPr>
        <w:ind w:left="5074" w:hanging="251"/>
      </w:pPr>
      <w:rPr>
        <w:rFonts w:hint="default"/>
        <w:lang w:val="de-DE" w:eastAsia="en-US" w:bidi="ar-SA"/>
      </w:rPr>
    </w:lvl>
    <w:lvl w:ilvl="8">
      <w:start w:val="0"/>
      <w:numFmt w:val="bullet"/>
      <w:lvlText w:val="•"/>
      <w:lvlJc w:val="left"/>
      <w:pPr>
        <w:ind w:left="5776" w:hanging="251"/>
      </w:pPr>
      <w:rPr>
        <w:rFonts w:hint="default"/>
        <w:lang w:val="de-DE" w:eastAsia="en-US" w:bidi="ar-SA"/>
      </w:rPr>
    </w:lvl>
  </w:abstractNum>
  <w:abstractNum w:abstractNumId="24">
    <w:multiLevelType w:val="hybridMultilevel"/>
    <w:lvl w:ilvl="0">
      <w:start w:val="1"/>
      <w:numFmt w:val="decimal"/>
      <w:lvlText w:val="%1."/>
      <w:lvlJc w:val="left"/>
      <w:pPr>
        <w:ind w:left="950" w:hanging="204"/>
        <w:jc w:val="left"/>
      </w:pPr>
      <w:rPr>
        <w:rFonts w:hint="default" w:ascii="Times New Roman" w:hAnsi="Times New Roman" w:eastAsia="Times New Roman" w:cs="Times New Roman"/>
        <w:w w:val="100"/>
        <w:sz w:val="20"/>
        <w:szCs w:val="20"/>
        <w:lang w:val="de-DE" w:eastAsia="en-US" w:bidi="ar-SA"/>
      </w:rPr>
    </w:lvl>
    <w:lvl w:ilvl="1">
      <w:start w:val="1"/>
      <w:numFmt w:val="lowerLetter"/>
      <w:lvlText w:val="%2)"/>
      <w:lvlJc w:val="left"/>
      <w:pPr>
        <w:ind w:left="1156" w:hanging="206"/>
        <w:jc w:val="left"/>
      </w:pPr>
      <w:rPr>
        <w:rFonts w:hint="default" w:ascii="Times New Roman" w:hAnsi="Times New Roman" w:eastAsia="Times New Roman" w:cs="Times New Roman"/>
        <w:w w:val="100"/>
        <w:sz w:val="20"/>
        <w:szCs w:val="20"/>
        <w:lang w:val="de-DE" w:eastAsia="en-US" w:bidi="ar-SA"/>
      </w:rPr>
    </w:lvl>
    <w:lvl w:ilvl="2">
      <w:start w:val="0"/>
      <w:numFmt w:val="bullet"/>
      <w:lvlText w:val="•"/>
      <w:lvlJc w:val="left"/>
      <w:pPr>
        <w:ind w:left="1828" w:hanging="206"/>
      </w:pPr>
      <w:rPr>
        <w:rFonts w:hint="default"/>
        <w:lang w:val="de-DE" w:eastAsia="en-US" w:bidi="ar-SA"/>
      </w:rPr>
    </w:lvl>
    <w:lvl w:ilvl="3">
      <w:start w:val="0"/>
      <w:numFmt w:val="bullet"/>
      <w:lvlText w:val="•"/>
      <w:lvlJc w:val="left"/>
      <w:pPr>
        <w:ind w:left="2497" w:hanging="206"/>
      </w:pPr>
      <w:rPr>
        <w:rFonts w:hint="default"/>
        <w:lang w:val="de-DE" w:eastAsia="en-US" w:bidi="ar-SA"/>
      </w:rPr>
    </w:lvl>
    <w:lvl w:ilvl="4">
      <w:start w:val="0"/>
      <w:numFmt w:val="bullet"/>
      <w:lvlText w:val="•"/>
      <w:lvlJc w:val="left"/>
      <w:pPr>
        <w:ind w:left="3166" w:hanging="206"/>
      </w:pPr>
      <w:rPr>
        <w:rFonts w:hint="default"/>
        <w:lang w:val="de-DE" w:eastAsia="en-US" w:bidi="ar-SA"/>
      </w:rPr>
    </w:lvl>
    <w:lvl w:ilvl="5">
      <w:start w:val="0"/>
      <w:numFmt w:val="bullet"/>
      <w:lvlText w:val="•"/>
      <w:lvlJc w:val="left"/>
      <w:pPr>
        <w:ind w:left="3835" w:hanging="206"/>
      </w:pPr>
      <w:rPr>
        <w:rFonts w:hint="default"/>
        <w:lang w:val="de-DE" w:eastAsia="en-US" w:bidi="ar-SA"/>
      </w:rPr>
    </w:lvl>
    <w:lvl w:ilvl="6">
      <w:start w:val="0"/>
      <w:numFmt w:val="bullet"/>
      <w:lvlText w:val="•"/>
      <w:lvlJc w:val="left"/>
      <w:pPr>
        <w:ind w:left="4504" w:hanging="206"/>
      </w:pPr>
      <w:rPr>
        <w:rFonts w:hint="default"/>
        <w:lang w:val="de-DE" w:eastAsia="en-US" w:bidi="ar-SA"/>
      </w:rPr>
    </w:lvl>
    <w:lvl w:ilvl="7">
      <w:start w:val="0"/>
      <w:numFmt w:val="bullet"/>
      <w:lvlText w:val="•"/>
      <w:lvlJc w:val="left"/>
      <w:pPr>
        <w:ind w:left="5173" w:hanging="206"/>
      </w:pPr>
      <w:rPr>
        <w:rFonts w:hint="default"/>
        <w:lang w:val="de-DE" w:eastAsia="en-US" w:bidi="ar-SA"/>
      </w:rPr>
    </w:lvl>
    <w:lvl w:ilvl="8">
      <w:start w:val="0"/>
      <w:numFmt w:val="bullet"/>
      <w:lvlText w:val="•"/>
      <w:lvlJc w:val="left"/>
      <w:pPr>
        <w:ind w:left="5842" w:hanging="206"/>
      </w:pPr>
      <w:rPr>
        <w:rFonts w:hint="default"/>
        <w:lang w:val="de-DE" w:eastAsia="en-US" w:bidi="ar-SA"/>
      </w:rPr>
    </w:lvl>
  </w:abstractNum>
  <w:abstractNum w:abstractNumId="23">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1"/>
      <w:numFmt w:val="decimal"/>
      <w:lvlText w:val="%2)"/>
      <w:lvlJc w:val="left"/>
      <w:pPr>
        <w:ind w:left="667" w:hanging="228"/>
        <w:jc w:val="righ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8"/>
      </w:pPr>
      <w:rPr>
        <w:rFonts w:hint="default"/>
        <w:lang w:val="de-DE" w:eastAsia="en-US" w:bidi="ar-SA"/>
      </w:rPr>
    </w:lvl>
    <w:lvl w:ilvl="3">
      <w:start w:val="0"/>
      <w:numFmt w:val="bullet"/>
      <w:lvlText w:val="•"/>
      <w:lvlJc w:val="left"/>
      <w:pPr>
        <w:ind w:left="2108" w:hanging="228"/>
      </w:pPr>
      <w:rPr>
        <w:rFonts w:hint="default"/>
        <w:lang w:val="de-DE" w:eastAsia="en-US" w:bidi="ar-SA"/>
      </w:rPr>
    </w:lvl>
    <w:lvl w:ilvl="4">
      <w:start w:val="0"/>
      <w:numFmt w:val="bullet"/>
      <w:lvlText w:val="•"/>
      <w:lvlJc w:val="left"/>
      <w:pPr>
        <w:ind w:left="2833" w:hanging="228"/>
      </w:pPr>
      <w:rPr>
        <w:rFonts w:hint="default"/>
        <w:lang w:val="de-DE" w:eastAsia="en-US" w:bidi="ar-SA"/>
      </w:rPr>
    </w:lvl>
    <w:lvl w:ilvl="5">
      <w:start w:val="0"/>
      <w:numFmt w:val="bullet"/>
      <w:lvlText w:val="•"/>
      <w:lvlJc w:val="left"/>
      <w:pPr>
        <w:ind w:left="3557" w:hanging="228"/>
      </w:pPr>
      <w:rPr>
        <w:rFonts w:hint="default"/>
        <w:lang w:val="de-DE" w:eastAsia="en-US" w:bidi="ar-SA"/>
      </w:rPr>
    </w:lvl>
    <w:lvl w:ilvl="6">
      <w:start w:val="0"/>
      <w:numFmt w:val="bullet"/>
      <w:lvlText w:val="•"/>
      <w:lvlJc w:val="left"/>
      <w:pPr>
        <w:ind w:left="4282" w:hanging="228"/>
      </w:pPr>
      <w:rPr>
        <w:rFonts w:hint="default"/>
        <w:lang w:val="de-DE" w:eastAsia="en-US" w:bidi="ar-SA"/>
      </w:rPr>
    </w:lvl>
    <w:lvl w:ilvl="7">
      <w:start w:val="0"/>
      <w:numFmt w:val="bullet"/>
      <w:lvlText w:val="•"/>
      <w:lvlJc w:val="left"/>
      <w:pPr>
        <w:ind w:left="5006" w:hanging="228"/>
      </w:pPr>
      <w:rPr>
        <w:rFonts w:hint="default"/>
        <w:lang w:val="de-DE" w:eastAsia="en-US" w:bidi="ar-SA"/>
      </w:rPr>
    </w:lvl>
    <w:lvl w:ilvl="8">
      <w:start w:val="0"/>
      <w:numFmt w:val="bullet"/>
      <w:lvlText w:val="•"/>
      <w:lvlJc w:val="left"/>
      <w:pPr>
        <w:ind w:left="5731" w:hanging="228"/>
      </w:pPr>
      <w:rPr>
        <w:rFonts w:hint="default"/>
        <w:lang w:val="de-DE" w:eastAsia="en-US" w:bidi="ar-SA"/>
      </w:rPr>
    </w:lvl>
  </w:abstractNum>
  <w:abstractNum w:abstractNumId="22">
    <w:multiLevelType w:val="hybridMultilevel"/>
    <w:lvl w:ilvl="0">
      <w:start w:val="1"/>
      <w:numFmt w:val="decimal"/>
      <w:lvlText w:val="%1."/>
      <w:lvlJc w:val="left"/>
      <w:pPr>
        <w:ind w:left="357" w:hanging="200"/>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042" w:hanging="200"/>
      </w:pPr>
      <w:rPr>
        <w:rFonts w:hint="default"/>
        <w:lang w:val="de-DE" w:eastAsia="en-US" w:bidi="ar-SA"/>
      </w:rPr>
    </w:lvl>
    <w:lvl w:ilvl="2">
      <w:start w:val="0"/>
      <w:numFmt w:val="bullet"/>
      <w:lvlText w:val="•"/>
      <w:lvlJc w:val="left"/>
      <w:pPr>
        <w:ind w:left="1724" w:hanging="200"/>
      </w:pPr>
      <w:rPr>
        <w:rFonts w:hint="default"/>
        <w:lang w:val="de-DE" w:eastAsia="en-US" w:bidi="ar-SA"/>
      </w:rPr>
    </w:lvl>
    <w:lvl w:ilvl="3">
      <w:start w:val="0"/>
      <w:numFmt w:val="bullet"/>
      <w:lvlText w:val="•"/>
      <w:lvlJc w:val="left"/>
      <w:pPr>
        <w:ind w:left="2406" w:hanging="200"/>
      </w:pPr>
      <w:rPr>
        <w:rFonts w:hint="default"/>
        <w:lang w:val="de-DE" w:eastAsia="en-US" w:bidi="ar-SA"/>
      </w:rPr>
    </w:lvl>
    <w:lvl w:ilvl="4">
      <w:start w:val="0"/>
      <w:numFmt w:val="bullet"/>
      <w:lvlText w:val="•"/>
      <w:lvlJc w:val="left"/>
      <w:pPr>
        <w:ind w:left="3088" w:hanging="200"/>
      </w:pPr>
      <w:rPr>
        <w:rFonts w:hint="default"/>
        <w:lang w:val="de-DE" w:eastAsia="en-US" w:bidi="ar-SA"/>
      </w:rPr>
    </w:lvl>
    <w:lvl w:ilvl="5">
      <w:start w:val="0"/>
      <w:numFmt w:val="bullet"/>
      <w:lvlText w:val="•"/>
      <w:lvlJc w:val="left"/>
      <w:pPr>
        <w:ind w:left="3770" w:hanging="200"/>
      </w:pPr>
      <w:rPr>
        <w:rFonts w:hint="default"/>
        <w:lang w:val="de-DE" w:eastAsia="en-US" w:bidi="ar-SA"/>
      </w:rPr>
    </w:lvl>
    <w:lvl w:ilvl="6">
      <w:start w:val="0"/>
      <w:numFmt w:val="bullet"/>
      <w:lvlText w:val="•"/>
      <w:lvlJc w:val="left"/>
      <w:pPr>
        <w:ind w:left="4452" w:hanging="200"/>
      </w:pPr>
      <w:rPr>
        <w:rFonts w:hint="default"/>
        <w:lang w:val="de-DE" w:eastAsia="en-US" w:bidi="ar-SA"/>
      </w:rPr>
    </w:lvl>
    <w:lvl w:ilvl="7">
      <w:start w:val="0"/>
      <w:numFmt w:val="bullet"/>
      <w:lvlText w:val="•"/>
      <w:lvlJc w:val="left"/>
      <w:pPr>
        <w:ind w:left="5134" w:hanging="200"/>
      </w:pPr>
      <w:rPr>
        <w:rFonts w:hint="default"/>
        <w:lang w:val="de-DE" w:eastAsia="en-US" w:bidi="ar-SA"/>
      </w:rPr>
    </w:lvl>
    <w:lvl w:ilvl="8">
      <w:start w:val="0"/>
      <w:numFmt w:val="bullet"/>
      <w:lvlText w:val="•"/>
      <w:lvlJc w:val="left"/>
      <w:pPr>
        <w:ind w:left="5816" w:hanging="200"/>
      </w:pPr>
      <w:rPr>
        <w:rFonts w:hint="default"/>
        <w:lang w:val="de-DE" w:eastAsia="en-US" w:bidi="ar-SA"/>
      </w:rPr>
    </w:lvl>
  </w:abstractNum>
  <w:abstractNum w:abstractNumId="21">
    <w:multiLevelType w:val="hybridMultilevel"/>
    <w:lvl w:ilvl="0">
      <w:start w:val="1"/>
      <w:numFmt w:val="decimal"/>
      <w:lvlText w:val="%1)"/>
      <w:lvlJc w:val="left"/>
      <w:pPr>
        <w:ind w:left="657" w:hanging="217"/>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17"/>
      </w:pPr>
      <w:rPr>
        <w:rFonts w:hint="default"/>
        <w:lang w:val="de-DE" w:eastAsia="en-US" w:bidi="ar-SA"/>
      </w:rPr>
    </w:lvl>
    <w:lvl w:ilvl="2">
      <w:start w:val="0"/>
      <w:numFmt w:val="bullet"/>
      <w:lvlText w:val="•"/>
      <w:lvlJc w:val="left"/>
      <w:pPr>
        <w:ind w:left="1964" w:hanging="217"/>
      </w:pPr>
      <w:rPr>
        <w:rFonts w:hint="default"/>
        <w:lang w:val="de-DE" w:eastAsia="en-US" w:bidi="ar-SA"/>
      </w:rPr>
    </w:lvl>
    <w:lvl w:ilvl="3">
      <w:start w:val="0"/>
      <w:numFmt w:val="bullet"/>
      <w:lvlText w:val="•"/>
      <w:lvlJc w:val="left"/>
      <w:pPr>
        <w:ind w:left="2616" w:hanging="217"/>
      </w:pPr>
      <w:rPr>
        <w:rFonts w:hint="default"/>
        <w:lang w:val="de-DE" w:eastAsia="en-US" w:bidi="ar-SA"/>
      </w:rPr>
    </w:lvl>
    <w:lvl w:ilvl="4">
      <w:start w:val="0"/>
      <w:numFmt w:val="bullet"/>
      <w:lvlText w:val="•"/>
      <w:lvlJc w:val="left"/>
      <w:pPr>
        <w:ind w:left="3268" w:hanging="217"/>
      </w:pPr>
      <w:rPr>
        <w:rFonts w:hint="default"/>
        <w:lang w:val="de-DE" w:eastAsia="en-US" w:bidi="ar-SA"/>
      </w:rPr>
    </w:lvl>
    <w:lvl w:ilvl="5">
      <w:start w:val="0"/>
      <w:numFmt w:val="bullet"/>
      <w:lvlText w:val="•"/>
      <w:lvlJc w:val="left"/>
      <w:pPr>
        <w:ind w:left="3920" w:hanging="217"/>
      </w:pPr>
      <w:rPr>
        <w:rFonts w:hint="default"/>
        <w:lang w:val="de-DE" w:eastAsia="en-US" w:bidi="ar-SA"/>
      </w:rPr>
    </w:lvl>
    <w:lvl w:ilvl="6">
      <w:start w:val="0"/>
      <w:numFmt w:val="bullet"/>
      <w:lvlText w:val="•"/>
      <w:lvlJc w:val="left"/>
      <w:pPr>
        <w:ind w:left="4572" w:hanging="217"/>
      </w:pPr>
      <w:rPr>
        <w:rFonts w:hint="default"/>
        <w:lang w:val="de-DE" w:eastAsia="en-US" w:bidi="ar-SA"/>
      </w:rPr>
    </w:lvl>
    <w:lvl w:ilvl="7">
      <w:start w:val="0"/>
      <w:numFmt w:val="bullet"/>
      <w:lvlText w:val="•"/>
      <w:lvlJc w:val="left"/>
      <w:pPr>
        <w:ind w:left="5224" w:hanging="217"/>
      </w:pPr>
      <w:rPr>
        <w:rFonts w:hint="default"/>
        <w:lang w:val="de-DE" w:eastAsia="en-US" w:bidi="ar-SA"/>
      </w:rPr>
    </w:lvl>
    <w:lvl w:ilvl="8">
      <w:start w:val="0"/>
      <w:numFmt w:val="bullet"/>
      <w:lvlText w:val="•"/>
      <w:lvlJc w:val="left"/>
      <w:pPr>
        <w:ind w:left="5876" w:hanging="217"/>
      </w:pPr>
      <w:rPr>
        <w:rFonts w:hint="default"/>
        <w:lang w:val="de-DE" w:eastAsia="en-US" w:bidi="ar-SA"/>
      </w:rPr>
    </w:lvl>
  </w:abstractNum>
  <w:abstractNum w:abstractNumId="20">
    <w:multiLevelType w:val="hybridMultilevel"/>
    <w:lvl w:ilvl="0">
      <w:start w:val="1"/>
      <w:numFmt w:val="decimal"/>
      <w:lvlText w:val="%1."/>
      <w:lvlJc w:val="left"/>
      <w:pPr>
        <w:ind w:left="950" w:hanging="240"/>
        <w:jc w:val="left"/>
      </w:pPr>
      <w:rPr>
        <w:rFonts w:hint="default" w:ascii="Times New Roman" w:hAnsi="Times New Roman" w:eastAsia="Times New Roman" w:cs="Times New Roman"/>
        <w:spacing w:val="-11"/>
        <w:w w:val="100"/>
        <w:sz w:val="20"/>
        <w:szCs w:val="20"/>
        <w:lang w:val="de-DE" w:eastAsia="en-US" w:bidi="ar-SA"/>
      </w:rPr>
    </w:lvl>
    <w:lvl w:ilvl="1">
      <w:start w:val="0"/>
      <w:numFmt w:val="bullet"/>
      <w:lvlText w:val="•"/>
      <w:lvlJc w:val="left"/>
      <w:pPr>
        <w:ind w:left="1582" w:hanging="240"/>
      </w:pPr>
      <w:rPr>
        <w:rFonts w:hint="default"/>
        <w:lang w:val="de-DE" w:eastAsia="en-US" w:bidi="ar-SA"/>
      </w:rPr>
    </w:lvl>
    <w:lvl w:ilvl="2">
      <w:start w:val="0"/>
      <w:numFmt w:val="bullet"/>
      <w:lvlText w:val="•"/>
      <w:lvlJc w:val="left"/>
      <w:pPr>
        <w:ind w:left="2204" w:hanging="240"/>
      </w:pPr>
      <w:rPr>
        <w:rFonts w:hint="default"/>
        <w:lang w:val="de-DE" w:eastAsia="en-US" w:bidi="ar-SA"/>
      </w:rPr>
    </w:lvl>
    <w:lvl w:ilvl="3">
      <w:start w:val="0"/>
      <w:numFmt w:val="bullet"/>
      <w:lvlText w:val="•"/>
      <w:lvlJc w:val="left"/>
      <w:pPr>
        <w:ind w:left="2826" w:hanging="240"/>
      </w:pPr>
      <w:rPr>
        <w:rFonts w:hint="default"/>
        <w:lang w:val="de-DE" w:eastAsia="en-US" w:bidi="ar-SA"/>
      </w:rPr>
    </w:lvl>
    <w:lvl w:ilvl="4">
      <w:start w:val="0"/>
      <w:numFmt w:val="bullet"/>
      <w:lvlText w:val="•"/>
      <w:lvlJc w:val="left"/>
      <w:pPr>
        <w:ind w:left="3448" w:hanging="240"/>
      </w:pPr>
      <w:rPr>
        <w:rFonts w:hint="default"/>
        <w:lang w:val="de-DE" w:eastAsia="en-US" w:bidi="ar-SA"/>
      </w:rPr>
    </w:lvl>
    <w:lvl w:ilvl="5">
      <w:start w:val="0"/>
      <w:numFmt w:val="bullet"/>
      <w:lvlText w:val="•"/>
      <w:lvlJc w:val="left"/>
      <w:pPr>
        <w:ind w:left="4070" w:hanging="240"/>
      </w:pPr>
      <w:rPr>
        <w:rFonts w:hint="default"/>
        <w:lang w:val="de-DE" w:eastAsia="en-US" w:bidi="ar-SA"/>
      </w:rPr>
    </w:lvl>
    <w:lvl w:ilvl="6">
      <w:start w:val="0"/>
      <w:numFmt w:val="bullet"/>
      <w:lvlText w:val="•"/>
      <w:lvlJc w:val="left"/>
      <w:pPr>
        <w:ind w:left="4692" w:hanging="240"/>
      </w:pPr>
      <w:rPr>
        <w:rFonts w:hint="default"/>
        <w:lang w:val="de-DE" w:eastAsia="en-US" w:bidi="ar-SA"/>
      </w:rPr>
    </w:lvl>
    <w:lvl w:ilvl="7">
      <w:start w:val="0"/>
      <w:numFmt w:val="bullet"/>
      <w:lvlText w:val="•"/>
      <w:lvlJc w:val="left"/>
      <w:pPr>
        <w:ind w:left="5314" w:hanging="240"/>
      </w:pPr>
      <w:rPr>
        <w:rFonts w:hint="default"/>
        <w:lang w:val="de-DE" w:eastAsia="en-US" w:bidi="ar-SA"/>
      </w:rPr>
    </w:lvl>
    <w:lvl w:ilvl="8">
      <w:start w:val="0"/>
      <w:numFmt w:val="bullet"/>
      <w:lvlText w:val="•"/>
      <w:lvlJc w:val="left"/>
      <w:pPr>
        <w:ind w:left="5936" w:hanging="240"/>
      </w:pPr>
      <w:rPr>
        <w:rFonts w:hint="default"/>
        <w:lang w:val="de-DE" w:eastAsia="en-US" w:bidi="ar-SA"/>
      </w:rPr>
    </w:lvl>
  </w:abstractNum>
  <w:abstractNum w:abstractNumId="19">
    <w:multiLevelType w:val="hybridMultilevel"/>
    <w:lvl w:ilvl="0">
      <w:start w:val="1"/>
      <w:numFmt w:val="decimal"/>
      <w:lvlText w:val="%1."/>
      <w:lvlJc w:val="left"/>
      <w:pPr>
        <w:ind w:left="950" w:hanging="212"/>
        <w:jc w:val="left"/>
      </w:pPr>
      <w:rPr>
        <w:rFonts w:hint="default" w:ascii="Times New Roman" w:hAnsi="Times New Roman" w:eastAsia="Times New Roman" w:cs="Times New Roman"/>
        <w:w w:val="100"/>
        <w:sz w:val="20"/>
        <w:szCs w:val="20"/>
        <w:lang w:val="de-DE" w:eastAsia="en-US" w:bidi="ar-SA"/>
      </w:rPr>
    </w:lvl>
    <w:lvl w:ilvl="1">
      <w:start w:val="0"/>
      <w:numFmt w:val="bullet"/>
      <w:lvlText w:val="•"/>
      <w:lvlJc w:val="left"/>
      <w:pPr>
        <w:ind w:left="1582" w:hanging="212"/>
      </w:pPr>
      <w:rPr>
        <w:rFonts w:hint="default"/>
        <w:lang w:val="de-DE" w:eastAsia="en-US" w:bidi="ar-SA"/>
      </w:rPr>
    </w:lvl>
    <w:lvl w:ilvl="2">
      <w:start w:val="0"/>
      <w:numFmt w:val="bullet"/>
      <w:lvlText w:val="•"/>
      <w:lvlJc w:val="left"/>
      <w:pPr>
        <w:ind w:left="2204" w:hanging="212"/>
      </w:pPr>
      <w:rPr>
        <w:rFonts w:hint="default"/>
        <w:lang w:val="de-DE" w:eastAsia="en-US" w:bidi="ar-SA"/>
      </w:rPr>
    </w:lvl>
    <w:lvl w:ilvl="3">
      <w:start w:val="0"/>
      <w:numFmt w:val="bullet"/>
      <w:lvlText w:val="•"/>
      <w:lvlJc w:val="left"/>
      <w:pPr>
        <w:ind w:left="2826" w:hanging="212"/>
      </w:pPr>
      <w:rPr>
        <w:rFonts w:hint="default"/>
        <w:lang w:val="de-DE" w:eastAsia="en-US" w:bidi="ar-SA"/>
      </w:rPr>
    </w:lvl>
    <w:lvl w:ilvl="4">
      <w:start w:val="0"/>
      <w:numFmt w:val="bullet"/>
      <w:lvlText w:val="•"/>
      <w:lvlJc w:val="left"/>
      <w:pPr>
        <w:ind w:left="3448" w:hanging="212"/>
      </w:pPr>
      <w:rPr>
        <w:rFonts w:hint="default"/>
        <w:lang w:val="de-DE" w:eastAsia="en-US" w:bidi="ar-SA"/>
      </w:rPr>
    </w:lvl>
    <w:lvl w:ilvl="5">
      <w:start w:val="0"/>
      <w:numFmt w:val="bullet"/>
      <w:lvlText w:val="•"/>
      <w:lvlJc w:val="left"/>
      <w:pPr>
        <w:ind w:left="4070" w:hanging="212"/>
      </w:pPr>
      <w:rPr>
        <w:rFonts w:hint="default"/>
        <w:lang w:val="de-DE" w:eastAsia="en-US" w:bidi="ar-SA"/>
      </w:rPr>
    </w:lvl>
    <w:lvl w:ilvl="6">
      <w:start w:val="0"/>
      <w:numFmt w:val="bullet"/>
      <w:lvlText w:val="•"/>
      <w:lvlJc w:val="left"/>
      <w:pPr>
        <w:ind w:left="4692" w:hanging="212"/>
      </w:pPr>
      <w:rPr>
        <w:rFonts w:hint="default"/>
        <w:lang w:val="de-DE" w:eastAsia="en-US" w:bidi="ar-SA"/>
      </w:rPr>
    </w:lvl>
    <w:lvl w:ilvl="7">
      <w:start w:val="0"/>
      <w:numFmt w:val="bullet"/>
      <w:lvlText w:val="•"/>
      <w:lvlJc w:val="left"/>
      <w:pPr>
        <w:ind w:left="5314" w:hanging="212"/>
      </w:pPr>
      <w:rPr>
        <w:rFonts w:hint="default"/>
        <w:lang w:val="de-DE" w:eastAsia="en-US" w:bidi="ar-SA"/>
      </w:rPr>
    </w:lvl>
    <w:lvl w:ilvl="8">
      <w:start w:val="0"/>
      <w:numFmt w:val="bullet"/>
      <w:lvlText w:val="•"/>
      <w:lvlJc w:val="left"/>
      <w:pPr>
        <w:ind w:left="5936" w:hanging="212"/>
      </w:pPr>
      <w:rPr>
        <w:rFonts w:hint="default"/>
        <w:lang w:val="de-DE" w:eastAsia="en-US" w:bidi="ar-SA"/>
      </w:rPr>
    </w:lvl>
  </w:abstractNum>
  <w:abstractNum w:abstractNumId="18">
    <w:multiLevelType w:val="hybridMultilevel"/>
    <w:lvl w:ilvl="0">
      <w:start w:val="1"/>
      <w:numFmt w:val="decimal"/>
      <w:lvlText w:val="%1)"/>
      <w:lvlJc w:val="left"/>
      <w:pPr>
        <w:ind w:left="157" w:hanging="252"/>
        <w:jc w:val="right"/>
      </w:pPr>
      <w:rPr>
        <w:rFonts w:hint="default" w:ascii="Times New Roman" w:hAnsi="Times New Roman" w:eastAsia="Times New Roman" w:cs="Times New Roman"/>
        <w:spacing w:val="-15"/>
        <w:w w:val="99"/>
        <w:sz w:val="20"/>
        <w:szCs w:val="20"/>
        <w:lang w:val="de-DE" w:eastAsia="en-US" w:bidi="ar-SA"/>
      </w:rPr>
    </w:lvl>
    <w:lvl w:ilvl="1">
      <w:start w:val="0"/>
      <w:numFmt w:val="bullet"/>
      <w:lvlText w:val="•"/>
      <w:lvlJc w:val="left"/>
      <w:pPr>
        <w:ind w:left="862" w:hanging="252"/>
      </w:pPr>
      <w:rPr>
        <w:rFonts w:hint="default"/>
        <w:lang w:val="de-DE" w:eastAsia="en-US" w:bidi="ar-SA"/>
      </w:rPr>
    </w:lvl>
    <w:lvl w:ilvl="2">
      <w:start w:val="0"/>
      <w:numFmt w:val="bullet"/>
      <w:lvlText w:val="•"/>
      <w:lvlJc w:val="left"/>
      <w:pPr>
        <w:ind w:left="1564" w:hanging="252"/>
      </w:pPr>
      <w:rPr>
        <w:rFonts w:hint="default"/>
        <w:lang w:val="de-DE" w:eastAsia="en-US" w:bidi="ar-SA"/>
      </w:rPr>
    </w:lvl>
    <w:lvl w:ilvl="3">
      <w:start w:val="0"/>
      <w:numFmt w:val="bullet"/>
      <w:lvlText w:val="•"/>
      <w:lvlJc w:val="left"/>
      <w:pPr>
        <w:ind w:left="2266" w:hanging="252"/>
      </w:pPr>
      <w:rPr>
        <w:rFonts w:hint="default"/>
        <w:lang w:val="de-DE" w:eastAsia="en-US" w:bidi="ar-SA"/>
      </w:rPr>
    </w:lvl>
    <w:lvl w:ilvl="4">
      <w:start w:val="0"/>
      <w:numFmt w:val="bullet"/>
      <w:lvlText w:val="•"/>
      <w:lvlJc w:val="left"/>
      <w:pPr>
        <w:ind w:left="2968" w:hanging="252"/>
      </w:pPr>
      <w:rPr>
        <w:rFonts w:hint="default"/>
        <w:lang w:val="de-DE" w:eastAsia="en-US" w:bidi="ar-SA"/>
      </w:rPr>
    </w:lvl>
    <w:lvl w:ilvl="5">
      <w:start w:val="0"/>
      <w:numFmt w:val="bullet"/>
      <w:lvlText w:val="•"/>
      <w:lvlJc w:val="left"/>
      <w:pPr>
        <w:ind w:left="3670" w:hanging="252"/>
      </w:pPr>
      <w:rPr>
        <w:rFonts w:hint="default"/>
        <w:lang w:val="de-DE" w:eastAsia="en-US" w:bidi="ar-SA"/>
      </w:rPr>
    </w:lvl>
    <w:lvl w:ilvl="6">
      <w:start w:val="0"/>
      <w:numFmt w:val="bullet"/>
      <w:lvlText w:val="•"/>
      <w:lvlJc w:val="left"/>
      <w:pPr>
        <w:ind w:left="4372" w:hanging="252"/>
      </w:pPr>
      <w:rPr>
        <w:rFonts w:hint="default"/>
        <w:lang w:val="de-DE" w:eastAsia="en-US" w:bidi="ar-SA"/>
      </w:rPr>
    </w:lvl>
    <w:lvl w:ilvl="7">
      <w:start w:val="0"/>
      <w:numFmt w:val="bullet"/>
      <w:lvlText w:val="•"/>
      <w:lvlJc w:val="left"/>
      <w:pPr>
        <w:ind w:left="5074" w:hanging="252"/>
      </w:pPr>
      <w:rPr>
        <w:rFonts w:hint="default"/>
        <w:lang w:val="de-DE" w:eastAsia="en-US" w:bidi="ar-SA"/>
      </w:rPr>
    </w:lvl>
    <w:lvl w:ilvl="8">
      <w:start w:val="0"/>
      <w:numFmt w:val="bullet"/>
      <w:lvlText w:val="•"/>
      <w:lvlJc w:val="left"/>
      <w:pPr>
        <w:ind w:left="5776" w:hanging="252"/>
      </w:pPr>
      <w:rPr>
        <w:rFonts w:hint="default"/>
        <w:lang w:val="de-DE" w:eastAsia="en-US" w:bidi="ar-SA"/>
      </w:rPr>
    </w:lvl>
  </w:abstractNum>
  <w:abstractNum w:abstractNumId="17">
    <w:multiLevelType w:val="hybridMultilevel"/>
    <w:lvl w:ilvl="0">
      <w:start w:val="1"/>
      <w:numFmt w:val="decimal"/>
      <w:lvlText w:val="%1."/>
      <w:lvlJc w:val="left"/>
      <w:pPr>
        <w:ind w:left="440" w:hanging="237"/>
        <w:jc w:val="left"/>
      </w:pPr>
      <w:rPr>
        <w:rFonts w:hint="default" w:ascii="Times New Roman" w:hAnsi="Times New Roman" w:eastAsia="Times New Roman" w:cs="Times New Roman"/>
        <w:spacing w:val="-14"/>
        <w:w w:val="100"/>
        <w:sz w:val="20"/>
        <w:szCs w:val="20"/>
        <w:lang w:val="de-DE" w:eastAsia="en-US" w:bidi="ar-SA"/>
      </w:rPr>
    </w:lvl>
    <w:lvl w:ilvl="1">
      <w:start w:val="0"/>
      <w:numFmt w:val="bullet"/>
      <w:lvlText w:val="•"/>
      <w:lvlJc w:val="left"/>
      <w:pPr>
        <w:ind w:left="1114" w:hanging="237"/>
      </w:pPr>
      <w:rPr>
        <w:rFonts w:hint="default"/>
        <w:lang w:val="de-DE" w:eastAsia="en-US" w:bidi="ar-SA"/>
      </w:rPr>
    </w:lvl>
    <w:lvl w:ilvl="2">
      <w:start w:val="0"/>
      <w:numFmt w:val="bullet"/>
      <w:lvlText w:val="•"/>
      <w:lvlJc w:val="left"/>
      <w:pPr>
        <w:ind w:left="1788" w:hanging="237"/>
      </w:pPr>
      <w:rPr>
        <w:rFonts w:hint="default"/>
        <w:lang w:val="de-DE" w:eastAsia="en-US" w:bidi="ar-SA"/>
      </w:rPr>
    </w:lvl>
    <w:lvl w:ilvl="3">
      <w:start w:val="0"/>
      <w:numFmt w:val="bullet"/>
      <w:lvlText w:val="•"/>
      <w:lvlJc w:val="left"/>
      <w:pPr>
        <w:ind w:left="2462" w:hanging="237"/>
      </w:pPr>
      <w:rPr>
        <w:rFonts w:hint="default"/>
        <w:lang w:val="de-DE" w:eastAsia="en-US" w:bidi="ar-SA"/>
      </w:rPr>
    </w:lvl>
    <w:lvl w:ilvl="4">
      <w:start w:val="0"/>
      <w:numFmt w:val="bullet"/>
      <w:lvlText w:val="•"/>
      <w:lvlJc w:val="left"/>
      <w:pPr>
        <w:ind w:left="3136" w:hanging="237"/>
      </w:pPr>
      <w:rPr>
        <w:rFonts w:hint="default"/>
        <w:lang w:val="de-DE" w:eastAsia="en-US" w:bidi="ar-SA"/>
      </w:rPr>
    </w:lvl>
    <w:lvl w:ilvl="5">
      <w:start w:val="0"/>
      <w:numFmt w:val="bullet"/>
      <w:lvlText w:val="•"/>
      <w:lvlJc w:val="left"/>
      <w:pPr>
        <w:ind w:left="3810" w:hanging="237"/>
      </w:pPr>
      <w:rPr>
        <w:rFonts w:hint="default"/>
        <w:lang w:val="de-DE" w:eastAsia="en-US" w:bidi="ar-SA"/>
      </w:rPr>
    </w:lvl>
    <w:lvl w:ilvl="6">
      <w:start w:val="0"/>
      <w:numFmt w:val="bullet"/>
      <w:lvlText w:val="•"/>
      <w:lvlJc w:val="left"/>
      <w:pPr>
        <w:ind w:left="4484" w:hanging="237"/>
      </w:pPr>
      <w:rPr>
        <w:rFonts w:hint="default"/>
        <w:lang w:val="de-DE" w:eastAsia="en-US" w:bidi="ar-SA"/>
      </w:rPr>
    </w:lvl>
    <w:lvl w:ilvl="7">
      <w:start w:val="0"/>
      <w:numFmt w:val="bullet"/>
      <w:lvlText w:val="•"/>
      <w:lvlJc w:val="left"/>
      <w:pPr>
        <w:ind w:left="5158" w:hanging="237"/>
      </w:pPr>
      <w:rPr>
        <w:rFonts w:hint="default"/>
        <w:lang w:val="de-DE" w:eastAsia="en-US" w:bidi="ar-SA"/>
      </w:rPr>
    </w:lvl>
    <w:lvl w:ilvl="8">
      <w:start w:val="0"/>
      <w:numFmt w:val="bullet"/>
      <w:lvlText w:val="•"/>
      <w:lvlJc w:val="left"/>
      <w:pPr>
        <w:ind w:left="5832" w:hanging="237"/>
      </w:pPr>
      <w:rPr>
        <w:rFonts w:hint="default"/>
        <w:lang w:val="de-DE" w:eastAsia="en-US" w:bidi="ar-SA"/>
      </w:rPr>
    </w:lvl>
  </w:abstractNum>
  <w:abstractNum w:abstractNumId="16">
    <w:multiLevelType w:val="hybridMultilevel"/>
    <w:lvl w:ilvl="0">
      <w:start w:val="1"/>
      <w:numFmt w:val="decimal"/>
      <w:lvlText w:val="%1."/>
      <w:lvlJc w:val="left"/>
      <w:pPr>
        <w:ind w:left="950" w:hanging="227"/>
        <w:jc w:val="right"/>
      </w:pPr>
      <w:rPr>
        <w:rFonts w:hint="default" w:ascii="Times New Roman" w:hAnsi="Times New Roman" w:eastAsia="Times New Roman" w:cs="Times New Roman"/>
        <w:spacing w:val="-24"/>
        <w:w w:val="100"/>
        <w:sz w:val="20"/>
        <w:szCs w:val="20"/>
        <w:lang w:val="de-DE" w:eastAsia="en-US" w:bidi="ar-SA"/>
      </w:rPr>
    </w:lvl>
    <w:lvl w:ilvl="1">
      <w:start w:val="0"/>
      <w:numFmt w:val="bullet"/>
      <w:lvlText w:val="•"/>
      <w:lvlJc w:val="left"/>
      <w:pPr>
        <w:ind w:left="1582" w:hanging="227"/>
      </w:pPr>
      <w:rPr>
        <w:rFonts w:hint="default"/>
        <w:lang w:val="de-DE" w:eastAsia="en-US" w:bidi="ar-SA"/>
      </w:rPr>
    </w:lvl>
    <w:lvl w:ilvl="2">
      <w:start w:val="0"/>
      <w:numFmt w:val="bullet"/>
      <w:lvlText w:val="•"/>
      <w:lvlJc w:val="left"/>
      <w:pPr>
        <w:ind w:left="2204" w:hanging="227"/>
      </w:pPr>
      <w:rPr>
        <w:rFonts w:hint="default"/>
        <w:lang w:val="de-DE" w:eastAsia="en-US" w:bidi="ar-SA"/>
      </w:rPr>
    </w:lvl>
    <w:lvl w:ilvl="3">
      <w:start w:val="0"/>
      <w:numFmt w:val="bullet"/>
      <w:lvlText w:val="•"/>
      <w:lvlJc w:val="left"/>
      <w:pPr>
        <w:ind w:left="2826" w:hanging="227"/>
      </w:pPr>
      <w:rPr>
        <w:rFonts w:hint="default"/>
        <w:lang w:val="de-DE" w:eastAsia="en-US" w:bidi="ar-SA"/>
      </w:rPr>
    </w:lvl>
    <w:lvl w:ilvl="4">
      <w:start w:val="0"/>
      <w:numFmt w:val="bullet"/>
      <w:lvlText w:val="•"/>
      <w:lvlJc w:val="left"/>
      <w:pPr>
        <w:ind w:left="3448" w:hanging="227"/>
      </w:pPr>
      <w:rPr>
        <w:rFonts w:hint="default"/>
        <w:lang w:val="de-DE" w:eastAsia="en-US" w:bidi="ar-SA"/>
      </w:rPr>
    </w:lvl>
    <w:lvl w:ilvl="5">
      <w:start w:val="0"/>
      <w:numFmt w:val="bullet"/>
      <w:lvlText w:val="•"/>
      <w:lvlJc w:val="left"/>
      <w:pPr>
        <w:ind w:left="4070" w:hanging="227"/>
      </w:pPr>
      <w:rPr>
        <w:rFonts w:hint="default"/>
        <w:lang w:val="de-DE" w:eastAsia="en-US" w:bidi="ar-SA"/>
      </w:rPr>
    </w:lvl>
    <w:lvl w:ilvl="6">
      <w:start w:val="0"/>
      <w:numFmt w:val="bullet"/>
      <w:lvlText w:val="•"/>
      <w:lvlJc w:val="left"/>
      <w:pPr>
        <w:ind w:left="4692" w:hanging="227"/>
      </w:pPr>
      <w:rPr>
        <w:rFonts w:hint="default"/>
        <w:lang w:val="de-DE" w:eastAsia="en-US" w:bidi="ar-SA"/>
      </w:rPr>
    </w:lvl>
    <w:lvl w:ilvl="7">
      <w:start w:val="0"/>
      <w:numFmt w:val="bullet"/>
      <w:lvlText w:val="•"/>
      <w:lvlJc w:val="left"/>
      <w:pPr>
        <w:ind w:left="5314" w:hanging="227"/>
      </w:pPr>
      <w:rPr>
        <w:rFonts w:hint="default"/>
        <w:lang w:val="de-DE" w:eastAsia="en-US" w:bidi="ar-SA"/>
      </w:rPr>
    </w:lvl>
    <w:lvl w:ilvl="8">
      <w:start w:val="0"/>
      <w:numFmt w:val="bullet"/>
      <w:lvlText w:val="•"/>
      <w:lvlJc w:val="left"/>
      <w:pPr>
        <w:ind w:left="5936" w:hanging="227"/>
      </w:pPr>
      <w:rPr>
        <w:rFonts w:hint="default"/>
        <w:lang w:val="de-DE" w:eastAsia="en-US" w:bidi="ar-SA"/>
      </w:rPr>
    </w:lvl>
  </w:abstractNum>
  <w:abstractNum w:abstractNumId="15">
    <w:multiLevelType w:val="hybridMultilevel"/>
    <w:lvl w:ilvl="0">
      <w:start w:val="1"/>
      <w:numFmt w:val="decimal"/>
      <w:lvlText w:val="%1)"/>
      <w:lvlJc w:val="left"/>
      <w:pPr>
        <w:ind w:left="667" w:hanging="23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9"/>
      </w:pPr>
      <w:rPr>
        <w:rFonts w:hint="default"/>
        <w:lang w:val="de-DE" w:eastAsia="en-US" w:bidi="ar-SA"/>
      </w:rPr>
    </w:lvl>
    <w:lvl w:ilvl="2">
      <w:start w:val="0"/>
      <w:numFmt w:val="bullet"/>
      <w:lvlText w:val="•"/>
      <w:lvlJc w:val="left"/>
      <w:pPr>
        <w:ind w:left="1964" w:hanging="239"/>
      </w:pPr>
      <w:rPr>
        <w:rFonts w:hint="default"/>
        <w:lang w:val="de-DE" w:eastAsia="en-US" w:bidi="ar-SA"/>
      </w:rPr>
    </w:lvl>
    <w:lvl w:ilvl="3">
      <w:start w:val="0"/>
      <w:numFmt w:val="bullet"/>
      <w:lvlText w:val="•"/>
      <w:lvlJc w:val="left"/>
      <w:pPr>
        <w:ind w:left="2616" w:hanging="239"/>
      </w:pPr>
      <w:rPr>
        <w:rFonts w:hint="default"/>
        <w:lang w:val="de-DE" w:eastAsia="en-US" w:bidi="ar-SA"/>
      </w:rPr>
    </w:lvl>
    <w:lvl w:ilvl="4">
      <w:start w:val="0"/>
      <w:numFmt w:val="bullet"/>
      <w:lvlText w:val="•"/>
      <w:lvlJc w:val="left"/>
      <w:pPr>
        <w:ind w:left="3268" w:hanging="239"/>
      </w:pPr>
      <w:rPr>
        <w:rFonts w:hint="default"/>
        <w:lang w:val="de-DE" w:eastAsia="en-US" w:bidi="ar-SA"/>
      </w:rPr>
    </w:lvl>
    <w:lvl w:ilvl="5">
      <w:start w:val="0"/>
      <w:numFmt w:val="bullet"/>
      <w:lvlText w:val="•"/>
      <w:lvlJc w:val="left"/>
      <w:pPr>
        <w:ind w:left="3920" w:hanging="239"/>
      </w:pPr>
      <w:rPr>
        <w:rFonts w:hint="default"/>
        <w:lang w:val="de-DE" w:eastAsia="en-US" w:bidi="ar-SA"/>
      </w:rPr>
    </w:lvl>
    <w:lvl w:ilvl="6">
      <w:start w:val="0"/>
      <w:numFmt w:val="bullet"/>
      <w:lvlText w:val="•"/>
      <w:lvlJc w:val="left"/>
      <w:pPr>
        <w:ind w:left="4572" w:hanging="239"/>
      </w:pPr>
      <w:rPr>
        <w:rFonts w:hint="default"/>
        <w:lang w:val="de-DE" w:eastAsia="en-US" w:bidi="ar-SA"/>
      </w:rPr>
    </w:lvl>
    <w:lvl w:ilvl="7">
      <w:start w:val="0"/>
      <w:numFmt w:val="bullet"/>
      <w:lvlText w:val="•"/>
      <w:lvlJc w:val="left"/>
      <w:pPr>
        <w:ind w:left="5224" w:hanging="239"/>
      </w:pPr>
      <w:rPr>
        <w:rFonts w:hint="default"/>
        <w:lang w:val="de-DE" w:eastAsia="en-US" w:bidi="ar-SA"/>
      </w:rPr>
    </w:lvl>
    <w:lvl w:ilvl="8">
      <w:start w:val="0"/>
      <w:numFmt w:val="bullet"/>
      <w:lvlText w:val="•"/>
      <w:lvlJc w:val="left"/>
      <w:pPr>
        <w:ind w:left="5876" w:hanging="239"/>
      </w:pPr>
      <w:rPr>
        <w:rFonts w:hint="default"/>
        <w:lang w:val="de-DE" w:eastAsia="en-US" w:bidi="ar-SA"/>
      </w:rPr>
    </w:lvl>
  </w:abstractNum>
  <w:abstractNum w:abstractNumId="14">
    <w:multiLevelType w:val="hybridMultilevel"/>
    <w:lvl w:ilvl="0">
      <w:start w:val="1"/>
      <w:numFmt w:val="decimal"/>
      <w:lvlText w:val="%1)"/>
      <w:lvlJc w:val="left"/>
      <w:pPr>
        <w:ind w:left="157" w:hanging="209"/>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09"/>
      </w:pPr>
      <w:rPr>
        <w:rFonts w:hint="default"/>
        <w:lang w:val="de-DE" w:eastAsia="en-US" w:bidi="ar-SA"/>
      </w:rPr>
    </w:lvl>
    <w:lvl w:ilvl="2">
      <w:start w:val="0"/>
      <w:numFmt w:val="bullet"/>
      <w:lvlText w:val="•"/>
      <w:lvlJc w:val="left"/>
      <w:pPr>
        <w:ind w:left="1564" w:hanging="209"/>
      </w:pPr>
      <w:rPr>
        <w:rFonts w:hint="default"/>
        <w:lang w:val="de-DE" w:eastAsia="en-US" w:bidi="ar-SA"/>
      </w:rPr>
    </w:lvl>
    <w:lvl w:ilvl="3">
      <w:start w:val="0"/>
      <w:numFmt w:val="bullet"/>
      <w:lvlText w:val="•"/>
      <w:lvlJc w:val="left"/>
      <w:pPr>
        <w:ind w:left="2266" w:hanging="209"/>
      </w:pPr>
      <w:rPr>
        <w:rFonts w:hint="default"/>
        <w:lang w:val="de-DE" w:eastAsia="en-US" w:bidi="ar-SA"/>
      </w:rPr>
    </w:lvl>
    <w:lvl w:ilvl="4">
      <w:start w:val="0"/>
      <w:numFmt w:val="bullet"/>
      <w:lvlText w:val="•"/>
      <w:lvlJc w:val="left"/>
      <w:pPr>
        <w:ind w:left="2968" w:hanging="209"/>
      </w:pPr>
      <w:rPr>
        <w:rFonts w:hint="default"/>
        <w:lang w:val="de-DE" w:eastAsia="en-US" w:bidi="ar-SA"/>
      </w:rPr>
    </w:lvl>
    <w:lvl w:ilvl="5">
      <w:start w:val="0"/>
      <w:numFmt w:val="bullet"/>
      <w:lvlText w:val="•"/>
      <w:lvlJc w:val="left"/>
      <w:pPr>
        <w:ind w:left="3670" w:hanging="209"/>
      </w:pPr>
      <w:rPr>
        <w:rFonts w:hint="default"/>
        <w:lang w:val="de-DE" w:eastAsia="en-US" w:bidi="ar-SA"/>
      </w:rPr>
    </w:lvl>
    <w:lvl w:ilvl="6">
      <w:start w:val="0"/>
      <w:numFmt w:val="bullet"/>
      <w:lvlText w:val="•"/>
      <w:lvlJc w:val="left"/>
      <w:pPr>
        <w:ind w:left="4372" w:hanging="209"/>
      </w:pPr>
      <w:rPr>
        <w:rFonts w:hint="default"/>
        <w:lang w:val="de-DE" w:eastAsia="en-US" w:bidi="ar-SA"/>
      </w:rPr>
    </w:lvl>
    <w:lvl w:ilvl="7">
      <w:start w:val="0"/>
      <w:numFmt w:val="bullet"/>
      <w:lvlText w:val="•"/>
      <w:lvlJc w:val="left"/>
      <w:pPr>
        <w:ind w:left="5074" w:hanging="209"/>
      </w:pPr>
      <w:rPr>
        <w:rFonts w:hint="default"/>
        <w:lang w:val="de-DE" w:eastAsia="en-US" w:bidi="ar-SA"/>
      </w:rPr>
    </w:lvl>
    <w:lvl w:ilvl="8">
      <w:start w:val="0"/>
      <w:numFmt w:val="bullet"/>
      <w:lvlText w:val="•"/>
      <w:lvlJc w:val="left"/>
      <w:pPr>
        <w:ind w:left="5776" w:hanging="209"/>
      </w:pPr>
      <w:rPr>
        <w:rFonts w:hint="default"/>
        <w:lang w:val="de-DE" w:eastAsia="en-US" w:bidi="ar-SA"/>
      </w:rPr>
    </w:lvl>
  </w:abstractNum>
  <w:abstractNum w:abstractNumId="13">
    <w:multiLevelType w:val="hybridMultilevel"/>
    <w:lvl w:ilvl="0">
      <w:start w:val="1"/>
      <w:numFmt w:val="decimal"/>
      <w:lvlText w:val="%1)"/>
      <w:lvlJc w:val="left"/>
      <w:pPr>
        <w:ind w:left="667" w:hanging="236"/>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1312" w:hanging="236"/>
      </w:pPr>
      <w:rPr>
        <w:rFonts w:hint="default"/>
        <w:lang w:val="de-DE" w:eastAsia="en-US" w:bidi="ar-SA"/>
      </w:rPr>
    </w:lvl>
    <w:lvl w:ilvl="2">
      <w:start w:val="0"/>
      <w:numFmt w:val="bullet"/>
      <w:lvlText w:val="•"/>
      <w:lvlJc w:val="left"/>
      <w:pPr>
        <w:ind w:left="1964" w:hanging="236"/>
      </w:pPr>
      <w:rPr>
        <w:rFonts w:hint="default"/>
        <w:lang w:val="de-DE" w:eastAsia="en-US" w:bidi="ar-SA"/>
      </w:rPr>
    </w:lvl>
    <w:lvl w:ilvl="3">
      <w:start w:val="0"/>
      <w:numFmt w:val="bullet"/>
      <w:lvlText w:val="•"/>
      <w:lvlJc w:val="left"/>
      <w:pPr>
        <w:ind w:left="2616" w:hanging="236"/>
      </w:pPr>
      <w:rPr>
        <w:rFonts w:hint="default"/>
        <w:lang w:val="de-DE" w:eastAsia="en-US" w:bidi="ar-SA"/>
      </w:rPr>
    </w:lvl>
    <w:lvl w:ilvl="4">
      <w:start w:val="0"/>
      <w:numFmt w:val="bullet"/>
      <w:lvlText w:val="•"/>
      <w:lvlJc w:val="left"/>
      <w:pPr>
        <w:ind w:left="3268" w:hanging="236"/>
      </w:pPr>
      <w:rPr>
        <w:rFonts w:hint="default"/>
        <w:lang w:val="de-DE" w:eastAsia="en-US" w:bidi="ar-SA"/>
      </w:rPr>
    </w:lvl>
    <w:lvl w:ilvl="5">
      <w:start w:val="0"/>
      <w:numFmt w:val="bullet"/>
      <w:lvlText w:val="•"/>
      <w:lvlJc w:val="left"/>
      <w:pPr>
        <w:ind w:left="3920" w:hanging="236"/>
      </w:pPr>
      <w:rPr>
        <w:rFonts w:hint="default"/>
        <w:lang w:val="de-DE" w:eastAsia="en-US" w:bidi="ar-SA"/>
      </w:rPr>
    </w:lvl>
    <w:lvl w:ilvl="6">
      <w:start w:val="0"/>
      <w:numFmt w:val="bullet"/>
      <w:lvlText w:val="•"/>
      <w:lvlJc w:val="left"/>
      <w:pPr>
        <w:ind w:left="4572" w:hanging="236"/>
      </w:pPr>
      <w:rPr>
        <w:rFonts w:hint="default"/>
        <w:lang w:val="de-DE" w:eastAsia="en-US" w:bidi="ar-SA"/>
      </w:rPr>
    </w:lvl>
    <w:lvl w:ilvl="7">
      <w:start w:val="0"/>
      <w:numFmt w:val="bullet"/>
      <w:lvlText w:val="•"/>
      <w:lvlJc w:val="left"/>
      <w:pPr>
        <w:ind w:left="5224" w:hanging="236"/>
      </w:pPr>
      <w:rPr>
        <w:rFonts w:hint="default"/>
        <w:lang w:val="de-DE" w:eastAsia="en-US" w:bidi="ar-SA"/>
      </w:rPr>
    </w:lvl>
    <w:lvl w:ilvl="8">
      <w:start w:val="0"/>
      <w:numFmt w:val="bullet"/>
      <w:lvlText w:val="•"/>
      <w:lvlJc w:val="left"/>
      <w:pPr>
        <w:ind w:left="5876" w:hanging="236"/>
      </w:pPr>
      <w:rPr>
        <w:rFonts w:hint="default"/>
        <w:lang w:val="de-DE" w:eastAsia="en-US" w:bidi="ar-SA"/>
      </w:rPr>
    </w:lvl>
  </w:abstractNum>
  <w:abstractNum w:abstractNumId="12">
    <w:multiLevelType w:val="hybridMultilevel"/>
    <w:lvl w:ilvl="0">
      <w:start w:val="1"/>
      <w:numFmt w:val="decimal"/>
      <w:lvlText w:val="%1)"/>
      <w:lvlJc w:val="left"/>
      <w:pPr>
        <w:ind w:left="157" w:hanging="211"/>
        <w:jc w:val="left"/>
      </w:pPr>
      <w:rPr>
        <w:rFonts w:hint="default" w:ascii="Times New Roman" w:hAnsi="Times New Roman" w:eastAsia="Times New Roman" w:cs="Times New Roman"/>
        <w:w w:val="99"/>
        <w:sz w:val="20"/>
        <w:szCs w:val="20"/>
        <w:lang w:val="de-DE" w:eastAsia="en-US" w:bidi="ar-SA"/>
      </w:rPr>
    </w:lvl>
    <w:lvl w:ilvl="1">
      <w:start w:val="1"/>
      <w:numFmt w:val="decimal"/>
      <w:lvlText w:val="%2)"/>
      <w:lvlJc w:val="left"/>
      <w:pPr>
        <w:ind w:left="667" w:hanging="223"/>
        <w:jc w:val="lef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1384" w:hanging="223"/>
      </w:pPr>
      <w:rPr>
        <w:rFonts w:hint="default"/>
        <w:lang w:val="de-DE" w:eastAsia="en-US" w:bidi="ar-SA"/>
      </w:rPr>
    </w:lvl>
    <w:lvl w:ilvl="3">
      <w:start w:val="0"/>
      <w:numFmt w:val="bullet"/>
      <w:lvlText w:val="•"/>
      <w:lvlJc w:val="left"/>
      <w:pPr>
        <w:ind w:left="2108" w:hanging="223"/>
      </w:pPr>
      <w:rPr>
        <w:rFonts w:hint="default"/>
        <w:lang w:val="de-DE" w:eastAsia="en-US" w:bidi="ar-SA"/>
      </w:rPr>
    </w:lvl>
    <w:lvl w:ilvl="4">
      <w:start w:val="0"/>
      <w:numFmt w:val="bullet"/>
      <w:lvlText w:val="•"/>
      <w:lvlJc w:val="left"/>
      <w:pPr>
        <w:ind w:left="2833" w:hanging="223"/>
      </w:pPr>
      <w:rPr>
        <w:rFonts w:hint="default"/>
        <w:lang w:val="de-DE" w:eastAsia="en-US" w:bidi="ar-SA"/>
      </w:rPr>
    </w:lvl>
    <w:lvl w:ilvl="5">
      <w:start w:val="0"/>
      <w:numFmt w:val="bullet"/>
      <w:lvlText w:val="•"/>
      <w:lvlJc w:val="left"/>
      <w:pPr>
        <w:ind w:left="3557" w:hanging="223"/>
      </w:pPr>
      <w:rPr>
        <w:rFonts w:hint="default"/>
        <w:lang w:val="de-DE" w:eastAsia="en-US" w:bidi="ar-SA"/>
      </w:rPr>
    </w:lvl>
    <w:lvl w:ilvl="6">
      <w:start w:val="0"/>
      <w:numFmt w:val="bullet"/>
      <w:lvlText w:val="•"/>
      <w:lvlJc w:val="left"/>
      <w:pPr>
        <w:ind w:left="4282" w:hanging="223"/>
      </w:pPr>
      <w:rPr>
        <w:rFonts w:hint="default"/>
        <w:lang w:val="de-DE" w:eastAsia="en-US" w:bidi="ar-SA"/>
      </w:rPr>
    </w:lvl>
    <w:lvl w:ilvl="7">
      <w:start w:val="0"/>
      <w:numFmt w:val="bullet"/>
      <w:lvlText w:val="•"/>
      <w:lvlJc w:val="left"/>
      <w:pPr>
        <w:ind w:left="5006" w:hanging="223"/>
      </w:pPr>
      <w:rPr>
        <w:rFonts w:hint="default"/>
        <w:lang w:val="de-DE" w:eastAsia="en-US" w:bidi="ar-SA"/>
      </w:rPr>
    </w:lvl>
    <w:lvl w:ilvl="8">
      <w:start w:val="0"/>
      <w:numFmt w:val="bullet"/>
      <w:lvlText w:val="•"/>
      <w:lvlJc w:val="left"/>
      <w:pPr>
        <w:ind w:left="5731" w:hanging="223"/>
      </w:pPr>
      <w:rPr>
        <w:rFonts w:hint="default"/>
        <w:lang w:val="de-DE" w:eastAsia="en-US" w:bidi="ar-SA"/>
      </w:rPr>
    </w:lvl>
  </w:abstractNum>
  <w:abstractNum w:abstractNumId="11">
    <w:multiLevelType w:val="hybridMultilevel"/>
    <w:lvl w:ilvl="0">
      <w:start w:val="1"/>
      <w:numFmt w:val="decimal"/>
      <w:lvlText w:val="%1)"/>
      <w:lvlJc w:val="left"/>
      <w:pPr>
        <w:ind w:left="157" w:hanging="259"/>
        <w:jc w:val="left"/>
      </w:pPr>
      <w:rPr>
        <w:rFonts w:hint="default" w:ascii="Times New Roman" w:hAnsi="Times New Roman" w:eastAsia="Times New Roman" w:cs="Times New Roman"/>
        <w:spacing w:val="-8"/>
        <w:w w:val="99"/>
        <w:sz w:val="20"/>
        <w:szCs w:val="20"/>
        <w:lang w:val="de-DE" w:eastAsia="en-US" w:bidi="ar-SA"/>
      </w:rPr>
    </w:lvl>
    <w:lvl w:ilvl="1">
      <w:start w:val="0"/>
      <w:numFmt w:val="bullet"/>
      <w:lvlText w:val="•"/>
      <w:lvlJc w:val="left"/>
      <w:pPr>
        <w:ind w:left="862" w:hanging="259"/>
      </w:pPr>
      <w:rPr>
        <w:rFonts w:hint="default"/>
        <w:lang w:val="de-DE" w:eastAsia="en-US" w:bidi="ar-SA"/>
      </w:rPr>
    </w:lvl>
    <w:lvl w:ilvl="2">
      <w:start w:val="0"/>
      <w:numFmt w:val="bullet"/>
      <w:lvlText w:val="•"/>
      <w:lvlJc w:val="left"/>
      <w:pPr>
        <w:ind w:left="1564" w:hanging="259"/>
      </w:pPr>
      <w:rPr>
        <w:rFonts w:hint="default"/>
        <w:lang w:val="de-DE" w:eastAsia="en-US" w:bidi="ar-SA"/>
      </w:rPr>
    </w:lvl>
    <w:lvl w:ilvl="3">
      <w:start w:val="0"/>
      <w:numFmt w:val="bullet"/>
      <w:lvlText w:val="•"/>
      <w:lvlJc w:val="left"/>
      <w:pPr>
        <w:ind w:left="2266" w:hanging="259"/>
      </w:pPr>
      <w:rPr>
        <w:rFonts w:hint="default"/>
        <w:lang w:val="de-DE" w:eastAsia="en-US" w:bidi="ar-SA"/>
      </w:rPr>
    </w:lvl>
    <w:lvl w:ilvl="4">
      <w:start w:val="0"/>
      <w:numFmt w:val="bullet"/>
      <w:lvlText w:val="•"/>
      <w:lvlJc w:val="left"/>
      <w:pPr>
        <w:ind w:left="2968" w:hanging="259"/>
      </w:pPr>
      <w:rPr>
        <w:rFonts w:hint="default"/>
        <w:lang w:val="de-DE" w:eastAsia="en-US" w:bidi="ar-SA"/>
      </w:rPr>
    </w:lvl>
    <w:lvl w:ilvl="5">
      <w:start w:val="0"/>
      <w:numFmt w:val="bullet"/>
      <w:lvlText w:val="•"/>
      <w:lvlJc w:val="left"/>
      <w:pPr>
        <w:ind w:left="3670" w:hanging="259"/>
      </w:pPr>
      <w:rPr>
        <w:rFonts w:hint="default"/>
        <w:lang w:val="de-DE" w:eastAsia="en-US" w:bidi="ar-SA"/>
      </w:rPr>
    </w:lvl>
    <w:lvl w:ilvl="6">
      <w:start w:val="0"/>
      <w:numFmt w:val="bullet"/>
      <w:lvlText w:val="•"/>
      <w:lvlJc w:val="left"/>
      <w:pPr>
        <w:ind w:left="4372" w:hanging="259"/>
      </w:pPr>
      <w:rPr>
        <w:rFonts w:hint="default"/>
        <w:lang w:val="de-DE" w:eastAsia="en-US" w:bidi="ar-SA"/>
      </w:rPr>
    </w:lvl>
    <w:lvl w:ilvl="7">
      <w:start w:val="0"/>
      <w:numFmt w:val="bullet"/>
      <w:lvlText w:val="•"/>
      <w:lvlJc w:val="left"/>
      <w:pPr>
        <w:ind w:left="5074" w:hanging="259"/>
      </w:pPr>
      <w:rPr>
        <w:rFonts w:hint="default"/>
        <w:lang w:val="de-DE" w:eastAsia="en-US" w:bidi="ar-SA"/>
      </w:rPr>
    </w:lvl>
    <w:lvl w:ilvl="8">
      <w:start w:val="0"/>
      <w:numFmt w:val="bullet"/>
      <w:lvlText w:val="•"/>
      <w:lvlJc w:val="left"/>
      <w:pPr>
        <w:ind w:left="5776" w:hanging="259"/>
      </w:pPr>
      <w:rPr>
        <w:rFonts w:hint="default"/>
        <w:lang w:val="de-DE" w:eastAsia="en-US" w:bidi="ar-SA"/>
      </w:rPr>
    </w:lvl>
  </w:abstractNum>
  <w:abstractNum w:abstractNumId="10">
    <w:multiLevelType w:val="hybridMultilevel"/>
    <w:lvl w:ilvl="0">
      <w:start w:val="1"/>
      <w:numFmt w:val="decimal"/>
      <w:lvlText w:val="%1)"/>
      <w:lvlJc w:val="left"/>
      <w:pPr>
        <w:ind w:left="157" w:hanging="233"/>
        <w:jc w:val="righ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3"/>
      </w:pPr>
      <w:rPr>
        <w:rFonts w:hint="default"/>
        <w:lang w:val="de-DE" w:eastAsia="en-US" w:bidi="ar-SA"/>
      </w:rPr>
    </w:lvl>
    <w:lvl w:ilvl="2">
      <w:start w:val="0"/>
      <w:numFmt w:val="bullet"/>
      <w:lvlText w:val="•"/>
      <w:lvlJc w:val="left"/>
      <w:pPr>
        <w:ind w:left="1564" w:hanging="233"/>
      </w:pPr>
      <w:rPr>
        <w:rFonts w:hint="default"/>
        <w:lang w:val="de-DE" w:eastAsia="en-US" w:bidi="ar-SA"/>
      </w:rPr>
    </w:lvl>
    <w:lvl w:ilvl="3">
      <w:start w:val="0"/>
      <w:numFmt w:val="bullet"/>
      <w:lvlText w:val="•"/>
      <w:lvlJc w:val="left"/>
      <w:pPr>
        <w:ind w:left="2266" w:hanging="233"/>
      </w:pPr>
      <w:rPr>
        <w:rFonts w:hint="default"/>
        <w:lang w:val="de-DE" w:eastAsia="en-US" w:bidi="ar-SA"/>
      </w:rPr>
    </w:lvl>
    <w:lvl w:ilvl="4">
      <w:start w:val="0"/>
      <w:numFmt w:val="bullet"/>
      <w:lvlText w:val="•"/>
      <w:lvlJc w:val="left"/>
      <w:pPr>
        <w:ind w:left="2968" w:hanging="233"/>
      </w:pPr>
      <w:rPr>
        <w:rFonts w:hint="default"/>
        <w:lang w:val="de-DE" w:eastAsia="en-US" w:bidi="ar-SA"/>
      </w:rPr>
    </w:lvl>
    <w:lvl w:ilvl="5">
      <w:start w:val="0"/>
      <w:numFmt w:val="bullet"/>
      <w:lvlText w:val="•"/>
      <w:lvlJc w:val="left"/>
      <w:pPr>
        <w:ind w:left="3670" w:hanging="233"/>
      </w:pPr>
      <w:rPr>
        <w:rFonts w:hint="default"/>
        <w:lang w:val="de-DE" w:eastAsia="en-US" w:bidi="ar-SA"/>
      </w:rPr>
    </w:lvl>
    <w:lvl w:ilvl="6">
      <w:start w:val="0"/>
      <w:numFmt w:val="bullet"/>
      <w:lvlText w:val="•"/>
      <w:lvlJc w:val="left"/>
      <w:pPr>
        <w:ind w:left="4372" w:hanging="233"/>
      </w:pPr>
      <w:rPr>
        <w:rFonts w:hint="default"/>
        <w:lang w:val="de-DE" w:eastAsia="en-US" w:bidi="ar-SA"/>
      </w:rPr>
    </w:lvl>
    <w:lvl w:ilvl="7">
      <w:start w:val="0"/>
      <w:numFmt w:val="bullet"/>
      <w:lvlText w:val="•"/>
      <w:lvlJc w:val="left"/>
      <w:pPr>
        <w:ind w:left="5074" w:hanging="233"/>
      </w:pPr>
      <w:rPr>
        <w:rFonts w:hint="default"/>
        <w:lang w:val="de-DE" w:eastAsia="en-US" w:bidi="ar-SA"/>
      </w:rPr>
    </w:lvl>
    <w:lvl w:ilvl="8">
      <w:start w:val="0"/>
      <w:numFmt w:val="bullet"/>
      <w:lvlText w:val="•"/>
      <w:lvlJc w:val="left"/>
      <w:pPr>
        <w:ind w:left="5776" w:hanging="233"/>
      </w:pPr>
      <w:rPr>
        <w:rFonts w:hint="default"/>
        <w:lang w:val="de-DE" w:eastAsia="en-US" w:bidi="ar-SA"/>
      </w:rPr>
    </w:lvl>
  </w:abstractNum>
  <w:abstractNum w:abstractNumId="9">
    <w:multiLevelType w:val="hybridMultilevel"/>
    <w:lvl w:ilvl="0">
      <w:start w:val="1"/>
      <w:numFmt w:val="decimal"/>
      <w:lvlText w:val="%1)"/>
      <w:lvlJc w:val="left"/>
      <w:pPr>
        <w:ind w:left="157" w:hanging="234"/>
        <w:jc w:val="left"/>
      </w:pPr>
      <w:rPr>
        <w:rFonts w:hint="default" w:ascii="Times New Roman" w:hAnsi="Times New Roman" w:eastAsia="Times New Roman" w:cs="Times New Roman"/>
        <w:w w:val="99"/>
        <w:sz w:val="20"/>
        <w:szCs w:val="20"/>
        <w:lang w:val="de-DE" w:eastAsia="en-US" w:bidi="ar-SA"/>
      </w:rPr>
    </w:lvl>
    <w:lvl w:ilvl="1">
      <w:start w:val="0"/>
      <w:numFmt w:val="bullet"/>
      <w:lvlText w:val="•"/>
      <w:lvlJc w:val="left"/>
      <w:pPr>
        <w:ind w:left="862" w:hanging="234"/>
      </w:pPr>
      <w:rPr>
        <w:rFonts w:hint="default"/>
        <w:lang w:val="de-DE" w:eastAsia="en-US" w:bidi="ar-SA"/>
      </w:rPr>
    </w:lvl>
    <w:lvl w:ilvl="2">
      <w:start w:val="0"/>
      <w:numFmt w:val="bullet"/>
      <w:lvlText w:val="•"/>
      <w:lvlJc w:val="left"/>
      <w:pPr>
        <w:ind w:left="1564" w:hanging="234"/>
      </w:pPr>
      <w:rPr>
        <w:rFonts w:hint="default"/>
        <w:lang w:val="de-DE" w:eastAsia="en-US" w:bidi="ar-SA"/>
      </w:rPr>
    </w:lvl>
    <w:lvl w:ilvl="3">
      <w:start w:val="0"/>
      <w:numFmt w:val="bullet"/>
      <w:lvlText w:val="•"/>
      <w:lvlJc w:val="left"/>
      <w:pPr>
        <w:ind w:left="2266" w:hanging="234"/>
      </w:pPr>
      <w:rPr>
        <w:rFonts w:hint="default"/>
        <w:lang w:val="de-DE" w:eastAsia="en-US" w:bidi="ar-SA"/>
      </w:rPr>
    </w:lvl>
    <w:lvl w:ilvl="4">
      <w:start w:val="0"/>
      <w:numFmt w:val="bullet"/>
      <w:lvlText w:val="•"/>
      <w:lvlJc w:val="left"/>
      <w:pPr>
        <w:ind w:left="2968" w:hanging="234"/>
      </w:pPr>
      <w:rPr>
        <w:rFonts w:hint="default"/>
        <w:lang w:val="de-DE" w:eastAsia="en-US" w:bidi="ar-SA"/>
      </w:rPr>
    </w:lvl>
    <w:lvl w:ilvl="5">
      <w:start w:val="0"/>
      <w:numFmt w:val="bullet"/>
      <w:lvlText w:val="•"/>
      <w:lvlJc w:val="left"/>
      <w:pPr>
        <w:ind w:left="3670" w:hanging="234"/>
      </w:pPr>
      <w:rPr>
        <w:rFonts w:hint="default"/>
        <w:lang w:val="de-DE" w:eastAsia="en-US" w:bidi="ar-SA"/>
      </w:rPr>
    </w:lvl>
    <w:lvl w:ilvl="6">
      <w:start w:val="0"/>
      <w:numFmt w:val="bullet"/>
      <w:lvlText w:val="•"/>
      <w:lvlJc w:val="left"/>
      <w:pPr>
        <w:ind w:left="4372" w:hanging="234"/>
      </w:pPr>
      <w:rPr>
        <w:rFonts w:hint="default"/>
        <w:lang w:val="de-DE" w:eastAsia="en-US" w:bidi="ar-SA"/>
      </w:rPr>
    </w:lvl>
    <w:lvl w:ilvl="7">
      <w:start w:val="0"/>
      <w:numFmt w:val="bullet"/>
      <w:lvlText w:val="•"/>
      <w:lvlJc w:val="left"/>
      <w:pPr>
        <w:ind w:left="5074" w:hanging="234"/>
      </w:pPr>
      <w:rPr>
        <w:rFonts w:hint="default"/>
        <w:lang w:val="de-DE" w:eastAsia="en-US" w:bidi="ar-SA"/>
      </w:rPr>
    </w:lvl>
    <w:lvl w:ilvl="8">
      <w:start w:val="0"/>
      <w:numFmt w:val="bullet"/>
      <w:lvlText w:val="•"/>
      <w:lvlJc w:val="left"/>
      <w:pPr>
        <w:ind w:left="5776" w:hanging="234"/>
      </w:pPr>
      <w:rPr>
        <w:rFonts w:hint="default"/>
        <w:lang w:val="de-DE" w:eastAsia="en-US" w:bidi="ar-SA"/>
      </w:rPr>
    </w:lvl>
  </w:abstractNum>
  <w:abstractNum w:abstractNumId="8">
    <w:multiLevelType w:val="hybridMultilevel"/>
    <w:lvl w:ilvl="0">
      <w:start w:val="1"/>
      <w:numFmt w:val="upperRoman"/>
      <w:lvlText w:val="%1."/>
      <w:lvlJc w:val="left"/>
      <w:pPr>
        <w:ind w:left="667" w:hanging="189"/>
        <w:jc w:val="left"/>
      </w:pPr>
      <w:rPr>
        <w:rFonts w:hint="default" w:ascii="Times New Roman" w:hAnsi="Times New Roman" w:eastAsia="Times New Roman" w:cs="Times New Roman"/>
        <w:w w:val="109"/>
        <w:sz w:val="20"/>
        <w:szCs w:val="20"/>
        <w:lang w:val="de-DE" w:eastAsia="en-US" w:bidi="ar-SA"/>
      </w:rPr>
    </w:lvl>
    <w:lvl w:ilvl="1">
      <w:start w:val="26"/>
      <w:numFmt w:val="upperRoman"/>
      <w:lvlText w:val="%2."/>
      <w:lvlJc w:val="left"/>
      <w:pPr>
        <w:ind w:left="2046" w:hanging="634"/>
        <w:jc w:val="left"/>
      </w:pPr>
      <w:rPr>
        <w:rFonts w:hint="default" w:ascii="Times New Roman" w:hAnsi="Times New Roman" w:eastAsia="Times New Roman" w:cs="Times New Roman"/>
        <w:w w:val="106"/>
        <w:sz w:val="20"/>
        <w:szCs w:val="20"/>
        <w:lang w:val="de-DE" w:eastAsia="en-US" w:bidi="ar-SA"/>
      </w:rPr>
    </w:lvl>
    <w:lvl w:ilvl="2">
      <w:start w:val="1"/>
      <w:numFmt w:val="upperRoman"/>
      <w:lvlText w:val="%3."/>
      <w:lvlJc w:val="left"/>
      <w:pPr>
        <w:ind w:left="2908" w:hanging="193"/>
        <w:jc w:val="right"/>
      </w:pPr>
      <w:rPr>
        <w:rFonts w:hint="default" w:ascii="Times New Roman" w:hAnsi="Times New Roman" w:eastAsia="Times New Roman" w:cs="Times New Roman"/>
        <w:w w:val="113"/>
        <w:sz w:val="21"/>
        <w:szCs w:val="21"/>
        <w:lang w:val="de-DE" w:eastAsia="en-US" w:bidi="ar-SA"/>
      </w:rPr>
    </w:lvl>
    <w:lvl w:ilvl="3">
      <w:start w:val="0"/>
      <w:numFmt w:val="bullet"/>
      <w:lvlText w:val="•"/>
      <w:lvlJc w:val="left"/>
      <w:pPr>
        <w:ind w:left="3680" w:hanging="193"/>
      </w:pPr>
      <w:rPr>
        <w:rFonts w:hint="default"/>
        <w:lang w:val="de-DE" w:eastAsia="en-US" w:bidi="ar-SA"/>
      </w:rPr>
    </w:lvl>
    <w:lvl w:ilvl="4">
      <w:start w:val="0"/>
      <w:numFmt w:val="bullet"/>
      <w:lvlText w:val="•"/>
      <w:lvlJc w:val="left"/>
      <w:pPr>
        <w:ind w:left="3946" w:hanging="193"/>
      </w:pPr>
      <w:rPr>
        <w:rFonts w:hint="default"/>
        <w:lang w:val="de-DE" w:eastAsia="en-US" w:bidi="ar-SA"/>
      </w:rPr>
    </w:lvl>
    <w:lvl w:ilvl="5">
      <w:start w:val="0"/>
      <w:numFmt w:val="bullet"/>
      <w:lvlText w:val="•"/>
      <w:lvlJc w:val="left"/>
      <w:pPr>
        <w:ind w:left="4212" w:hanging="193"/>
      </w:pPr>
      <w:rPr>
        <w:rFonts w:hint="default"/>
        <w:lang w:val="de-DE" w:eastAsia="en-US" w:bidi="ar-SA"/>
      </w:rPr>
    </w:lvl>
    <w:lvl w:ilvl="6">
      <w:start w:val="0"/>
      <w:numFmt w:val="bullet"/>
      <w:lvlText w:val="•"/>
      <w:lvlJc w:val="left"/>
      <w:pPr>
        <w:ind w:left="4479" w:hanging="193"/>
      </w:pPr>
      <w:rPr>
        <w:rFonts w:hint="default"/>
        <w:lang w:val="de-DE" w:eastAsia="en-US" w:bidi="ar-SA"/>
      </w:rPr>
    </w:lvl>
    <w:lvl w:ilvl="7">
      <w:start w:val="0"/>
      <w:numFmt w:val="bullet"/>
      <w:lvlText w:val="•"/>
      <w:lvlJc w:val="left"/>
      <w:pPr>
        <w:ind w:left="4745" w:hanging="193"/>
      </w:pPr>
      <w:rPr>
        <w:rFonts w:hint="default"/>
        <w:lang w:val="de-DE" w:eastAsia="en-US" w:bidi="ar-SA"/>
      </w:rPr>
    </w:lvl>
    <w:lvl w:ilvl="8">
      <w:start w:val="0"/>
      <w:numFmt w:val="bullet"/>
      <w:lvlText w:val="•"/>
      <w:lvlJc w:val="left"/>
      <w:pPr>
        <w:ind w:left="5012" w:hanging="193"/>
      </w:pPr>
      <w:rPr>
        <w:rFonts w:hint="default"/>
        <w:lang w:val="de-DE" w:eastAsia="en-US" w:bidi="ar-SA"/>
      </w:rPr>
    </w:lvl>
  </w:abstractNum>
  <w:abstractNum w:abstractNumId="7">
    <w:multiLevelType w:val="hybridMultilevel"/>
    <w:lvl w:ilvl="0">
      <w:start w:val="1"/>
      <w:numFmt w:val="upperRoman"/>
      <w:lvlText w:val="%1."/>
      <w:lvlJc w:val="left"/>
      <w:pPr>
        <w:ind w:left="667" w:hanging="194"/>
        <w:jc w:val="left"/>
      </w:pPr>
      <w:rPr>
        <w:rFonts w:hint="default" w:ascii="Times New Roman" w:hAnsi="Times New Roman" w:eastAsia="Times New Roman" w:cs="Times New Roman"/>
        <w:w w:val="109"/>
        <w:sz w:val="20"/>
        <w:szCs w:val="20"/>
        <w:lang w:val="de-DE" w:eastAsia="en-US" w:bidi="ar-SA"/>
      </w:rPr>
    </w:lvl>
    <w:lvl w:ilvl="1">
      <w:start w:val="0"/>
      <w:numFmt w:val="bullet"/>
      <w:lvlText w:val="•"/>
      <w:lvlJc w:val="left"/>
      <w:pPr>
        <w:ind w:left="3680" w:hanging="194"/>
      </w:pPr>
      <w:rPr>
        <w:rFonts w:hint="default"/>
        <w:lang w:val="de-DE" w:eastAsia="en-US" w:bidi="ar-SA"/>
      </w:rPr>
    </w:lvl>
    <w:lvl w:ilvl="2">
      <w:start w:val="0"/>
      <w:numFmt w:val="bullet"/>
      <w:lvlText w:val="•"/>
      <w:lvlJc w:val="left"/>
      <w:pPr>
        <w:ind w:left="4068" w:hanging="194"/>
      </w:pPr>
      <w:rPr>
        <w:rFonts w:hint="default"/>
        <w:lang w:val="de-DE" w:eastAsia="en-US" w:bidi="ar-SA"/>
      </w:rPr>
    </w:lvl>
    <w:lvl w:ilvl="3">
      <w:start w:val="0"/>
      <w:numFmt w:val="bullet"/>
      <w:lvlText w:val="•"/>
      <w:lvlJc w:val="left"/>
      <w:pPr>
        <w:ind w:left="4457" w:hanging="194"/>
      </w:pPr>
      <w:rPr>
        <w:rFonts w:hint="default"/>
        <w:lang w:val="de-DE" w:eastAsia="en-US" w:bidi="ar-SA"/>
      </w:rPr>
    </w:lvl>
    <w:lvl w:ilvl="4">
      <w:start w:val="0"/>
      <w:numFmt w:val="bullet"/>
      <w:lvlText w:val="•"/>
      <w:lvlJc w:val="left"/>
      <w:pPr>
        <w:ind w:left="4846" w:hanging="194"/>
      </w:pPr>
      <w:rPr>
        <w:rFonts w:hint="default"/>
        <w:lang w:val="de-DE" w:eastAsia="en-US" w:bidi="ar-SA"/>
      </w:rPr>
    </w:lvl>
    <w:lvl w:ilvl="5">
      <w:start w:val="0"/>
      <w:numFmt w:val="bullet"/>
      <w:lvlText w:val="•"/>
      <w:lvlJc w:val="left"/>
      <w:pPr>
        <w:ind w:left="5235" w:hanging="194"/>
      </w:pPr>
      <w:rPr>
        <w:rFonts w:hint="default"/>
        <w:lang w:val="de-DE" w:eastAsia="en-US" w:bidi="ar-SA"/>
      </w:rPr>
    </w:lvl>
    <w:lvl w:ilvl="6">
      <w:start w:val="0"/>
      <w:numFmt w:val="bullet"/>
      <w:lvlText w:val="•"/>
      <w:lvlJc w:val="left"/>
      <w:pPr>
        <w:ind w:left="5624" w:hanging="194"/>
      </w:pPr>
      <w:rPr>
        <w:rFonts w:hint="default"/>
        <w:lang w:val="de-DE" w:eastAsia="en-US" w:bidi="ar-SA"/>
      </w:rPr>
    </w:lvl>
    <w:lvl w:ilvl="7">
      <w:start w:val="0"/>
      <w:numFmt w:val="bullet"/>
      <w:lvlText w:val="•"/>
      <w:lvlJc w:val="left"/>
      <w:pPr>
        <w:ind w:left="6013" w:hanging="194"/>
      </w:pPr>
      <w:rPr>
        <w:rFonts w:hint="default"/>
        <w:lang w:val="de-DE" w:eastAsia="en-US" w:bidi="ar-SA"/>
      </w:rPr>
    </w:lvl>
    <w:lvl w:ilvl="8">
      <w:start w:val="0"/>
      <w:numFmt w:val="bullet"/>
      <w:lvlText w:val="•"/>
      <w:lvlJc w:val="left"/>
      <w:pPr>
        <w:ind w:left="6402" w:hanging="194"/>
      </w:pPr>
      <w:rPr>
        <w:rFonts w:hint="default"/>
        <w:lang w:val="de-DE" w:eastAsia="en-US" w:bidi="ar-SA"/>
      </w:rPr>
    </w:lvl>
  </w:abstractNum>
  <w:abstractNum w:abstractNumId="6">
    <w:multiLevelType w:val="hybridMultilevel"/>
    <w:lvl w:ilvl="0">
      <w:start w:val="1"/>
      <w:numFmt w:val="upperRoman"/>
      <w:lvlText w:val="%1."/>
      <w:lvlJc w:val="left"/>
      <w:pPr>
        <w:ind w:left="334" w:hanging="178"/>
        <w:jc w:val="left"/>
      </w:pPr>
      <w:rPr>
        <w:rFonts w:hint="default" w:ascii="Times New Roman" w:hAnsi="Times New Roman" w:eastAsia="Times New Roman" w:cs="Times New Roman"/>
        <w:w w:val="109"/>
        <w:sz w:val="20"/>
        <w:szCs w:val="20"/>
        <w:lang w:val="de-DE" w:eastAsia="en-US" w:bidi="ar-SA"/>
      </w:rPr>
    </w:lvl>
    <w:lvl w:ilvl="1">
      <w:start w:val="19"/>
      <w:numFmt w:val="upperRoman"/>
      <w:lvlText w:val="%2."/>
      <w:lvlJc w:val="left"/>
      <w:pPr>
        <w:ind w:left="3099" w:hanging="489"/>
        <w:jc w:val="right"/>
      </w:pPr>
      <w:rPr>
        <w:rFonts w:hint="default" w:ascii="Times New Roman" w:hAnsi="Times New Roman" w:eastAsia="Times New Roman" w:cs="Times New Roman"/>
        <w:w w:val="108"/>
        <w:sz w:val="20"/>
        <w:szCs w:val="20"/>
        <w:lang w:val="de-DE" w:eastAsia="en-US" w:bidi="ar-SA"/>
      </w:rPr>
    </w:lvl>
    <w:lvl w:ilvl="2">
      <w:start w:val="0"/>
      <w:numFmt w:val="bullet"/>
      <w:lvlText w:val="•"/>
      <w:lvlJc w:val="left"/>
      <w:pPr>
        <w:ind w:left="3553" w:hanging="489"/>
      </w:pPr>
      <w:rPr>
        <w:rFonts w:hint="default"/>
        <w:lang w:val="de-DE" w:eastAsia="en-US" w:bidi="ar-SA"/>
      </w:rPr>
    </w:lvl>
    <w:lvl w:ilvl="3">
      <w:start w:val="0"/>
      <w:numFmt w:val="bullet"/>
      <w:lvlText w:val="•"/>
      <w:lvlJc w:val="left"/>
      <w:pPr>
        <w:ind w:left="4006" w:hanging="489"/>
      </w:pPr>
      <w:rPr>
        <w:rFonts w:hint="default"/>
        <w:lang w:val="de-DE" w:eastAsia="en-US" w:bidi="ar-SA"/>
      </w:rPr>
    </w:lvl>
    <w:lvl w:ilvl="4">
      <w:start w:val="0"/>
      <w:numFmt w:val="bullet"/>
      <w:lvlText w:val="•"/>
      <w:lvlJc w:val="left"/>
      <w:pPr>
        <w:ind w:left="4460" w:hanging="489"/>
      </w:pPr>
      <w:rPr>
        <w:rFonts w:hint="default"/>
        <w:lang w:val="de-DE" w:eastAsia="en-US" w:bidi="ar-SA"/>
      </w:rPr>
    </w:lvl>
    <w:lvl w:ilvl="5">
      <w:start w:val="0"/>
      <w:numFmt w:val="bullet"/>
      <w:lvlText w:val="•"/>
      <w:lvlJc w:val="left"/>
      <w:pPr>
        <w:ind w:left="4913" w:hanging="489"/>
      </w:pPr>
      <w:rPr>
        <w:rFonts w:hint="default"/>
        <w:lang w:val="de-DE" w:eastAsia="en-US" w:bidi="ar-SA"/>
      </w:rPr>
    </w:lvl>
    <w:lvl w:ilvl="6">
      <w:start w:val="0"/>
      <w:numFmt w:val="bullet"/>
      <w:lvlText w:val="•"/>
      <w:lvlJc w:val="left"/>
      <w:pPr>
        <w:ind w:left="5366" w:hanging="489"/>
      </w:pPr>
      <w:rPr>
        <w:rFonts w:hint="default"/>
        <w:lang w:val="de-DE" w:eastAsia="en-US" w:bidi="ar-SA"/>
      </w:rPr>
    </w:lvl>
    <w:lvl w:ilvl="7">
      <w:start w:val="0"/>
      <w:numFmt w:val="bullet"/>
      <w:lvlText w:val="•"/>
      <w:lvlJc w:val="left"/>
      <w:pPr>
        <w:ind w:left="5820" w:hanging="489"/>
      </w:pPr>
      <w:rPr>
        <w:rFonts w:hint="default"/>
        <w:lang w:val="de-DE" w:eastAsia="en-US" w:bidi="ar-SA"/>
      </w:rPr>
    </w:lvl>
    <w:lvl w:ilvl="8">
      <w:start w:val="0"/>
      <w:numFmt w:val="bullet"/>
      <w:lvlText w:val="•"/>
      <w:lvlJc w:val="left"/>
      <w:pPr>
        <w:ind w:left="6273" w:hanging="489"/>
      </w:pPr>
      <w:rPr>
        <w:rFonts w:hint="default"/>
        <w:lang w:val="de-DE" w:eastAsia="en-US" w:bidi="ar-SA"/>
      </w:rPr>
    </w:lvl>
  </w:abstractNum>
  <w:abstractNum w:abstractNumId="5">
    <w:multiLevelType w:val="hybridMultilevel"/>
    <w:lvl w:ilvl="0">
      <w:start w:val="1"/>
      <w:numFmt w:val="upperRoman"/>
      <w:lvlText w:val="%1."/>
      <w:lvlJc w:val="left"/>
      <w:pPr>
        <w:ind w:left="334" w:hanging="178"/>
        <w:jc w:val="left"/>
      </w:pPr>
      <w:rPr>
        <w:rFonts w:hint="default" w:ascii="Times New Roman" w:hAnsi="Times New Roman" w:eastAsia="Times New Roman" w:cs="Times New Roman"/>
        <w:w w:val="109"/>
        <w:sz w:val="20"/>
        <w:szCs w:val="20"/>
        <w:lang w:val="de-DE" w:eastAsia="en-US" w:bidi="ar-SA"/>
      </w:rPr>
    </w:lvl>
    <w:lvl w:ilvl="1">
      <w:start w:val="16"/>
      <w:numFmt w:val="upperRoman"/>
      <w:lvlText w:val="%2."/>
      <w:lvlJc w:val="left"/>
      <w:pPr>
        <w:ind w:left="3093" w:hanging="478"/>
        <w:jc w:val="right"/>
      </w:pPr>
      <w:rPr>
        <w:rFonts w:hint="default" w:ascii="Times New Roman" w:hAnsi="Times New Roman" w:eastAsia="Times New Roman" w:cs="Times New Roman"/>
        <w:w w:val="105"/>
        <w:sz w:val="20"/>
        <w:szCs w:val="20"/>
        <w:lang w:val="de-DE" w:eastAsia="en-US" w:bidi="ar-SA"/>
      </w:rPr>
    </w:lvl>
    <w:lvl w:ilvl="2">
      <w:start w:val="0"/>
      <w:numFmt w:val="bullet"/>
      <w:lvlText w:val="•"/>
      <w:lvlJc w:val="left"/>
      <w:pPr>
        <w:ind w:left="3553" w:hanging="478"/>
      </w:pPr>
      <w:rPr>
        <w:rFonts w:hint="default"/>
        <w:lang w:val="de-DE" w:eastAsia="en-US" w:bidi="ar-SA"/>
      </w:rPr>
    </w:lvl>
    <w:lvl w:ilvl="3">
      <w:start w:val="0"/>
      <w:numFmt w:val="bullet"/>
      <w:lvlText w:val="•"/>
      <w:lvlJc w:val="left"/>
      <w:pPr>
        <w:ind w:left="4006" w:hanging="478"/>
      </w:pPr>
      <w:rPr>
        <w:rFonts w:hint="default"/>
        <w:lang w:val="de-DE" w:eastAsia="en-US" w:bidi="ar-SA"/>
      </w:rPr>
    </w:lvl>
    <w:lvl w:ilvl="4">
      <w:start w:val="0"/>
      <w:numFmt w:val="bullet"/>
      <w:lvlText w:val="•"/>
      <w:lvlJc w:val="left"/>
      <w:pPr>
        <w:ind w:left="4460" w:hanging="478"/>
      </w:pPr>
      <w:rPr>
        <w:rFonts w:hint="default"/>
        <w:lang w:val="de-DE" w:eastAsia="en-US" w:bidi="ar-SA"/>
      </w:rPr>
    </w:lvl>
    <w:lvl w:ilvl="5">
      <w:start w:val="0"/>
      <w:numFmt w:val="bullet"/>
      <w:lvlText w:val="•"/>
      <w:lvlJc w:val="left"/>
      <w:pPr>
        <w:ind w:left="4913" w:hanging="478"/>
      </w:pPr>
      <w:rPr>
        <w:rFonts w:hint="default"/>
        <w:lang w:val="de-DE" w:eastAsia="en-US" w:bidi="ar-SA"/>
      </w:rPr>
    </w:lvl>
    <w:lvl w:ilvl="6">
      <w:start w:val="0"/>
      <w:numFmt w:val="bullet"/>
      <w:lvlText w:val="•"/>
      <w:lvlJc w:val="left"/>
      <w:pPr>
        <w:ind w:left="5366" w:hanging="478"/>
      </w:pPr>
      <w:rPr>
        <w:rFonts w:hint="default"/>
        <w:lang w:val="de-DE" w:eastAsia="en-US" w:bidi="ar-SA"/>
      </w:rPr>
    </w:lvl>
    <w:lvl w:ilvl="7">
      <w:start w:val="0"/>
      <w:numFmt w:val="bullet"/>
      <w:lvlText w:val="•"/>
      <w:lvlJc w:val="left"/>
      <w:pPr>
        <w:ind w:left="5820" w:hanging="478"/>
      </w:pPr>
      <w:rPr>
        <w:rFonts w:hint="default"/>
        <w:lang w:val="de-DE" w:eastAsia="en-US" w:bidi="ar-SA"/>
      </w:rPr>
    </w:lvl>
    <w:lvl w:ilvl="8">
      <w:start w:val="0"/>
      <w:numFmt w:val="bullet"/>
      <w:lvlText w:val="•"/>
      <w:lvlJc w:val="left"/>
      <w:pPr>
        <w:ind w:left="6273" w:hanging="478"/>
      </w:pPr>
      <w:rPr>
        <w:rFonts w:hint="default"/>
        <w:lang w:val="de-DE" w:eastAsia="en-US" w:bidi="ar-SA"/>
      </w:rPr>
    </w:lvl>
  </w:abstractNum>
  <w:abstractNum w:abstractNumId="4">
    <w:multiLevelType w:val="hybridMultilevel"/>
    <w:lvl w:ilvl="0">
      <w:start w:val="1"/>
      <w:numFmt w:val="upperRoman"/>
      <w:lvlText w:val="%1."/>
      <w:lvlJc w:val="left"/>
      <w:pPr>
        <w:ind w:left="845" w:hanging="178"/>
        <w:jc w:val="left"/>
      </w:pPr>
      <w:rPr>
        <w:rFonts w:hint="default" w:ascii="Times New Roman" w:hAnsi="Times New Roman" w:eastAsia="Times New Roman" w:cs="Times New Roman"/>
        <w:w w:val="109"/>
        <w:sz w:val="20"/>
        <w:szCs w:val="20"/>
        <w:lang w:val="de-DE" w:eastAsia="en-US" w:bidi="ar-SA"/>
      </w:rPr>
    </w:lvl>
    <w:lvl w:ilvl="1">
      <w:start w:val="12"/>
      <w:numFmt w:val="upperRoman"/>
      <w:lvlText w:val="%2."/>
      <w:lvlJc w:val="left"/>
      <w:pPr>
        <w:ind w:left="3570" w:hanging="412"/>
        <w:jc w:val="right"/>
      </w:pPr>
      <w:rPr>
        <w:rFonts w:hint="default" w:ascii="Times New Roman" w:hAnsi="Times New Roman" w:eastAsia="Times New Roman" w:cs="Times New Roman"/>
        <w:w w:val="110"/>
        <w:sz w:val="20"/>
        <w:szCs w:val="20"/>
        <w:lang w:val="de-DE" w:eastAsia="en-US" w:bidi="ar-SA"/>
      </w:rPr>
    </w:lvl>
    <w:lvl w:ilvl="2">
      <w:start w:val="0"/>
      <w:numFmt w:val="bullet"/>
      <w:lvlText w:val="•"/>
      <w:lvlJc w:val="left"/>
      <w:pPr>
        <w:ind w:left="3980" w:hanging="412"/>
      </w:pPr>
      <w:rPr>
        <w:rFonts w:hint="default"/>
        <w:lang w:val="de-DE" w:eastAsia="en-US" w:bidi="ar-SA"/>
      </w:rPr>
    </w:lvl>
    <w:lvl w:ilvl="3">
      <w:start w:val="0"/>
      <w:numFmt w:val="bullet"/>
      <w:lvlText w:val="•"/>
      <w:lvlJc w:val="left"/>
      <w:pPr>
        <w:ind w:left="4380" w:hanging="412"/>
      </w:pPr>
      <w:rPr>
        <w:rFonts w:hint="default"/>
        <w:lang w:val="de-DE" w:eastAsia="en-US" w:bidi="ar-SA"/>
      </w:rPr>
    </w:lvl>
    <w:lvl w:ilvl="4">
      <w:start w:val="0"/>
      <w:numFmt w:val="bullet"/>
      <w:lvlText w:val="•"/>
      <w:lvlJc w:val="left"/>
      <w:pPr>
        <w:ind w:left="4780" w:hanging="412"/>
      </w:pPr>
      <w:rPr>
        <w:rFonts w:hint="default"/>
        <w:lang w:val="de-DE" w:eastAsia="en-US" w:bidi="ar-SA"/>
      </w:rPr>
    </w:lvl>
    <w:lvl w:ilvl="5">
      <w:start w:val="0"/>
      <w:numFmt w:val="bullet"/>
      <w:lvlText w:val="•"/>
      <w:lvlJc w:val="left"/>
      <w:pPr>
        <w:ind w:left="5180" w:hanging="412"/>
      </w:pPr>
      <w:rPr>
        <w:rFonts w:hint="default"/>
        <w:lang w:val="de-DE" w:eastAsia="en-US" w:bidi="ar-SA"/>
      </w:rPr>
    </w:lvl>
    <w:lvl w:ilvl="6">
      <w:start w:val="0"/>
      <w:numFmt w:val="bullet"/>
      <w:lvlText w:val="•"/>
      <w:lvlJc w:val="left"/>
      <w:pPr>
        <w:ind w:left="5580" w:hanging="412"/>
      </w:pPr>
      <w:rPr>
        <w:rFonts w:hint="default"/>
        <w:lang w:val="de-DE" w:eastAsia="en-US" w:bidi="ar-SA"/>
      </w:rPr>
    </w:lvl>
    <w:lvl w:ilvl="7">
      <w:start w:val="0"/>
      <w:numFmt w:val="bullet"/>
      <w:lvlText w:val="•"/>
      <w:lvlJc w:val="left"/>
      <w:pPr>
        <w:ind w:left="5980" w:hanging="412"/>
      </w:pPr>
      <w:rPr>
        <w:rFonts w:hint="default"/>
        <w:lang w:val="de-DE" w:eastAsia="en-US" w:bidi="ar-SA"/>
      </w:rPr>
    </w:lvl>
    <w:lvl w:ilvl="8">
      <w:start w:val="0"/>
      <w:numFmt w:val="bullet"/>
      <w:lvlText w:val="•"/>
      <w:lvlJc w:val="left"/>
      <w:pPr>
        <w:ind w:left="6380" w:hanging="412"/>
      </w:pPr>
      <w:rPr>
        <w:rFonts w:hint="default"/>
        <w:lang w:val="de-DE" w:eastAsia="en-US" w:bidi="ar-SA"/>
      </w:rPr>
    </w:lvl>
  </w:abstractNum>
  <w:abstractNum w:abstractNumId="3">
    <w:multiLevelType w:val="hybridMultilevel"/>
    <w:lvl w:ilvl="0">
      <w:start w:val="1"/>
      <w:numFmt w:val="upperRoman"/>
      <w:lvlText w:val="%1."/>
      <w:lvlJc w:val="left"/>
      <w:pPr>
        <w:ind w:left="157" w:hanging="191"/>
        <w:jc w:val="left"/>
      </w:pPr>
      <w:rPr>
        <w:rFonts w:hint="default" w:ascii="Times New Roman" w:hAnsi="Times New Roman" w:eastAsia="Times New Roman" w:cs="Times New Roman"/>
        <w:w w:val="109"/>
        <w:sz w:val="20"/>
        <w:szCs w:val="20"/>
        <w:lang w:val="de-DE" w:eastAsia="en-US" w:bidi="ar-SA"/>
      </w:rPr>
    </w:lvl>
    <w:lvl w:ilvl="1">
      <w:start w:val="1"/>
      <w:numFmt w:val="upperRoman"/>
      <w:lvlText w:val="%2."/>
      <w:lvlJc w:val="left"/>
      <w:pPr>
        <w:ind w:left="667" w:hanging="264"/>
        <w:jc w:val="left"/>
      </w:pPr>
      <w:rPr>
        <w:rFonts w:hint="default" w:ascii="Times New Roman" w:hAnsi="Times New Roman" w:eastAsia="Times New Roman" w:cs="Times New Roman"/>
        <w:w w:val="109"/>
        <w:sz w:val="20"/>
        <w:szCs w:val="20"/>
        <w:lang w:val="de-DE" w:eastAsia="en-US" w:bidi="ar-SA"/>
      </w:rPr>
    </w:lvl>
    <w:lvl w:ilvl="2">
      <w:start w:val="10"/>
      <w:numFmt w:val="upperRoman"/>
      <w:lvlText w:val="%3."/>
      <w:lvlJc w:val="left"/>
      <w:pPr>
        <w:ind w:left="1722" w:hanging="256"/>
        <w:jc w:val="right"/>
      </w:pPr>
      <w:rPr>
        <w:rFonts w:hint="default" w:ascii="Times New Roman" w:hAnsi="Times New Roman" w:eastAsia="Times New Roman" w:cs="Times New Roman"/>
        <w:w w:val="105"/>
        <w:sz w:val="20"/>
        <w:szCs w:val="20"/>
        <w:lang w:val="de-DE" w:eastAsia="en-US" w:bidi="ar-SA"/>
      </w:rPr>
    </w:lvl>
    <w:lvl w:ilvl="3">
      <w:start w:val="0"/>
      <w:numFmt w:val="bullet"/>
      <w:lvlText w:val="•"/>
      <w:lvlJc w:val="left"/>
      <w:pPr>
        <w:ind w:left="3020" w:hanging="256"/>
      </w:pPr>
      <w:rPr>
        <w:rFonts w:hint="default"/>
        <w:lang w:val="de-DE" w:eastAsia="en-US" w:bidi="ar-SA"/>
      </w:rPr>
    </w:lvl>
    <w:lvl w:ilvl="4">
      <w:start w:val="0"/>
      <w:numFmt w:val="bullet"/>
      <w:lvlText w:val="•"/>
      <w:lvlJc w:val="left"/>
      <w:pPr>
        <w:ind w:left="3361" w:hanging="256"/>
      </w:pPr>
      <w:rPr>
        <w:rFonts w:hint="default"/>
        <w:lang w:val="de-DE" w:eastAsia="en-US" w:bidi="ar-SA"/>
      </w:rPr>
    </w:lvl>
    <w:lvl w:ilvl="5">
      <w:start w:val="0"/>
      <w:numFmt w:val="bullet"/>
      <w:lvlText w:val="•"/>
      <w:lvlJc w:val="left"/>
      <w:pPr>
        <w:ind w:left="3702" w:hanging="256"/>
      </w:pPr>
      <w:rPr>
        <w:rFonts w:hint="default"/>
        <w:lang w:val="de-DE" w:eastAsia="en-US" w:bidi="ar-SA"/>
      </w:rPr>
    </w:lvl>
    <w:lvl w:ilvl="6">
      <w:start w:val="0"/>
      <w:numFmt w:val="bullet"/>
      <w:lvlText w:val="•"/>
      <w:lvlJc w:val="left"/>
      <w:pPr>
        <w:ind w:left="4044" w:hanging="256"/>
      </w:pPr>
      <w:rPr>
        <w:rFonts w:hint="default"/>
        <w:lang w:val="de-DE" w:eastAsia="en-US" w:bidi="ar-SA"/>
      </w:rPr>
    </w:lvl>
    <w:lvl w:ilvl="7">
      <w:start w:val="0"/>
      <w:numFmt w:val="bullet"/>
      <w:lvlText w:val="•"/>
      <w:lvlJc w:val="left"/>
      <w:pPr>
        <w:ind w:left="4385" w:hanging="256"/>
      </w:pPr>
      <w:rPr>
        <w:rFonts w:hint="default"/>
        <w:lang w:val="de-DE" w:eastAsia="en-US" w:bidi="ar-SA"/>
      </w:rPr>
    </w:lvl>
    <w:lvl w:ilvl="8">
      <w:start w:val="0"/>
      <w:numFmt w:val="bullet"/>
      <w:lvlText w:val="•"/>
      <w:lvlJc w:val="left"/>
      <w:pPr>
        <w:ind w:left="4727" w:hanging="256"/>
      </w:pPr>
      <w:rPr>
        <w:rFonts w:hint="default"/>
        <w:lang w:val="de-DE" w:eastAsia="en-US" w:bidi="ar-SA"/>
      </w:rPr>
    </w:lvl>
  </w:abstractNum>
  <w:abstractNum w:abstractNumId="2">
    <w:multiLevelType w:val="hybridMultilevel"/>
    <w:lvl w:ilvl="0">
      <w:start w:val="1"/>
      <w:numFmt w:val="upperRoman"/>
      <w:lvlText w:val="%1."/>
      <w:lvlJc w:val="left"/>
      <w:pPr>
        <w:ind w:left="334" w:hanging="178"/>
        <w:jc w:val="left"/>
      </w:pPr>
      <w:rPr>
        <w:rFonts w:hint="default" w:ascii="Times New Roman" w:hAnsi="Times New Roman" w:eastAsia="Times New Roman" w:cs="Times New Roman"/>
        <w:w w:val="109"/>
        <w:sz w:val="20"/>
        <w:szCs w:val="20"/>
        <w:lang w:val="de-DE" w:eastAsia="en-US" w:bidi="ar-SA"/>
      </w:rPr>
    </w:lvl>
    <w:lvl w:ilvl="1">
      <w:start w:val="5"/>
      <w:numFmt w:val="upperRoman"/>
      <w:lvlText w:val="%2."/>
      <w:lvlJc w:val="left"/>
      <w:pPr>
        <w:ind w:left="2976" w:hanging="245"/>
        <w:jc w:val="right"/>
      </w:pPr>
      <w:rPr>
        <w:rFonts w:hint="default" w:ascii="Times New Roman" w:hAnsi="Times New Roman" w:eastAsia="Times New Roman" w:cs="Times New Roman"/>
        <w:w w:val="99"/>
        <w:sz w:val="20"/>
        <w:szCs w:val="20"/>
        <w:lang w:val="de-DE" w:eastAsia="en-US" w:bidi="ar-SA"/>
      </w:rPr>
    </w:lvl>
    <w:lvl w:ilvl="2">
      <w:start w:val="0"/>
      <w:numFmt w:val="bullet"/>
      <w:lvlText w:val="•"/>
      <w:lvlJc w:val="left"/>
      <w:pPr>
        <w:ind w:left="3446" w:hanging="245"/>
      </w:pPr>
      <w:rPr>
        <w:rFonts w:hint="default"/>
        <w:lang w:val="de-DE" w:eastAsia="en-US" w:bidi="ar-SA"/>
      </w:rPr>
    </w:lvl>
    <w:lvl w:ilvl="3">
      <w:start w:val="0"/>
      <w:numFmt w:val="bullet"/>
      <w:lvlText w:val="•"/>
      <w:lvlJc w:val="left"/>
      <w:pPr>
        <w:ind w:left="3913" w:hanging="245"/>
      </w:pPr>
      <w:rPr>
        <w:rFonts w:hint="default"/>
        <w:lang w:val="de-DE" w:eastAsia="en-US" w:bidi="ar-SA"/>
      </w:rPr>
    </w:lvl>
    <w:lvl w:ilvl="4">
      <w:start w:val="0"/>
      <w:numFmt w:val="bullet"/>
      <w:lvlText w:val="•"/>
      <w:lvlJc w:val="left"/>
      <w:pPr>
        <w:ind w:left="4380" w:hanging="245"/>
      </w:pPr>
      <w:rPr>
        <w:rFonts w:hint="default"/>
        <w:lang w:val="de-DE" w:eastAsia="en-US" w:bidi="ar-SA"/>
      </w:rPr>
    </w:lvl>
    <w:lvl w:ilvl="5">
      <w:start w:val="0"/>
      <w:numFmt w:val="bullet"/>
      <w:lvlText w:val="•"/>
      <w:lvlJc w:val="left"/>
      <w:pPr>
        <w:ind w:left="4846" w:hanging="245"/>
      </w:pPr>
      <w:rPr>
        <w:rFonts w:hint="default"/>
        <w:lang w:val="de-DE" w:eastAsia="en-US" w:bidi="ar-SA"/>
      </w:rPr>
    </w:lvl>
    <w:lvl w:ilvl="6">
      <w:start w:val="0"/>
      <w:numFmt w:val="bullet"/>
      <w:lvlText w:val="•"/>
      <w:lvlJc w:val="left"/>
      <w:pPr>
        <w:ind w:left="5313" w:hanging="245"/>
      </w:pPr>
      <w:rPr>
        <w:rFonts w:hint="default"/>
        <w:lang w:val="de-DE" w:eastAsia="en-US" w:bidi="ar-SA"/>
      </w:rPr>
    </w:lvl>
    <w:lvl w:ilvl="7">
      <w:start w:val="0"/>
      <w:numFmt w:val="bullet"/>
      <w:lvlText w:val="•"/>
      <w:lvlJc w:val="left"/>
      <w:pPr>
        <w:ind w:left="5780" w:hanging="245"/>
      </w:pPr>
      <w:rPr>
        <w:rFonts w:hint="default"/>
        <w:lang w:val="de-DE" w:eastAsia="en-US" w:bidi="ar-SA"/>
      </w:rPr>
    </w:lvl>
    <w:lvl w:ilvl="8">
      <w:start w:val="0"/>
      <w:numFmt w:val="bullet"/>
      <w:lvlText w:val="•"/>
      <w:lvlJc w:val="left"/>
      <w:pPr>
        <w:ind w:left="6246" w:hanging="245"/>
      </w:pPr>
      <w:rPr>
        <w:rFonts w:hint="default"/>
        <w:lang w:val="de-DE" w:eastAsia="en-US" w:bidi="ar-SA"/>
      </w:rPr>
    </w:lvl>
  </w:abstractNum>
  <w:abstractNum w:abstractNumId="1">
    <w:multiLevelType w:val="hybridMultilevel"/>
    <w:lvl w:ilvl="0">
      <w:start w:val="1"/>
      <w:numFmt w:val="upperRoman"/>
      <w:lvlText w:val="%1."/>
      <w:lvlJc w:val="left"/>
      <w:pPr>
        <w:ind w:left="845" w:hanging="178"/>
        <w:jc w:val="left"/>
      </w:pPr>
      <w:rPr>
        <w:rFonts w:hint="default" w:ascii="Times New Roman" w:hAnsi="Times New Roman" w:eastAsia="Times New Roman" w:cs="Times New Roman"/>
        <w:w w:val="109"/>
        <w:sz w:val="20"/>
        <w:szCs w:val="20"/>
        <w:lang w:val="de-DE" w:eastAsia="en-US" w:bidi="ar-SA"/>
      </w:rPr>
    </w:lvl>
    <w:lvl w:ilvl="1">
      <w:start w:val="0"/>
      <w:numFmt w:val="bullet"/>
      <w:lvlText w:val="•"/>
      <w:lvlJc w:val="left"/>
      <w:pPr>
        <w:ind w:left="3520" w:hanging="178"/>
      </w:pPr>
      <w:rPr>
        <w:rFonts w:hint="default"/>
        <w:lang w:val="de-DE" w:eastAsia="en-US" w:bidi="ar-SA"/>
      </w:rPr>
    </w:lvl>
    <w:lvl w:ilvl="2">
      <w:start w:val="0"/>
      <w:numFmt w:val="bullet"/>
      <w:lvlText w:val="•"/>
      <w:lvlJc w:val="left"/>
      <w:pPr>
        <w:ind w:left="3926" w:hanging="178"/>
      </w:pPr>
      <w:rPr>
        <w:rFonts w:hint="default"/>
        <w:lang w:val="de-DE" w:eastAsia="en-US" w:bidi="ar-SA"/>
      </w:rPr>
    </w:lvl>
    <w:lvl w:ilvl="3">
      <w:start w:val="0"/>
      <w:numFmt w:val="bullet"/>
      <w:lvlText w:val="•"/>
      <w:lvlJc w:val="left"/>
      <w:pPr>
        <w:ind w:left="4333" w:hanging="178"/>
      </w:pPr>
      <w:rPr>
        <w:rFonts w:hint="default"/>
        <w:lang w:val="de-DE" w:eastAsia="en-US" w:bidi="ar-SA"/>
      </w:rPr>
    </w:lvl>
    <w:lvl w:ilvl="4">
      <w:start w:val="0"/>
      <w:numFmt w:val="bullet"/>
      <w:lvlText w:val="•"/>
      <w:lvlJc w:val="left"/>
      <w:pPr>
        <w:ind w:left="4740" w:hanging="178"/>
      </w:pPr>
      <w:rPr>
        <w:rFonts w:hint="default"/>
        <w:lang w:val="de-DE" w:eastAsia="en-US" w:bidi="ar-SA"/>
      </w:rPr>
    </w:lvl>
    <w:lvl w:ilvl="5">
      <w:start w:val="0"/>
      <w:numFmt w:val="bullet"/>
      <w:lvlText w:val="•"/>
      <w:lvlJc w:val="left"/>
      <w:pPr>
        <w:ind w:left="5146" w:hanging="178"/>
      </w:pPr>
      <w:rPr>
        <w:rFonts w:hint="default"/>
        <w:lang w:val="de-DE" w:eastAsia="en-US" w:bidi="ar-SA"/>
      </w:rPr>
    </w:lvl>
    <w:lvl w:ilvl="6">
      <w:start w:val="0"/>
      <w:numFmt w:val="bullet"/>
      <w:lvlText w:val="•"/>
      <w:lvlJc w:val="left"/>
      <w:pPr>
        <w:ind w:left="5553" w:hanging="178"/>
      </w:pPr>
      <w:rPr>
        <w:rFonts w:hint="default"/>
        <w:lang w:val="de-DE" w:eastAsia="en-US" w:bidi="ar-SA"/>
      </w:rPr>
    </w:lvl>
    <w:lvl w:ilvl="7">
      <w:start w:val="0"/>
      <w:numFmt w:val="bullet"/>
      <w:lvlText w:val="•"/>
      <w:lvlJc w:val="left"/>
      <w:pPr>
        <w:ind w:left="5960" w:hanging="178"/>
      </w:pPr>
      <w:rPr>
        <w:rFonts w:hint="default"/>
        <w:lang w:val="de-DE" w:eastAsia="en-US" w:bidi="ar-SA"/>
      </w:rPr>
    </w:lvl>
    <w:lvl w:ilvl="8">
      <w:start w:val="0"/>
      <w:numFmt w:val="bullet"/>
      <w:lvlText w:val="•"/>
      <w:lvlJc w:val="left"/>
      <w:pPr>
        <w:ind w:left="6366" w:hanging="178"/>
      </w:pPr>
      <w:rPr>
        <w:rFonts w:hint="default"/>
        <w:lang w:val="de-DE" w:eastAsia="en-US" w:bidi="ar-SA"/>
      </w:rPr>
    </w:lvl>
  </w:abstractNum>
  <w:abstractNum w:abstractNumId="0">
    <w:multiLevelType w:val="hybridMultilevel"/>
    <w:lvl w:ilvl="0">
      <w:start w:val="1"/>
      <w:numFmt w:val="upperRoman"/>
      <w:lvlText w:val="%1."/>
      <w:lvlJc w:val="left"/>
      <w:pPr>
        <w:ind w:left="669" w:hanging="178"/>
        <w:jc w:val="right"/>
      </w:pPr>
      <w:rPr>
        <w:rFonts w:hint="default" w:ascii="Times New Roman" w:hAnsi="Times New Roman" w:eastAsia="Times New Roman" w:cs="Times New Roman"/>
        <w:w w:val="109"/>
        <w:sz w:val="20"/>
        <w:szCs w:val="20"/>
        <w:lang w:val="de-DE" w:eastAsia="en-US" w:bidi="ar-SA"/>
      </w:rPr>
    </w:lvl>
    <w:lvl w:ilvl="1">
      <w:start w:val="0"/>
      <w:numFmt w:val="bullet"/>
      <w:lvlText w:val="•"/>
      <w:lvlJc w:val="left"/>
      <w:pPr>
        <w:ind w:left="1106" w:hanging="178"/>
      </w:pPr>
      <w:rPr>
        <w:rFonts w:hint="default"/>
        <w:lang w:val="de-DE" w:eastAsia="en-US" w:bidi="ar-SA"/>
      </w:rPr>
    </w:lvl>
    <w:lvl w:ilvl="2">
      <w:start w:val="0"/>
      <w:numFmt w:val="bullet"/>
      <w:lvlText w:val="•"/>
      <w:lvlJc w:val="left"/>
      <w:pPr>
        <w:ind w:left="1553" w:hanging="178"/>
      </w:pPr>
      <w:rPr>
        <w:rFonts w:hint="default"/>
        <w:lang w:val="de-DE" w:eastAsia="en-US" w:bidi="ar-SA"/>
      </w:rPr>
    </w:lvl>
    <w:lvl w:ilvl="3">
      <w:start w:val="0"/>
      <w:numFmt w:val="bullet"/>
      <w:lvlText w:val="•"/>
      <w:lvlJc w:val="left"/>
      <w:pPr>
        <w:ind w:left="2000" w:hanging="178"/>
      </w:pPr>
      <w:rPr>
        <w:rFonts w:hint="default"/>
        <w:lang w:val="de-DE" w:eastAsia="en-US" w:bidi="ar-SA"/>
      </w:rPr>
    </w:lvl>
    <w:lvl w:ilvl="4">
      <w:start w:val="0"/>
      <w:numFmt w:val="bullet"/>
      <w:lvlText w:val="•"/>
      <w:lvlJc w:val="left"/>
      <w:pPr>
        <w:ind w:left="2446" w:hanging="178"/>
      </w:pPr>
      <w:rPr>
        <w:rFonts w:hint="default"/>
        <w:lang w:val="de-DE" w:eastAsia="en-US" w:bidi="ar-SA"/>
      </w:rPr>
    </w:lvl>
    <w:lvl w:ilvl="5">
      <w:start w:val="0"/>
      <w:numFmt w:val="bullet"/>
      <w:lvlText w:val="•"/>
      <w:lvlJc w:val="left"/>
      <w:pPr>
        <w:ind w:left="2893" w:hanging="178"/>
      </w:pPr>
      <w:rPr>
        <w:rFonts w:hint="default"/>
        <w:lang w:val="de-DE" w:eastAsia="en-US" w:bidi="ar-SA"/>
      </w:rPr>
    </w:lvl>
    <w:lvl w:ilvl="6">
      <w:start w:val="0"/>
      <w:numFmt w:val="bullet"/>
      <w:lvlText w:val="•"/>
      <w:lvlJc w:val="left"/>
      <w:pPr>
        <w:ind w:left="3339" w:hanging="178"/>
      </w:pPr>
      <w:rPr>
        <w:rFonts w:hint="default"/>
        <w:lang w:val="de-DE" w:eastAsia="en-US" w:bidi="ar-SA"/>
      </w:rPr>
    </w:lvl>
    <w:lvl w:ilvl="7">
      <w:start w:val="0"/>
      <w:numFmt w:val="bullet"/>
      <w:lvlText w:val="•"/>
      <w:lvlJc w:val="left"/>
      <w:pPr>
        <w:ind w:left="3786" w:hanging="178"/>
      </w:pPr>
      <w:rPr>
        <w:rFonts w:hint="default"/>
        <w:lang w:val="de-DE" w:eastAsia="en-US" w:bidi="ar-SA"/>
      </w:rPr>
    </w:lvl>
    <w:lvl w:ilvl="8">
      <w:start w:val="0"/>
      <w:numFmt w:val="bullet"/>
      <w:lvlText w:val="•"/>
      <w:lvlJc w:val="left"/>
      <w:pPr>
        <w:ind w:left="4233" w:hanging="178"/>
      </w:pPr>
      <w:rPr>
        <w:rFonts w:hint="default"/>
        <w:lang w:val="de-DE" w:eastAsia="en-US" w:bidi="ar-SA"/>
      </w:rPr>
    </w:lvl>
  </w:abstract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de-DE" w:eastAsia="en-US" w:bidi="ar-SA"/>
    </w:rPr>
  </w:style>
  <w:style w:styleId="Heading1" w:type="paragraph">
    <w:name w:val="Heading 1"/>
    <w:basedOn w:val="Normal"/>
    <w:uiPriority w:val="1"/>
    <w:qFormat/>
    <w:pPr>
      <w:spacing w:before="97"/>
      <w:ind w:left="667" w:right="95"/>
      <w:jc w:val="center"/>
      <w:outlineLvl w:val="1"/>
    </w:pPr>
    <w:rPr>
      <w:rFonts w:ascii="Times New Roman" w:hAnsi="Times New Roman" w:eastAsia="Times New Roman" w:cs="Times New Roman"/>
      <w:b/>
      <w:bCs/>
      <w:sz w:val="30"/>
      <w:szCs w:val="30"/>
      <w:lang w:val="de-DE" w:eastAsia="en-US" w:bidi="ar-SA"/>
    </w:rPr>
  </w:style>
  <w:style w:styleId="Heading2" w:type="paragraph">
    <w:name w:val="Heading 2"/>
    <w:basedOn w:val="Normal"/>
    <w:uiPriority w:val="1"/>
    <w:qFormat/>
    <w:pPr>
      <w:ind w:left="150" w:right="597"/>
      <w:jc w:val="center"/>
      <w:outlineLvl w:val="2"/>
    </w:pPr>
    <w:rPr>
      <w:rFonts w:ascii="Times New Roman" w:hAnsi="Times New Roman" w:eastAsia="Times New Roman" w:cs="Times New Roman"/>
      <w:b/>
      <w:bCs/>
      <w:sz w:val="25"/>
      <w:szCs w:val="25"/>
      <w:lang w:val="de-DE" w:eastAsia="en-US" w:bidi="ar-SA"/>
    </w:rPr>
  </w:style>
  <w:style w:styleId="Heading3" w:type="paragraph">
    <w:name w:val="Heading 3"/>
    <w:basedOn w:val="Normal"/>
    <w:uiPriority w:val="1"/>
    <w:qFormat/>
    <w:pPr>
      <w:spacing w:before="68"/>
      <w:ind w:left="140" w:right="597"/>
      <w:jc w:val="center"/>
      <w:outlineLvl w:val="3"/>
    </w:pPr>
    <w:rPr>
      <w:rFonts w:ascii="Times New Roman" w:hAnsi="Times New Roman" w:eastAsia="Times New Roman" w:cs="Times New Roman"/>
      <w:sz w:val="25"/>
      <w:szCs w:val="25"/>
      <w:lang w:val="de-DE" w:eastAsia="en-US" w:bidi="ar-SA"/>
    </w:rPr>
  </w:style>
  <w:style w:styleId="Heading4" w:type="paragraph">
    <w:name w:val="Heading 4"/>
    <w:basedOn w:val="Normal"/>
    <w:uiPriority w:val="1"/>
    <w:qFormat/>
    <w:pPr>
      <w:spacing w:before="100"/>
      <w:outlineLvl w:val="4"/>
    </w:pPr>
    <w:rPr>
      <w:rFonts w:ascii="Times New Roman" w:hAnsi="Times New Roman" w:eastAsia="Times New Roman" w:cs="Times New Roman"/>
      <w:b/>
      <w:bCs/>
      <w:sz w:val="21"/>
      <w:szCs w:val="21"/>
      <w:lang w:val="de-DE" w:eastAsia="en-US" w:bidi="ar-SA"/>
    </w:rPr>
  </w:style>
  <w:style w:styleId="Heading5" w:type="paragraph">
    <w:name w:val="Heading 5"/>
    <w:basedOn w:val="Normal"/>
    <w:uiPriority w:val="1"/>
    <w:qFormat/>
    <w:pPr>
      <w:spacing w:before="130"/>
      <w:ind w:left="140" w:right="95"/>
      <w:jc w:val="center"/>
      <w:outlineLvl w:val="5"/>
    </w:pPr>
    <w:rPr>
      <w:rFonts w:ascii="Times New Roman" w:hAnsi="Times New Roman" w:eastAsia="Times New Roman" w:cs="Times New Roman"/>
      <w:i/>
      <w:sz w:val="21"/>
      <w:szCs w:val="21"/>
      <w:lang w:val="de-DE" w:eastAsia="en-US" w:bidi="ar-SA"/>
    </w:rPr>
  </w:style>
  <w:style w:styleId="Heading6" w:type="paragraph">
    <w:name w:val="Heading 6"/>
    <w:basedOn w:val="Normal"/>
    <w:uiPriority w:val="1"/>
    <w:qFormat/>
    <w:pPr>
      <w:ind w:left="161"/>
      <w:outlineLvl w:val="6"/>
    </w:pPr>
    <w:rPr>
      <w:rFonts w:ascii="Times New Roman" w:hAnsi="Times New Roman" w:eastAsia="Times New Roman" w:cs="Times New Roman"/>
      <w:b/>
      <w:bCs/>
      <w:sz w:val="20"/>
      <w:szCs w:val="20"/>
      <w:lang w:val="de-DE" w:eastAsia="en-US" w:bidi="ar-SA"/>
    </w:rPr>
  </w:style>
  <w:style w:styleId="ListParagraph" w:type="paragraph">
    <w:name w:val="List Paragraph"/>
    <w:basedOn w:val="Normal"/>
    <w:uiPriority w:val="1"/>
    <w:qFormat/>
    <w:pPr>
      <w:spacing w:before="90"/>
      <w:ind w:left="667" w:right="104" w:firstLine="283"/>
      <w:jc w:val="both"/>
    </w:pPr>
    <w:rPr>
      <w:rFonts w:ascii="Times New Roman" w:hAnsi="Times New Roman" w:eastAsia="Times New Roman" w:cs="Times New Roman"/>
      <w:lang w:val="de-DE" w:eastAsia="en-US" w:bidi="ar-SA"/>
    </w:rPr>
  </w:style>
  <w:style w:styleId="TableParagraph" w:type="paragraph">
    <w:name w:val="Table Paragraph"/>
    <w:basedOn w:val="Normal"/>
    <w:uiPriority w:val="1"/>
    <w:qFormat/>
    <w:pPr>
      <w:spacing w:before="8"/>
      <w:ind w:left="50"/>
    </w:pPr>
    <w:rPr>
      <w:rFonts w:ascii="Times New Roman" w:hAnsi="Times New Roman" w:eastAsia="Times New Roman" w:cs="Times New Roman"/>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header" Target="header16.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21.xml"/><Relationship Id="rId46" Type="http://schemas.openxmlformats.org/officeDocument/2006/relationships/footer" Target="footer22.xm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2021-07-01T10:09:47Z</dcterms:created>
  <dcterms:modified xsi:type="dcterms:W3CDTF">2021-07-01T10:09:47Z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LastSaved">
    <vt:filetime>2021-07-01T00:00:00Z</vt:filetime>
  </property>
</Properties>
</file>